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bidi="ar-SA"/>
        </w:rPr>
        <w:id w:val="776611662"/>
        <w:docPartObj>
          <w:docPartGallery w:val="Cover Pages"/>
          <w:docPartUnique/>
        </w:docPartObj>
      </w:sdtPr>
      <w:sdtEndPr>
        <w:rPr>
          <w:rFonts w:ascii="Times New Roman" w:eastAsia="Times New Roman" w:hAnsi="Times New Roman" w:cs="Times New Roman"/>
          <w:caps w:val="0"/>
          <w:color w:val="FF0000"/>
          <w:szCs w:val="24"/>
        </w:rPr>
      </w:sdtEndPr>
      <w:sdtContent>
        <w:tbl>
          <w:tblPr>
            <w:tblW w:w="5000" w:type="pct"/>
            <w:jc w:val="center"/>
            <w:tblLook w:val="04A0" w:firstRow="1" w:lastRow="0" w:firstColumn="1" w:lastColumn="0" w:noHBand="0" w:noVBand="1"/>
          </w:tblPr>
          <w:tblGrid>
            <w:gridCol w:w="9576"/>
          </w:tblGrid>
          <w:tr w:rsidR="00AE3B7B">
            <w:trPr>
              <w:trHeight w:val="2880"/>
              <w:jc w:val="center"/>
            </w:trPr>
            <w:sdt>
              <w:sdtPr>
                <w:rPr>
                  <w:rFonts w:asciiTheme="majorHAnsi" w:eastAsiaTheme="majorEastAsia" w:hAnsiTheme="majorHAnsi" w:cstheme="majorBidi"/>
                  <w:caps/>
                  <w:lang w:bidi="ar-SA"/>
                </w:rPr>
                <w:alias w:val="Company"/>
                <w:id w:val="15524243"/>
                <w:dataBinding w:prefixMappings="xmlns:ns0='http://schemas.openxmlformats.org/officeDocument/2006/extended-properties'" w:xpath="/ns0:Properties[1]/ns0:Company[1]" w:storeItemID="{6668398D-A668-4E3E-A5EB-62B293D839F1}"/>
                <w:text/>
              </w:sdtPr>
              <w:sdtEndPr>
                <w:rPr>
                  <w:rFonts w:ascii="Times New Roman" w:hAnsi="Times New Roman" w:cs="Times New Roman"/>
                  <w:sz w:val="32"/>
                  <w:szCs w:val="32"/>
                  <w:lang w:bidi="en-US"/>
                </w:rPr>
              </w:sdtEndPr>
              <w:sdtContent>
                <w:tc>
                  <w:tcPr>
                    <w:tcW w:w="5000" w:type="pct"/>
                  </w:tcPr>
                  <w:p w:rsidR="00AE3B7B" w:rsidRDefault="00AE3B7B" w:rsidP="00215C27">
                    <w:pPr>
                      <w:pStyle w:val="NoSpacing"/>
                      <w:spacing w:line="276" w:lineRule="auto"/>
                      <w:rPr>
                        <w:rFonts w:asciiTheme="majorHAnsi" w:eastAsiaTheme="majorEastAsia" w:hAnsiTheme="majorHAnsi" w:cstheme="majorBidi"/>
                        <w:caps/>
                      </w:rPr>
                    </w:pPr>
                    <w:r w:rsidRPr="00952174">
                      <w:rPr>
                        <w:rFonts w:eastAsiaTheme="majorEastAsia"/>
                        <w:caps/>
                        <w:sz w:val="32"/>
                        <w:szCs w:val="32"/>
                        <w:lang w:val="sr-Cyrl-RS"/>
                      </w:rPr>
                      <w:t>МУЗИЧКА ШКОЛА СУБОТИЦА</w:t>
                    </w:r>
                  </w:p>
                </w:tc>
              </w:sdtContent>
            </w:sdt>
          </w:tr>
          <w:tr w:rsidR="00AE3B7B">
            <w:trPr>
              <w:trHeight w:val="1440"/>
              <w:jc w:val="center"/>
            </w:trPr>
            <w:sdt>
              <w:sdtPr>
                <w:rPr>
                  <w:b/>
                  <w:noProof/>
                  <w:sz w:val="44"/>
                  <w:szCs w:val="44"/>
                  <w:lang w:val="hr-HR" w:bidi="ar-SA"/>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AE3B7B" w:rsidRDefault="00657517" w:rsidP="00215C27">
                    <w:pPr>
                      <w:pStyle w:val="NoSpacing"/>
                      <w:spacing w:line="276" w:lineRule="auto"/>
                      <w:rPr>
                        <w:rFonts w:asciiTheme="majorHAnsi" w:eastAsiaTheme="majorEastAsia" w:hAnsiTheme="majorHAnsi" w:cstheme="majorBidi"/>
                        <w:sz w:val="80"/>
                        <w:szCs w:val="80"/>
                      </w:rPr>
                    </w:pPr>
                    <w:r w:rsidRPr="00657517">
                      <w:rPr>
                        <w:b/>
                        <w:noProof/>
                        <w:sz w:val="44"/>
                        <w:szCs w:val="44"/>
                        <w:lang w:val="hr-HR" w:bidi="ar-SA"/>
                      </w:rPr>
                      <w:t>ГОДИШЊИ ПЛАН РАДА МУЗИЧКЕ ШКОЛЕ СУБОТИЦА</w:t>
                    </w:r>
                  </w:p>
                </w:tc>
              </w:sdtContent>
            </w:sdt>
          </w:tr>
          <w:tr w:rsidR="00AE3B7B">
            <w:trPr>
              <w:trHeight w:val="720"/>
              <w:jc w:val="center"/>
            </w:trPr>
            <w:sdt>
              <w:sdtPr>
                <w:rPr>
                  <w:b/>
                  <w:noProof/>
                  <w:sz w:val="28"/>
                  <w:szCs w:val="15"/>
                  <w:lang w:val="hr-HR"/>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AE3B7B" w:rsidRDefault="00657517" w:rsidP="00215C27">
                    <w:pPr>
                      <w:pStyle w:val="NoSpacing"/>
                      <w:spacing w:line="276" w:lineRule="auto"/>
                      <w:rPr>
                        <w:rFonts w:asciiTheme="majorHAnsi" w:eastAsiaTheme="majorEastAsia" w:hAnsiTheme="majorHAnsi" w:cstheme="majorBidi"/>
                        <w:sz w:val="44"/>
                        <w:szCs w:val="44"/>
                      </w:rPr>
                    </w:pPr>
                    <w:r w:rsidRPr="0012471C">
                      <w:rPr>
                        <w:b/>
                        <w:noProof/>
                        <w:sz w:val="28"/>
                        <w:szCs w:val="15"/>
                        <w:lang w:val="hr-HR"/>
                      </w:rPr>
                      <w:t>ЗА</w:t>
                    </w:r>
                    <w:r>
                      <w:rPr>
                        <w:b/>
                        <w:noProof/>
                        <w:sz w:val="28"/>
                        <w:szCs w:val="15"/>
                        <w:lang w:val="sr-Cyrl-RS"/>
                      </w:rPr>
                      <w:t xml:space="preserve"> </w:t>
                    </w:r>
                    <w:r>
                      <w:rPr>
                        <w:b/>
                        <w:noProof/>
                        <w:sz w:val="28"/>
                        <w:szCs w:val="15"/>
                        <w:lang w:val="hr-HR"/>
                      </w:rPr>
                      <w:t>ШКОЛСКУ 20</w:t>
                    </w:r>
                    <w:r w:rsidR="00B27309">
                      <w:rPr>
                        <w:b/>
                        <w:noProof/>
                        <w:sz w:val="28"/>
                        <w:szCs w:val="15"/>
                        <w:lang w:val="sr-Cyrl-RS"/>
                      </w:rPr>
                      <w:t>23</w:t>
                    </w:r>
                    <w:r>
                      <w:rPr>
                        <w:b/>
                        <w:noProof/>
                        <w:sz w:val="28"/>
                        <w:szCs w:val="15"/>
                        <w:lang w:val="hr-HR"/>
                      </w:rPr>
                      <w:t>/20</w:t>
                    </w:r>
                    <w:r w:rsidR="00B27309">
                      <w:rPr>
                        <w:b/>
                        <w:noProof/>
                        <w:sz w:val="28"/>
                        <w:szCs w:val="15"/>
                        <w:lang w:val="sr-Cyrl-RS"/>
                      </w:rPr>
                      <w:t>24</w:t>
                    </w:r>
                    <w:r w:rsidRPr="00657517">
                      <w:rPr>
                        <w:b/>
                        <w:noProof/>
                        <w:sz w:val="28"/>
                        <w:szCs w:val="15"/>
                        <w:lang w:val="hr-HR"/>
                      </w:rPr>
                      <w:t>. ГОДИНУ</w:t>
                    </w:r>
                  </w:p>
                </w:tc>
              </w:sdtContent>
            </w:sdt>
          </w:tr>
          <w:tr w:rsidR="00AE3B7B">
            <w:trPr>
              <w:trHeight w:val="360"/>
              <w:jc w:val="center"/>
            </w:trPr>
            <w:tc>
              <w:tcPr>
                <w:tcW w:w="5000" w:type="pct"/>
                <w:vAlign w:val="center"/>
              </w:tcPr>
              <w:p w:rsidR="00AE3B7B" w:rsidRDefault="00AE3B7B" w:rsidP="00215C27">
                <w:pPr>
                  <w:pStyle w:val="NoSpacing"/>
                  <w:spacing w:line="276" w:lineRule="auto"/>
                  <w:rPr>
                    <w:lang w:val="sr-Cyrl-RS"/>
                  </w:rPr>
                </w:pPr>
              </w:p>
              <w:p w:rsidR="00657517" w:rsidRDefault="00657517" w:rsidP="00215C27">
                <w:pPr>
                  <w:pStyle w:val="NoSpacing"/>
                  <w:spacing w:line="276" w:lineRule="auto"/>
                  <w:rPr>
                    <w:lang w:val="sr-Cyrl-RS"/>
                  </w:rPr>
                </w:pPr>
              </w:p>
              <w:p w:rsidR="00657517" w:rsidRDefault="00657517" w:rsidP="00215C27">
                <w:pPr>
                  <w:pStyle w:val="NoSpacing"/>
                  <w:spacing w:line="276" w:lineRule="auto"/>
                  <w:rPr>
                    <w:lang w:val="sr-Cyrl-RS"/>
                  </w:rPr>
                </w:pPr>
              </w:p>
              <w:p w:rsidR="00657517" w:rsidRDefault="00657517" w:rsidP="00215C27">
                <w:pPr>
                  <w:pStyle w:val="NoSpacing"/>
                  <w:spacing w:line="276" w:lineRule="auto"/>
                  <w:rPr>
                    <w:lang w:val="sr-Cyrl-RS"/>
                  </w:rPr>
                </w:pPr>
                <w:r w:rsidRPr="00732BE3">
                  <w:rPr>
                    <w:b/>
                    <w:noProof/>
                    <w:lang w:bidi="ar-SA"/>
                  </w:rPr>
                  <w:drawing>
                    <wp:inline distT="0" distB="0" distL="0" distR="0" wp14:anchorId="5E493544" wp14:editId="398D670B">
                      <wp:extent cx="4060983" cy="344464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kole.png"/>
                              <pic:cNvPicPr/>
                            </pic:nvPicPr>
                            <pic:blipFill>
                              <a:blip r:embed="rId10">
                                <a:extLst>
                                  <a:ext uri="{28A0092B-C50C-407E-A947-70E740481C1C}">
                                    <a14:useLocalDpi xmlns:a14="http://schemas.microsoft.com/office/drawing/2010/main" val="0"/>
                                  </a:ext>
                                </a:extLst>
                              </a:blip>
                              <a:stretch>
                                <a:fillRect/>
                              </a:stretch>
                            </pic:blipFill>
                            <pic:spPr>
                              <a:xfrm>
                                <a:off x="0" y="0"/>
                                <a:ext cx="4058955" cy="3442925"/>
                              </a:xfrm>
                              <a:prstGeom prst="rect">
                                <a:avLst/>
                              </a:prstGeom>
                            </pic:spPr>
                          </pic:pic>
                        </a:graphicData>
                      </a:graphic>
                    </wp:inline>
                  </w:drawing>
                </w:r>
              </w:p>
              <w:p w:rsidR="00657517" w:rsidRPr="00657517" w:rsidRDefault="00657517" w:rsidP="00215C27">
                <w:pPr>
                  <w:pStyle w:val="NoSpacing"/>
                  <w:spacing w:line="276" w:lineRule="auto"/>
                  <w:rPr>
                    <w:lang w:val="sr-Cyrl-RS"/>
                  </w:rPr>
                </w:pPr>
              </w:p>
            </w:tc>
          </w:tr>
          <w:tr w:rsidR="00AE3B7B">
            <w:trPr>
              <w:trHeight w:val="360"/>
              <w:jc w:val="center"/>
            </w:trPr>
            <w:sdt>
              <w:sdtPr>
                <w:rPr>
                  <w:b/>
                  <w:bCs/>
                  <w:szCs w:val="24"/>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AE3B7B" w:rsidRDefault="00657517" w:rsidP="00215C27">
                    <w:pPr>
                      <w:pStyle w:val="NoSpacing"/>
                      <w:spacing w:line="276" w:lineRule="auto"/>
                      <w:rPr>
                        <w:b/>
                        <w:bCs/>
                      </w:rPr>
                    </w:pPr>
                    <w:r w:rsidRPr="00952174">
                      <w:rPr>
                        <w:b/>
                        <w:bCs/>
                        <w:szCs w:val="24"/>
                        <w:lang w:val="sr-Cyrl-RS"/>
                      </w:rPr>
                      <w:t>Суботица</w:t>
                    </w:r>
                  </w:p>
                </w:tc>
              </w:sdtContent>
            </w:sdt>
          </w:tr>
          <w:tr w:rsidR="00AE3B7B">
            <w:trPr>
              <w:trHeight w:val="360"/>
              <w:jc w:val="center"/>
            </w:trPr>
            <w:sdt>
              <w:sdtPr>
                <w:rPr>
                  <w:b/>
                  <w:bCs/>
                  <w:szCs w:val="24"/>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tc>
                  <w:tcPr>
                    <w:tcW w:w="5000" w:type="pct"/>
                    <w:vAlign w:val="center"/>
                  </w:tcPr>
                  <w:p w:rsidR="00AE3B7B" w:rsidRDefault="00B27309" w:rsidP="00215C27">
                    <w:pPr>
                      <w:pStyle w:val="NoSpacing"/>
                      <w:spacing w:line="276" w:lineRule="auto"/>
                      <w:rPr>
                        <w:b/>
                        <w:bCs/>
                      </w:rPr>
                    </w:pPr>
                    <w:r>
                      <w:rPr>
                        <w:b/>
                        <w:bCs/>
                        <w:szCs w:val="24"/>
                        <w:lang w:val="sr-Cyrl-RS"/>
                      </w:rPr>
                      <w:t>септембар 2023</w:t>
                    </w:r>
                    <w:r w:rsidR="00657517" w:rsidRPr="00952174">
                      <w:rPr>
                        <w:b/>
                        <w:bCs/>
                        <w:szCs w:val="24"/>
                        <w:lang w:val="sr-Cyrl-RS"/>
                      </w:rPr>
                      <w:t>. године</w:t>
                    </w:r>
                  </w:p>
                </w:tc>
              </w:sdtContent>
            </w:sdt>
          </w:tr>
        </w:tbl>
        <w:p w:rsidR="00AE3B7B" w:rsidRDefault="00F3436F" w:rsidP="00215C27">
          <w:pPr>
            <w:spacing w:line="276" w:lineRule="auto"/>
            <w:rPr>
              <w:rFonts w:eastAsia="Times New Roman" w:cs="Times New Roman"/>
              <w:color w:val="FF0000"/>
              <w:szCs w:val="24"/>
            </w:rPr>
          </w:pPr>
        </w:p>
      </w:sdtContent>
    </w:sdt>
    <w:p w:rsidR="003444F4" w:rsidRPr="003444F4" w:rsidRDefault="003444F4" w:rsidP="00215C27">
      <w:pPr>
        <w:pBdr>
          <w:top w:val="nil"/>
          <w:left w:val="nil"/>
          <w:bottom w:val="nil"/>
          <w:right w:val="nil"/>
          <w:between w:val="nil"/>
        </w:pBdr>
        <w:spacing w:after="0" w:line="276" w:lineRule="auto"/>
        <w:ind w:left="90" w:right="-22" w:hanging="90"/>
        <w:jc w:val="left"/>
        <w:rPr>
          <w:rFonts w:cs="Times New Roman"/>
          <w:b/>
          <w:szCs w:val="24"/>
          <w:lang w:val="sr-Cyrl-RS"/>
        </w:rPr>
      </w:pPr>
      <w:r w:rsidRPr="003444F4">
        <w:rPr>
          <w:rFonts w:cs="Times New Roman"/>
          <w:szCs w:val="24"/>
          <w:lang w:val="sr-Cyrl-RS"/>
        </w:rPr>
        <w:lastRenderedPageBreak/>
        <w:t xml:space="preserve">Република Србија – АП Војводина </w:t>
      </w:r>
    </w:p>
    <w:p w:rsidR="003444F4" w:rsidRPr="003444F4" w:rsidRDefault="003444F4" w:rsidP="00215C27">
      <w:pPr>
        <w:pBdr>
          <w:top w:val="nil"/>
          <w:left w:val="nil"/>
          <w:bottom w:val="nil"/>
          <w:right w:val="nil"/>
          <w:between w:val="nil"/>
        </w:pBdr>
        <w:spacing w:after="0" w:line="276" w:lineRule="auto"/>
        <w:ind w:left="90" w:right="-22" w:hanging="90"/>
        <w:jc w:val="left"/>
        <w:rPr>
          <w:rFonts w:cs="Times New Roman"/>
          <w:b/>
          <w:szCs w:val="24"/>
          <w:lang w:val="sr-Cyrl-RS"/>
        </w:rPr>
      </w:pPr>
      <w:r w:rsidRPr="003444F4">
        <w:rPr>
          <w:rFonts w:cs="Times New Roman"/>
          <w:szCs w:val="24"/>
          <w:lang w:val="sr-Cyrl-RS"/>
        </w:rPr>
        <w:t>Музичка школа Суботица</w:t>
      </w:r>
    </w:p>
    <w:p w:rsidR="003444F4" w:rsidRPr="003444F4" w:rsidRDefault="003444F4" w:rsidP="00215C27">
      <w:pPr>
        <w:pBdr>
          <w:top w:val="nil"/>
          <w:left w:val="nil"/>
          <w:bottom w:val="nil"/>
          <w:right w:val="nil"/>
          <w:between w:val="nil"/>
        </w:pBdr>
        <w:spacing w:after="0" w:line="276" w:lineRule="auto"/>
        <w:ind w:left="90" w:right="-22" w:hanging="90"/>
        <w:jc w:val="left"/>
        <w:rPr>
          <w:rFonts w:cs="Times New Roman"/>
          <w:b/>
          <w:szCs w:val="24"/>
        </w:rPr>
      </w:pPr>
      <w:r w:rsidRPr="003444F4">
        <w:rPr>
          <w:rFonts w:cs="Times New Roman"/>
          <w:szCs w:val="24"/>
        </w:rPr>
        <w:t>Штросмајерова 3</w:t>
      </w:r>
    </w:p>
    <w:p w:rsidR="003444F4" w:rsidRPr="003444F4" w:rsidRDefault="003444F4" w:rsidP="00215C27">
      <w:pPr>
        <w:pBdr>
          <w:top w:val="nil"/>
          <w:left w:val="nil"/>
          <w:bottom w:val="nil"/>
          <w:right w:val="nil"/>
          <w:between w:val="nil"/>
        </w:pBdr>
        <w:spacing w:after="0" w:line="276" w:lineRule="auto"/>
        <w:jc w:val="left"/>
        <w:rPr>
          <w:rFonts w:cs="Times New Roman"/>
          <w:b/>
          <w:szCs w:val="24"/>
        </w:rPr>
      </w:pPr>
      <w:r w:rsidRPr="003444F4">
        <w:rPr>
          <w:rFonts w:cs="Times New Roman"/>
          <w:szCs w:val="24"/>
        </w:rPr>
        <w:t>24000 Суботица</w:t>
      </w:r>
    </w:p>
    <w:p w:rsidR="003444F4" w:rsidRPr="003444F4" w:rsidRDefault="003444F4" w:rsidP="00215C27">
      <w:pPr>
        <w:pBdr>
          <w:top w:val="nil"/>
          <w:left w:val="nil"/>
          <w:bottom w:val="nil"/>
          <w:right w:val="nil"/>
          <w:between w:val="nil"/>
        </w:pBdr>
        <w:spacing w:after="0" w:line="276" w:lineRule="auto"/>
        <w:jc w:val="left"/>
        <w:rPr>
          <w:rFonts w:cs="Times New Roman"/>
          <w:b/>
          <w:szCs w:val="24"/>
        </w:rPr>
      </w:pPr>
      <w:r w:rsidRPr="003444F4">
        <w:rPr>
          <w:rFonts w:cs="Times New Roman"/>
          <w:szCs w:val="24"/>
        </w:rPr>
        <w:t>Teл/Факс: 024</w:t>
      </w:r>
      <w:r w:rsidRPr="003444F4">
        <w:rPr>
          <w:rFonts w:cs="Times New Roman"/>
          <w:szCs w:val="24"/>
          <w:lang w:val="sr-Cyrl-RS"/>
        </w:rPr>
        <w:t>/</w:t>
      </w:r>
      <w:r w:rsidRPr="003444F4">
        <w:rPr>
          <w:rFonts w:cs="Times New Roman"/>
          <w:szCs w:val="24"/>
        </w:rPr>
        <w:t>525-672</w:t>
      </w:r>
    </w:p>
    <w:p w:rsidR="003444F4" w:rsidRPr="00B27309" w:rsidRDefault="003444F4" w:rsidP="00215C27">
      <w:pPr>
        <w:pBdr>
          <w:top w:val="nil"/>
          <w:left w:val="nil"/>
          <w:bottom w:val="nil"/>
          <w:right w:val="nil"/>
          <w:between w:val="nil"/>
        </w:pBdr>
        <w:spacing w:after="0" w:line="276" w:lineRule="auto"/>
        <w:jc w:val="left"/>
        <w:rPr>
          <w:rFonts w:cs="Times New Roman"/>
          <w:color w:val="FF0000"/>
          <w:szCs w:val="24"/>
        </w:rPr>
      </w:pPr>
      <w:r w:rsidRPr="00B27309">
        <w:rPr>
          <w:rFonts w:cs="Times New Roman"/>
          <w:color w:val="FF0000"/>
          <w:szCs w:val="24"/>
        </w:rPr>
        <w:t xml:space="preserve">Дел. бр: </w:t>
      </w:r>
      <w:r w:rsidR="00F3436F">
        <w:rPr>
          <w:rFonts w:cs="Times New Roman"/>
          <w:color w:val="FF0000"/>
          <w:szCs w:val="24"/>
        </w:rPr>
        <w:t>813/23</w:t>
      </w:r>
      <w:bookmarkStart w:id="0" w:name="_GoBack"/>
      <w:bookmarkEnd w:id="0"/>
    </w:p>
    <w:p w:rsidR="003444F4" w:rsidRPr="00EF641D" w:rsidRDefault="003444F4" w:rsidP="00215C27">
      <w:pPr>
        <w:pBdr>
          <w:top w:val="nil"/>
          <w:left w:val="nil"/>
          <w:bottom w:val="nil"/>
          <w:right w:val="nil"/>
          <w:between w:val="nil"/>
        </w:pBdr>
        <w:spacing w:after="0" w:line="276" w:lineRule="auto"/>
        <w:jc w:val="left"/>
        <w:rPr>
          <w:rFonts w:cs="Times New Roman"/>
          <w:b/>
          <w:color w:val="000000" w:themeColor="text1"/>
          <w:szCs w:val="24"/>
          <w:lang w:val="sr-Cyrl-RS"/>
        </w:rPr>
      </w:pPr>
      <w:r w:rsidRPr="00EF641D">
        <w:rPr>
          <w:rFonts w:cs="Times New Roman"/>
          <w:color w:val="000000" w:themeColor="text1"/>
          <w:szCs w:val="24"/>
        </w:rPr>
        <w:t>Дана:</w:t>
      </w:r>
      <w:r w:rsidR="001F477A" w:rsidRPr="00EF641D">
        <w:rPr>
          <w:rFonts w:cs="Times New Roman"/>
          <w:color w:val="000000" w:themeColor="text1"/>
          <w:szCs w:val="24"/>
          <w:lang w:val="sr-Cyrl-RS"/>
        </w:rPr>
        <w:t xml:space="preserve"> </w:t>
      </w:r>
      <w:r w:rsidR="001F477A" w:rsidRPr="00EF641D">
        <w:rPr>
          <w:rFonts w:cs="Times New Roman"/>
          <w:color w:val="000000" w:themeColor="text1"/>
          <w:szCs w:val="24"/>
          <w:lang w:val="hu-HU"/>
        </w:rPr>
        <w:t>2</w:t>
      </w:r>
      <w:r w:rsidR="00B27309" w:rsidRPr="00EF641D">
        <w:rPr>
          <w:rFonts w:cs="Times New Roman"/>
          <w:color w:val="000000" w:themeColor="text1"/>
          <w:szCs w:val="24"/>
          <w:lang w:val="sr-Cyrl-RS"/>
        </w:rPr>
        <w:t>5.09.2023</w:t>
      </w:r>
      <w:r w:rsidR="00401439" w:rsidRPr="00EF641D">
        <w:rPr>
          <w:rFonts w:cs="Times New Roman"/>
          <w:color w:val="000000" w:themeColor="text1"/>
          <w:szCs w:val="24"/>
          <w:lang w:val="sr-Cyrl-RS"/>
        </w:rPr>
        <w:t>.</w:t>
      </w:r>
    </w:p>
    <w:p w:rsidR="002D0F62" w:rsidRPr="002D0F62" w:rsidRDefault="002D0F62" w:rsidP="00215C27">
      <w:pPr>
        <w:pBdr>
          <w:top w:val="nil"/>
          <w:left w:val="nil"/>
          <w:bottom w:val="nil"/>
          <w:right w:val="nil"/>
          <w:between w:val="nil"/>
        </w:pBdr>
        <w:spacing w:line="276" w:lineRule="auto"/>
        <w:rPr>
          <w:rFonts w:eastAsia="Times New Roman" w:cs="Times New Roman"/>
          <w:color w:val="FF0000"/>
        </w:rPr>
      </w:pPr>
    </w:p>
    <w:p w:rsidR="002D0F62" w:rsidRPr="00B62572" w:rsidRDefault="002D0F62" w:rsidP="00215C27">
      <w:pPr>
        <w:pBdr>
          <w:top w:val="nil"/>
          <w:left w:val="nil"/>
          <w:bottom w:val="nil"/>
          <w:right w:val="nil"/>
          <w:between w:val="nil"/>
        </w:pBdr>
        <w:spacing w:line="276" w:lineRule="auto"/>
        <w:ind w:firstLine="720"/>
        <w:jc w:val="both"/>
        <w:rPr>
          <w:rFonts w:eastAsia="Times New Roman" w:cs="Times New Roman"/>
          <w:szCs w:val="24"/>
          <w:lang w:val="sr-Latn-RS"/>
        </w:rPr>
      </w:pPr>
      <w:r w:rsidRPr="00647086">
        <w:rPr>
          <w:rFonts w:eastAsia="Times New Roman" w:cs="Times New Roman"/>
          <w:szCs w:val="24"/>
        </w:rPr>
        <w:t>На основу члана 62</w:t>
      </w:r>
      <w:r w:rsidR="00401439" w:rsidRPr="00647086">
        <w:rPr>
          <w:rFonts w:eastAsia="Times New Roman" w:cs="Times New Roman"/>
          <w:szCs w:val="24"/>
          <w:lang w:val="sr-Cyrl-RS"/>
        </w:rPr>
        <w:t>.</w:t>
      </w:r>
      <w:r w:rsidR="00B62572">
        <w:rPr>
          <w:rFonts w:eastAsia="Times New Roman" w:cs="Times New Roman"/>
          <w:szCs w:val="24"/>
        </w:rPr>
        <w:t xml:space="preserve"> </w:t>
      </w:r>
      <w:r w:rsidR="00B62572">
        <w:rPr>
          <w:rFonts w:eastAsia="Times New Roman" w:cs="Times New Roman"/>
          <w:szCs w:val="24"/>
          <w:lang w:val="sr-Cyrl-RS"/>
        </w:rPr>
        <w:t>тачка</w:t>
      </w:r>
      <w:r w:rsidRPr="00647086">
        <w:rPr>
          <w:rFonts w:eastAsia="Times New Roman" w:cs="Times New Roman"/>
          <w:szCs w:val="24"/>
        </w:rPr>
        <w:t xml:space="preserve"> 2. </w:t>
      </w:r>
      <w:r w:rsidR="00B62572">
        <w:rPr>
          <w:rFonts w:eastAsia="Times New Roman" w:cs="Times New Roman"/>
          <w:szCs w:val="24"/>
          <w:lang w:val="sr-Cyrl-RS"/>
        </w:rPr>
        <w:t>и</w:t>
      </w:r>
      <w:r w:rsidR="00B27309">
        <w:rPr>
          <w:rFonts w:eastAsia="Times New Roman" w:cs="Times New Roman"/>
          <w:szCs w:val="24"/>
          <w:lang w:val="sr-Cyrl-RS"/>
        </w:rPr>
        <w:t xml:space="preserve"> члан 119.</w:t>
      </w:r>
      <w:r w:rsidR="00B62572">
        <w:rPr>
          <w:rFonts w:eastAsia="Times New Roman" w:cs="Times New Roman"/>
          <w:szCs w:val="24"/>
          <w:lang w:val="sr-Cyrl-RS"/>
        </w:rPr>
        <w:t xml:space="preserve"> тачка 2.</w:t>
      </w:r>
      <w:r w:rsidR="00B27309">
        <w:rPr>
          <w:rFonts w:eastAsia="Times New Roman" w:cs="Times New Roman"/>
          <w:szCs w:val="24"/>
          <w:lang w:val="sr-Cyrl-RS"/>
        </w:rPr>
        <w:t xml:space="preserve"> </w:t>
      </w:r>
      <w:r w:rsidRPr="00647086">
        <w:rPr>
          <w:rFonts w:eastAsia="Times New Roman" w:cs="Times New Roman"/>
          <w:szCs w:val="24"/>
        </w:rPr>
        <w:t xml:space="preserve">Закона о основама система образовања и васпитања </w:t>
      </w:r>
      <w:r w:rsidR="00401439" w:rsidRPr="00647086">
        <w:rPr>
          <w:rFonts w:cs="Times New Roman"/>
          <w:szCs w:val="24"/>
        </w:rPr>
        <w:t xml:space="preserve">("Сл. гласник РС", бр. 88/2017, 27/2018 - др. закон, 27/2018 - др. </w:t>
      </w:r>
      <w:r w:rsidR="00401439" w:rsidRPr="00647086">
        <w:rPr>
          <w:rFonts w:cs="Times New Roman"/>
          <w:szCs w:val="24"/>
          <w:lang w:val="sr-Cyrl-RS"/>
        </w:rPr>
        <w:t>з</w:t>
      </w:r>
      <w:r w:rsidR="00401439" w:rsidRPr="00647086">
        <w:rPr>
          <w:rFonts w:cs="Times New Roman"/>
          <w:szCs w:val="24"/>
        </w:rPr>
        <w:t>акон</w:t>
      </w:r>
      <w:r w:rsidR="00401439" w:rsidRPr="00647086">
        <w:rPr>
          <w:rFonts w:cs="Times New Roman"/>
          <w:szCs w:val="24"/>
          <w:lang w:val="sr-Cyrl-RS"/>
        </w:rPr>
        <w:t>,</w:t>
      </w:r>
      <w:r w:rsidR="00401439" w:rsidRPr="00647086">
        <w:rPr>
          <w:rFonts w:cs="Times New Roman"/>
          <w:szCs w:val="24"/>
        </w:rPr>
        <w:t xml:space="preserve"> 10/2019</w:t>
      </w:r>
      <w:r w:rsidR="00401439" w:rsidRPr="00647086">
        <w:rPr>
          <w:rFonts w:cs="Times New Roman"/>
          <w:szCs w:val="24"/>
          <w:lang w:val="sr-Cyrl-RS"/>
        </w:rPr>
        <w:t xml:space="preserve">, </w:t>
      </w:r>
      <w:r w:rsidR="00401439" w:rsidRPr="00647086">
        <w:rPr>
          <w:rFonts w:cs="Times New Roman"/>
          <w:szCs w:val="24"/>
        </w:rPr>
        <w:t>6/2020</w:t>
      </w:r>
      <w:r w:rsidR="00401439" w:rsidRPr="00647086">
        <w:rPr>
          <w:rFonts w:cs="Times New Roman"/>
          <w:szCs w:val="24"/>
          <w:lang w:val="sr-Cyrl-RS"/>
        </w:rPr>
        <w:t>, 129/2021</w:t>
      </w:r>
      <w:r w:rsidRPr="00647086">
        <w:rPr>
          <w:rFonts w:eastAsia="Times New Roman" w:cs="Times New Roman"/>
          <w:szCs w:val="24"/>
        </w:rPr>
        <w:t>)</w:t>
      </w:r>
      <w:r w:rsidR="00647086">
        <w:rPr>
          <w:rFonts w:eastAsia="Times New Roman" w:cs="Times New Roman"/>
          <w:szCs w:val="24"/>
          <w:lang w:val="sr-Cyrl-RS"/>
        </w:rPr>
        <w:t>,</w:t>
      </w:r>
      <w:r w:rsidRPr="00647086">
        <w:rPr>
          <w:rFonts w:eastAsia="Times New Roman" w:cs="Times New Roman"/>
          <w:szCs w:val="24"/>
        </w:rPr>
        <w:t xml:space="preserve"> Школски одбор </w:t>
      </w:r>
      <w:r w:rsidR="00647086">
        <w:rPr>
          <w:rFonts w:eastAsia="Times New Roman" w:cs="Times New Roman"/>
          <w:szCs w:val="24"/>
          <w:lang w:val="sr-Cyrl-RS"/>
        </w:rPr>
        <w:t xml:space="preserve">Музичке школе Суботица </w:t>
      </w:r>
      <w:r w:rsidRPr="00647086">
        <w:rPr>
          <w:rFonts w:eastAsia="Times New Roman" w:cs="Times New Roman"/>
          <w:szCs w:val="24"/>
        </w:rPr>
        <w:t xml:space="preserve">је на својој седници одржаној дана </w:t>
      </w:r>
      <w:r w:rsidR="001F477A" w:rsidRPr="001F477A">
        <w:rPr>
          <w:rFonts w:eastAsia="Times New Roman" w:cs="Times New Roman"/>
          <w:color w:val="000000" w:themeColor="text1"/>
          <w:szCs w:val="24"/>
        </w:rPr>
        <w:t>2</w:t>
      </w:r>
      <w:r w:rsidR="006F46A8" w:rsidRPr="001F477A">
        <w:rPr>
          <w:rFonts w:eastAsia="Times New Roman" w:cs="Times New Roman"/>
          <w:color w:val="000000" w:themeColor="text1"/>
          <w:szCs w:val="24"/>
        </w:rPr>
        <w:t>5</w:t>
      </w:r>
      <w:r w:rsidRPr="001F477A">
        <w:rPr>
          <w:rFonts w:eastAsia="Times New Roman" w:cs="Times New Roman"/>
          <w:color w:val="000000" w:themeColor="text1"/>
          <w:szCs w:val="24"/>
        </w:rPr>
        <w:t>.09.202</w:t>
      </w:r>
      <w:r w:rsidR="001F477A" w:rsidRPr="001F477A">
        <w:rPr>
          <w:rFonts w:eastAsia="Times New Roman" w:cs="Times New Roman"/>
          <w:color w:val="000000" w:themeColor="text1"/>
          <w:szCs w:val="24"/>
        </w:rPr>
        <w:t>3</w:t>
      </w:r>
      <w:r w:rsidR="006F46A8" w:rsidRPr="001F477A">
        <w:rPr>
          <w:rFonts w:eastAsia="Times New Roman" w:cs="Times New Roman"/>
          <w:color w:val="000000" w:themeColor="text1"/>
          <w:szCs w:val="24"/>
        </w:rPr>
        <w:t xml:space="preserve">. </w:t>
      </w:r>
      <w:r w:rsidR="006F46A8" w:rsidRPr="00647086">
        <w:rPr>
          <w:rFonts w:eastAsia="Times New Roman" w:cs="Times New Roman"/>
          <w:szCs w:val="24"/>
        </w:rPr>
        <w:t>донео</w:t>
      </w:r>
      <w:r w:rsidR="006F46A8" w:rsidRPr="00647086">
        <w:rPr>
          <w:rFonts w:eastAsia="Times New Roman" w:cs="Times New Roman"/>
          <w:szCs w:val="24"/>
          <w:lang w:val="sr-Cyrl-RS"/>
        </w:rPr>
        <w:t>:</w:t>
      </w:r>
    </w:p>
    <w:p w:rsidR="00E66C0B" w:rsidRDefault="00E66C0B" w:rsidP="00E66C0B">
      <w:pPr>
        <w:pBdr>
          <w:top w:val="nil"/>
          <w:left w:val="nil"/>
          <w:bottom w:val="nil"/>
          <w:right w:val="nil"/>
          <w:between w:val="nil"/>
        </w:pBdr>
        <w:spacing w:line="276" w:lineRule="auto"/>
        <w:rPr>
          <w:rFonts w:eastAsia="Times New Roman" w:cs="Times New Roman"/>
          <w:b/>
          <w:sz w:val="32"/>
          <w:szCs w:val="32"/>
          <w:lang w:val="sr-Cyrl-RS"/>
        </w:rPr>
      </w:pPr>
    </w:p>
    <w:p w:rsidR="006F46A8" w:rsidRPr="007D53E2" w:rsidRDefault="006F46A8" w:rsidP="00E66C0B">
      <w:pPr>
        <w:pBdr>
          <w:top w:val="nil"/>
          <w:left w:val="nil"/>
          <w:bottom w:val="nil"/>
          <w:right w:val="nil"/>
          <w:between w:val="nil"/>
        </w:pBdr>
        <w:spacing w:line="276" w:lineRule="auto"/>
        <w:rPr>
          <w:rFonts w:eastAsia="Times New Roman" w:cs="Times New Roman"/>
          <w:b/>
          <w:sz w:val="32"/>
          <w:szCs w:val="32"/>
          <w:lang w:val="sr-Cyrl-RS"/>
        </w:rPr>
      </w:pPr>
      <w:r w:rsidRPr="007D53E2">
        <w:rPr>
          <w:rFonts w:eastAsia="Times New Roman" w:cs="Times New Roman"/>
          <w:b/>
          <w:sz w:val="32"/>
          <w:szCs w:val="32"/>
          <w:lang w:val="sr-Cyrl-RS"/>
        </w:rPr>
        <w:t>ОДЛУКУ</w:t>
      </w:r>
    </w:p>
    <w:p w:rsidR="00E66C0B" w:rsidRDefault="002D0F62" w:rsidP="00E66C0B">
      <w:pPr>
        <w:spacing w:after="0"/>
        <w:rPr>
          <w:rFonts w:eastAsia="Times New Roman" w:cs="Times New Roman"/>
          <w:b/>
          <w:sz w:val="36"/>
          <w:szCs w:val="36"/>
          <w:lang w:val="sr-Cyrl-RS"/>
        </w:rPr>
      </w:pPr>
      <w:r w:rsidRPr="007D53E2">
        <w:rPr>
          <w:szCs w:val="24"/>
        </w:rPr>
        <w:br/>
      </w:r>
      <w:r w:rsidR="006F46A8" w:rsidRPr="007D53E2">
        <w:rPr>
          <w:rFonts w:eastAsia="Times New Roman" w:cs="Times New Roman"/>
          <w:b/>
          <w:sz w:val="36"/>
          <w:szCs w:val="36"/>
          <w:lang w:val="sr-Cyrl-RS"/>
        </w:rPr>
        <w:t xml:space="preserve">Усваја се Годишњи план рада </w:t>
      </w:r>
    </w:p>
    <w:p w:rsidR="00E66C0B" w:rsidRDefault="006F46A8" w:rsidP="00E66C0B">
      <w:pPr>
        <w:spacing w:after="0"/>
        <w:rPr>
          <w:rFonts w:eastAsia="Times New Roman" w:cs="Times New Roman"/>
          <w:b/>
          <w:sz w:val="36"/>
          <w:szCs w:val="36"/>
          <w:lang w:val="sr-Cyrl-RS"/>
        </w:rPr>
      </w:pPr>
      <w:r w:rsidRPr="007D53E2">
        <w:rPr>
          <w:rFonts w:eastAsia="Times New Roman" w:cs="Times New Roman"/>
          <w:b/>
          <w:sz w:val="36"/>
          <w:szCs w:val="36"/>
          <w:lang w:val="sr-Cyrl-RS"/>
        </w:rPr>
        <w:t xml:space="preserve">Музичке школе Суботица </w:t>
      </w:r>
    </w:p>
    <w:p w:rsidR="002D0F62" w:rsidRPr="007D53E2" w:rsidRDefault="006F46A8" w:rsidP="00E66C0B">
      <w:pPr>
        <w:spacing w:after="0"/>
        <w:rPr>
          <w:rFonts w:eastAsia="Times New Roman" w:cs="Times New Roman"/>
          <w:b/>
          <w:szCs w:val="24"/>
        </w:rPr>
      </w:pPr>
      <w:r w:rsidRPr="007D53E2">
        <w:rPr>
          <w:rFonts w:eastAsia="Times New Roman" w:cs="Times New Roman"/>
          <w:b/>
          <w:sz w:val="36"/>
          <w:szCs w:val="36"/>
          <w:lang w:val="sr-Cyrl-RS"/>
        </w:rPr>
        <w:t xml:space="preserve">за школску </w:t>
      </w:r>
      <w:r w:rsidR="003C099A" w:rsidRPr="007D53E2">
        <w:rPr>
          <w:rFonts w:eastAsia="Times New Roman" w:cs="Times New Roman"/>
          <w:b/>
          <w:sz w:val="36"/>
          <w:szCs w:val="36"/>
        </w:rPr>
        <w:t>202</w:t>
      </w:r>
      <w:r w:rsidR="00B27309">
        <w:rPr>
          <w:rFonts w:eastAsia="Times New Roman" w:cs="Times New Roman"/>
          <w:b/>
          <w:sz w:val="36"/>
          <w:szCs w:val="36"/>
          <w:lang w:val="sr-Cyrl-RS"/>
        </w:rPr>
        <w:t>3</w:t>
      </w:r>
      <w:r w:rsidR="003C099A" w:rsidRPr="007D53E2">
        <w:rPr>
          <w:rFonts w:eastAsia="Times New Roman" w:cs="Times New Roman"/>
          <w:b/>
          <w:sz w:val="36"/>
          <w:szCs w:val="36"/>
        </w:rPr>
        <w:t>/202</w:t>
      </w:r>
      <w:r w:rsidR="00B27309">
        <w:rPr>
          <w:rFonts w:eastAsia="Times New Roman" w:cs="Times New Roman"/>
          <w:b/>
          <w:sz w:val="36"/>
          <w:szCs w:val="36"/>
          <w:lang w:val="sr-Cyrl-RS"/>
        </w:rPr>
        <w:t>4</w:t>
      </w:r>
      <w:r w:rsidR="002D0F62" w:rsidRPr="007D53E2">
        <w:rPr>
          <w:rFonts w:eastAsia="Times New Roman" w:cs="Times New Roman"/>
          <w:b/>
          <w:sz w:val="36"/>
          <w:szCs w:val="36"/>
        </w:rPr>
        <w:t xml:space="preserve">. </w:t>
      </w:r>
      <w:r w:rsidRPr="007D53E2">
        <w:rPr>
          <w:rFonts w:eastAsia="Times New Roman" w:cs="Times New Roman"/>
          <w:b/>
          <w:sz w:val="36"/>
          <w:szCs w:val="36"/>
          <w:lang w:val="sr-Cyrl-RS"/>
        </w:rPr>
        <w:t>годину</w:t>
      </w:r>
    </w:p>
    <w:p w:rsidR="002D0F62" w:rsidRPr="002D0F62" w:rsidRDefault="002D0F62" w:rsidP="00215C27">
      <w:pPr>
        <w:spacing w:line="276" w:lineRule="auto"/>
        <w:rPr>
          <w:rFonts w:eastAsia="Times New Roman" w:cs="Times New Roman"/>
          <w:color w:val="FF0000"/>
          <w:szCs w:val="24"/>
        </w:rPr>
      </w:pPr>
    </w:p>
    <w:p w:rsidR="002D0F62" w:rsidRDefault="002D0F62" w:rsidP="00215C27">
      <w:pPr>
        <w:spacing w:line="276" w:lineRule="auto"/>
        <w:rPr>
          <w:color w:val="FF0000"/>
          <w:szCs w:val="24"/>
          <w:lang w:val="sr-Cyrl-RS"/>
        </w:rPr>
      </w:pPr>
      <w:r w:rsidRPr="002D0F62">
        <w:rPr>
          <w:color w:val="FF0000"/>
          <w:szCs w:val="24"/>
        </w:rPr>
        <w:br/>
      </w:r>
    </w:p>
    <w:p w:rsidR="00401439" w:rsidRDefault="00401439" w:rsidP="00215C27">
      <w:pPr>
        <w:spacing w:line="276" w:lineRule="auto"/>
        <w:rPr>
          <w:color w:val="FF0000"/>
          <w:szCs w:val="24"/>
          <w:lang w:val="sr-Cyrl-RS"/>
        </w:rPr>
      </w:pPr>
    </w:p>
    <w:p w:rsidR="00401439" w:rsidRDefault="00401439" w:rsidP="00215C27">
      <w:pPr>
        <w:spacing w:line="276" w:lineRule="auto"/>
        <w:rPr>
          <w:color w:val="FF0000"/>
          <w:szCs w:val="24"/>
          <w:lang w:val="sr-Cyrl-RS"/>
        </w:rPr>
      </w:pPr>
    </w:p>
    <w:p w:rsidR="00401439" w:rsidRPr="00401439" w:rsidRDefault="00401439" w:rsidP="00215C27">
      <w:pPr>
        <w:pBdr>
          <w:top w:val="nil"/>
          <w:left w:val="nil"/>
          <w:bottom w:val="nil"/>
          <w:right w:val="nil"/>
          <w:between w:val="nil"/>
        </w:pBdr>
        <w:spacing w:line="276" w:lineRule="auto"/>
        <w:rPr>
          <w:rFonts w:cs="Times New Roman"/>
          <w:szCs w:val="24"/>
          <w:lang w:val="sr-Cyrl-RS"/>
        </w:rPr>
      </w:pPr>
      <w:r w:rsidRPr="00401439">
        <w:rPr>
          <w:rFonts w:cs="Times New Roman"/>
          <w:szCs w:val="24"/>
          <w:lang w:val="sr-Cyrl-RS"/>
        </w:rPr>
        <w:t>___________________________</w:t>
      </w:r>
      <w:r w:rsidRPr="00401439">
        <w:rPr>
          <w:rFonts w:cs="Times New Roman"/>
          <w:szCs w:val="24"/>
          <w:lang w:val="sr-Cyrl-RS"/>
        </w:rPr>
        <w:tab/>
      </w:r>
      <w:r w:rsidRPr="00401439">
        <w:rPr>
          <w:rFonts w:cs="Times New Roman"/>
          <w:szCs w:val="24"/>
          <w:lang w:val="sr-Cyrl-RS"/>
        </w:rPr>
        <w:tab/>
      </w:r>
      <w:r w:rsidRPr="00401439">
        <w:rPr>
          <w:rFonts w:cs="Times New Roman"/>
          <w:szCs w:val="24"/>
          <w:lang w:val="sr-Cyrl-RS"/>
        </w:rPr>
        <w:tab/>
      </w:r>
      <w:r w:rsidRPr="00401439">
        <w:rPr>
          <w:rFonts w:cs="Times New Roman"/>
          <w:szCs w:val="24"/>
          <w:lang w:val="sr-Cyrl-RS"/>
        </w:rPr>
        <w:tab/>
      </w:r>
      <w:r w:rsidRPr="00401439">
        <w:rPr>
          <w:rFonts w:cs="Times New Roman"/>
          <w:szCs w:val="24"/>
          <w:lang w:val="sr-Cyrl-RS"/>
        </w:rPr>
        <w:tab/>
        <w:t>________________________</w:t>
      </w:r>
    </w:p>
    <w:p w:rsidR="00401439" w:rsidRPr="00401439" w:rsidRDefault="00401439" w:rsidP="00215C27">
      <w:pPr>
        <w:spacing w:line="276" w:lineRule="auto"/>
        <w:ind w:right="-601" w:firstLine="720"/>
        <w:rPr>
          <w:rFonts w:cs="Times New Roman"/>
          <w:b/>
          <w:szCs w:val="24"/>
        </w:rPr>
      </w:pPr>
      <w:r w:rsidRPr="00401439">
        <w:rPr>
          <w:rFonts w:cs="Times New Roman"/>
          <w:szCs w:val="24"/>
        </w:rPr>
        <w:t>Тања Кецман</w:t>
      </w:r>
      <w:r w:rsidRPr="00401439">
        <w:rPr>
          <w:rFonts w:cs="Times New Roman"/>
          <w:szCs w:val="24"/>
        </w:rPr>
        <w:tab/>
      </w:r>
      <w:r w:rsidRPr="00401439">
        <w:rPr>
          <w:rFonts w:cs="Times New Roman"/>
          <w:szCs w:val="24"/>
        </w:rPr>
        <w:tab/>
      </w:r>
      <w:r w:rsidRPr="00401439">
        <w:rPr>
          <w:rFonts w:cs="Times New Roman"/>
          <w:szCs w:val="24"/>
        </w:rPr>
        <w:tab/>
      </w:r>
      <w:r w:rsidRPr="00401439">
        <w:rPr>
          <w:rFonts w:cs="Times New Roman"/>
          <w:szCs w:val="24"/>
        </w:rPr>
        <w:tab/>
      </w:r>
      <w:r w:rsidRPr="00401439">
        <w:rPr>
          <w:rFonts w:cs="Times New Roman"/>
          <w:szCs w:val="24"/>
        </w:rPr>
        <w:tab/>
      </w:r>
      <w:r w:rsidRPr="00401439">
        <w:rPr>
          <w:rFonts w:cs="Times New Roman"/>
          <w:szCs w:val="24"/>
        </w:rPr>
        <w:tab/>
      </w:r>
      <w:r w:rsidRPr="00401439">
        <w:rPr>
          <w:rFonts w:cs="Times New Roman"/>
          <w:szCs w:val="24"/>
        </w:rPr>
        <w:tab/>
      </w:r>
      <w:r w:rsidRPr="00401439">
        <w:rPr>
          <w:rFonts w:cs="Times New Roman"/>
          <w:szCs w:val="24"/>
        </w:rPr>
        <w:tab/>
        <w:t>Драгана Николић</w:t>
      </w:r>
    </w:p>
    <w:p w:rsidR="00401439" w:rsidRPr="00401439" w:rsidRDefault="00401439" w:rsidP="00215C27">
      <w:pPr>
        <w:spacing w:line="276" w:lineRule="auto"/>
        <w:ind w:right="-601"/>
        <w:rPr>
          <w:rFonts w:cs="Times New Roman"/>
          <w:b/>
          <w:szCs w:val="24"/>
        </w:rPr>
      </w:pPr>
      <w:r w:rsidRPr="00401439">
        <w:rPr>
          <w:rFonts w:cs="Times New Roman"/>
          <w:szCs w:val="24"/>
        </w:rPr>
        <w:t xml:space="preserve">Председник Школског одбора                                          </w:t>
      </w:r>
      <w:r w:rsidRPr="00401439">
        <w:rPr>
          <w:rFonts w:cs="Times New Roman"/>
          <w:szCs w:val="24"/>
        </w:rPr>
        <w:tab/>
      </w:r>
      <w:r w:rsidRPr="00401439">
        <w:rPr>
          <w:rFonts w:cs="Times New Roman"/>
          <w:szCs w:val="24"/>
        </w:rPr>
        <w:tab/>
      </w:r>
      <w:r w:rsidRPr="00401439">
        <w:rPr>
          <w:rFonts w:cs="Times New Roman"/>
          <w:szCs w:val="24"/>
        </w:rPr>
        <w:tab/>
        <w:t xml:space="preserve"> Директор школе</w:t>
      </w:r>
    </w:p>
    <w:p w:rsidR="00401439" w:rsidRPr="00401439" w:rsidRDefault="00401439" w:rsidP="00215C27">
      <w:pPr>
        <w:spacing w:line="276" w:lineRule="auto"/>
        <w:rPr>
          <w:color w:val="FF0000"/>
          <w:szCs w:val="24"/>
          <w:lang w:val="sr-Cyrl-RS"/>
        </w:rPr>
      </w:pPr>
    </w:p>
    <w:p w:rsidR="002D0F62" w:rsidRPr="002D0F62" w:rsidRDefault="002D0F62" w:rsidP="00215C27">
      <w:pPr>
        <w:spacing w:line="276" w:lineRule="auto"/>
        <w:rPr>
          <w:color w:val="FF0000"/>
          <w:szCs w:val="24"/>
        </w:rPr>
      </w:pPr>
      <w:r w:rsidRPr="002D0F62">
        <w:rPr>
          <w:color w:val="FF0000"/>
        </w:rPr>
        <w:br w:type="page"/>
      </w:r>
    </w:p>
    <w:sdt>
      <w:sdtPr>
        <w:id w:val="942725570"/>
        <w:docPartObj>
          <w:docPartGallery w:val="Table of Contents"/>
          <w:docPartUnique/>
        </w:docPartObj>
      </w:sdtPr>
      <w:sdtEndPr>
        <w:rPr>
          <w:b/>
          <w:bCs/>
          <w:noProof/>
        </w:rPr>
      </w:sdtEndPr>
      <w:sdtContent>
        <w:p w:rsidR="004365EE" w:rsidRPr="004365EE" w:rsidRDefault="004365EE" w:rsidP="004365EE">
          <w:pPr>
            <w:keepNext/>
            <w:keepLines/>
            <w:pBdr>
              <w:top w:val="nil"/>
              <w:left w:val="nil"/>
              <w:bottom w:val="nil"/>
              <w:right w:val="nil"/>
              <w:between w:val="nil"/>
            </w:pBdr>
            <w:spacing w:before="480" w:after="0" w:line="276" w:lineRule="auto"/>
            <w:rPr>
              <w:rFonts w:eastAsia="Times New Roman" w:cs="Times New Roman"/>
              <w:b/>
              <w:sz w:val="28"/>
              <w:szCs w:val="28"/>
            </w:rPr>
          </w:pPr>
          <w:r w:rsidRPr="004365EE">
            <w:rPr>
              <w:rFonts w:eastAsia="Times New Roman" w:cs="Times New Roman"/>
              <w:b/>
              <w:sz w:val="28"/>
              <w:szCs w:val="28"/>
            </w:rPr>
            <w:t>САДРЖАЈ</w:t>
          </w:r>
        </w:p>
        <w:p w:rsidR="00811879" w:rsidRDefault="00811879" w:rsidP="004365EE">
          <w:pPr>
            <w:pStyle w:val="TOCHeading"/>
            <w:spacing w:before="0"/>
          </w:pPr>
        </w:p>
        <w:p w:rsidR="008742B7" w:rsidRDefault="00811879">
          <w:pPr>
            <w:pStyle w:val="TOC1"/>
            <w:tabs>
              <w:tab w:val="right" w:leader="dot" w:pos="9350"/>
            </w:tabs>
            <w:rPr>
              <w:rFonts w:eastAsiaTheme="minorEastAsia" w:cstheme="minorBidi"/>
              <w:b w:val="0"/>
              <w:bCs w:val="0"/>
              <w:caps w:val="0"/>
              <w:noProof/>
              <w:sz w:val="22"/>
              <w:szCs w:val="22"/>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46059429" w:history="1">
            <w:r w:rsidR="008742B7" w:rsidRPr="00DF174D">
              <w:rPr>
                <w:rStyle w:val="Hyperlink"/>
                <w:noProof/>
                <w:lang w:val="sr-Cyrl-RS"/>
              </w:rPr>
              <w:t>ОПШТИ ПОДАЦИ О ШКОЛИ</w:t>
            </w:r>
            <w:r w:rsidR="008742B7">
              <w:rPr>
                <w:noProof/>
                <w:webHidden/>
              </w:rPr>
              <w:tab/>
            </w:r>
            <w:r w:rsidR="008742B7">
              <w:rPr>
                <w:noProof/>
                <w:webHidden/>
              </w:rPr>
              <w:fldChar w:fldCharType="begin"/>
            </w:r>
            <w:r w:rsidR="008742B7">
              <w:rPr>
                <w:noProof/>
                <w:webHidden/>
              </w:rPr>
              <w:instrText xml:space="preserve"> PAGEREF _Toc146059429 \h </w:instrText>
            </w:r>
            <w:r w:rsidR="008742B7">
              <w:rPr>
                <w:noProof/>
                <w:webHidden/>
              </w:rPr>
            </w:r>
            <w:r w:rsidR="008742B7">
              <w:rPr>
                <w:noProof/>
                <w:webHidden/>
              </w:rPr>
              <w:fldChar w:fldCharType="separate"/>
            </w:r>
            <w:r w:rsidR="00BE6105">
              <w:rPr>
                <w:noProof/>
                <w:webHidden/>
              </w:rPr>
              <w:t>4</w:t>
            </w:r>
            <w:r w:rsidR="008742B7">
              <w:rPr>
                <w:noProof/>
                <w:webHidden/>
              </w:rPr>
              <w:fldChar w:fldCharType="end"/>
            </w:r>
          </w:hyperlink>
        </w:p>
        <w:p w:rsidR="008742B7" w:rsidRDefault="00F3436F">
          <w:pPr>
            <w:pStyle w:val="TOC2"/>
            <w:tabs>
              <w:tab w:val="right" w:leader="dot" w:pos="9350"/>
            </w:tabs>
            <w:rPr>
              <w:rFonts w:eastAsiaTheme="minorEastAsia" w:cstheme="minorBidi"/>
              <w:smallCaps w:val="0"/>
              <w:noProof/>
              <w:sz w:val="22"/>
              <w:szCs w:val="22"/>
            </w:rPr>
          </w:pPr>
          <w:hyperlink w:anchor="_Toc146059430" w:history="1">
            <w:r w:rsidR="008742B7" w:rsidRPr="00DF174D">
              <w:rPr>
                <w:rStyle w:val="Hyperlink"/>
                <w:noProof/>
                <w:lang w:bidi="en-US"/>
              </w:rPr>
              <w:t>Образовни профили и различити програми који се у школи остварују</w:t>
            </w:r>
            <w:r w:rsidR="008742B7">
              <w:rPr>
                <w:noProof/>
                <w:webHidden/>
              </w:rPr>
              <w:tab/>
            </w:r>
            <w:r w:rsidR="008742B7">
              <w:rPr>
                <w:noProof/>
                <w:webHidden/>
              </w:rPr>
              <w:fldChar w:fldCharType="begin"/>
            </w:r>
            <w:r w:rsidR="008742B7">
              <w:rPr>
                <w:noProof/>
                <w:webHidden/>
              </w:rPr>
              <w:instrText xml:space="preserve"> PAGEREF _Toc146059430 \h </w:instrText>
            </w:r>
            <w:r w:rsidR="008742B7">
              <w:rPr>
                <w:noProof/>
                <w:webHidden/>
              </w:rPr>
            </w:r>
            <w:r w:rsidR="008742B7">
              <w:rPr>
                <w:noProof/>
                <w:webHidden/>
              </w:rPr>
              <w:fldChar w:fldCharType="separate"/>
            </w:r>
            <w:r w:rsidR="00BE6105">
              <w:rPr>
                <w:noProof/>
                <w:webHidden/>
              </w:rPr>
              <w:t>5</w:t>
            </w:r>
            <w:r w:rsidR="008742B7">
              <w:rPr>
                <w:noProof/>
                <w:webHidden/>
              </w:rPr>
              <w:fldChar w:fldCharType="end"/>
            </w:r>
          </w:hyperlink>
        </w:p>
        <w:p w:rsidR="008742B7" w:rsidRDefault="00F3436F">
          <w:pPr>
            <w:pStyle w:val="TOC1"/>
            <w:tabs>
              <w:tab w:val="right" w:leader="dot" w:pos="9350"/>
            </w:tabs>
            <w:rPr>
              <w:rFonts w:eastAsiaTheme="minorEastAsia" w:cstheme="minorBidi"/>
              <w:b w:val="0"/>
              <w:bCs w:val="0"/>
              <w:caps w:val="0"/>
              <w:noProof/>
              <w:sz w:val="22"/>
              <w:szCs w:val="22"/>
            </w:rPr>
          </w:pPr>
          <w:hyperlink w:anchor="_Toc146059431" w:history="1">
            <w:r w:rsidR="008742B7" w:rsidRPr="00DF174D">
              <w:rPr>
                <w:rStyle w:val="Hyperlink"/>
                <w:noProof/>
              </w:rPr>
              <w:t>ПОЛАЗНЕ ОСНОВЕ</w:t>
            </w:r>
            <w:r w:rsidR="008742B7">
              <w:rPr>
                <w:noProof/>
                <w:webHidden/>
              </w:rPr>
              <w:tab/>
            </w:r>
            <w:r w:rsidR="008742B7">
              <w:rPr>
                <w:noProof/>
                <w:webHidden/>
              </w:rPr>
              <w:fldChar w:fldCharType="begin"/>
            </w:r>
            <w:r w:rsidR="008742B7">
              <w:rPr>
                <w:noProof/>
                <w:webHidden/>
              </w:rPr>
              <w:instrText xml:space="preserve"> PAGEREF _Toc146059431 \h </w:instrText>
            </w:r>
            <w:r w:rsidR="008742B7">
              <w:rPr>
                <w:noProof/>
                <w:webHidden/>
              </w:rPr>
            </w:r>
            <w:r w:rsidR="008742B7">
              <w:rPr>
                <w:noProof/>
                <w:webHidden/>
              </w:rPr>
              <w:fldChar w:fldCharType="separate"/>
            </w:r>
            <w:r w:rsidR="00BE6105">
              <w:rPr>
                <w:noProof/>
                <w:webHidden/>
              </w:rPr>
              <w:t>6</w:t>
            </w:r>
            <w:r w:rsidR="008742B7">
              <w:rPr>
                <w:noProof/>
                <w:webHidden/>
              </w:rPr>
              <w:fldChar w:fldCharType="end"/>
            </w:r>
          </w:hyperlink>
        </w:p>
        <w:p w:rsidR="008742B7" w:rsidRDefault="00F3436F">
          <w:pPr>
            <w:pStyle w:val="TOC1"/>
            <w:tabs>
              <w:tab w:val="right" w:leader="dot" w:pos="9350"/>
            </w:tabs>
            <w:rPr>
              <w:rFonts w:eastAsiaTheme="minorEastAsia" w:cstheme="minorBidi"/>
              <w:b w:val="0"/>
              <w:bCs w:val="0"/>
              <w:caps w:val="0"/>
              <w:noProof/>
              <w:sz w:val="22"/>
              <w:szCs w:val="22"/>
            </w:rPr>
          </w:pPr>
          <w:hyperlink w:anchor="_Toc146059432" w:history="1">
            <w:r w:rsidR="008742B7" w:rsidRPr="00DF174D">
              <w:rPr>
                <w:rStyle w:val="Hyperlink"/>
                <w:noProof/>
                <w:lang w:val="sr-Cyrl-RS"/>
              </w:rPr>
              <w:t>МАТЕРИЈАЛНО-ТЕХНИЧКИ РЕСУРСИ</w:t>
            </w:r>
            <w:r w:rsidR="008742B7">
              <w:rPr>
                <w:noProof/>
                <w:webHidden/>
              </w:rPr>
              <w:tab/>
            </w:r>
            <w:r w:rsidR="008742B7">
              <w:rPr>
                <w:noProof/>
                <w:webHidden/>
              </w:rPr>
              <w:fldChar w:fldCharType="begin"/>
            </w:r>
            <w:r w:rsidR="008742B7">
              <w:rPr>
                <w:noProof/>
                <w:webHidden/>
              </w:rPr>
              <w:instrText xml:space="preserve"> PAGEREF _Toc146059432 \h </w:instrText>
            </w:r>
            <w:r w:rsidR="008742B7">
              <w:rPr>
                <w:noProof/>
                <w:webHidden/>
              </w:rPr>
            </w:r>
            <w:r w:rsidR="008742B7">
              <w:rPr>
                <w:noProof/>
                <w:webHidden/>
              </w:rPr>
              <w:fldChar w:fldCharType="separate"/>
            </w:r>
            <w:r w:rsidR="00BE6105">
              <w:rPr>
                <w:noProof/>
                <w:webHidden/>
              </w:rPr>
              <w:t>8</w:t>
            </w:r>
            <w:r w:rsidR="008742B7">
              <w:rPr>
                <w:noProof/>
                <w:webHidden/>
              </w:rPr>
              <w:fldChar w:fldCharType="end"/>
            </w:r>
          </w:hyperlink>
        </w:p>
        <w:p w:rsidR="008742B7" w:rsidRDefault="00F3436F">
          <w:pPr>
            <w:pStyle w:val="TOC1"/>
            <w:tabs>
              <w:tab w:val="right" w:leader="dot" w:pos="9350"/>
            </w:tabs>
            <w:rPr>
              <w:rFonts w:eastAsiaTheme="minorEastAsia" w:cstheme="minorBidi"/>
              <w:b w:val="0"/>
              <w:bCs w:val="0"/>
              <w:caps w:val="0"/>
              <w:noProof/>
              <w:sz w:val="22"/>
              <w:szCs w:val="22"/>
            </w:rPr>
          </w:pPr>
          <w:hyperlink w:anchor="_Toc146059433" w:history="1">
            <w:r w:rsidR="008742B7" w:rsidRPr="00DF174D">
              <w:rPr>
                <w:rStyle w:val="Hyperlink"/>
                <w:noProof/>
                <w:lang w:val="sr-Cyrl-RS"/>
              </w:rPr>
              <w:t>ЉУДСКИ РЕСУРСИ</w:t>
            </w:r>
            <w:r w:rsidR="008742B7">
              <w:rPr>
                <w:noProof/>
                <w:webHidden/>
              </w:rPr>
              <w:tab/>
            </w:r>
            <w:r w:rsidR="008742B7">
              <w:rPr>
                <w:noProof/>
                <w:webHidden/>
              </w:rPr>
              <w:fldChar w:fldCharType="begin"/>
            </w:r>
            <w:r w:rsidR="008742B7">
              <w:rPr>
                <w:noProof/>
                <w:webHidden/>
              </w:rPr>
              <w:instrText xml:space="preserve"> PAGEREF _Toc146059433 \h </w:instrText>
            </w:r>
            <w:r w:rsidR="008742B7">
              <w:rPr>
                <w:noProof/>
                <w:webHidden/>
              </w:rPr>
            </w:r>
            <w:r w:rsidR="008742B7">
              <w:rPr>
                <w:noProof/>
                <w:webHidden/>
              </w:rPr>
              <w:fldChar w:fldCharType="separate"/>
            </w:r>
            <w:r w:rsidR="00BE6105">
              <w:rPr>
                <w:noProof/>
                <w:webHidden/>
              </w:rPr>
              <w:t>10</w:t>
            </w:r>
            <w:r w:rsidR="008742B7">
              <w:rPr>
                <w:noProof/>
                <w:webHidden/>
              </w:rPr>
              <w:fldChar w:fldCharType="end"/>
            </w:r>
          </w:hyperlink>
        </w:p>
        <w:p w:rsidR="008742B7" w:rsidRDefault="00F3436F">
          <w:pPr>
            <w:pStyle w:val="TOC1"/>
            <w:tabs>
              <w:tab w:val="right" w:leader="dot" w:pos="9350"/>
            </w:tabs>
            <w:rPr>
              <w:rFonts w:eastAsiaTheme="minorEastAsia" w:cstheme="minorBidi"/>
              <w:b w:val="0"/>
              <w:bCs w:val="0"/>
              <w:caps w:val="0"/>
              <w:noProof/>
              <w:sz w:val="22"/>
              <w:szCs w:val="22"/>
            </w:rPr>
          </w:pPr>
          <w:hyperlink w:anchor="_Toc146059434" w:history="1">
            <w:r w:rsidR="008742B7" w:rsidRPr="00DF174D">
              <w:rPr>
                <w:rStyle w:val="Hyperlink"/>
                <w:noProof/>
                <w:lang w:val="sr-Cyrl-RS"/>
              </w:rPr>
              <w:t>ОРГАНИЗАЦИЈА РАДА ШКОЛЕ</w:t>
            </w:r>
            <w:r w:rsidR="008742B7">
              <w:rPr>
                <w:noProof/>
                <w:webHidden/>
              </w:rPr>
              <w:tab/>
            </w:r>
            <w:r w:rsidR="008742B7">
              <w:rPr>
                <w:noProof/>
                <w:webHidden/>
              </w:rPr>
              <w:fldChar w:fldCharType="begin"/>
            </w:r>
            <w:r w:rsidR="008742B7">
              <w:rPr>
                <w:noProof/>
                <w:webHidden/>
              </w:rPr>
              <w:instrText xml:space="preserve"> PAGEREF _Toc146059434 \h </w:instrText>
            </w:r>
            <w:r w:rsidR="008742B7">
              <w:rPr>
                <w:noProof/>
                <w:webHidden/>
              </w:rPr>
            </w:r>
            <w:r w:rsidR="008742B7">
              <w:rPr>
                <w:noProof/>
                <w:webHidden/>
              </w:rPr>
              <w:fldChar w:fldCharType="separate"/>
            </w:r>
            <w:r w:rsidR="00BE6105">
              <w:rPr>
                <w:noProof/>
                <w:webHidden/>
              </w:rPr>
              <w:t>17</w:t>
            </w:r>
            <w:r w:rsidR="008742B7">
              <w:rPr>
                <w:noProof/>
                <w:webHidden/>
              </w:rPr>
              <w:fldChar w:fldCharType="end"/>
            </w:r>
          </w:hyperlink>
        </w:p>
        <w:p w:rsidR="008742B7" w:rsidRDefault="00F3436F">
          <w:pPr>
            <w:pStyle w:val="TOC2"/>
            <w:tabs>
              <w:tab w:val="right" w:leader="dot" w:pos="9350"/>
            </w:tabs>
            <w:rPr>
              <w:rFonts w:eastAsiaTheme="minorEastAsia" w:cstheme="minorBidi"/>
              <w:smallCaps w:val="0"/>
              <w:noProof/>
              <w:sz w:val="22"/>
              <w:szCs w:val="22"/>
            </w:rPr>
          </w:pPr>
          <w:hyperlink w:anchor="_Toc146059435" w:history="1">
            <w:r w:rsidR="008742B7" w:rsidRPr="00DF174D">
              <w:rPr>
                <w:rStyle w:val="Hyperlink"/>
                <w:noProof/>
                <w:lang w:bidi="en-US"/>
              </w:rPr>
              <w:t>ОПЕРАТИВНИ ПЛАН ОРГАНИЗАЦИЈЕ И РЕАЛИЗАЦИЈЕ ОБРАЗОВНО-ВАСПИТНОГ РАДА ЗА ШКОЛСКУ 2023/24. ГОДИНУ</w:t>
            </w:r>
            <w:r w:rsidR="008742B7">
              <w:rPr>
                <w:noProof/>
                <w:webHidden/>
              </w:rPr>
              <w:tab/>
            </w:r>
            <w:r w:rsidR="008742B7">
              <w:rPr>
                <w:noProof/>
                <w:webHidden/>
              </w:rPr>
              <w:fldChar w:fldCharType="begin"/>
            </w:r>
            <w:r w:rsidR="008742B7">
              <w:rPr>
                <w:noProof/>
                <w:webHidden/>
              </w:rPr>
              <w:instrText xml:space="preserve"> PAGEREF _Toc146059435 \h </w:instrText>
            </w:r>
            <w:r w:rsidR="008742B7">
              <w:rPr>
                <w:noProof/>
                <w:webHidden/>
              </w:rPr>
            </w:r>
            <w:r w:rsidR="008742B7">
              <w:rPr>
                <w:noProof/>
                <w:webHidden/>
              </w:rPr>
              <w:fldChar w:fldCharType="separate"/>
            </w:r>
            <w:r w:rsidR="00BE6105">
              <w:rPr>
                <w:noProof/>
                <w:webHidden/>
              </w:rPr>
              <w:t>17</w:t>
            </w:r>
            <w:r w:rsidR="008742B7">
              <w:rPr>
                <w:noProof/>
                <w:webHidden/>
              </w:rPr>
              <w:fldChar w:fldCharType="end"/>
            </w:r>
          </w:hyperlink>
        </w:p>
        <w:p w:rsidR="008742B7" w:rsidRDefault="00F3436F">
          <w:pPr>
            <w:pStyle w:val="TOC2"/>
            <w:tabs>
              <w:tab w:val="right" w:leader="dot" w:pos="9350"/>
            </w:tabs>
            <w:rPr>
              <w:rFonts w:eastAsiaTheme="minorEastAsia" w:cstheme="minorBidi"/>
              <w:smallCaps w:val="0"/>
              <w:noProof/>
              <w:sz w:val="22"/>
              <w:szCs w:val="22"/>
            </w:rPr>
          </w:pPr>
          <w:hyperlink w:anchor="_Toc146059436" w:history="1">
            <w:r w:rsidR="008742B7" w:rsidRPr="00DF174D">
              <w:rPr>
                <w:rStyle w:val="Hyperlink"/>
                <w:noProof/>
                <w:lang w:bidi="en-US"/>
              </w:rPr>
              <w:t>ОРГАНИЗАЦИОНА ШЕМА ШКОЛЕ</w:t>
            </w:r>
            <w:r w:rsidR="008742B7">
              <w:rPr>
                <w:noProof/>
                <w:webHidden/>
              </w:rPr>
              <w:tab/>
            </w:r>
            <w:r w:rsidR="008742B7">
              <w:rPr>
                <w:noProof/>
                <w:webHidden/>
              </w:rPr>
              <w:fldChar w:fldCharType="begin"/>
            </w:r>
            <w:r w:rsidR="008742B7">
              <w:rPr>
                <w:noProof/>
                <w:webHidden/>
              </w:rPr>
              <w:instrText xml:space="preserve"> PAGEREF _Toc146059436 \h </w:instrText>
            </w:r>
            <w:r w:rsidR="008742B7">
              <w:rPr>
                <w:noProof/>
                <w:webHidden/>
              </w:rPr>
            </w:r>
            <w:r w:rsidR="008742B7">
              <w:rPr>
                <w:noProof/>
                <w:webHidden/>
              </w:rPr>
              <w:fldChar w:fldCharType="separate"/>
            </w:r>
            <w:r w:rsidR="00BE6105">
              <w:rPr>
                <w:noProof/>
                <w:webHidden/>
              </w:rPr>
              <w:t>20</w:t>
            </w:r>
            <w:r w:rsidR="008742B7">
              <w:rPr>
                <w:noProof/>
                <w:webHidden/>
              </w:rPr>
              <w:fldChar w:fldCharType="end"/>
            </w:r>
          </w:hyperlink>
        </w:p>
        <w:p w:rsidR="008742B7" w:rsidRDefault="00F3436F">
          <w:pPr>
            <w:pStyle w:val="TOC3"/>
            <w:tabs>
              <w:tab w:val="right" w:leader="dot" w:pos="9350"/>
            </w:tabs>
            <w:rPr>
              <w:rFonts w:eastAsiaTheme="minorEastAsia" w:cstheme="minorBidi"/>
              <w:i w:val="0"/>
              <w:iCs w:val="0"/>
              <w:noProof/>
              <w:sz w:val="22"/>
              <w:szCs w:val="22"/>
            </w:rPr>
          </w:pPr>
          <w:hyperlink w:anchor="_Toc146059437" w:history="1">
            <w:r w:rsidR="008742B7" w:rsidRPr="00DF174D">
              <w:rPr>
                <w:rStyle w:val="Hyperlink"/>
                <w:noProof/>
              </w:rPr>
              <w:t>САСТАВ ТИМОВА И АКТИВА</w:t>
            </w:r>
            <w:r w:rsidR="008742B7">
              <w:rPr>
                <w:noProof/>
                <w:webHidden/>
              </w:rPr>
              <w:tab/>
            </w:r>
            <w:r w:rsidR="008742B7">
              <w:rPr>
                <w:noProof/>
                <w:webHidden/>
              </w:rPr>
              <w:fldChar w:fldCharType="begin"/>
            </w:r>
            <w:r w:rsidR="008742B7">
              <w:rPr>
                <w:noProof/>
                <w:webHidden/>
              </w:rPr>
              <w:instrText xml:space="preserve"> PAGEREF _Toc146059437 \h </w:instrText>
            </w:r>
            <w:r w:rsidR="008742B7">
              <w:rPr>
                <w:noProof/>
                <w:webHidden/>
              </w:rPr>
            </w:r>
            <w:r w:rsidR="008742B7">
              <w:rPr>
                <w:noProof/>
                <w:webHidden/>
              </w:rPr>
              <w:fldChar w:fldCharType="separate"/>
            </w:r>
            <w:r w:rsidR="00BE6105">
              <w:rPr>
                <w:noProof/>
                <w:webHidden/>
              </w:rPr>
              <w:t>22</w:t>
            </w:r>
            <w:r w:rsidR="008742B7">
              <w:rPr>
                <w:noProof/>
                <w:webHidden/>
              </w:rPr>
              <w:fldChar w:fldCharType="end"/>
            </w:r>
          </w:hyperlink>
        </w:p>
        <w:p w:rsidR="008742B7" w:rsidRDefault="00F3436F">
          <w:pPr>
            <w:pStyle w:val="TOC2"/>
            <w:tabs>
              <w:tab w:val="right" w:leader="dot" w:pos="9350"/>
            </w:tabs>
            <w:rPr>
              <w:rFonts w:eastAsiaTheme="minorEastAsia" w:cstheme="minorBidi"/>
              <w:smallCaps w:val="0"/>
              <w:noProof/>
              <w:sz w:val="22"/>
              <w:szCs w:val="22"/>
            </w:rPr>
          </w:pPr>
          <w:hyperlink w:anchor="_Toc146059438" w:history="1">
            <w:r w:rsidR="008742B7" w:rsidRPr="00DF174D">
              <w:rPr>
                <w:rStyle w:val="Hyperlink"/>
                <w:noProof/>
                <w:lang w:bidi="en-US"/>
              </w:rPr>
              <w:t>РИТАМ РАДНОГ ДАНА</w:t>
            </w:r>
            <w:r w:rsidR="008742B7">
              <w:rPr>
                <w:noProof/>
                <w:webHidden/>
              </w:rPr>
              <w:tab/>
            </w:r>
            <w:r w:rsidR="008742B7">
              <w:rPr>
                <w:noProof/>
                <w:webHidden/>
              </w:rPr>
              <w:fldChar w:fldCharType="begin"/>
            </w:r>
            <w:r w:rsidR="008742B7">
              <w:rPr>
                <w:noProof/>
                <w:webHidden/>
              </w:rPr>
              <w:instrText xml:space="preserve"> PAGEREF _Toc146059438 \h </w:instrText>
            </w:r>
            <w:r w:rsidR="008742B7">
              <w:rPr>
                <w:noProof/>
                <w:webHidden/>
              </w:rPr>
            </w:r>
            <w:r w:rsidR="008742B7">
              <w:rPr>
                <w:noProof/>
                <w:webHidden/>
              </w:rPr>
              <w:fldChar w:fldCharType="separate"/>
            </w:r>
            <w:r w:rsidR="00BE6105">
              <w:rPr>
                <w:noProof/>
                <w:webHidden/>
              </w:rPr>
              <w:t>26</w:t>
            </w:r>
            <w:r w:rsidR="008742B7">
              <w:rPr>
                <w:noProof/>
                <w:webHidden/>
              </w:rPr>
              <w:fldChar w:fldCharType="end"/>
            </w:r>
          </w:hyperlink>
        </w:p>
        <w:p w:rsidR="008742B7" w:rsidRDefault="00F3436F">
          <w:pPr>
            <w:pStyle w:val="TOC2"/>
            <w:tabs>
              <w:tab w:val="right" w:leader="dot" w:pos="9350"/>
            </w:tabs>
            <w:rPr>
              <w:rFonts w:eastAsiaTheme="minorEastAsia" w:cstheme="minorBidi"/>
              <w:smallCaps w:val="0"/>
              <w:noProof/>
              <w:sz w:val="22"/>
              <w:szCs w:val="22"/>
            </w:rPr>
          </w:pPr>
          <w:hyperlink w:anchor="_Toc146059439" w:history="1">
            <w:r w:rsidR="008742B7" w:rsidRPr="00DF174D">
              <w:rPr>
                <w:rStyle w:val="Hyperlink"/>
                <w:noProof/>
                <w:lang w:bidi="en-US"/>
              </w:rPr>
              <w:t>РАСПОРЕД ЗВОЊЕЊА</w:t>
            </w:r>
            <w:r w:rsidR="008742B7">
              <w:rPr>
                <w:noProof/>
                <w:webHidden/>
              </w:rPr>
              <w:tab/>
            </w:r>
            <w:r w:rsidR="008742B7">
              <w:rPr>
                <w:noProof/>
                <w:webHidden/>
              </w:rPr>
              <w:fldChar w:fldCharType="begin"/>
            </w:r>
            <w:r w:rsidR="008742B7">
              <w:rPr>
                <w:noProof/>
                <w:webHidden/>
              </w:rPr>
              <w:instrText xml:space="preserve"> PAGEREF _Toc146059439 \h </w:instrText>
            </w:r>
            <w:r w:rsidR="008742B7">
              <w:rPr>
                <w:noProof/>
                <w:webHidden/>
              </w:rPr>
            </w:r>
            <w:r w:rsidR="008742B7">
              <w:rPr>
                <w:noProof/>
                <w:webHidden/>
              </w:rPr>
              <w:fldChar w:fldCharType="separate"/>
            </w:r>
            <w:r w:rsidR="00BE6105">
              <w:rPr>
                <w:noProof/>
                <w:webHidden/>
              </w:rPr>
              <w:t>28</w:t>
            </w:r>
            <w:r w:rsidR="008742B7">
              <w:rPr>
                <w:noProof/>
                <w:webHidden/>
              </w:rPr>
              <w:fldChar w:fldCharType="end"/>
            </w:r>
          </w:hyperlink>
        </w:p>
        <w:p w:rsidR="008742B7" w:rsidRDefault="00F3436F">
          <w:pPr>
            <w:pStyle w:val="TOC2"/>
            <w:tabs>
              <w:tab w:val="right" w:leader="dot" w:pos="9350"/>
            </w:tabs>
            <w:rPr>
              <w:rFonts w:eastAsiaTheme="minorEastAsia" w:cstheme="minorBidi"/>
              <w:smallCaps w:val="0"/>
              <w:noProof/>
              <w:sz w:val="22"/>
              <w:szCs w:val="22"/>
            </w:rPr>
          </w:pPr>
          <w:hyperlink w:anchor="_Toc146059440" w:history="1">
            <w:r w:rsidR="008742B7" w:rsidRPr="00DF174D">
              <w:rPr>
                <w:rStyle w:val="Hyperlink"/>
                <w:noProof/>
                <w:lang w:bidi="en-US"/>
              </w:rPr>
              <w:t>ОСТАЛИ ОБЛИЦИ НАСТАВЕ</w:t>
            </w:r>
            <w:r w:rsidR="008742B7">
              <w:rPr>
                <w:noProof/>
                <w:webHidden/>
              </w:rPr>
              <w:tab/>
            </w:r>
            <w:r w:rsidR="008742B7">
              <w:rPr>
                <w:noProof/>
                <w:webHidden/>
              </w:rPr>
              <w:fldChar w:fldCharType="begin"/>
            </w:r>
            <w:r w:rsidR="008742B7">
              <w:rPr>
                <w:noProof/>
                <w:webHidden/>
              </w:rPr>
              <w:instrText xml:space="preserve"> PAGEREF _Toc146059440 \h </w:instrText>
            </w:r>
            <w:r w:rsidR="008742B7">
              <w:rPr>
                <w:noProof/>
                <w:webHidden/>
              </w:rPr>
            </w:r>
            <w:r w:rsidR="008742B7">
              <w:rPr>
                <w:noProof/>
                <w:webHidden/>
              </w:rPr>
              <w:fldChar w:fldCharType="separate"/>
            </w:r>
            <w:r w:rsidR="00BE6105">
              <w:rPr>
                <w:noProof/>
                <w:webHidden/>
              </w:rPr>
              <w:t>29</w:t>
            </w:r>
            <w:r w:rsidR="008742B7">
              <w:rPr>
                <w:noProof/>
                <w:webHidden/>
              </w:rPr>
              <w:fldChar w:fldCharType="end"/>
            </w:r>
          </w:hyperlink>
        </w:p>
        <w:p w:rsidR="008742B7" w:rsidRDefault="00F3436F">
          <w:pPr>
            <w:pStyle w:val="TOC2"/>
            <w:tabs>
              <w:tab w:val="right" w:leader="dot" w:pos="9350"/>
            </w:tabs>
            <w:rPr>
              <w:rFonts w:eastAsiaTheme="minorEastAsia" w:cstheme="minorBidi"/>
              <w:smallCaps w:val="0"/>
              <w:noProof/>
              <w:sz w:val="22"/>
              <w:szCs w:val="22"/>
            </w:rPr>
          </w:pPr>
          <w:hyperlink w:anchor="_Toc146059441" w:history="1">
            <w:r w:rsidR="008742B7" w:rsidRPr="00DF174D">
              <w:rPr>
                <w:rStyle w:val="Hyperlink"/>
                <w:noProof/>
                <w:lang w:bidi="en-US"/>
              </w:rPr>
              <w:t>КАЛЕНДАР РАДА ШКОЛЕ ЗА ШК</w:t>
            </w:r>
            <w:r w:rsidR="008742B7" w:rsidRPr="00DF174D">
              <w:rPr>
                <w:rStyle w:val="Hyperlink"/>
                <w:noProof/>
                <w:lang w:val="sr-Cyrl-RS" w:bidi="en-US"/>
              </w:rPr>
              <w:t>ОЛСКУ</w:t>
            </w:r>
            <w:r w:rsidR="008742B7" w:rsidRPr="00DF174D">
              <w:rPr>
                <w:rStyle w:val="Hyperlink"/>
                <w:noProof/>
                <w:lang w:bidi="en-US"/>
              </w:rPr>
              <w:t xml:space="preserve"> 202</w:t>
            </w:r>
            <w:r w:rsidR="008742B7" w:rsidRPr="00DF174D">
              <w:rPr>
                <w:rStyle w:val="Hyperlink"/>
                <w:noProof/>
                <w:lang w:val="sr-Latn-RS" w:bidi="en-US"/>
              </w:rPr>
              <w:t>3</w:t>
            </w:r>
            <w:r w:rsidR="008742B7" w:rsidRPr="00DF174D">
              <w:rPr>
                <w:rStyle w:val="Hyperlink"/>
                <w:noProof/>
                <w:lang w:bidi="en-US"/>
              </w:rPr>
              <w:t>/202</w:t>
            </w:r>
            <w:r w:rsidR="008742B7" w:rsidRPr="00DF174D">
              <w:rPr>
                <w:rStyle w:val="Hyperlink"/>
                <w:noProof/>
                <w:lang w:val="sr-Latn-RS" w:bidi="en-US"/>
              </w:rPr>
              <w:t>4</w:t>
            </w:r>
            <w:r w:rsidR="008742B7" w:rsidRPr="00DF174D">
              <w:rPr>
                <w:rStyle w:val="Hyperlink"/>
                <w:noProof/>
                <w:lang w:bidi="en-US"/>
              </w:rPr>
              <w:t>. ГОД</w:t>
            </w:r>
            <w:r w:rsidR="008742B7" w:rsidRPr="00DF174D">
              <w:rPr>
                <w:rStyle w:val="Hyperlink"/>
                <w:noProof/>
                <w:lang w:val="sr-Cyrl-RS" w:bidi="en-US"/>
              </w:rPr>
              <w:t>ИНУ</w:t>
            </w:r>
            <w:r w:rsidR="008742B7">
              <w:rPr>
                <w:noProof/>
                <w:webHidden/>
              </w:rPr>
              <w:tab/>
            </w:r>
            <w:r w:rsidR="008742B7">
              <w:rPr>
                <w:noProof/>
                <w:webHidden/>
              </w:rPr>
              <w:fldChar w:fldCharType="begin"/>
            </w:r>
            <w:r w:rsidR="008742B7">
              <w:rPr>
                <w:noProof/>
                <w:webHidden/>
              </w:rPr>
              <w:instrText xml:space="preserve"> PAGEREF _Toc146059441 \h </w:instrText>
            </w:r>
            <w:r w:rsidR="008742B7">
              <w:rPr>
                <w:noProof/>
                <w:webHidden/>
              </w:rPr>
            </w:r>
            <w:r w:rsidR="008742B7">
              <w:rPr>
                <w:noProof/>
                <w:webHidden/>
              </w:rPr>
              <w:fldChar w:fldCharType="separate"/>
            </w:r>
            <w:r w:rsidR="00BE6105">
              <w:rPr>
                <w:noProof/>
                <w:webHidden/>
              </w:rPr>
              <w:t>30</w:t>
            </w:r>
            <w:r w:rsidR="008742B7">
              <w:rPr>
                <w:noProof/>
                <w:webHidden/>
              </w:rPr>
              <w:fldChar w:fldCharType="end"/>
            </w:r>
          </w:hyperlink>
        </w:p>
        <w:p w:rsidR="008742B7" w:rsidRDefault="00F3436F">
          <w:pPr>
            <w:pStyle w:val="TOC2"/>
            <w:tabs>
              <w:tab w:val="right" w:leader="dot" w:pos="9350"/>
            </w:tabs>
            <w:rPr>
              <w:rFonts w:eastAsiaTheme="minorEastAsia" w:cstheme="minorBidi"/>
              <w:smallCaps w:val="0"/>
              <w:noProof/>
              <w:sz w:val="22"/>
              <w:szCs w:val="22"/>
            </w:rPr>
          </w:pPr>
          <w:hyperlink w:anchor="_Toc146059442" w:history="1">
            <w:r w:rsidR="008742B7" w:rsidRPr="00DF174D">
              <w:rPr>
                <w:rStyle w:val="Hyperlink"/>
                <w:noProof/>
                <w:lang w:bidi="en-US"/>
              </w:rPr>
              <w:t>ОРГАНИЗАЦИЈА ИСПИТА</w:t>
            </w:r>
            <w:r w:rsidR="008742B7">
              <w:rPr>
                <w:noProof/>
                <w:webHidden/>
              </w:rPr>
              <w:tab/>
            </w:r>
            <w:r w:rsidR="008742B7">
              <w:rPr>
                <w:noProof/>
                <w:webHidden/>
              </w:rPr>
              <w:fldChar w:fldCharType="begin"/>
            </w:r>
            <w:r w:rsidR="008742B7">
              <w:rPr>
                <w:noProof/>
                <w:webHidden/>
              </w:rPr>
              <w:instrText xml:space="preserve"> PAGEREF _Toc146059442 \h </w:instrText>
            </w:r>
            <w:r w:rsidR="008742B7">
              <w:rPr>
                <w:noProof/>
                <w:webHidden/>
              </w:rPr>
            </w:r>
            <w:r w:rsidR="008742B7">
              <w:rPr>
                <w:noProof/>
                <w:webHidden/>
              </w:rPr>
              <w:fldChar w:fldCharType="separate"/>
            </w:r>
            <w:r w:rsidR="00BE6105">
              <w:rPr>
                <w:noProof/>
                <w:webHidden/>
              </w:rPr>
              <w:t>38</w:t>
            </w:r>
            <w:r w:rsidR="008742B7">
              <w:rPr>
                <w:noProof/>
                <w:webHidden/>
              </w:rPr>
              <w:fldChar w:fldCharType="end"/>
            </w:r>
          </w:hyperlink>
        </w:p>
        <w:p w:rsidR="008742B7" w:rsidRDefault="00F3436F">
          <w:pPr>
            <w:pStyle w:val="TOC2"/>
            <w:tabs>
              <w:tab w:val="right" w:leader="dot" w:pos="9350"/>
            </w:tabs>
            <w:rPr>
              <w:rFonts w:eastAsiaTheme="minorEastAsia" w:cstheme="minorBidi"/>
              <w:smallCaps w:val="0"/>
              <w:noProof/>
              <w:sz w:val="22"/>
              <w:szCs w:val="22"/>
            </w:rPr>
          </w:pPr>
          <w:hyperlink w:anchor="_Toc146059443" w:history="1">
            <w:r w:rsidR="008742B7" w:rsidRPr="00DF174D">
              <w:rPr>
                <w:rStyle w:val="Hyperlink"/>
                <w:noProof/>
                <w:lang w:bidi="en-US"/>
              </w:rPr>
              <w:t>ПЛАН ПОСЕТЕ ЧАСОВИМА СТРУЧНЕ СЛУЖБЕ И ДИРЕКТОРА</w:t>
            </w:r>
            <w:r w:rsidR="008742B7">
              <w:rPr>
                <w:noProof/>
                <w:webHidden/>
              </w:rPr>
              <w:tab/>
            </w:r>
            <w:r w:rsidR="008742B7">
              <w:rPr>
                <w:noProof/>
                <w:webHidden/>
              </w:rPr>
              <w:fldChar w:fldCharType="begin"/>
            </w:r>
            <w:r w:rsidR="008742B7">
              <w:rPr>
                <w:noProof/>
                <w:webHidden/>
              </w:rPr>
              <w:instrText xml:space="preserve"> PAGEREF _Toc146059443 \h </w:instrText>
            </w:r>
            <w:r w:rsidR="008742B7">
              <w:rPr>
                <w:noProof/>
                <w:webHidden/>
              </w:rPr>
            </w:r>
            <w:r w:rsidR="008742B7">
              <w:rPr>
                <w:noProof/>
                <w:webHidden/>
              </w:rPr>
              <w:fldChar w:fldCharType="separate"/>
            </w:r>
            <w:r w:rsidR="00BE6105">
              <w:rPr>
                <w:noProof/>
                <w:webHidden/>
              </w:rPr>
              <w:t>40</w:t>
            </w:r>
            <w:r w:rsidR="008742B7">
              <w:rPr>
                <w:noProof/>
                <w:webHidden/>
              </w:rPr>
              <w:fldChar w:fldCharType="end"/>
            </w:r>
          </w:hyperlink>
        </w:p>
        <w:p w:rsidR="008742B7" w:rsidRDefault="00F3436F">
          <w:pPr>
            <w:pStyle w:val="TOC1"/>
            <w:tabs>
              <w:tab w:val="right" w:leader="dot" w:pos="9350"/>
            </w:tabs>
            <w:rPr>
              <w:rFonts w:eastAsiaTheme="minorEastAsia" w:cstheme="minorBidi"/>
              <w:b w:val="0"/>
              <w:bCs w:val="0"/>
              <w:caps w:val="0"/>
              <w:noProof/>
              <w:sz w:val="22"/>
              <w:szCs w:val="22"/>
            </w:rPr>
          </w:pPr>
          <w:hyperlink w:anchor="_Toc146059444" w:history="1">
            <w:r w:rsidR="008742B7" w:rsidRPr="00DF174D">
              <w:rPr>
                <w:rStyle w:val="Hyperlink"/>
                <w:noProof/>
                <w:lang w:val="sr-Cyrl-RS"/>
              </w:rPr>
              <w:t>ОПШТИ ПОДАЦИ О УЧЕНИЦИМА</w:t>
            </w:r>
            <w:r w:rsidR="008742B7">
              <w:rPr>
                <w:noProof/>
                <w:webHidden/>
              </w:rPr>
              <w:tab/>
            </w:r>
            <w:r w:rsidR="008742B7">
              <w:rPr>
                <w:noProof/>
                <w:webHidden/>
              </w:rPr>
              <w:fldChar w:fldCharType="begin"/>
            </w:r>
            <w:r w:rsidR="008742B7">
              <w:rPr>
                <w:noProof/>
                <w:webHidden/>
              </w:rPr>
              <w:instrText xml:space="preserve"> PAGEREF _Toc146059444 \h </w:instrText>
            </w:r>
            <w:r w:rsidR="008742B7">
              <w:rPr>
                <w:noProof/>
                <w:webHidden/>
              </w:rPr>
            </w:r>
            <w:r w:rsidR="008742B7">
              <w:rPr>
                <w:noProof/>
                <w:webHidden/>
              </w:rPr>
              <w:fldChar w:fldCharType="separate"/>
            </w:r>
            <w:r w:rsidR="00BE6105">
              <w:rPr>
                <w:noProof/>
                <w:webHidden/>
              </w:rPr>
              <w:t>41</w:t>
            </w:r>
            <w:r w:rsidR="008742B7">
              <w:rPr>
                <w:noProof/>
                <w:webHidden/>
              </w:rPr>
              <w:fldChar w:fldCharType="end"/>
            </w:r>
          </w:hyperlink>
        </w:p>
        <w:p w:rsidR="008742B7" w:rsidRDefault="00F3436F">
          <w:pPr>
            <w:pStyle w:val="TOC2"/>
            <w:tabs>
              <w:tab w:val="right" w:leader="dot" w:pos="9350"/>
            </w:tabs>
            <w:rPr>
              <w:rFonts w:eastAsiaTheme="minorEastAsia" w:cstheme="minorBidi"/>
              <w:smallCaps w:val="0"/>
              <w:noProof/>
              <w:sz w:val="22"/>
              <w:szCs w:val="22"/>
            </w:rPr>
          </w:pPr>
          <w:hyperlink w:anchor="_Toc146059445" w:history="1">
            <w:r w:rsidR="008742B7" w:rsidRPr="00DF174D">
              <w:rPr>
                <w:rStyle w:val="Hyperlink"/>
                <w:noProof/>
                <w:lang w:bidi="en-US"/>
              </w:rPr>
              <w:t>ПРЕГЛЕД БРОЈА УЧЕНИКА ПО ОДСЕЦИМА И РАЗРЕДИМА</w:t>
            </w:r>
            <w:r w:rsidR="008742B7">
              <w:rPr>
                <w:noProof/>
                <w:webHidden/>
              </w:rPr>
              <w:tab/>
            </w:r>
            <w:r w:rsidR="008742B7">
              <w:rPr>
                <w:noProof/>
                <w:webHidden/>
              </w:rPr>
              <w:fldChar w:fldCharType="begin"/>
            </w:r>
            <w:r w:rsidR="008742B7">
              <w:rPr>
                <w:noProof/>
                <w:webHidden/>
              </w:rPr>
              <w:instrText xml:space="preserve"> PAGEREF _Toc146059445 \h </w:instrText>
            </w:r>
            <w:r w:rsidR="008742B7">
              <w:rPr>
                <w:noProof/>
                <w:webHidden/>
              </w:rPr>
            </w:r>
            <w:r w:rsidR="008742B7">
              <w:rPr>
                <w:noProof/>
                <w:webHidden/>
              </w:rPr>
              <w:fldChar w:fldCharType="separate"/>
            </w:r>
            <w:r w:rsidR="00BE6105">
              <w:rPr>
                <w:noProof/>
                <w:webHidden/>
              </w:rPr>
              <w:t>41</w:t>
            </w:r>
            <w:r w:rsidR="008742B7">
              <w:rPr>
                <w:noProof/>
                <w:webHidden/>
              </w:rPr>
              <w:fldChar w:fldCharType="end"/>
            </w:r>
          </w:hyperlink>
        </w:p>
        <w:p w:rsidR="008742B7" w:rsidRDefault="00F3436F">
          <w:pPr>
            <w:pStyle w:val="TOC2"/>
            <w:tabs>
              <w:tab w:val="right" w:leader="dot" w:pos="9350"/>
            </w:tabs>
            <w:rPr>
              <w:rFonts w:eastAsiaTheme="minorEastAsia" w:cstheme="minorBidi"/>
              <w:smallCaps w:val="0"/>
              <w:noProof/>
              <w:sz w:val="22"/>
              <w:szCs w:val="22"/>
            </w:rPr>
          </w:pPr>
          <w:hyperlink w:anchor="_Toc146059446" w:history="1">
            <w:r w:rsidR="008742B7" w:rsidRPr="00DF174D">
              <w:rPr>
                <w:rStyle w:val="Hyperlink"/>
                <w:noProof/>
                <w:lang w:bidi="en-US"/>
              </w:rPr>
              <w:t>СПИСАК УЧЕНИКА МУЗИЧКЕ ШКОЛЕ КОЈИ СТАНУЈУ У ДОМУ УЧЕНИКА</w:t>
            </w:r>
            <w:r w:rsidR="008742B7">
              <w:rPr>
                <w:noProof/>
                <w:webHidden/>
              </w:rPr>
              <w:tab/>
            </w:r>
            <w:r w:rsidR="008742B7">
              <w:rPr>
                <w:noProof/>
                <w:webHidden/>
              </w:rPr>
              <w:fldChar w:fldCharType="begin"/>
            </w:r>
            <w:r w:rsidR="008742B7">
              <w:rPr>
                <w:noProof/>
                <w:webHidden/>
              </w:rPr>
              <w:instrText xml:space="preserve"> PAGEREF _Toc146059446 \h </w:instrText>
            </w:r>
            <w:r w:rsidR="008742B7">
              <w:rPr>
                <w:noProof/>
                <w:webHidden/>
              </w:rPr>
            </w:r>
            <w:r w:rsidR="008742B7">
              <w:rPr>
                <w:noProof/>
                <w:webHidden/>
              </w:rPr>
              <w:fldChar w:fldCharType="separate"/>
            </w:r>
            <w:r w:rsidR="00BE6105">
              <w:rPr>
                <w:noProof/>
                <w:webHidden/>
              </w:rPr>
              <w:t>47</w:t>
            </w:r>
            <w:r w:rsidR="008742B7">
              <w:rPr>
                <w:noProof/>
                <w:webHidden/>
              </w:rPr>
              <w:fldChar w:fldCharType="end"/>
            </w:r>
          </w:hyperlink>
        </w:p>
        <w:p w:rsidR="008742B7" w:rsidRDefault="00F3436F">
          <w:pPr>
            <w:pStyle w:val="TOC2"/>
            <w:tabs>
              <w:tab w:val="right" w:leader="dot" w:pos="9350"/>
            </w:tabs>
            <w:rPr>
              <w:rFonts w:eastAsiaTheme="minorEastAsia" w:cstheme="minorBidi"/>
              <w:smallCaps w:val="0"/>
              <w:noProof/>
              <w:sz w:val="22"/>
              <w:szCs w:val="22"/>
            </w:rPr>
          </w:pPr>
          <w:hyperlink w:anchor="_Toc146059447" w:history="1">
            <w:r w:rsidR="008742B7" w:rsidRPr="00DF174D">
              <w:rPr>
                <w:rStyle w:val="Hyperlink"/>
                <w:noProof/>
                <w:lang w:bidi="en-US"/>
              </w:rPr>
              <w:t>ЂАЧКИ ПАРЛАМЕНТ</w:t>
            </w:r>
            <w:r w:rsidR="008742B7">
              <w:rPr>
                <w:noProof/>
                <w:webHidden/>
              </w:rPr>
              <w:tab/>
            </w:r>
            <w:r w:rsidR="008742B7">
              <w:rPr>
                <w:noProof/>
                <w:webHidden/>
              </w:rPr>
              <w:fldChar w:fldCharType="begin"/>
            </w:r>
            <w:r w:rsidR="008742B7">
              <w:rPr>
                <w:noProof/>
                <w:webHidden/>
              </w:rPr>
              <w:instrText xml:space="preserve"> PAGEREF _Toc146059447 \h </w:instrText>
            </w:r>
            <w:r w:rsidR="008742B7">
              <w:rPr>
                <w:noProof/>
                <w:webHidden/>
              </w:rPr>
            </w:r>
            <w:r w:rsidR="008742B7">
              <w:rPr>
                <w:noProof/>
                <w:webHidden/>
              </w:rPr>
              <w:fldChar w:fldCharType="separate"/>
            </w:r>
            <w:r w:rsidR="00BE6105">
              <w:rPr>
                <w:noProof/>
                <w:webHidden/>
              </w:rPr>
              <w:t>48</w:t>
            </w:r>
            <w:r w:rsidR="008742B7">
              <w:rPr>
                <w:noProof/>
                <w:webHidden/>
              </w:rPr>
              <w:fldChar w:fldCharType="end"/>
            </w:r>
          </w:hyperlink>
        </w:p>
        <w:p w:rsidR="008742B7" w:rsidRDefault="00F3436F">
          <w:pPr>
            <w:pStyle w:val="TOC2"/>
            <w:tabs>
              <w:tab w:val="right" w:leader="dot" w:pos="9350"/>
            </w:tabs>
            <w:rPr>
              <w:rFonts w:eastAsiaTheme="minorEastAsia" w:cstheme="minorBidi"/>
              <w:smallCaps w:val="0"/>
              <w:noProof/>
              <w:sz w:val="22"/>
              <w:szCs w:val="22"/>
            </w:rPr>
          </w:pPr>
          <w:hyperlink w:anchor="_Toc146059448" w:history="1">
            <w:r w:rsidR="008742B7" w:rsidRPr="00DF174D">
              <w:rPr>
                <w:rStyle w:val="Hyperlink"/>
                <w:noProof/>
                <w:lang w:bidi="en-US"/>
              </w:rPr>
              <w:t>ПРЕГЛЕД БРОЈА УЧЕНИКА ПО ОДЕЉЕЊИМА И ИЗБОРНИМ ПРЕДМЕТИМА</w:t>
            </w:r>
            <w:r w:rsidR="008742B7">
              <w:rPr>
                <w:noProof/>
                <w:webHidden/>
              </w:rPr>
              <w:tab/>
            </w:r>
            <w:r w:rsidR="008742B7">
              <w:rPr>
                <w:noProof/>
                <w:webHidden/>
              </w:rPr>
              <w:fldChar w:fldCharType="begin"/>
            </w:r>
            <w:r w:rsidR="008742B7">
              <w:rPr>
                <w:noProof/>
                <w:webHidden/>
              </w:rPr>
              <w:instrText xml:space="preserve"> PAGEREF _Toc146059448 \h </w:instrText>
            </w:r>
            <w:r w:rsidR="008742B7">
              <w:rPr>
                <w:noProof/>
                <w:webHidden/>
              </w:rPr>
            </w:r>
            <w:r w:rsidR="008742B7">
              <w:rPr>
                <w:noProof/>
                <w:webHidden/>
              </w:rPr>
              <w:fldChar w:fldCharType="separate"/>
            </w:r>
            <w:r w:rsidR="00BE6105">
              <w:rPr>
                <w:noProof/>
                <w:webHidden/>
              </w:rPr>
              <w:t>49</w:t>
            </w:r>
            <w:r w:rsidR="008742B7">
              <w:rPr>
                <w:noProof/>
                <w:webHidden/>
              </w:rPr>
              <w:fldChar w:fldCharType="end"/>
            </w:r>
          </w:hyperlink>
        </w:p>
        <w:p w:rsidR="008742B7" w:rsidRDefault="00F3436F">
          <w:pPr>
            <w:pStyle w:val="TOC2"/>
            <w:tabs>
              <w:tab w:val="right" w:leader="dot" w:pos="9350"/>
            </w:tabs>
            <w:rPr>
              <w:rFonts w:eastAsiaTheme="minorEastAsia" w:cstheme="minorBidi"/>
              <w:smallCaps w:val="0"/>
              <w:noProof/>
              <w:sz w:val="22"/>
              <w:szCs w:val="22"/>
            </w:rPr>
          </w:pPr>
          <w:hyperlink w:anchor="_Toc146059449" w:history="1">
            <w:r w:rsidR="008742B7" w:rsidRPr="00DF174D">
              <w:rPr>
                <w:rStyle w:val="Hyperlink"/>
                <w:noProof/>
                <w:lang w:bidi="en-US"/>
              </w:rPr>
              <w:t>КАЛЕНДАР УЧЕНИЧКИХ НАСТУПА</w:t>
            </w:r>
            <w:r w:rsidR="008742B7">
              <w:rPr>
                <w:noProof/>
                <w:webHidden/>
              </w:rPr>
              <w:tab/>
            </w:r>
            <w:r w:rsidR="008742B7">
              <w:rPr>
                <w:noProof/>
                <w:webHidden/>
              </w:rPr>
              <w:fldChar w:fldCharType="begin"/>
            </w:r>
            <w:r w:rsidR="008742B7">
              <w:rPr>
                <w:noProof/>
                <w:webHidden/>
              </w:rPr>
              <w:instrText xml:space="preserve"> PAGEREF _Toc146059449 \h </w:instrText>
            </w:r>
            <w:r w:rsidR="008742B7">
              <w:rPr>
                <w:noProof/>
                <w:webHidden/>
              </w:rPr>
            </w:r>
            <w:r w:rsidR="008742B7">
              <w:rPr>
                <w:noProof/>
                <w:webHidden/>
              </w:rPr>
              <w:fldChar w:fldCharType="separate"/>
            </w:r>
            <w:r w:rsidR="00BE6105">
              <w:rPr>
                <w:noProof/>
                <w:webHidden/>
              </w:rPr>
              <w:t>50</w:t>
            </w:r>
            <w:r w:rsidR="008742B7">
              <w:rPr>
                <w:noProof/>
                <w:webHidden/>
              </w:rPr>
              <w:fldChar w:fldCharType="end"/>
            </w:r>
          </w:hyperlink>
        </w:p>
        <w:p w:rsidR="008742B7" w:rsidRDefault="00F3436F">
          <w:pPr>
            <w:pStyle w:val="TOC1"/>
            <w:tabs>
              <w:tab w:val="right" w:leader="dot" w:pos="9350"/>
            </w:tabs>
            <w:rPr>
              <w:rFonts w:eastAsiaTheme="minorEastAsia" w:cstheme="minorBidi"/>
              <w:b w:val="0"/>
              <w:bCs w:val="0"/>
              <w:caps w:val="0"/>
              <w:noProof/>
              <w:sz w:val="22"/>
              <w:szCs w:val="22"/>
            </w:rPr>
          </w:pPr>
          <w:hyperlink w:anchor="_Toc146059450" w:history="1">
            <w:r w:rsidR="008742B7" w:rsidRPr="00DF174D">
              <w:rPr>
                <w:rStyle w:val="Hyperlink"/>
                <w:noProof/>
              </w:rPr>
              <w:t>ПЛАНОВИ И ПРОГРАМИ ОРГАНА УСТАНОВЕ</w:t>
            </w:r>
            <w:r w:rsidR="008742B7">
              <w:rPr>
                <w:noProof/>
                <w:webHidden/>
              </w:rPr>
              <w:tab/>
            </w:r>
            <w:r w:rsidR="008742B7">
              <w:rPr>
                <w:noProof/>
                <w:webHidden/>
              </w:rPr>
              <w:fldChar w:fldCharType="begin"/>
            </w:r>
            <w:r w:rsidR="008742B7">
              <w:rPr>
                <w:noProof/>
                <w:webHidden/>
              </w:rPr>
              <w:instrText xml:space="preserve"> PAGEREF _Toc146059450 \h </w:instrText>
            </w:r>
            <w:r w:rsidR="008742B7">
              <w:rPr>
                <w:noProof/>
                <w:webHidden/>
              </w:rPr>
            </w:r>
            <w:r w:rsidR="008742B7">
              <w:rPr>
                <w:noProof/>
                <w:webHidden/>
              </w:rPr>
              <w:fldChar w:fldCharType="separate"/>
            </w:r>
            <w:r w:rsidR="00BE6105">
              <w:rPr>
                <w:noProof/>
                <w:webHidden/>
              </w:rPr>
              <w:t>55</w:t>
            </w:r>
            <w:r w:rsidR="008742B7">
              <w:rPr>
                <w:noProof/>
                <w:webHidden/>
              </w:rPr>
              <w:fldChar w:fldCharType="end"/>
            </w:r>
          </w:hyperlink>
        </w:p>
        <w:p w:rsidR="008742B7" w:rsidRDefault="00F3436F">
          <w:pPr>
            <w:pStyle w:val="TOC2"/>
            <w:tabs>
              <w:tab w:val="right" w:leader="dot" w:pos="9350"/>
            </w:tabs>
            <w:rPr>
              <w:rFonts w:eastAsiaTheme="minorEastAsia" w:cstheme="minorBidi"/>
              <w:smallCaps w:val="0"/>
              <w:noProof/>
              <w:sz w:val="22"/>
              <w:szCs w:val="22"/>
            </w:rPr>
          </w:pPr>
          <w:hyperlink w:anchor="_Toc146059451" w:history="1">
            <w:r w:rsidR="008742B7" w:rsidRPr="00DF174D">
              <w:rPr>
                <w:rStyle w:val="Hyperlink"/>
                <w:noProof/>
                <w:lang w:val="sr-Cyrl-RS" w:bidi="en-US"/>
              </w:rPr>
              <w:t>ПЛАНОВИ РАДА УПРАВНИХ, РУКОВОДЕЋИХ И САВЕТОДАВНИХ ОРГАНА</w:t>
            </w:r>
            <w:r w:rsidR="008742B7">
              <w:rPr>
                <w:noProof/>
                <w:webHidden/>
              </w:rPr>
              <w:tab/>
            </w:r>
            <w:r w:rsidR="008742B7">
              <w:rPr>
                <w:noProof/>
                <w:webHidden/>
              </w:rPr>
              <w:fldChar w:fldCharType="begin"/>
            </w:r>
            <w:r w:rsidR="008742B7">
              <w:rPr>
                <w:noProof/>
                <w:webHidden/>
              </w:rPr>
              <w:instrText xml:space="preserve"> PAGEREF _Toc146059451 \h </w:instrText>
            </w:r>
            <w:r w:rsidR="008742B7">
              <w:rPr>
                <w:noProof/>
                <w:webHidden/>
              </w:rPr>
            </w:r>
            <w:r w:rsidR="008742B7">
              <w:rPr>
                <w:noProof/>
                <w:webHidden/>
              </w:rPr>
              <w:fldChar w:fldCharType="separate"/>
            </w:r>
            <w:r w:rsidR="00BE6105">
              <w:rPr>
                <w:noProof/>
                <w:webHidden/>
              </w:rPr>
              <w:t>55</w:t>
            </w:r>
            <w:r w:rsidR="008742B7">
              <w:rPr>
                <w:noProof/>
                <w:webHidden/>
              </w:rPr>
              <w:fldChar w:fldCharType="end"/>
            </w:r>
          </w:hyperlink>
        </w:p>
        <w:p w:rsidR="008742B7" w:rsidRDefault="00F3436F">
          <w:pPr>
            <w:pStyle w:val="TOC3"/>
            <w:tabs>
              <w:tab w:val="right" w:leader="dot" w:pos="9350"/>
            </w:tabs>
            <w:rPr>
              <w:rFonts w:eastAsiaTheme="minorEastAsia" w:cstheme="minorBidi"/>
              <w:i w:val="0"/>
              <w:iCs w:val="0"/>
              <w:noProof/>
              <w:sz w:val="22"/>
              <w:szCs w:val="22"/>
            </w:rPr>
          </w:pPr>
          <w:hyperlink w:anchor="_Toc146059452" w:history="1">
            <w:r w:rsidR="008742B7" w:rsidRPr="00DF174D">
              <w:rPr>
                <w:rStyle w:val="Hyperlink"/>
                <w:noProof/>
              </w:rPr>
              <w:t>ПРОГРАМ РАДА ШКОЛСКОГ ОДБОРА</w:t>
            </w:r>
            <w:r w:rsidR="008742B7">
              <w:rPr>
                <w:noProof/>
                <w:webHidden/>
              </w:rPr>
              <w:tab/>
            </w:r>
            <w:r w:rsidR="008742B7">
              <w:rPr>
                <w:noProof/>
                <w:webHidden/>
              </w:rPr>
              <w:fldChar w:fldCharType="begin"/>
            </w:r>
            <w:r w:rsidR="008742B7">
              <w:rPr>
                <w:noProof/>
                <w:webHidden/>
              </w:rPr>
              <w:instrText xml:space="preserve"> PAGEREF _Toc146059452 \h </w:instrText>
            </w:r>
            <w:r w:rsidR="008742B7">
              <w:rPr>
                <w:noProof/>
                <w:webHidden/>
              </w:rPr>
            </w:r>
            <w:r w:rsidR="008742B7">
              <w:rPr>
                <w:noProof/>
                <w:webHidden/>
              </w:rPr>
              <w:fldChar w:fldCharType="separate"/>
            </w:r>
            <w:r w:rsidR="00BE6105">
              <w:rPr>
                <w:noProof/>
                <w:webHidden/>
              </w:rPr>
              <w:t>55</w:t>
            </w:r>
            <w:r w:rsidR="008742B7">
              <w:rPr>
                <w:noProof/>
                <w:webHidden/>
              </w:rPr>
              <w:fldChar w:fldCharType="end"/>
            </w:r>
          </w:hyperlink>
        </w:p>
        <w:p w:rsidR="008742B7" w:rsidRDefault="00F3436F">
          <w:pPr>
            <w:pStyle w:val="TOC3"/>
            <w:tabs>
              <w:tab w:val="right" w:leader="dot" w:pos="9350"/>
            </w:tabs>
            <w:rPr>
              <w:rFonts w:eastAsiaTheme="minorEastAsia" w:cstheme="minorBidi"/>
              <w:i w:val="0"/>
              <w:iCs w:val="0"/>
              <w:noProof/>
              <w:sz w:val="22"/>
              <w:szCs w:val="22"/>
            </w:rPr>
          </w:pPr>
          <w:hyperlink w:anchor="_Toc146059453" w:history="1">
            <w:r w:rsidR="008742B7" w:rsidRPr="00DF174D">
              <w:rPr>
                <w:rStyle w:val="Hyperlink"/>
                <w:noProof/>
              </w:rPr>
              <w:t>ПЛАН РАДА ДИРЕКТОРА</w:t>
            </w:r>
            <w:r w:rsidR="008742B7">
              <w:rPr>
                <w:noProof/>
                <w:webHidden/>
              </w:rPr>
              <w:tab/>
            </w:r>
            <w:r w:rsidR="008742B7">
              <w:rPr>
                <w:noProof/>
                <w:webHidden/>
              </w:rPr>
              <w:fldChar w:fldCharType="begin"/>
            </w:r>
            <w:r w:rsidR="008742B7">
              <w:rPr>
                <w:noProof/>
                <w:webHidden/>
              </w:rPr>
              <w:instrText xml:space="preserve"> PAGEREF _Toc146059453 \h </w:instrText>
            </w:r>
            <w:r w:rsidR="008742B7">
              <w:rPr>
                <w:noProof/>
                <w:webHidden/>
              </w:rPr>
            </w:r>
            <w:r w:rsidR="008742B7">
              <w:rPr>
                <w:noProof/>
                <w:webHidden/>
              </w:rPr>
              <w:fldChar w:fldCharType="separate"/>
            </w:r>
            <w:r w:rsidR="00BE6105">
              <w:rPr>
                <w:noProof/>
                <w:webHidden/>
              </w:rPr>
              <w:t>57</w:t>
            </w:r>
            <w:r w:rsidR="008742B7">
              <w:rPr>
                <w:noProof/>
                <w:webHidden/>
              </w:rPr>
              <w:fldChar w:fldCharType="end"/>
            </w:r>
          </w:hyperlink>
        </w:p>
        <w:p w:rsidR="008742B7" w:rsidRDefault="00F3436F">
          <w:pPr>
            <w:pStyle w:val="TOC3"/>
            <w:tabs>
              <w:tab w:val="right" w:leader="dot" w:pos="9350"/>
            </w:tabs>
            <w:rPr>
              <w:rFonts w:eastAsiaTheme="minorEastAsia" w:cstheme="minorBidi"/>
              <w:i w:val="0"/>
              <w:iCs w:val="0"/>
              <w:noProof/>
              <w:sz w:val="22"/>
              <w:szCs w:val="22"/>
            </w:rPr>
          </w:pPr>
          <w:hyperlink w:anchor="_Toc146059454" w:history="1">
            <w:r w:rsidR="008742B7" w:rsidRPr="00DF174D">
              <w:rPr>
                <w:rStyle w:val="Hyperlink"/>
                <w:noProof/>
              </w:rPr>
              <w:t>ПЛАН</w:t>
            </w:r>
            <w:r w:rsidR="008742B7" w:rsidRPr="00DF174D">
              <w:rPr>
                <w:rStyle w:val="Hyperlink"/>
                <w:noProof/>
                <w:lang w:val="sr-Cyrl-RS"/>
              </w:rPr>
              <w:t>ОВИ</w:t>
            </w:r>
            <w:r w:rsidR="008742B7" w:rsidRPr="00DF174D">
              <w:rPr>
                <w:rStyle w:val="Hyperlink"/>
                <w:noProof/>
              </w:rPr>
              <w:t xml:space="preserve"> РАДА ПОМОЋНИКА ДИРЕКТОРА</w:t>
            </w:r>
            <w:r w:rsidR="008742B7">
              <w:rPr>
                <w:noProof/>
                <w:webHidden/>
              </w:rPr>
              <w:tab/>
            </w:r>
            <w:r w:rsidR="008742B7">
              <w:rPr>
                <w:noProof/>
                <w:webHidden/>
              </w:rPr>
              <w:fldChar w:fldCharType="begin"/>
            </w:r>
            <w:r w:rsidR="008742B7">
              <w:rPr>
                <w:noProof/>
                <w:webHidden/>
              </w:rPr>
              <w:instrText xml:space="preserve"> PAGEREF _Toc146059454 \h </w:instrText>
            </w:r>
            <w:r w:rsidR="008742B7">
              <w:rPr>
                <w:noProof/>
                <w:webHidden/>
              </w:rPr>
            </w:r>
            <w:r w:rsidR="008742B7">
              <w:rPr>
                <w:noProof/>
                <w:webHidden/>
              </w:rPr>
              <w:fldChar w:fldCharType="separate"/>
            </w:r>
            <w:r w:rsidR="00BE6105">
              <w:rPr>
                <w:noProof/>
                <w:webHidden/>
              </w:rPr>
              <w:t>63</w:t>
            </w:r>
            <w:r w:rsidR="008742B7">
              <w:rPr>
                <w:noProof/>
                <w:webHidden/>
              </w:rPr>
              <w:fldChar w:fldCharType="end"/>
            </w:r>
          </w:hyperlink>
        </w:p>
        <w:p w:rsidR="008742B7" w:rsidRDefault="00F3436F">
          <w:pPr>
            <w:pStyle w:val="TOC3"/>
            <w:tabs>
              <w:tab w:val="right" w:leader="dot" w:pos="9350"/>
            </w:tabs>
            <w:rPr>
              <w:rFonts w:eastAsiaTheme="minorEastAsia" w:cstheme="minorBidi"/>
              <w:i w:val="0"/>
              <w:iCs w:val="0"/>
              <w:noProof/>
              <w:sz w:val="22"/>
              <w:szCs w:val="22"/>
            </w:rPr>
          </w:pPr>
          <w:hyperlink w:anchor="_Toc146059455" w:history="1">
            <w:r w:rsidR="008742B7" w:rsidRPr="00DF174D">
              <w:rPr>
                <w:rStyle w:val="Hyperlink"/>
                <w:noProof/>
              </w:rPr>
              <w:t>ПЛА</w:t>
            </w:r>
            <w:r w:rsidR="008742B7" w:rsidRPr="00DF174D">
              <w:rPr>
                <w:rStyle w:val="Hyperlink"/>
                <w:noProof/>
                <w:lang w:val="sr-Cyrl-RS"/>
              </w:rPr>
              <w:t>Н</w:t>
            </w:r>
            <w:r w:rsidR="008742B7" w:rsidRPr="00DF174D">
              <w:rPr>
                <w:rStyle w:val="Hyperlink"/>
                <w:noProof/>
              </w:rPr>
              <w:t xml:space="preserve"> РАДА САВЕТА РОДИТЕЉА</w:t>
            </w:r>
            <w:r w:rsidR="008742B7">
              <w:rPr>
                <w:noProof/>
                <w:webHidden/>
              </w:rPr>
              <w:tab/>
            </w:r>
            <w:r w:rsidR="008742B7">
              <w:rPr>
                <w:noProof/>
                <w:webHidden/>
              </w:rPr>
              <w:fldChar w:fldCharType="begin"/>
            </w:r>
            <w:r w:rsidR="008742B7">
              <w:rPr>
                <w:noProof/>
                <w:webHidden/>
              </w:rPr>
              <w:instrText xml:space="preserve"> PAGEREF _Toc146059455 \h </w:instrText>
            </w:r>
            <w:r w:rsidR="008742B7">
              <w:rPr>
                <w:noProof/>
                <w:webHidden/>
              </w:rPr>
            </w:r>
            <w:r w:rsidR="008742B7">
              <w:rPr>
                <w:noProof/>
                <w:webHidden/>
              </w:rPr>
              <w:fldChar w:fldCharType="separate"/>
            </w:r>
            <w:r w:rsidR="00BE6105">
              <w:rPr>
                <w:noProof/>
                <w:webHidden/>
              </w:rPr>
              <w:t>65</w:t>
            </w:r>
            <w:r w:rsidR="008742B7">
              <w:rPr>
                <w:noProof/>
                <w:webHidden/>
              </w:rPr>
              <w:fldChar w:fldCharType="end"/>
            </w:r>
          </w:hyperlink>
        </w:p>
        <w:p w:rsidR="008742B7" w:rsidRDefault="00F3436F">
          <w:pPr>
            <w:pStyle w:val="TOC3"/>
            <w:tabs>
              <w:tab w:val="right" w:leader="dot" w:pos="9350"/>
            </w:tabs>
            <w:rPr>
              <w:rFonts w:eastAsiaTheme="minorEastAsia" w:cstheme="minorBidi"/>
              <w:i w:val="0"/>
              <w:iCs w:val="0"/>
              <w:noProof/>
              <w:sz w:val="22"/>
              <w:szCs w:val="22"/>
            </w:rPr>
          </w:pPr>
          <w:hyperlink w:anchor="_Toc146059456" w:history="1">
            <w:r w:rsidR="008742B7" w:rsidRPr="00DF174D">
              <w:rPr>
                <w:rStyle w:val="Hyperlink"/>
                <w:noProof/>
              </w:rPr>
              <w:t>ПЛАН РАДА УЧЕНИЧКОГ ПАРЛАМЕНТА</w:t>
            </w:r>
            <w:r w:rsidR="008742B7">
              <w:rPr>
                <w:noProof/>
                <w:webHidden/>
              </w:rPr>
              <w:tab/>
            </w:r>
            <w:r w:rsidR="008742B7">
              <w:rPr>
                <w:noProof/>
                <w:webHidden/>
              </w:rPr>
              <w:fldChar w:fldCharType="begin"/>
            </w:r>
            <w:r w:rsidR="008742B7">
              <w:rPr>
                <w:noProof/>
                <w:webHidden/>
              </w:rPr>
              <w:instrText xml:space="preserve"> PAGEREF _Toc146059456 \h </w:instrText>
            </w:r>
            <w:r w:rsidR="008742B7">
              <w:rPr>
                <w:noProof/>
                <w:webHidden/>
              </w:rPr>
            </w:r>
            <w:r w:rsidR="008742B7">
              <w:rPr>
                <w:noProof/>
                <w:webHidden/>
              </w:rPr>
              <w:fldChar w:fldCharType="separate"/>
            </w:r>
            <w:r w:rsidR="00BE6105">
              <w:rPr>
                <w:noProof/>
                <w:webHidden/>
              </w:rPr>
              <w:t>67</w:t>
            </w:r>
            <w:r w:rsidR="008742B7">
              <w:rPr>
                <w:noProof/>
                <w:webHidden/>
              </w:rPr>
              <w:fldChar w:fldCharType="end"/>
            </w:r>
          </w:hyperlink>
        </w:p>
        <w:p w:rsidR="008742B7" w:rsidRDefault="00F3436F">
          <w:pPr>
            <w:pStyle w:val="TOC2"/>
            <w:tabs>
              <w:tab w:val="right" w:leader="dot" w:pos="9350"/>
            </w:tabs>
            <w:rPr>
              <w:rFonts w:eastAsiaTheme="minorEastAsia" w:cstheme="minorBidi"/>
              <w:smallCaps w:val="0"/>
              <w:noProof/>
              <w:sz w:val="22"/>
              <w:szCs w:val="22"/>
            </w:rPr>
          </w:pPr>
          <w:hyperlink w:anchor="_Toc146059457" w:history="1">
            <w:r w:rsidR="008742B7" w:rsidRPr="00DF174D">
              <w:rPr>
                <w:rStyle w:val="Hyperlink"/>
                <w:noProof/>
                <w:lang w:bidi="en-US"/>
              </w:rPr>
              <w:t>ПЛАНОВИ РАДА СТРУЧНИХ ВЕЋА</w:t>
            </w:r>
            <w:r w:rsidR="008742B7" w:rsidRPr="00DF174D">
              <w:rPr>
                <w:rStyle w:val="Hyperlink"/>
                <w:noProof/>
                <w:lang w:val="sr-Cyrl-RS" w:bidi="en-US"/>
              </w:rPr>
              <w:t xml:space="preserve"> </w:t>
            </w:r>
            <w:r w:rsidR="008742B7" w:rsidRPr="00DF174D">
              <w:rPr>
                <w:rStyle w:val="Hyperlink"/>
                <w:noProof/>
                <w:lang w:bidi="en-US"/>
              </w:rPr>
              <w:t>И СТРУЧНИХ САРАДНИКА</w:t>
            </w:r>
            <w:r w:rsidR="008742B7">
              <w:rPr>
                <w:noProof/>
                <w:webHidden/>
              </w:rPr>
              <w:tab/>
            </w:r>
            <w:r w:rsidR="008742B7">
              <w:rPr>
                <w:noProof/>
                <w:webHidden/>
              </w:rPr>
              <w:fldChar w:fldCharType="begin"/>
            </w:r>
            <w:r w:rsidR="008742B7">
              <w:rPr>
                <w:noProof/>
                <w:webHidden/>
              </w:rPr>
              <w:instrText xml:space="preserve"> PAGEREF _Toc146059457 \h </w:instrText>
            </w:r>
            <w:r w:rsidR="008742B7">
              <w:rPr>
                <w:noProof/>
                <w:webHidden/>
              </w:rPr>
            </w:r>
            <w:r w:rsidR="008742B7">
              <w:rPr>
                <w:noProof/>
                <w:webHidden/>
              </w:rPr>
              <w:fldChar w:fldCharType="separate"/>
            </w:r>
            <w:r w:rsidR="00BE6105">
              <w:rPr>
                <w:noProof/>
                <w:webHidden/>
              </w:rPr>
              <w:t>70</w:t>
            </w:r>
            <w:r w:rsidR="008742B7">
              <w:rPr>
                <w:noProof/>
                <w:webHidden/>
              </w:rPr>
              <w:fldChar w:fldCharType="end"/>
            </w:r>
          </w:hyperlink>
        </w:p>
        <w:p w:rsidR="008742B7" w:rsidRDefault="00F3436F">
          <w:pPr>
            <w:pStyle w:val="TOC3"/>
            <w:tabs>
              <w:tab w:val="right" w:leader="dot" w:pos="9350"/>
            </w:tabs>
            <w:rPr>
              <w:rFonts w:eastAsiaTheme="minorEastAsia" w:cstheme="minorBidi"/>
              <w:i w:val="0"/>
              <w:iCs w:val="0"/>
              <w:noProof/>
              <w:sz w:val="22"/>
              <w:szCs w:val="22"/>
            </w:rPr>
          </w:pPr>
          <w:hyperlink w:anchor="_Toc146059458" w:history="1">
            <w:r w:rsidR="008742B7" w:rsidRPr="00DF174D">
              <w:rPr>
                <w:rStyle w:val="Hyperlink"/>
                <w:noProof/>
              </w:rPr>
              <w:t>ПЛАН РАДА НАСТАВНИЧКОГ ВЕЋА</w:t>
            </w:r>
            <w:r w:rsidR="008742B7">
              <w:rPr>
                <w:noProof/>
                <w:webHidden/>
              </w:rPr>
              <w:tab/>
            </w:r>
            <w:r w:rsidR="008742B7">
              <w:rPr>
                <w:noProof/>
                <w:webHidden/>
              </w:rPr>
              <w:fldChar w:fldCharType="begin"/>
            </w:r>
            <w:r w:rsidR="008742B7">
              <w:rPr>
                <w:noProof/>
                <w:webHidden/>
              </w:rPr>
              <w:instrText xml:space="preserve"> PAGEREF _Toc146059458 \h </w:instrText>
            </w:r>
            <w:r w:rsidR="008742B7">
              <w:rPr>
                <w:noProof/>
                <w:webHidden/>
              </w:rPr>
            </w:r>
            <w:r w:rsidR="008742B7">
              <w:rPr>
                <w:noProof/>
                <w:webHidden/>
              </w:rPr>
              <w:fldChar w:fldCharType="separate"/>
            </w:r>
            <w:r w:rsidR="00BE6105">
              <w:rPr>
                <w:noProof/>
                <w:webHidden/>
              </w:rPr>
              <w:t>70</w:t>
            </w:r>
            <w:r w:rsidR="008742B7">
              <w:rPr>
                <w:noProof/>
                <w:webHidden/>
              </w:rPr>
              <w:fldChar w:fldCharType="end"/>
            </w:r>
          </w:hyperlink>
        </w:p>
        <w:p w:rsidR="008742B7" w:rsidRDefault="00F3436F">
          <w:pPr>
            <w:pStyle w:val="TOC3"/>
            <w:tabs>
              <w:tab w:val="right" w:leader="dot" w:pos="9350"/>
            </w:tabs>
            <w:rPr>
              <w:rFonts w:eastAsiaTheme="minorEastAsia" w:cstheme="minorBidi"/>
              <w:i w:val="0"/>
              <w:iCs w:val="0"/>
              <w:noProof/>
              <w:sz w:val="22"/>
              <w:szCs w:val="22"/>
            </w:rPr>
          </w:pPr>
          <w:hyperlink w:anchor="_Toc146059459" w:history="1">
            <w:r w:rsidR="008742B7" w:rsidRPr="00DF174D">
              <w:rPr>
                <w:rStyle w:val="Hyperlink"/>
                <w:noProof/>
              </w:rPr>
              <w:t>ПЛАН РАДА ОДЕЉЕЊСКОГ ВЕЋА</w:t>
            </w:r>
            <w:r w:rsidR="008742B7">
              <w:rPr>
                <w:noProof/>
                <w:webHidden/>
              </w:rPr>
              <w:tab/>
            </w:r>
            <w:r w:rsidR="008742B7">
              <w:rPr>
                <w:noProof/>
                <w:webHidden/>
              </w:rPr>
              <w:fldChar w:fldCharType="begin"/>
            </w:r>
            <w:r w:rsidR="008742B7">
              <w:rPr>
                <w:noProof/>
                <w:webHidden/>
              </w:rPr>
              <w:instrText xml:space="preserve"> PAGEREF _Toc146059459 \h </w:instrText>
            </w:r>
            <w:r w:rsidR="008742B7">
              <w:rPr>
                <w:noProof/>
                <w:webHidden/>
              </w:rPr>
            </w:r>
            <w:r w:rsidR="008742B7">
              <w:rPr>
                <w:noProof/>
                <w:webHidden/>
              </w:rPr>
              <w:fldChar w:fldCharType="separate"/>
            </w:r>
            <w:r w:rsidR="00BE6105">
              <w:rPr>
                <w:noProof/>
                <w:webHidden/>
              </w:rPr>
              <w:t>74</w:t>
            </w:r>
            <w:r w:rsidR="008742B7">
              <w:rPr>
                <w:noProof/>
                <w:webHidden/>
              </w:rPr>
              <w:fldChar w:fldCharType="end"/>
            </w:r>
          </w:hyperlink>
        </w:p>
        <w:p w:rsidR="008742B7" w:rsidRDefault="00F3436F">
          <w:pPr>
            <w:pStyle w:val="TOC3"/>
            <w:tabs>
              <w:tab w:val="right" w:leader="dot" w:pos="9350"/>
            </w:tabs>
            <w:rPr>
              <w:rFonts w:eastAsiaTheme="minorEastAsia" w:cstheme="minorBidi"/>
              <w:i w:val="0"/>
              <w:iCs w:val="0"/>
              <w:noProof/>
              <w:sz w:val="22"/>
              <w:szCs w:val="22"/>
            </w:rPr>
          </w:pPr>
          <w:hyperlink w:anchor="_Toc146059460" w:history="1">
            <w:r w:rsidR="008742B7" w:rsidRPr="00DF174D">
              <w:rPr>
                <w:rStyle w:val="Hyperlink"/>
                <w:noProof/>
              </w:rPr>
              <w:t>ГЛОБАЛНИ ПЛАН РАДА СТРУЧНИХ ВЕЋА</w:t>
            </w:r>
            <w:r w:rsidR="008742B7" w:rsidRPr="00DF174D">
              <w:rPr>
                <w:rStyle w:val="Hyperlink"/>
                <w:noProof/>
                <w:lang w:val="sr-Cyrl-RS"/>
              </w:rPr>
              <w:t xml:space="preserve"> </w:t>
            </w:r>
            <w:r w:rsidR="008742B7" w:rsidRPr="00DF174D">
              <w:rPr>
                <w:rStyle w:val="Hyperlink"/>
                <w:noProof/>
              </w:rPr>
              <w:t>–</w:t>
            </w:r>
            <w:r w:rsidR="008742B7" w:rsidRPr="00DF174D">
              <w:rPr>
                <w:rStyle w:val="Hyperlink"/>
                <w:noProof/>
                <w:lang w:val="sr-Cyrl-RS"/>
              </w:rPr>
              <w:t xml:space="preserve"> </w:t>
            </w:r>
            <w:r w:rsidR="008742B7" w:rsidRPr="00DF174D">
              <w:rPr>
                <w:rStyle w:val="Hyperlink"/>
                <w:noProof/>
              </w:rPr>
              <w:t>ОДСЕКА</w:t>
            </w:r>
            <w:r w:rsidR="008742B7">
              <w:rPr>
                <w:noProof/>
                <w:webHidden/>
              </w:rPr>
              <w:tab/>
            </w:r>
            <w:r w:rsidR="008742B7">
              <w:rPr>
                <w:noProof/>
                <w:webHidden/>
              </w:rPr>
              <w:fldChar w:fldCharType="begin"/>
            </w:r>
            <w:r w:rsidR="008742B7">
              <w:rPr>
                <w:noProof/>
                <w:webHidden/>
              </w:rPr>
              <w:instrText xml:space="preserve"> PAGEREF _Toc146059460 \h </w:instrText>
            </w:r>
            <w:r w:rsidR="008742B7">
              <w:rPr>
                <w:noProof/>
                <w:webHidden/>
              </w:rPr>
            </w:r>
            <w:r w:rsidR="008742B7">
              <w:rPr>
                <w:noProof/>
                <w:webHidden/>
              </w:rPr>
              <w:fldChar w:fldCharType="separate"/>
            </w:r>
            <w:r w:rsidR="00BE6105">
              <w:rPr>
                <w:noProof/>
                <w:webHidden/>
              </w:rPr>
              <w:t>75</w:t>
            </w:r>
            <w:r w:rsidR="008742B7">
              <w:rPr>
                <w:noProof/>
                <w:webHidden/>
              </w:rPr>
              <w:fldChar w:fldCharType="end"/>
            </w:r>
          </w:hyperlink>
        </w:p>
        <w:p w:rsidR="008742B7" w:rsidRDefault="00F3436F">
          <w:pPr>
            <w:pStyle w:val="TOC3"/>
            <w:tabs>
              <w:tab w:val="right" w:leader="dot" w:pos="9350"/>
            </w:tabs>
            <w:rPr>
              <w:rFonts w:eastAsiaTheme="minorEastAsia" w:cstheme="minorBidi"/>
              <w:i w:val="0"/>
              <w:iCs w:val="0"/>
              <w:noProof/>
              <w:sz w:val="22"/>
              <w:szCs w:val="22"/>
            </w:rPr>
          </w:pPr>
          <w:hyperlink w:anchor="_Toc146059461" w:history="1">
            <w:r w:rsidR="008742B7" w:rsidRPr="00DF174D">
              <w:rPr>
                <w:rStyle w:val="Hyperlink"/>
                <w:noProof/>
              </w:rPr>
              <w:t>ПЛАН РАДА КЛАВИРСКОГ ОДСЕКА ОМШ И СМШ</w:t>
            </w:r>
            <w:r w:rsidR="008742B7">
              <w:rPr>
                <w:noProof/>
                <w:webHidden/>
              </w:rPr>
              <w:tab/>
            </w:r>
            <w:r w:rsidR="008742B7">
              <w:rPr>
                <w:noProof/>
                <w:webHidden/>
              </w:rPr>
              <w:fldChar w:fldCharType="begin"/>
            </w:r>
            <w:r w:rsidR="008742B7">
              <w:rPr>
                <w:noProof/>
                <w:webHidden/>
              </w:rPr>
              <w:instrText xml:space="preserve"> PAGEREF _Toc146059461 \h </w:instrText>
            </w:r>
            <w:r w:rsidR="008742B7">
              <w:rPr>
                <w:noProof/>
                <w:webHidden/>
              </w:rPr>
            </w:r>
            <w:r w:rsidR="008742B7">
              <w:rPr>
                <w:noProof/>
                <w:webHidden/>
              </w:rPr>
              <w:fldChar w:fldCharType="separate"/>
            </w:r>
            <w:r w:rsidR="00BE6105">
              <w:rPr>
                <w:noProof/>
                <w:webHidden/>
              </w:rPr>
              <w:t>76</w:t>
            </w:r>
            <w:r w:rsidR="008742B7">
              <w:rPr>
                <w:noProof/>
                <w:webHidden/>
              </w:rPr>
              <w:fldChar w:fldCharType="end"/>
            </w:r>
          </w:hyperlink>
        </w:p>
        <w:p w:rsidR="008742B7" w:rsidRDefault="00F3436F">
          <w:pPr>
            <w:pStyle w:val="TOC3"/>
            <w:tabs>
              <w:tab w:val="right" w:leader="dot" w:pos="9350"/>
            </w:tabs>
            <w:rPr>
              <w:rFonts w:eastAsiaTheme="minorEastAsia" w:cstheme="minorBidi"/>
              <w:i w:val="0"/>
              <w:iCs w:val="0"/>
              <w:noProof/>
              <w:sz w:val="22"/>
              <w:szCs w:val="22"/>
            </w:rPr>
          </w:pPr>
          <w:hyperlink w:anchor="_Toc146059462" w:history="1">
            <w:r w:rsidR="008742B7" w:rsidRPr="00DF174D">
              <w:rPr>
                <w:rStyle w:val="Hyperlink"/>
                <w:noProof/>
              </w:rPr>
              <w:t>ПЛАН РАДА ГУДАЧКОГ ОДСЕКА</w:t>
            </w:r>
            <w:r w:rsidR="008742B7">
              <w:rPr>
                <w:noProof/>
                <w:webHidden/>
              </w:rPr>
              <w:tab/>
            </w:r>
            <w:r w:rsidR="008742B7">
              <w:rPr>
                <w:noProof/>
                <w:webHidden/>
              </w:rPr>
              <w:fldChar w:fldCharType="begin"/>
            </w:r>
            <w:r w:rsidR="008742B7">
              <w:rPr>
                <w:noProof/>
                <w:webHidden/>
              </w:rPr>
              <w:instrText xml:space="preserve"> PAGEREF _Toc146059462 \h </w:instrText>
            </w:r>
            <w:r w:rsidR="008742B7">
              <w:rPr>
                <w:noProof/>
                <w:webHidden/>
              </w:rPr>
            </w:r>
            <w:r w:rsidR="008742B7">
              <w:rPr>
                <w:noProof/>
                <w:webHidden/>
              </w:rPr>
              <w:fldChar w:fldCharType="separate"/>
            </w:r>
            <w:r w:rsidR="00BE6105">
              <w:rPr>
                <w:noProof/>
                <w:webHidden/>
              </w:rPr>
              <w:t>77</w:t>
            </w:r>
            <w:r w:rsidR="008742B7">
              <w:rPr>
                <w:noProof/>
                <w:webHidden/>
              </w:rPr>
              <w:fldChar w:fldCharType="end"/>
            </w:r>
          </w:hyperlink>
        </w:p>
        <w:p w:rsidR="008742B7" w:rsidRDefault="00F3436F">
          <w:pPr>
            <w:pStyle w:val="TOC3"/>
            <w:tabs>
              <w:tab w:val="right" w:leader="dot" w:pos="9350"/>
            </w:tabs>
            <w:rPr>
              <w:rFonts w:eastAsiaTheme="minorEastAsia" w:cstheme="minorBidi"/>
              <w:i w:val="0"/>
              <w:iCs w:val="0"/>
              <w:noProof/>
              <w:sz w:val="22"/>
              <w:szCs w:val="22"/>
            </w:rPr>
          </w:pPr>
          <w:hyperlink w:anchor="_Toc146059463" w:history="1">
            <w:r w:rsidR="008742B7" w:rsidRPr="00DF174D">
              <w:rPr>
                <w:rStyle w:val="Hyperlink"/>
                <w:noProof/>
              </w:rPr>
              <w:t>ПЛАН РАДА ОДСЕКА ХАРМОНИКЕ</w:t>
            </w:r>
            <w:r w:rsidR="008742B7">
              <w:rPr>
                <w:noProof/>
                <w:webHidden/>
              </w:rPr>
              <w:tab/>
            </w:r>
            <w:r w:rsidR="008742B7">
              <w:rPr>
                <w:noProof/>
                <w:webHidden/>
              </w:rPr>
              <w:fldChar w:fldCharType="begin"/>
            </w:r>
            <w:r w:rsidR="008742B7">
              <w:rPr>
                <w:noProof/>
                <w:webHidden/>
              </w:rPr>
              <w:instrText xml:space="preserve"> PAGEREF _Toc146059463 \h </w:instrText>
            </w:r>
            <w:r w:rsidR="008742B7">
              <w:rPr>
                <w:noProof/>
                <w:webHidden/>
              </w:rPr>
            </w:r>
            <w:r w:rsidR="008742B7">
              <w:rPr>
                <w:noProof/>
                <w:webHidden/>
              </w:rPr>
              <w:fldChar w:fldCharType="separate"/>
            </w:r>
            <w:r w:rsidR="00BE6105">
              <w:rPr>
                <w:noProof/>
                <w:webHidden/>
              </w:rPr>
              <w:t>78</w:t>
            </w:r>
            <w:r w:rsidR="008742B7">
              <w:rPr>
                <w:noProof/>
                <w:webHidden/>
              </w:rPr>
              <w:fldChar w:fldCharType="end"/>
            </w:r>
          </w:hyperlink>
        </w:p>
        <w:p w:rsidR="008742B7" w:rsidRDefault="00F3436F">
          <w:pPr>
            <w:pStyle w:val="TOC3"/>
            <w:tabs>
              <w:tab w:val="right" w:leader="dot" w:pos="9350"/>
            </w:tabs>
            <w:rPr>
              <w:rFonts w:eastAsiaTheme="minorEastAsia" w:cstheme="minorBidi"/>
              <w:i w:val="0"/>
              <w:iCs w:val="0"/>
              <w:noProof/>
              <w:sz w:val="22"/>
              <w:szCs w:val="22"/>
            </w:rPr>
          </w:pPr>
          <w:hyperlink w:anchor="_Toc146059464" w:history="1">
            <w:r w:rsidR="008742B7" w:rsidRPr="00DF174D">
              <w:rPr>
                <w:rStyle w:val="Hyperlink"/>
                <w:noProof/>
              </w:rPr>
              <w:t xml:space="preserve">ПЛАН </w:t>
            </w:r>
            <w:r w:rsidR="008742B7" w:rsidRPr="00DF174D">
              <w:rPr>
                <w:rStyle w:val="Hyperlink"/>
                <w:noProof/>
                <w:lang w:val="sr-Cyrl-RS"/>
              </w:rPr>
              <w:t xml:space="preserve">РАДА </w:t>
            </w:r>
            <w:r w:rsidR="008742B7" w:rsidRPr="00DF174D">
              <w:rPr>
                <w:rStyle w:val="Hyperlink"/>
                <w:noProof/>
              </w:rPr>
              <w:t>ОДСЕКА ЗА УДАРАЉКЕ</w:t>
            </w:r>
            <w:r w:rsidR="008742B7">
              <w:rPr>
                <w:noProof/>
                <w:webHidden/>
              </w:rPr>
              <w:tab/>
            </w:r>
            <w:r w:rsidR="008742B7">
              <w:rPr>
                <w:noProof/>
                <w:webHidden/>
              </w:rPr>
              <w:fldChar w:fldCharType="begin"/>
            </w:r>
            <w:r w:rsidR="008742B7">
              <w:rPr>
                <w:noProof/>
                <w:webHidden/>
              </w:rPr>
              <w:instrText xml:space="preserve"> PAGEREF _Toc146059464 \h </w:instrText>
            </w:r>
            <w:r w:rsidR="008742B7">
              <w:rPr>
                <w:noProof/>
                <w:webHidden/>
              </w:rPr>
            </w:r>
            <w:r w:rsidR="008742B7">
              <w:rPr>
                <w:noProof/>
                <w:webHidden/>
              </w:rPr>
              <w:fldChar w:fldCharType="separate"/>
            </w:r>
            <w:r w:rsidR="00BE6105">
              <w:rPr>
                <w:noProof/>
                <w:webHidden/>
              </w:rPr>
              <w:t>80</w:t>
            </w:r>
            <w:r w:rsidR="008742B7">
              <w:rPr>
                <w:noProof/>
                <w:webHidden/>
              </w:rPr>
              <w:fldChar w:fldCharType="end"/>
            </w:r>
          </w:hyperlink>
        </w:p>
        <w:p w:rsidR="008742B7" w:rsidRDefault="00F3436F">
          <w:pPr>
            <w:pStyle w:val="TOC3"/>
            <w:tabs>
              <w:tab w:val="right" w:leader="dot" w:pos="9350"/>
            </w:tabs>
            <w:rPr>
              <w:rFonts w:eastAsiaTheme="minorEastAsia" w:cstheme="minorBidi"/>
              <w:i w:val="0"/>
              <w:iCs w:val="0"/>
              <w:noProof/>
              <w:sz w:val="22"/>
              <w:szCs w:val="22"/>
            </w:rPr>
          </w:pPr>
          <w:hyperlink w:anchor="_Toc146059465" w:history="1">
            <w:r w:rsidR="008742B7" w:rsidRPr="00DF174D">
              <w:rPr>
                <w:rStyle w:val="Hyperlink"/>
                <w:noProof/>
              </w:rPr>
              <w:t>ПЛАН</w:t>
            </w:r>
            <w:r w:rsidR="008742B7" w:rsidRPr="00DF174D">
              <w:rPr>
                <w:rStyle w:val="Hyperlink"/>
                <w:noProof/>
                <w:lang w:val="sr-Cyrl-RS"/>
              </w:rPr>
              <w:t xml:space="preserve"> РАДА</w:t>
            </w:r>
            <w:r w:rsidR="008742B7" w:rsidRPr="00DF174D">
              <w:rPr>
                <w:rStyle w:val="Hyperlink"/>
                <w:noProof/>
              </w:rPr>
              <w:t xml:space="preserve"> ОДСЕКА ЗА ЏЕЗ</w:t>
            </w:r>
            <w:r w:rsidR="008742B7">
              <w:rPr>
                <w:noProof/>
                <w:webHidden/>
              </w:rPr>
              <w:tab/>
            </w:r>
            <w:r w:rsidR="008742B7">
              <w:rPr>
                <w:noProof/>
                <w:webHidden/>
              </w:rPr>
              <w:fldChar w:fldCharType="begin"/>
            </w:r>
            <w:r w:rsidR="008742B7">
              <w:rPr>
                <w:noProof/>
                <w:webHidden/>
              </w:rPr>
              <w:instrText xml:space="preserve"> PAGEREF _Toc146059465 \h </w:instrText>
            </w:r>
            <w:r w:rsidR="008742B7">
              <w:rPr>
                <w:noProof/>
                <w:webHidden/>
              </w:rPr>
            </w:r>
            <w:r w:rsidR="008742B7">
              <w:rPr>
                <w:noProof/>
                <w:webHidden/>
              </w:rPr>
              <w:fldChar w:fldCharType="separate"/>
            </w:r>
            <w:r w:rsidR="00BE6105">
              <w:rPr>
                <w:noProof/>
                <w:webHidden/>
              </w:rPr>
              <w:t>81</w:t>
            </w:r>
            <w:r w:rsidR="008742B7">
              <w:rPr>
                <w:noProof/>
                <w:webHidden/>
              </w:rPr>
              <w:fldChar w:fldCharType="end"/>
            </w:r>
          </w:hyperlink>
        </w:p>
        <w:p w:rsidR="008742B7" w:rsidRDefault="00F3436F">
          <w:pPr>
            <w:pStyle w:val="TOC3"/>
            <w:tabs>
              <w:tab w:val="right" w:leader="dot" w:pos="9350"/>
            </w:tabs>
            <w:rPr>
              <w:rFonts w:eastAsiaTheme="minorEastAsia" w:cstheme="minorBidi"/>
              <w:i w:val="0"/>
              <w:iCs w:val="0"/>
              <w:noProof/>
              <w:sz w:val="22"/>
              <w:szCs w:val="22"/>
            </w:rPr>
          </w:pPr>
          <w:hyperlink w:anchor="_Toc146059466" w:history="1">
            <w:r w:rsidR="008742B7" w:rsidRPr="00DF174D">
              <w:rPr>
                <w:rStyle w:val="Hyperlink"/>
                <w:noProof/>
              </w:rPr>
              <w:t xml:space="preserve">ПЛАН РАДА ОДСЕКА ЗА СОЛО ПЕВАЊЕ </w:t>
            </w:r>
            <w:r w:rsidR="008742B7" w:rsidRPr="00DF174D">
              <w:rPr>
                <w:rStyle w:val="Hyperlink"/>
                <w:noProof/>
                <w:lang w:val="sr-Cyrl-RS"/>
              </w:rPr>
              <w:t>И ТРАДИЦИОНАЛНО ПЕВАЊЕ</w:t>
            </w:r>
            <w:r w:rsidR="008742B7">
              <w:rPr>
                <w:noProof/>
                <w:webHidden/>
              </w:rPr>
              <w:tab/>
            </w:r>
            <w:r w:rsidR="008742B7">
              <w:rPr>
                <w:noProof/>
                <w:webHidden/>
              </w:rPr>
              <w:fldChar w:fldCharType="begin"/>
            </w:r>
            <w:r w:rsidR="008742B7">
              <w:rPr>
                <w:noProof/>
                <w:webHidden/>
              </w:rPr>
              <w:instrText xml:space="preserve"> PAGEREF _Toc146059466 \h </w:instrText>
            </w:r>
            <w:r w:rsidR="008742B7">
              <w:rPr>
                <w:noProof/>
                <w:webHidden/>
              </w:rPr>
            </w:r>
            <w:r w:rsidR="008742B7">
              <w:rPr>
                <w:noProof/>
                <w:webHidden/>
              </w:rPr>
              <w:fldChar w:fldCharType="separate"/>
            </w:r>
            <w:r w:rsidR="00BE6105">
              <w:rPr>
                <w:noProof/>
                <w:webHidden/>
              </w:rPr>
              <w:t>82</w:t>
            </w:r>
            <w:r w:rsidR="008742B7">
              <w:rPr>
                <w:noProof/>
                <w:webHidden/>
              </w:rPr>
              <w:fldChar w:fldCharType="end"/>
            </w:r>
          </w:hyperlink>
        </w:p>
        <w:p w:rsidR="008742B7" w:rsidRDefault="00F3436F">
          <w:pPr>
            <w:pStyle w:val="TOC3"/>
            <w:tabs>
              <w:tab w:val="right" w:leader="dot" w:pos="9350"/>
            </w:tabs>
            <w:rPr>
              <w:rFonts w:eastAsiaTheme="minorEastAsia" w:cstheme="minorBidi"/>
              <w:i w:val="0"/>
              <w:iCs w:val="0"/>
              <w:noProof/>
              <w:sz w:val="22"/>
              <w:szCs w:val="22"/>
            </w:rPr>
          </w:pPr>
          <w:hyperlink w:anchor="_Toc146059467" w:history="1">
            <w:r w:rsidR="008742B7" w:rsidRPr="00DF174D">
              <w:rPr>
                <w:rStyle w:val="Hyperlink"/>
                <w:noProof/>
              </w:rPr>
              <w:t>П</w:t>
            </w:r>
            <w:r w:rsidR="008742B7" w:rsidRPr="00DF174D">
              <w:rPr>
                <w:rStyle w:val="Hyperlink"/>
                <w:noProof/>
                <w:lang w:val="sr-Cyrl-RS"/>
              </w:rPr>
              <w:t>ЛАН</w:t>
            </w:r>
            <w:r w:rsidR="008742B7" w:rsidRPr="00DF174D">
              <w:rPr>
                <w:rStyle w:val="Hyperlink"/>
                <w:noProof/>
              </w:rPr>
              <w:t xml:space="preserve"> РАДА ОДСЕКА ЗА ДУВАЧКЕ ИНСТРУМЕНТЕ</w:t>
            </w:r>
            <w:r w:rsidR="008742B7">
              <w:rPr>
                <w:noProof/>
                <w:webHidden/>
              </w:rPr>
              <w:tab/>
            </w:r>
            <w:r w:rsidR="008742B7">
              <w:rPr>
                <w:noProof/>
                <w:webHidden/>
              </w:rPr>
              <w:fldChar w:fldCharType="begin"/>
            </w:r>
            <w:r w:rsidR="008742B7">
              <w:rPr>
                <w:noProof/>
                <w:webHidden/>
              </w:rPr>
              <w:instrText xml:space="preserve"> PAGEREF _Toc146059467 \h </w:instrText>
            </w:r>
            <w:r w:rsidR="008742B7">
              <w:rPr>
                <w:noProof/>
                <w:webHidden/>
              </w:rPr>
            </w:r>
            <w:r w:rsidR="008742B7">
              <w:rPr>
                <w:noProof/>
                <w:webHidden/>
              </w:rPr>
              <w:fldChar w:fldCharType="separate"/>
            </w:r>
            <w:r w:rsidR="00BE6105">
              <w:rPr>
                <w:noProof/>
                <w:webHidden/>
              </w:rPr>
              <w:t>87</w:t>
            </w:r>
            <w:r w:rsidR="008742B7">
              <w:rPr>
                <w:noProof/>
                <w:webHidden/>
              </w:rPr>
              <w:fldChar w:fldCharType="end"/>
            </w:r>
          </w:hyperlink>
        </w:p>
        <w:p w:rsidR="008742B7" w:rsidRDefault="00F3436F">
          <w:pPr>
            <w:pStyle w:val="TOC3"/>
            <w:tabs>
              <w:tab w:val="right" w:leader="dot" w:pos="9350"/>
            </w:tabs>
            <w:rPr>
              <w:rFonts w:eastAsiaTheme="minorEastAsia" w:cstheme="minorBidi"/>
              <w:i w:val="0"/>
              <w:iCs w:val="0"/>
              <w:noProof/>
              <w:sz w:val="22"/>
              <w:szCs w:val="22"/>
            </w:rPr>
          </w:pPr>
          <w:hyperlink w:anchor="_Toc146059468" w:history="1">
            <w:r w:rsidR="008742B7" w:rsidRPr="00DF174D">
              <w:rPr>
                <w:rStyle w:val="Hyperlink"/>
                <w:noProof/>
              </w:rPr>
              <w:t>ПЛАН РАДА ТЕОРИЈСКОГ ОДСЕКА О</w:t>
            </w:r>
            <w:r w:rsidR="008742B7" w:rsidRPr="00DF174D">
              <w:rPr>
                <w:rStyle w:val="Hyperlink"/>
                <w:noProof/>
                <w:lang w:val="sr-Cyrl-RS"/>
              </w:rPr>
              <w:t xml:space="preserve">СНОВНЕ </w:t>
            </w:r>
            <w:r w:rsidR="008742B7" w:rsidRPr="00DF174D">
              <w:rPr>
                <w:rStyle w:val="Hyperlink"/>
                <w:noProof/>
              </w:rPr>
              <w:t>М</w:t>
            </w:r>
            <w:r w:rsidR="008742B7" w:rsidRPr="00DF174D">
              <w:rPr>
                <w:rStyle w:val="Hyperlink"/>
                <w:noProof/>
                <w:lang w:val="sr-Cyrl-RS"/>
              </w:rPr>
              <w:t xml:space="preserve">УЗИЧКЕ </w:t>
            </w:r>
            <w:r w:rsidR="008742B7" w:rsidRPr="00DF174D">
              <w:rPr>
                <w:rStyle w:val="Hyperlink"/>
                <w:noProof/>
              </w:rPr>
              <w:t>Ш</w:t>
            </w:r>
            <w:r w:rsidR="008742B7" w:rsidRPr="00DF174D">
              <w:rPr>
                <w:rStyle w:val="Hyperlink"/>
                <w:noProof/>
                <w:lang w:val="sr-Cyrl-RS"/>
              </w:rPr>
              <w:t>КОЛЕ</w:t>
            </w:r>
            <w:r w:rsidR="008742B7">
              <w:rPr>
                <w:noProof/>
                <w:webHidden/>
              </w:rPr>
              <w:tab/>
            </w:r>
            <w:r w:rsidR="008742B7">
              <w:rPr>
                <w:noProof/>
                <w:webHidden/>
              </w:rPr>
              <w:fldChar w:fldCharType="begin"/>
            </w:r>
            <w:r w:rsidR="008742B7">
              <w:rPr>
                <w:noProof/>
                <w:webHidden/>
              </w:rPr>
              <w:instrText xml:space="preserve"> PAGEREF _Toc146059468 \h </w:instrText>
            </w:r>
            <w:r w:rsidR="008742B7">
              <w:rPr>
                <w:noProof/>
                <w:webHidden/>
              </w:rPr>
            </w:r>
            <w:r w:rsidR="008742B7">
              <w:rPr>
                <w:noProof/>
                <w:webHidden/>
              </w:rPr>
              <w:fldChar w:fldCharType="separate"/>
            </w:r>
            <w:r w:rsidR="00BE6105">
              <w:rPr>
                <w:noProof/>
                <w:webHidden/>
              </w:rPr>
              <w:t>89</w:t>
            </w:r>
            <w:r w:rsidR="008742B7">
              <w:rPr>
                <w:noProof/>
                <w:webHidden/>
              </w:rPr>
              <w:fldChar w:fldCharType="end"/>
            </w:r>
          </w:hyperlink>
        </w:p>
        <w:p w:rsidR="008742B7" w:rsidRDefault="00F3436F">
          <w:pPr>
            <w:pStyle w:val="TOC3"/>
            <w:tabs>
              <w:tab w:val="right" w:leader="dot" w:pos="9350"/>
            </w:tabs>
            <w:rPr>
              <w:rFonts w:eastAsiaTheme="minorEastAsia" w:cstheme="minorBidi"/>
              <w:i w:val="0"/>
              <w:iCs w:val="0"/>
              <w:noProof/>
              <w:sz w:val="22"/>
              <w:szCs w:val="22"/>
            </w:rPr>
          </w:pPr>
          <w:hyperlink w:anchor="_Toc146059469" w:history="1">
            <w:r w:rsidR="008742B7" w:rsidRPr="00DF174D">
              <w:rPr>
                <w:rStyle w:val="Hyperlink"/>
                <w:noProof/>
              </w:rPr>
              <w:t>ПЛАН РАДА ТЕОРЕТСKОГ ОДСЕKА СРЕДЊЕ МУЗИЧKЕ ШKОЛЕ</w:t>
            </w:r>
            <w:r w:rsidR="008742B7">
              <w:rPr>
                <w:noProof/>
                <w:webHidden/>
              </w:rPr>
              <w:tab/>
            </w:r>
            <w:r w:rsidR="008742B7">
              <w:rPr>
                <w:noProof/>
                <w:webHidden/>
              </w:rPr>
              <w:fldChar w:fldCharType="begin"/>
            </w:r>
            <w:r w:rsidR="008742B7">
              <w:rPr>
                <w:noProof/>
                <w:webHidden/>
              </w:rPr>
              <w:instrText xml:space="preserve"> PAGEREF _Toc146059469 \h </w:instrText>
            </w:r>
            <w:r w:rsidR="008742B7">
              <w:rPr>
                <w:noProof/>
                <w:webHidden/>
              </w:rPr>
            </w:r>
            <w:r w:rsidR="008742B7">
              <w:rPr>
                <w:noProof/>
                <w:webHidden/>
              </w:rPr>
              <w:fldChar w:fldCharType="separate"/>
            </w:r>
            <w:r w:rsidR="00BE6105">
              <w:rPr>
                <w:noProof/>
                <w:webHidden/>
              </w:rPr>
              <w:t>90</w:t>
            </w:r>
            <w:r w:rsidR="008742B7">
              <w:rPr>
                <w:noProof/>
                <w:webHidden/>
              </w:rPr>
              <w:fldChar w:fldCharType="end"/>
            </w:r>
          </w:hyperlink>
        </w:p>
        <w:p w:rsidR="008742B7" w:rsidRDefault="00F3436F">
          <w:pPr>
            <w:pStyle w:val="TOC3"/>
            <w:tabs>
              <w:tab w:val="right" w:leader="dot" w:pos="9350"/>
            </w:tabs>
            <w:rPr>
              <w:rFonts w:eastAsiaTheme="minorEastAsia" w:cstheme="minorBidi"/>
              <w:i w:val="0"/>
              <w:iCs w:val="0"/>
              <w:noProof/>
              <w:sz w:val="22"/>
              <w:szCs w:val="22"/>
            </w:rPr>
          </w:pPr>
          <w:hyperlink w:anchor="_Toc146059470" w:history="1">
            <w:r w:rsidR="008742B7" w:rsidRPr="00DF174D">
              <w:rPr>
                <w:rStyle w:val="Hyperlink"/>
                <w:noProof/>
              </w:rPr>
              <w:t>ПЛАН РАДА ТРЗАЧКОГ ОДСЕКА</w:t>
            </w:r>
            <w:r w:rsidR="008742B7">
              <w:rPr>
                <w:noProof/>
                <w:webHidden/>
              </w:rPr>
              <w:tab/>
            </w:r>
            <w:r w:rsidR="008742B7">
              <w:rPr>
                <w:noProof/>
                <w:webHidden/>
              </w:rPr>
              <w:fldChar w:fldCharType="begin"/>
            </w:r>
            <w:r w:rsidR="008742B7">
              <w:rPr>
                <w:noProof/>
                <w:webHidden/>
              </w:rPr>
              <w:instrText xml:space="preserve"> PAGEREF _Toc146059470 \h </w:instrText>
            </w:r>
            <w:r w:rsidR="008742B7">
              <w:rPr>
                <w:noProof/>
                <w:webHidden/>
              </w:rPr>
            </w:r>
            <w:r w:rsidR="008742B7">
              <w:rPr>
                <w:noProof/>
                <w:webHidden/>
              </w:rPr>
              <w:fldChar w:fldCharType="separate"/>
            </w:r>
            <w:r w:rsidR="00BE6105">
              <w:rPr>
                <w:noProof/>
                <w:webHidden/>
              </w:rPr>
              <w:t>98</w:t>
            </w:r>
            <w:r w:rsidR="008742B7">
              <w:rPr>
                <w:noProof/>
                <w:webHidden/>
              </w:rPr>
              <w:fldChar w:fldCharType="end"/>
            </w:r>
          </w:hyperlink>
        </w:p>
        <w:p w:rsidR="008742B7" w:rsidRDefault="00F3436F">
          <w:pPr>
            <w:pStyle w:val="TOC3"/>
            <w:tabs>
              <w:tab w:val="right" w:leader="dot" w:pos="9350"/>
            </w:tabs>
            <w:rPr>
              <w:rFonts w:eastAsiaTheme="minorEastAsia" w:cstheme="minorBidi"/>
              <w:i w:val="0"/>
              <w:iCs w:val="0"/>
              <w:noProof/>
              <w:sz w:val="22"/>
              <w:szCs w:val="22"/>
            </w:rPr>
          </w:pPr>
          <w:hyperlink w:anchor="_Toc146059471" w:history="1">
            <w:r w:rsidR="008742B7" w:rsidRPr="00DF174D">
              <w:rPr>
                <w:rStyle w:val="Hyperlink"/>
                <w:noProof/>
              </w:rPr>
              <w:t>ПРОГРАМСКЕ ОСНОВЕ ВАСПИТНОГ РАДА</w:t>
            </w:r>
            <w:r w:rsidR="008742B7">
              <w:rPr>
                <w:noProof/>
                <w:webHidden/>
              </w:rPr>
              <w:tab/>
            </w:r>
            <w:r w:rsidR="008742B7">
              <w:rPr>
                <w:noProof/>
                <w:webHidden/>
              </w:rPr>
              <w:fldChar w:fldCharType="begin"/>
            </w:r>
            <w:r w:rsidR="008742B7">
              <w:rPr>
                <w:noProof/>
                <w:webHidden/>
              </w:rPr>
              <w:instrText xml:space="preserve"> PAGEREF _Toc146059471 \h </w:instrText>
            </w:r>
            <w:r w:rsidR="008742B7">
              <w:rPr>
                <w:noProof/>
                <w:webHidden/>
              </w:rPr>
            </w:r>
            <w:r w:rsidR="008742B7">
              <w:rPr>
                <w:noProof/>
                <w:webHidden/>
              </w:rPr>
              <w:fldChar w:fldCharType="separate"/>
            </w:r>
            <w:r w:rsidR="00BE6105">
              <w:rPr>
                <w:noProof/>
                <w:webHidden/>
              </w:rPr>
              <w:t>101</w:t>
            </w:r>
            <w:r w:rsidR="008742B7">
              <w:rPr>
                <w:noProof/>
                <w:webHidden/>
              </w:rPr>
              <w:fldChar w:fldCharType="end"/>
            </w:r>
          </w:hyperlink>
        </w:p>
        <w:p w:rsidR="008742B7" w:rsidRDefault="00F3436F">
          <w:pPr>
            <w:pStyle w:val="TOC3"/>
            <w:tabs>
              <w:tab w:val="right" w:leader="dot" w:pos="9350"/>
            </w:tabs>
            <w:rPr>
              <w:rFonts w:eastAsiaTheme="minorEastAsia" w:cstheme="minorBidi"/>
              <w:i w:val="0"/>
              <w:iCs w:val="0"/>
              <w:noProof/>
              <w:sz w:val="22"/>
              <w:szCs w:val="22"/>
            </w:rPr>
          </w:pPr>
          <w:hyperlink w:anchor="_Toc146059472" w:history="1">
            <w:r w:rsidR="008742B7" w:rsidRPr="00DF174D">
              <w:rPr>
                <w:rStyle w:val="Hyperlink"/>
                <w:noProof/>
              </w:rPr>
              <w:t>ПРОГРАМ РАДА ОДЕЉЕЊСКИХ СТАРЕШИНА</w:t>
            </w:r>
            <w:r w:rsidR="008742B7">
              <w:rPr>
                <w:noProof/>
                <w:webHidden/>
              </w:rPr>
              <w:tab/>
            </w:r>
            <w:r w:rsidR="008742B7">
              <w:rPr>
                <w:noProof/>
                <w:webHidden/>
              </w:rPr>
              <w:fldChar w:fldCharType="begin"/>
            </w:r>
            <w:r w:rsidR="008742B7">
              <w:rPr>
                <w:noProof/>
                <w:webHidden/>
              </w:rPr>
              <w:instrText xml:space="preserve"> PAGEREF _Toc146059472 \h </w:instrText>
            </w:r>
            <w:r w:rsidR="008742B7">
              <w:rPr>
                <w:noProof/>
                <w:webHidden/>
              </w:rPr>
            </w:r>
            <w:r w:rsidR="008742B7">
              <w:rPr>
                <w:noProof/>
                <w:webHidden/>
              </w:rPr>
              <w:fldChar w:fldCharType="separate"/>
            </w:r>
            <w:r w:rsidR="00BE6105">
              <w:rPr>
                <w:noProof/>
                <w:webHidden/>
              </w:rPr>
              <w:t>102</w:t>
            </w:r>
            <w:r w:rsidR="008742B7">
              <w:rPr>
                <w:noProof/>
                <w:webHidden/>
              </w:rPr>
              <w:fldChar w:fldCharType="end"/>
            </w:r>
          </w:hyperlink>
        </w:p>
        <w:p w:rsidR="008742B7" w:rsidRDefault="00F3436F">
          <w:pPr>
            <w:pStyle w:val="TOC3"/>
            <w:tabs>
              <w:tab w:val="right" w:leader="dot" w:pos="9350"/>
            </w:tabs>
            <w:rPr>
              <w:rFonts w:eastAsiaTheme="minorEastAsia" w:cstheme="minorBidi"/>
              <w:i w:val="0"/>
              <w:iCs w:val="0"/>
              <w:noProof/>
              <w:sz w:val="22"/>
              <w:szCs w:val="22"/>
            </w:rPr>
          </w:pPr>
          <w:hyperlink w:anchor="_Toc146059473" w:history="1">
            <w:r w:rsidR="008742B7" w:rsidRPr="00DF174D">
              <w:rPr>
                <w:rStyle w:val="Hyperlink"/>
                <w:noProof/>
              </w:rPr>
              <w:t>ПЛАН РАДА ПЕДАГОГА</w:t>
            </w:r>
            <w:r w:rsidR="008742B7">
              <w:rPr>
                <w:noProof/>
                <w:webHidden/>
              </w:rPr>
              <w:tab/>
            </w:r>
            <w:r w:rsidR="008742B7">
              <w:rPr>
                <w:noProof/>
                <w:webHidden/>
              </w:rPr>
              <w:fldChar w:fldCharType="begin"/>
            </w:r>
            <w:r w:rsidR="008742B7">
              <w:rPr>
                <w:noProof/>
                <w:webHidden/>
              </w:rPr>
              <w:instrText xml:space="preserve"> PAGEREF _Toc146059473 \h </w:instrText>
            </w:r>
            <w:r w:rsidR="008742B7">
              <w:rPr>
                <w:noProof/>
                <w:webHidden/>
              </w:rPr>
            </w:r>
            <w:r w:rsidR="008742B7">
              <w:rPr>
                <w:noProof/>
                <w:webHidden/>
              </w:rPr>
              <w:fldChar w:fldCharType="separate"/>
            </w:r>
            <w:r w:rsidR="00BE6105">
              <w:rPr>
                <w:noProof/>
                <w:webHidden/>
              </w:rPr>
              <w:t>110</w:t>
            </w:r>
            <w:r w:rsidR="008742B7">
              <w:rPr>
                <w:noProof/>
                <w:webHidden/>
              </w:rPr>
              <w:fldChar w:fldCharType="end"/>
            </w:r>
          </w:hyperlink>
        </w:p>
        <w:p w:rsidR="008742B7" w:rsidRDefault="00F3436F">
          <w:pPr>
            <w:pStyle w:val="TOC3"/>
            <w:tabs>
              <w:tab w:val="right" w:leader="dot" w:pos="9350"/>
            </w:tabs>
            <w:rPr>
              <w:rFonts w:eastAsiaTheme="minorEastAsia" w:cstheme="minorBidi"/>
              <w:i w:val="0"/>
              <w:iCs w:val="0"/>
              <w:noProof/>
              <w:sz w:val="22"/>
              <w:szCs w:val="22"/>
            </w:rPr>
          </w:pPr>
          <w:hyperlink w:anchor="_Toc146059474" w:history="1">
            <w:r w:rsidR="008742B7" w:rsidRPr="00DF174D">
              <w:rPr>
                <w:rStyle w:val="Hyperlink"/>
                <w:noProof/>
              </w:rPr>
              <w:t>ПЛАН РАДА ПСИХОЛОГА</w:t>
            </w:r>
            <w:r w:rsidR="008742B7">
              <w:rPr>
                <w:noProof/>
                <w:webHidden/>
              </w:rPr>
              <w:tab/>
            </w:r>
            <w:r w:rsidR="008742B7">
              <w:rPr>
                <w:noProof/>
                <w:webHidden/>
              </w:rPr>
              <w:fldChar w:fldCharType="begin"/>
            </w:r>
            <w:r w:rsidR="008742B7">
              <w:rPr>
                <w:noProof/>
                <w:webHidden/>
              </w:rPr>
              <w:instrText xml:space="preserve"> PAGEREF _Toc146059474 \h </w:instrText>
            </w:r>
            <w:r w:rsidR="008742B7">
              <w:rPr>
                <w:noProof/>
                <w:webHidden/>
              </w:rPr>
            </w:r>
            <w:r w:rsidR="008742B7">
              <w:rPr>
                <w:noProof/>
                <w:webHidden/>
              </w:rPr>
              <w:fldChar w:fldCharType="separate"/>
            </w:r>
            <w:r w:rsidR="00BE6105">
              <w:rPr>
                <w:noProof/>
                <w:webHidden/>
              </w:rPr>
              <w:t>116</w:t>
            </w:r>
            <w:r w:rsidR="008742B7">
              <w:rPr>
                <w:noProof/>
                <w:webHidden/>
              </w:rPr>
              <w:fldChar w:fldCharType="end"/>
            </w:r>
          </w:hyperlink>
        </w:p>
        <w:p w:rsidR="008742B7" w:rsidRDefault="00F3436F">
          <w:pPr>
            <w:pStyle w:val="TOC3"/>
            <w:tabs>
              <w:tab w:val="right" w:leader="dot" w:pos="9350"/>
            </w:tabs>
            <w:rPr>
              <w:rFonts w:eastAsiaTheme="minorEastAsia" w:cstheme="minorBidi"/>
              <w:i w:val="0"/>
              <w:iCs w:val="0"/>
              <w:noProof/>
              <w:sz w:val="22"/>
              <w:szCs w:val="22"/>
            </w:rPr>
          </w:pPr>
          <w:hyperlink w:anchor="_Toc146059475" w:history="1">
            <w:r w:rsidR="008742B7" w:rsidRPr="00DF174D">
              <w:rPr>
                <w:rStyle w:val="Hyperlink"/>
                <w:noProof/>
              </w:rPr>
              <w:t>ПЛАН РАДА ШКОЛСКОГ БИБЛИОТЕКАРА</w:t>
            </w:r>
            <w:r w:rsidR="008742B7">
              <w:rPr>
                <w:noProof/>
                <w:webHidden/>
              </w:rPr>
              <w:tab/>
            </w:r>
            <w:r w:rsidR="008742B7">
              <w:rPr>
                <w:noProof/>
                <w:webHidden/>
              </w:rPr>
              <w:fldChar w:fldCharType="begin"/>
            </w:r>
            <w:r w:rsidR="008742B7">
              <w:rPr>
                <w:noProof/>
                <w:webHidden/>
              </w:rPr>
              <w:instrText xml:space="preserve"> PAGEREF _Toc146059475 \h </w:instrText>
            </w:r>
            <w:r w:rsidR="008742B7">
              <w:rPr>
                <w:noProof/>
                <w:webHidden/>
              </w:rPr>
            </w:r>
            <w:r w:rsidR="008742B7">
              <w:rPr>
                <w:noProof/>
                <w:webHidden/>
              </w:rPr>
              <w:fldChar w:fldCharType="separate"/>
            </w:r>
            <w:r w:rsidR="00BE6105">
              <w:rPr>
                <w:noProof/>
                <w:webHidden/>
              </w:rPr>
              <w:t>124</w:t>
            </w:r>
            <w:r w:rsidR="008742B7">
              <w:rPr>
                <w:noProof/>
                <w:webHidden/>
              </w:rPr>
              <w:fldChar w:fldCharType="end"/>
            </w:r>
          </w:hyperlink>
        </w:p>
        <w:p w:rsidR="008742B7" w:rsidRDefault="00F3436F">
          <w:pPr>
            <w:pStyle w:val="TOC1"/>
            <w:tabs>
              <w:tab w:val="right" w:leader="dot" w:pos="9350"/>
            </w:tabs>
            <w:rPr>
              <w:rFonts w:eastAsiaTheme="minorEastAsia" w:cstheme="minorBidi"/>
              <w:b w:val="0"/>
              <w:bCs w:val="0"/>
              <w:caps w:val="0"/>
              <w:noProof/>
              <w:sz w:val="22"/>
              <w:szCs w:val="22"/>
            </w:rPr>
          </w:pPr>
          <w:hyperlink w:anchor="_Toc146059476" w:history="1">
            <w:r w:rsidR="008742B7" w:rsidRPr="00DF174D">
              <w:rPr>
                <w:rStyle w:val="Hyperlink"/>
                <w:noProof/>
              </w:rPr>
              <w:t>ПЛАНОВИ И ПРОГРАМИ ТИМОВА, АКТИВА</w:t>
            </w:r>
            <w:r w:rsidR="008742B7">
              <w:rPr>
                <w:noProof/>
                <w:webHidden/>
              </w:rPr>
              <w:tab/>
            </w:r>
            <w:r w:rsidR="008742B7">
              <w:rPr>
                <w:noProof/>
                <w:webHidden/>
              </w:rPr>
              <w:fldChar w:fldCharType="begin"/>
            </w:r>
            <w:r w:rsidR="008742B7">
              <w:rPr>
                <w:noProof/>
                <w:webHidden/>
              </w:rPr>
              <w:instrText xml:space="preserve"> PAGEREF _Toc146059476 \h </w:instrText>
            </w:r>
            <w:r w:rsidR="008742B7">
              <w:rPr>
                <w:noProof/>
                <w:webHidden/>
              </w:rPr>
            </w:r>
            <w:r w:rsidR="008742B7">
              <w:rPr>
                <w:noProof/>
                <w:webHidden/>
              </w:rPr>
              <w:fldChar w:fldCharType="separate"/>
            </w:r>
            <w:r w:rsidR="00BE6105">
              <w:rPr>
                <w:noProof/>
                <w:webHidden/>
              </w:rPr>
              <w:t>127</w:t>
            </w:r>
            <w:r w:rsidR="008742B7">
              <w:rPr>
                <w:noProof/>
                <w:webHidden/>
              </w:rPr>
              <w:fldChar w:fldCharType="end"/>
            </w:r>
          </w:hyperlink>
        </w:p>
        <w:p w:rsidR="008742B7" w:rsidRDefault="00F3436F">
          <w:pPr>
            <w:pStyle w:val="TOC2"/>
            <w:tabs>
              <w:tab w:val="right" w:leader="dot" w:pos="9350"/>
            </w:tabs>
            <w:rPr>
              <w:rFonts w:eastAsiaTheme="minorEastAsia" w:cstheme="minorBidi"/>
              <w:smallCaps w:val="0"/>
              <w:noProof/>
              <w:sz w:val="22"/>
              <w:szCs w:val="22"/>
            </w:rPr>
          </w:pPr>
          <w:hyperlink w:anchor="_Toc146059477" w:history="1">
            <w:r w:rsidR="008742B7" w:rsidRPr="00DF174D">
              <w:rPr>
                <w:rStyle w:val="Hyperlink"/>
                <w:noProof/>
                <w:lang w:val="sr-Cyrl-RS" w:bidi="en-US"/>
              </w:rPr>
              <w:t>ПЛАН РАДА СТРУЧНОГ АКТИВА ЗА РАЗВОЈНО ПЛАНИРАЊЕ</w:t>
            </w:r>
            <w:r w:rsidR="008742B7">
              <w:rPr>
                <w:noProof/>
                <w:webHidden/>
              </w:rPr>
              <w:tab/>
            </w:r>
            <w:r w:rsidR="008742B7">
              <w:rPr>
                <w:noProof/>
                <w:webHidden/>
              </w:rPr>
              <w:fldChar w:fldCharType="begin"/>
            </w:r>
            <w:r w:rsidR="008742B7">
              <w:rPr>
                <w:noProof/>
                <w:webHidden/>
              </w:rPr>
              <w:instrText xml:space="preserve"> PAGEREF _Toc146059477 \h </w:instrText>
            </w:r>
            <w:r w:rsidR="008742B7">
              <w:rPr>
                <w:noProof/>
                <w:webHidden/>
              </w:rPr>
            </w:r>
            <w:r w:rsidR="008742B7">
              <w:rPr>
                <w:noProof/>
                <w:webHidden/>
              </w:rPr>
              <w:fldChar w:fldCharType="separate"/>
            </w:r>
            <w:r w:rsidR="00BE6105">
              <w:rPr>
                <w:noProof/>
                <w:webHidden/>
              </w:rPr>
              <w:t>127</w:t>
            </w:r>
            <w:r w:rsidR="008742B7">
              <w:rPr>
                <w:noProof/>
                <w:webHidden/>
              </w:rPr>
              <w:fldChar w:fldCharType="end"/>
            </w:r>
          </w:hyperlink>
        </w:p>
        <w:p w:rsidR="008742B7" w:rsidRDefault="00F3436F">
          <w:pPr>
            <w:pStyle w:val="TOC3"/>
            <w:tabs>
              <w:tab w:val="right" w:leader="dot" w:pos="9350"/>
            </w:tabs>
            <w:rPr>
              <w:rFonts w:eastAsiaTheme="minorEastAsia" w:cstheme="minorBidi"/>
              <w:i w:val="0"/>
              <w:iCs w:val="0"/>
              <w:noProof/>
              <w:sz w:val="22"/>
              <w:szCs w:val="22"/>
            </w:rPr>
          </w:pPr>
          <w:hyperlink w:anchor="_Toc146059478" w:history="1">
            <w:r w:rsidR="008742B7" w:rsidRPr="00DF174D">
              <w:rPr>
                <w:rStyle w:val="Hyperlink"/>
                <w:noProof/>
              </w:rPr>
              <w:t>AКЦИОНИ ПЛАН АКТИВНОСТИ ИЗ РАЗВОЈНОГ ПЛАНА ЗА ШКОЛСКУ 202</w:t>
            </w:r>
            <w:r w:rsidR="008742B7" w:rsidRPr="00DF174D">
              <w:rPr>
                <w:rStyle w:val="Hyperlink"/>
                <w:noProof/>
                <w:lang w:val="sr-Cyrl-RS"/>
              </w:rPr>
              <w:t>3</w:t>
            </w:r>
            <w:r w:rsidR="008742B7" w:rsidRPr="00DF174D">
              <w:rPr>
                <w:rStyle w:val="Hyperlink"/>
                <w:noProof/>
              </w:rPr>
              <w:t>/2</w:t>
            </w:r>
            <w:r w:rsidR="008742B7" w:rsidRPr="00DF174D">
              <w:rPr>
                <w:rStyle w:val="Hyperlink"/>
                <w:noProof/>
                <w:lang w:val="sr-Cyrl-RS"/>
              </w:rPr>
              <w:t>4</w:t>
            </w:r>
            <w:r w:rsidR="008742B7" w:rsidRPr="00DF174D">
              <w:rPr>
                <w:rStyle w:val="Hyperlink"/>
                <w:noProof/>
              </w:rPr>
              <w:t>. ГОДИНУ</w:t>
            </w:r>
            <w:r w:rsidR="008742B7">
              <w:rPr>
                <w:noProof/>
                <w:webHidden/>
              </w:rPr>
              <w:tab/>
            </w:r>
            <w:r w:rsidR="008742B7">
              <w:rPr>
                <w:noProof/>
                <w:webHidden/>
              </w:rPr>
              <w:fldChar w:fldCharType="begin"/>
            </w:r>
            <w:r w:rsidR="008742B7">
              <w:rPr>
                <w:noProof/>
                <w:webHidden/>
              </w:rPr>
              <w:instrText xml:space="preserve"> PAGEREF _Toc146059478 \h </w:instrText>
            </w:r>
            <w:r w:rsidR="008742B7">
              <w:rPr>
                <w:noProof/>
                <w:webHidden/>
              </w:rPr>
            </w:r>
            <w:r w:rsidR="008742B7">
              <w:rPr>
                <w:noProof/>
                <w:webHidden/>
              </w:rPr>
              <w:fldChar w:fldCharType="separate"/>
            </w:r>
            <w:r w:rsidR="00BE6105">
              <w:rPr>
                <w:noProof/>
                <w:webHidden/>
              </w:rPr>
              <w:t>128</w:t>
            </w:r>
            <w:r w:rsidR="008742B7">
              <w:rPr>
                <w:noProof/>
                <w:webHidden/>
              </w:rPr>
              <w:fldChar w:fldCharType="end"/>
            </w:r>
          </w:hyperlink>
        </w:p>
        <w:p w:rsidR="008742B7" w:rsidRDefault="00F3436F">
          <w:pPr>
            <w:pStyle w:val="TOC2"/>
            <w:tabs>
              <w:tab w:val="right" w:leader="dot" w:pos="9350"/>
            </w:tabs>
            <w:rPr>
              <w:rFonts w:eastAsiaTheme="minorEastAsia" w:cstheme="minorBidi"/>
              <w:smallCaps w:val="0"/>
              <w:noProof/>
              <w:sz w:val="22"/>
              <w:szCs w:val="22"/>
            </w:rPr>
          </w:pPr>
          <w:hyperlink w:anchor="_Toc146059479" w:history="1">
            <w:r w:rsidR="008742B7" w:rsidRPr="00DF174D">
              <w:rPr>
                <w:rStyle w:val="Hyperlink"/>
                <w:noProof/>
                <w:lang w:val="sr-Cyrl-RS" w:bidi="en-US"/>
              </w:rPr>
              <w:t>ПЛАН РАДА СТРУЧНОГ АКТИВА ЗА РАЗВОЈ ШКОЛСКОГ ПРОГРАМА</w:t>
            </w:r>
            <w:r w:rsidR="008742B7">
              <w:rPr>
                <w:noProof/>
                <w:webHidden/>
              </w:rPr>
              <w:tab/>
            </w:r>
            <w:r w:rsidR="008742B7">
              <w:rPr>
                <w:noProof/>
                <w:webHidden/>
              </w:rPr>
              <w:fldChar w:fldCharType="begin"/>
            </w:r>
            <w:r w:rsidR="008742B7">
              <w:rPr>
                <w:noProof/>
                <w:webHidden/>
              </w:rPr>
              <w:instrText xml:space="preserve"> PAGEREF _Toc146059479 \h </w:instrText>
            </w:r>
            <w:r w:rsidR="008742B7">
              <w:rPr>
                <w:noProof/>
                <w:webHidden/>
              </w:rPr>
            </w:r>
            <w:r w:rsidR="008742B7">
              <w:rPr>
                <w:noProof/>
                <w:webHidden/>
              </w:rPr>
              <w:fldChar w:fldCharType="separate"/>
            </w:r>
            <w:r w:rsidR="00BE6105">
              <w:rPr>
                <w:noProof/>
                <w:webHidden/>
              </w:rPr>
              <w:t>130</w:t>
            </w:r>
            <w:r w:rsidR="008742B7">
              <w:rPr>
                <w:noProof/>
                <w:webHidden/>
              </w:rPr>
              <w:fldChar w:fldCharType="end"/>
            </w:r>
          </w:hyperlink>
        </w:p>
        <w:p w:rsidR="008742B7" w:rsidRDefault="00F3436F">
          <w:pPr>
            <w:pStyle w:val="TOC2"/>
            <w:tabs>
              <w:tab w:val="right" w:leader="dot" w:pos="9350"/>
            </w:tabs>
            <w:rPr>
              <w:rFonts w:eastAsiaTheme="minorEastAsia" w:cstheme="minorBidi"/>
              <w:smallCaps w:val="0"/>
              <w:noProof/>
              <w:sz w:val="22"/>
              <w:szCs w:val="22"/>
            </w:rPr>
          </w:pPr>
          <w:hyperlink w:anchor="_Toc146059480" w:history="1">
            <w:r w:rsidR="008742B7" w:rsidRPr="00DF174D">
              <w:rPr>
                <w:rStyle w:val="Hyperlink"/>
                <w:noProof/>
                <w:lang w:bidi="en-US"/>
              </w:rPr>
              <w:t>ПЛАН РАДА ТИМА ЗА ИНКЛУЗИВНО ОБРАЗОВАЊЕ И ПРУЖАЊЕ ПОДРШКЕ УЧЕНИЦИМА</w:t>
            </w:r>
            <w:r w:rsidR="008742B7">
              <w:rPr>
                <w:noProof/>
                <w:webHidden/>
              </w:rPr>
              <w:tab/>
            </w:r>
            <w:r w:rsidR="008742B7">
              <w:rPr>
                <w:noProof/>
                <w:webHidden/>
              </w:rPr>
              <w:fldChar w:fldCharType="begin"/>
            </w:r>
            <w:r w:rsidR="008742B7">
              <w:rPr>
                <w:noProof/>
                <w:webHidden/>
              </w:rPr>
              <w:instrText xml:space="preserve"> PAGEREF _Toc146059480 \h </w:instrText>
            </w:r>
            <w:r w:rsidR="008742B7">
              <w:rPr>
                <w:noProof/>
                <w:webHidden/>
              </w:rPr>
            </w:r>
            <w:r w:rsidR="008742B7">
              <w:rPr>
                <w:noProof/>
                <w:webHidden/>
              </w:rPr>
              <w:fldChar w:fldCharType="separate"/>
            </w:r>
            <w:r w:rsidR="00BE6105">
              <w:rPr>
                <w:noProof/>
                <w:webHidden/>
              </w:rPr>
              <w:t>131</w:t>
            </w:r>
            <w:r w:rsidR="008742B7">
              <w:rPr>
                <w:noProof/>
                <w:webHidden/>
              </w:rPr>
              <w:fldChar w:fldCharType="end"/>
            </w:r>
          </w:hyperlink>
        </w:p>
        <w:p w:rsidR="008742B7" w:rsidRDefault="00F3436F">
          <w:pPr>
            <w:pStyle w:val="TOC3"/>
            <w:tabs>
              <w:tab w:val="right" w:leader="dot" w:pos="9350"/>
            </w:tabs>
            <w:rPr>
              <w:rFonts w:eastAsiaTheme="minorEastAsia" w:cstheme="minorBidi"/>
              <w:i w:val="0"/>
              <w:iCs w:val="0"/>
              <w:noProof/>
              <w:sz w:val="22"/>
              <w:szCs w:val="22"/>
            </w:rPr>
          </w:pPr>
          <w:hyperlink w:anchor="_Toc146059481" w:history="1">
            <w:r w:rsidR="008742B7" w:rsidRPr="00DF174D">
              <w:rPr>
                <w:rStyle w:val="Hyperlink"/>
                <w:noProof/>
                <w:lang w:val="sr-Cyrl-CS"/>
              </w:rPr>
              <w:t>АКЦИОНИ</w:t>
            </w:r>
            <w:r w:rsidR="008742B7" w:rsidRPr="00DF174D">
              <w:rPr>
                <w:rStyle w:val="Hyperlink"/>
                <w:noProof/>
              </w:rPr>
              <w:t xml:space="preserve"> ПЛАН ТРАНЗИЦИЈЕ УЧЕНИКА СА РАЗВОЈНИМ СМЕТЊАМА И ТЕШКОЋАМА У УЧЕЊУ КОЈИ СЕ ОБРАЗУЈУ ПРЕМА ИОП-у, КАО И УЧЕНИКА ИЗ МАРГИНАЛИЗОВАНИХ СОЦИЈАЛНИХ ГРУПА</w:t>
            </w:r>
            <w:r w:rsidR="008742B7">
              <w:rPr>
                <w:noProof/>
                <w:webHidden/>
              </w:rPr>
              <w:tab/>
            </w:r>
            <w:r w:rsidR="008742B7">
              <w:rPr>
                <w:noProof/>
                <w:webHidden/>
              </w:rPr>
              <w:fldChar w:fldCharType="begin"/>
            </w:r>
            <w:r w:rsidR="008742B7">
              <w:rPr>
                <w:noProof/>
                <w:webHidden/>
              </w:rPr>
              <w:instrText xml:space="preserve"> PAGEREF _Toc146059481 \h </w:instrText>
            </w:r>
            <w:r w:rsidR="008742B7">
              <w:rPr>
                <w:noProof/>
                <w:webHidden/>
              </w:rPr>
            </w:r>
            <w:r w:rsidR="008742B7">
              <w:rPr>
                <w:noProof/>
                <w:webHidden/>
              </w:rPr>
              <w:fldChar w:fldCharType="separate"/>
            </w:r>
            <w:r w:rsidR="00BE6105">
              <w:rPr>
                <w:noProof/>
                <w:webHidden/>
              </w:rPr>
              <w:t>133</w:t>
            </w:r>
            <w:r w:rsidR="008742B7">
              <w:rPr>
                <w:noProof/>
                <w:webHidden/>
              </w:rPr>
              <w:fldChar w:fldCharType="end"/>
            </w:r>
          </w:hyperlink>
        </w:p>
        <w:p w:rsidR="008742B7" w:rsidRDefault="00F3436F">
          <w:pPr>
            <w:pStyle w:val="TOC2"/>
            <w:tabs>
              <w:tab w:val="right" w:leader="dot" w:pos="9350"/>
            </w:tabs>
            <w:rPr>
              <w:rFonts w:eastAsiaTheme="minorEastAsia" w:cstheme="minorBidi"/>
              <w:smallCaps w:val="0"/>
              <w:noProof/>
              <w:sz w:val="22"/>
              <w:szCs w:val="22"/>
            </w:rPr>
          </w:pPr>
          <w:hyperlink w:anchor="_Toc146059482" w:history="1">
            <w:r w:rsidR="008742B7" w:rsidRPr="00DF174D">
              <w:rPr>
                <w:rStyle w:val="Hyperlink"/>
                <w:noProof/>
                <w:lang w:val="sr-Cyrl-RS" w:bidi="en-US"/>
              </w:rPr>
              <w:t>ПЛАН РАДА ТИМА</w:t>
            </w:r>
            <w:r w:rsidR="008742B7" w:rsidRPr="00DF174D">
              <w:rPr>
                <w:rStyle w:val="Hyperlink"/>
                <w:noProof/>
                <w:lang w:bidi="en-US"/>
              </w:rPr>
              <w:t xml:space="preserve"> ЗА ЗАШТИТУ ОД ДИСКРИМИНАЦИЈЕ, НАСИЉА, ЗЛОСТАВЉАЊА И ЗАНЕМАРИВАЊА У ШКОЛИ</w:t>
            </w:r>
            <w:r w:rsidR="008742B7">
              <w:rPr>
                <w:noProof/>
                <w:webHidden/>
              </w:rPr>
              <w:tab/>
            </w:r>
            <w:r w:rsidR="008742B7">
              <w:rPr>
                <w:noProof/>
                <w:webHidden/>
              </w:rPr>
              <w:fldChar w:fldCharType="begin"/>
            </w:r>
            <w:r w:rsidR="008742B7">
              <w:rPr>
                <w:noProof/>
                <w:webHidden/>
              </w:rPr>
              <w:instrText xml:space="preserve"> PAGEREF _Toc146059482 \h </w:instrText>
            </w:r>
            <w:r w:rsidR="008742B7">
              <w:rPr>
                <w:noProof/>
                <w:webHidden/>
              </w:rPr>
            </w:r>
            <w:r w:rsidR="008742B7">
              <w:rPr>
                <w:noProof/>
                <w:webHidden/>
              </w:rPr>
              <w:fldChar w:fldCharType="separate"/>
            </w:r>
            <w:r w:rsidR="00BE6105">
              <w:rPr>
                <w:noProof/>
                <w:webHidden/>
              </w:rPr>
              <w:t>135</w:t>
            </w:r>
            <w:r w:rsidR="008742B7">
              <w:rPr>
                <w:noProof/>
                <w:webHidden/>
              </w:rPr>
              <w:fldChar w:fldCharType="end"/>
            </w:r>
          </w:hyperlink>
        </w:p>
        <w:p w:rsidR="008742B7" w:rsidRDefault="00F3436F">
          <w:pPr>
            <w:pStyle w:val="TOC2"/>
            <w:tabs>
              <w:tab w:val="right" w:leader="dot" w:pos="9350"/>
            </w:tabs>
            <w:rPr>
              <w:rFonts w:eastAsiaTheme="minorEastAsia" w:cstheme="minorBidi"/>
              <w:smallCaps w:val="0"/>
              <w:noProof/>
              <w:sz w:val="22"/>
              <w:szCs w:val="22"/>
            </w:rPr>
          </w:pPr>
          <w:hyperlink w:anchor="_Toc146059483" w:history="1">
            <w:r w:rsidR="008742B7" w:rsidRPr="00DF174D">
              <w:rPr>
                <w:rStyle w:val="Hyperlink"/>
                <w:noProof/>
                <w:lang w:val="sr-Cyrl-RS" w:bidi="en-US"/>
              </w:rPr>
              <w:t>ПЛАН РАДА ТИМА ЗА САМОВРЕДНОВАЊЕ</w:t>
            </w:r>
            <w:r w:rsidR="008742B7">
              <w:rPr>
                <w:noProof/>
                <w:webHidden/>
              </w:rPr>
              <w:tab/>
            </w:r>
            <w:r w:rsidR="008742B7">
              <w:rPr>
                <w:noProof/>
                <w:webHidden/>
              </w:rPr>
              <w:fldChar w:fldCharType="begin"/>
            </w:r>
            <w:r w:rsidR="008742B7">
              <w:rPr>
                <w:noProof/>
                <w:webHidden/>
              </w:rPr>
              <w:instrText xml:space="preserve"> PAGEREF _Toc146059483 \h </w:instrText>
            </w:r>
            <w:r w:rsidR="008742B7">
              <w:rPr>
                <w:noProof/>
                <w:webHidden/>
              </w:rPr>
            </w:r>
            <w:r w:rsidR="008742B7">
              <w:rPr>
                <w:noProof/>
                <w:webHidden/>
              </w:rPr>
              <w:fldChar w:fldCharType="separate"/>
            </w:r>
            <w:r w:rsidR="00BE6105">
              <w:rPr>
                <w:noProof/>
                <w:webHidden/>
              </w:rPr>
              <w:t>139</w:t>
            </w:r>
            <w:r w:rsidR="008742B7">
              <w:rPr>
                <w:noProof/>
                <w:webHidden/>
              </w:rPr>
              <w:fldChar w:fldCharType="end"/>
            </w:r>
          </w:hyperlink>
        </w:p>
        <w:p w:rsidR="008742B7" w:rsidRDefault="00F3436F">
          <w:pPr>
            <w:pStyle w:val="TOC2"/>
            <w:tabs>
              <w:tab w:val="right" w:leader="dot" w:pos="9350"/>
            </w:tabs>
            <w:rPr>
              <w:rFonts w:eastAsiaTheme="minorEastAsia" w:cstheme="minorBidi"/>
              <w:smallCaps w:val="0"/>
              <w:noProof/>
              <w:sz w:val="22"/>
              <w:szCs w:val="22"/>
            </w:rPr>
          </w:pPr>
          <w:hyperlink w:anchor="_Toc146059484" w:history="1">
            <w:r w:rsidR="008742B7" w:rsidRPr="00DF174D">
              <w:rPr>
                <w:rStyle w:val="Hyperlink"/>
                <w:noProof/>
                <w:lang w:val="sr-Cyrl-RS" w:bidi="en-US"/>
              </w:rPr>
              <w:t>ПЛАН РАДА ТИМА ЗА ОБЕЗБЕЂИВАЊЕ КВАЛИТЕТА И РАЗВОЈ УСТАНОВЕ</w:t>
            </w:r>
            <w:r w:rsidR="008742B7">
              <w:rPr>
                <w:noProof/>
                <w:webHidden/>
              </w:rPr>
              <w:tab/>
            </w:r>
            <w:r w:rsidR="008742B7">
              <w:rPr>
                <w:noProof/>
                <w:webHidden/>
              </w:rPr>
              <w:fldChar w:fldCharType="begin"/>
            </w:r>
            <w:r w:rsidR="008742B7">
              <w:rPr>
                <w:noProof/>
                <w:webHidden/>
              </w:rPr>
              <w:instrText xml:space="preserve"> PAGEREF _Toc146059484 \h </w:instrText>
            </w:r>
            <w:r w:rsidR="008742B7">
              <w:rPr>
                <w:noProof/>
                <w:webHidden/>
              </w:rPr>
            </w:r>
            <w:r w:rsidR="008742B7">
              <w:rPr>
                <w:noProof/>
                <w:webHidden/>
              </w:rPr>
              <w:fldChar w:fldCharType="separate"/>
            </w:r>
            <w:r w:rsidR="00BE6105">
              <w:rPr>
                <w:noProof/>
                <w:webHidden/>
              </w:rPr>
              <w:t>141</w:t>
            </w:r>
            <w:r w:rsidR="008742B7">
              <w:rPr>
                <w:noProof/>
                <w:webHidden/>
              </w:rPr>
              <w:fldChar w:fldCharType="end"/>
            </w:r>
          </w:hyperlink>
        </w:p>
        <w:p w:rsidR="008742B7" w:rsidRDefault="00F3436F">
          <w:pPr>
            <w:pStyle w:val="TOC2"/>
            <w:tabs>
              <w:tab w:val="right" w:leader="dot" w:pos="9350"/>
            </w:tabs>
            <w:rPr>
              <w:rFonts w:eastAsiaTheme="minorEastAsia" w:cstheme="minorBidi"/>
              <w:smallCaps w:val="0"/>
              <w:noProof/>
              <w:sz w:val="22"/>
              <w:szCs w:val="22"/>
            </w:rPr>
          </w:pPr>
          <w:hyperlink w:anchor="_Toc146059485" w:history="1">
            <w:r w:rsidR="008742B7" w:rsidRPr="00DF174D">
              <w:rPr>
                <w:rStyle w:val="Hyperlink"/>
                <w:noProof/>
                <w:lang w:val="sr-Cyrl-RS" w:bidi="en-US"/>
              </w:rPr>
              <w:t>ПЛАН РАДА ТИМА ЗА РАЗВОЈ МЕЂУПРЕДМЕТНИХ КОМПЕТЕНЦИЈА И ПРЕДУЗЕТНИШТВА</w:t>
            </w:r>
            <w:r w:rsidR="008742B7">
              <w:rPr>
                <w:noProof/>
                <w:webHidden/>
              </w:rPr>
              <w:tab/>
            </w:r>
            <w:r w:rsidR="008742B7">
              <w:rPr>
                <w:noProof/>
                <w:webHidden/>
              </w:rPr>
              <w:fldChar w:fldCharType="begin"/>
            </w:r>
            <w:r w:rsidR="008742B7">
              <w:rPr>
                <w:noProof/>
                <w:webHidden/>
              </w:rPr>
              <w:instrText xml:space="preserve"> PAGEREF _Toc146059485 \h </w:instrText>
            </w:r>
            <w:r w:rsidR="008742B7">
              <w:rPr>
                <w:noProof/>
                <w:webHidden/>
              </w:rPr>
            </w:r>
            <w:r w:rsidR="008742B7">
              <w:rPr>
                <w:noProof/>
                <w:webHidden/>
              </w:rPr>
              <w:fldChar w:fldCharType="separate"/>
            </w:r>
            <w:r w:rsidR="00BE6105">
              <w:rPr>
                <w:noProof/>
                <w:webHidden/>
              </w:rPr>
              <w:t>142</w:t>
            </w:r>
            <w:r w:rsidR="008742B7">
              <w:rPr>
                <w:noProof/>
                <w:webHidden/>
              </w:rPr>
              <w:fldChar w:fldCharType="end"/>
            </w:r>
          </w:hyperlink>
        </w:p>
        <w:p w:rsidR="008742B7" w:rsidRDefault="00F3436F">
          <w:pPr>
            <w:pStyle w:val="TOC2"/>
            <w:tabs>
              <w:tab w:val="right" w:leader="dot" w:pos="9350"/>
            </w:tabs>
            <w:rPr>
              <w:rFonts w:eastAsiaTheme="minorEastAsia" w:cstheme="minorBidi"/>
              <w:smallCaps w:val="0"/>
              <w:noProof/>
              <w:sz w:val="22"/>
              <w:szCs w:val="22"/>
            </w:rPr>
          </w:pPr>
          <w:hyperlink w:anchor="_Toc146059486" w:history="1">
            <w:r w:rsidR="008742B7" w:rsidRPr="00DF174D">
              <w:rPr>
                <w:rStyle w:val="Hyperlink"/>
                <w:noProof/>
                <w:lang w:bidi="en-US"/>
              </w:rPr>
              <w:t>ПЛАН РАДА ТИМА ЗА ПРОФЕСИОНАЛНИ РАЗВОЈ</w:t>
            </w:r>
            <w:r w:rsidR="008742B7">
              <w:rPr>
                <w:noProof/>
                <w:webHidden/>
              </w:rPr>
              <w:tab/>
            </w:r>
            <w:r w:rsidR="008742B7">
              <w:rPr>
                <w:noProof/>
                <w:webHidden/>
              </w:rPr>
              <w:fldChar w:fldCharType="begin"/>
            </w:r>
            <w:r w:rsidR="008742B7">
              <w:rPr>
                <w:noProof/>
                <w:webHidden/>
              </w:rPr>
              <w:instrText xml:space="preserve"> PAGEREF _Toc146059486 \h </w:instrText>
            </w:r>
            <w:r w:rsidR="008742B7">
              <w:rPr>
                <w:noProof/>
                <w:webHidden/>
              </w:rPr>
            </w:r>
            <w:r w:rsidR="008742B7">
              <w:rPr>
                <w:noProof/>
                <w:webHidden/>
              </w:rPr>
              <w:fldChar w:fldCharType="separate"/>
            </w:r>
            <w:r w:rsidR="00BE6105">
              <w:rPr>
                <w:noProof/>
                <w:webHidden/>
              </w:rPr>
              <w:t>143</w:t>
            </w:r>
            <w:r w:rsidR="008742B7">
              <w:rPr>
                <w:noProof/>
                <w:webHidden/>
              </w:rPr>
              <w:fldChar w:fldCharType="end"/>
            </w:r>
          </w:hyperlink>
        </w:p>
        <w:p w:rsidR="008742B7" w:rsidRDefault="00F3436F">
          <w:pPr>
            <w:pStyle w:val="TOC2"/>
            <w:tabs>
              <w:tab w:val="right" w:leader="dot" w:pos="9350"/>
            </w:tabs>
            <w:rPr>
              <w:rFonts w:eastAsiaTheme="minorEastAsia" w:cstheme="minorBidi"/>
              <w:smallCaps w:val="0"/>
              <w:noProof/>
              <w:sz w:val="22"/>
              <w:szCs w:val="22"/>
            </w:rPr>
          </w:pPr>
          <w:hyperlink w:anchor="_Toc146059487" w:history="1">
            <w:r w:rsidR="008742B7" w:rsidRPr="00DF174D">
              <w:rPr>
                <w:rStyle w:val="Hyperlink"/>
                <w:noProof/>
                <w:lang w:val="sr-Cyrl-RS" w:bidi="en-US"/>
              </w:rPr>
              <w:t>ПЛАН РАДА ТИМА ЗА КАРИЈЕРНО ВОЂЕЊЕ И САВЕТОВАЊЕ</w:t>
            </w:r>
            <w:r w:rsidR="008742B7">
              <w:rPr>
                <w:noProof/>
                <w:webHidden/>
              </w:rPr>
              <w:tab/>
            </w:r>
            <w:r w:rsidR="008742B7">
              <w:rPr>
                <w:noProof/>
                <w:webHidden/>
              </w:rPr>
              <w:fldChar w:fldCharType="begin"/>
            </w:r>
            <w:r w:rsidR="008742B7">
              <w:rPr>
                <w:noProof/>
                <w:webHidden/>
              </w:rPr>
              <w:instrText xml:space="preserve"> PAGEREF _Toc146059487 \h </w:instrText>
            </w:r>
            <w:r w:rsidR="008742B7">
              <w:rPr>
                <w:noProof/>
                <w:webHidden/>
              </w:rPr>
            </w:r>
            <w:r w:rsidR="008742B7">
              <w:rPr>
                <w:noProof/>
                <w:webHidden/>
              </w:rPr>
              <w:fldChar w:fldCharType="separate"/>
            </w:r>
            <w:r w:rsidR="00BE6105">
              <w:rPr>
                <w:noProof/>
                <w:webHidden/>
              </w:rPr>
              <w:t>146</w:t>
            </w:r>
            <w:r w:rsidR="008742B7">
              <w:rPr>
                <w:noProof/>
                <w:webHidden/>
              </w:rPr>
              <w:fldChar w:fldCharType="end"/>
            </w:r>
          </w:hyperlink>
        </w:p>
        <w:p w:rsidR="008742B7" w:rsidRDefault="00F3436F">
          <w:pPr>
            <w:pStyle w:val="TOC2"/>
            <w:tabs>
              <w:tab w:val="right" w:leader="dot" w:pos="9350"/>
            </w:tabs>
            <w:rPr>
              <w:rFonts w:eastAsiaTheme="minorEastAsia" w:cstheme="minorBidi"/>
              <w:smallCaps w:val="0"/>
              <w:noProof/>
              <w:sz w:val="22"/>
              <w:szCs w:val="22"/>
            </w:rPr>
          </w:pPr>
          <w:hyperlink w:anchor="_Toc146059488" w:history="1">
            <w:r w:rsidR="008742B7" w:rsidRPr="00DF174D">
              <w:rPr>
                <w:rStyle w:val="Hyperlink"/>
                <w:noProof/>
                <w:lang w:bidi="en-US"/>
              </w:rPr>
              <w:t>ПЛАН РАДА ТИМА ЗА ПРОФЕСИОНАЛНО ИНФОРМИСАЊЕ У ОМШ</w:t>
            </w:r>
            <w:r w:rsidR="008742B7">
              <w:rPr>
                <w:noProof/>
                <w:webHidden/>
              </w:rPr>
              <w:tab/>
            </w:r>
            <w:r w:rsidR="008742B7">
              <w:rPr>
                <w:noProof/>
                <w:webHidden/>
              </w:rPr>
              <w:fldChar w:fldCharType="begin"/>
            </w:r>
            <w:r w:rsidR="008742B7">
              <w:rPr>
                <w:noProof/>
                <w:webHidden/>
              </w:rPr>
              <w:instrText xml:space="preserve"> PAGEREF _Toc146059488 \h </w:instrText>
            </w:r>
            <w:r w:rsidR="008742B7">
              <w:rPr>
                <w:noProof/>
                <w:webHidden/>
              </w:rPr>
            </w:r>
            <w:r w:rsidR="008742B7">
              <w:rPr>
                <w:noProof/>
                <w:webHidden/>
              </w:rPr>
              <w:fldChar w:fldCharType="separate"/>
            </w:r>
            <w:r w:rsidR="00BE6105">
              <w:rPr>
                <w:noProof/>
                <w:webHidden/>
              </w:rPr>
              <w:t>148</w:t>
            </w:r>
            <w:r w:rsidR="008742B7">
              <w:rPr>
                <w:noProof/>
                <w:webHidden/>
              </w:rPr>
              <w:fldChar w:fldCharType="end"/>
            </w:r>
          </w:hyperlink>
        </w:p>
        <w:p w:rsidR="008742B7" w:rsidRDefault="00F3436F">
          <w:pPr>
            <w:pStyle w:val="TOC2"/>
            <w:tabs>
              <w:tab w:val="right" w:leader="dot" w:pos="9350"/>
            </w:tabs>
            <w:rPr>
              <w:rFonts w:eastAsiaTheme="minorEastAsia" w:cstheme="minorBidi"/>
              <w:smallCaps w:val="0"/>
              <w:noProof/>
              <w:sz w:val="22"/>
              <w:szCs w:val="22"/>
            </w:rPr>
          </w:pPr>
          <w:hyperlink w:anchor="_Toc146059489" w:history="1">
            <w:r w:rsidR="008742B7" w:rsidRPr="00DF174D">
              <w:rPr>
                <w:rStyle w:val="Hyperlink"/>
                <w:noProof/>
                <w:lang w:val="sr-Cyrl-RS" w:bidi="en-US"/>
              </w:rPr>
              <w:t>ПЛАН РАДА ТИМА ЗА ПОДРШКУ УЧЕНИЦИМА У ПРИЛАГОЂАВАЊУ ШКОЛСКОМ ЖИВОТУ</w:t>
            </w:r>
            <w:r w:rsidR="008742B7">
              <w:rPr>
                <w:noProof/>
                <w:webHidden/>
              </w:rPr>
              <w:tab/>
            </w:r>
            <w:r w:rsidR="008742B7">
              <w:rPr>
                <w:noProof/>
                <w:webHidden/>
              </w:rPr>
              <w:fldChar w:fldCharType="begin"/>
            </w:r>
            <w:r w:rsidR="008742B7">
              <w:rPr>
                <w:noProof/>
                <w:webHidden/>
              </w:rPr>
              <w:instrText xml:space="preserve"> PAGEREF _Toc146059489 \h </w:instrText>
            </w:r>
            <w:r w:rsidR="008742B7">
              <w:rPr>
                <w:noProof/>
                <w:webHidden/>
              </w:rPr>
            </w:r>
            <w:r w:rsidR="008742B7">
              <w:rPr>
                <w:noProof/>
                <w:webHidden/>
              </w:rPr>
              <w:fldChar w:fldCharType="separate"/>
            </w:r>
            <w:r w:rsidR="00BE6105">
              <w:rPr>
                <w:noProof/>
                <w:webHidden/>
              </w:rPr>
              <w:t>149</w:t>
            </w:r>
            <w:r w:rsidR="008742B7">
              <w:rPr>
                <w:noProof/>
                <w:webHidden/>
              </w:rPr>
              <w:fldChar w:fldCharType="end"/>
            </w:r>
          </w:hyperlink>
        </w:p>
        <w:p w:rsidR="008742B7" w:rsidRDefault="00F3436F">
          <w:pPr>
            <w:pStyle w:val="TOC2"/>
            <w:tabs>
              <w:tab w:val="right" w:leader="dot" w:pos="9350"/>
            </w:tabs>
            <w:rPr>
              <w:rFonts w:eastAsiaTheme="minorEastAsia" w:cstheme="minorBidi"/>
              <w:smallCaps w:val="0"/>
              <w:noProof/>
              <w:sz w:val="22"/>
              <w:szCs w:val="22"/>
            </w:rPr>
          </w:pPr>
          <w:hyperlink w:anchor="_Toc146059490" w:history="1">
            <w:r w:rsidR="008742B7" w:rsidRPr="00DF174D">
              <w:rPr>
                <w:rStyle w:val="Hyperlink"/>
                <w:noProof/>
                <w:lang w:val="sr-Cyrl-RS" w:bidi="en-US"/>
              </w:rPr>
              <w:t>ПЛАН РАДА ТИМА ЗА ИЗРАДУ ПРОГРАМА ИЗЛЕТА И ЕКСКУРЗИЈА У СМШ</w:t>
            </w:r>
            <w:r w:rsidR="008742B7">
              <w:rPr>
                <w:noProof/>
                <w:webHidden/>
              </w:rPr>
              <w:tab/>
            </w:r>
            <w:r w:rsidR="008742B7">
              <w:rPr>
                <w:noProof/>
                <w:webHidden/>
              </w:rPr>
              <w:fldChar w:fldCharType="begin"/>
            </w:r>
            <w:r w:rsidR="008742B7">
              <w:rPr>
                <w:noProof/>
                <w:webHidden/>
              </w:rPr>
              <w:instrText xml:space="preserve"> PAGEREF _Toc146059490 \h </w:instrText>
            </w:r>
            <w:r w:rsidR="008742B7">
              <w:rPr>
                <w:noProof/>
                <w:webHidden/>
              </w:rPr>
            </w:r>
            <w:r w:rsidR="008742B7">
              <w:rPr>
                <w:noProof/>
                <w:webHidden/>
              </w:rPr>
              <w:fldChar w:fldCharType="separate"/>
            </w:r>
            <w:r w:rsidR="00BE6105">
              <w:rPr>
                <w:noProof/>
                <w:webHidden/>
              </w:rPr>
              <w:t>149</w:t>
            </w:r>
            <w:r w:rsidR="008742B7">
              <w:rPr>
                <w:noProof/>
                <w:webHidden/>
              </w:rPr>
              <w:fldChar w:fldCharType="end"/>
            </w:r>
          </w:hyperlink>
        </w:p>
        <w:p w:rsidR="008742B7" w:rsidRDefault="00F3436F">
          <w:pPr>
            <w:pStyle w:val="TOC2"/>
            <w:tabs>
              <w:tab w:val="right" w:leader="dot" w:pos="9350"/>
            </w:tabs>
            <w:rPr>
              <w:rFonts w:eastAsiaTheme="minorEastAsia" w:cstheme="minorBidi"/>
              <w:smallCaps w:val="0"/>
              <w:noProof/>
              <w:sz w:val="22"/>
              <w:szCs w:val="22"/>
            </w:rPr>
          </w:pPr>
          <w:hyperlink w:anchor="_Toc146059491" w:history="1">
            <w:r w:rsidR="008742B7" w:rsidRPr="00DF174D">
              <w:rPr>
                <w:rStyle w:val="Hyperlink"/>
                <w:noProof/>
                <w:lang w:val="sr-Cyrl-RS" w:bidi="en-US"/>
              </w:rPr>
              <w:t>ПЛАН РАДА ТИМА ЗА ИЗРАДУ ПРОГРАМА ИЗЛЕТА И ЕКСКУРЗИЈА У ОМШ</w:t>
            </w:r>
            <w:r w:rsidR="008742B7">
              <w:rPr>
                <w:noProof/>
                <w:webHidden/>
              </w:rPr>
              <w:tab/>
            </w:r>
            <w:r w:rsidR="008742B7">
              <w:rPr>
                <w:noProof/>
                <w:webHidden/>
              </w:rPr>
              <w:fldChar w:fldCharType="begin"/>
            </w:r>
            <w:r w:rsidR="008742B7">
              <w:rPr>
                <w:noProof/>
                <w:webHidden/>
              </w:rPr>
              <w:instrText xml:space="preserve"> PAGEREF _Toc146059491 \h </w:instrText>
            </w:r>
            <w:r w:rsidR="008742B7">
              <w:rPr>
                <w:noProof/>
                <w:webHidden/>
              </w:rPr>
            </w:r>
            <w:r w:rsidR="008742B7">
              <w:rPr>
                <w:noProof/>
                <w:webHidden/>
              </w:rPr>
              <w:fldChar w:fldCharType="separate"/>
            </w:r>
            <w:r w:rsidR="00BE6105">
              <w:rPr>
                <w:noProof/>
                <w:webHidden/>
              </w:rPr>
              <w:t>150</w:t>
            </w:r>
            <w:r w:rsidR="008742B7">
              <w:rPr>
                <w:noProof/>
                <w:webHidden/>
              </w:rPr>
              <w:fldChar w:fldCharType="end"/>
            </w:r>
          </w:hyperlink>
        </w:p>
        <w:p w:rsidR="008742B7" w:rsidRDefault="00F3436F">
          <w:pPr>
            <w:pStyle w:val="TOC2"/>
            <w:tabs>
              <w:tab w:val="right" w:leader="dot" w:pos="9350"/>
            </w:tabs>
            <w:rPr>
              <w:rFonts w:eastAsiaTheme="minorEastAsia" w:cstheme="minorBidi"/>
              <w:smallCaps w:val="0"/>
              <w:noProof/>
              <w:sz w:val="22"/>
              <w:szCs w:val="22"/>
            </w:rPr>
          </w:pPr>
          <w:hyperlink w:anchor="_Toc146059492" w:history="1">
            <w:r w:rsidR="008742B7" w:rsidRPr="00DF174D">
              <w:rPr>
                <w:rStyle w:val="Hyperlink"/>
                <w:noProof/>
                <w:lang w:val="sr-Cyrl-RS" w:bidi="en-US"/>
              </w:rPr>
              <w:t>ПЛАН РАДА ТИМА ЗА ПРОЈЕКТЕ</w:t>
            </w:r>
            <w:r w:rsidR="008742B7">
              <w:rPr>
                <w:noProof/>
                <w:webHidden/>
              </w:rPr>
              <w:tab/>
            </w:r>
            <w:r w:rsidR="008742B7">
              <w:rPr>
                <w:noProof/>
                <w:webHidden/>
              </w:rPr>
              <w:fldChar w:fldCharType="begin"/>
            </w:r>
            <w:r w:rsidR="008742B7">
              <w:rPr>
                <w:noProof/>
                <w:webHidden/>
              </w:rPr>
              <w:instrText xml:space="preserve"> PAGEREF _Toc146059492 \h </w:instrText>
            </w:r>
            <w:r w:rsidR="008742B7">
              <w:rPr>
                <w:noProof/>
                <w:webHidden/>
              </w:rPr>
            </w:r>
            <w:r w:rsidR="008742B7">
              <w:rPr>
                <w:noProof/>
                <w:webHidden/>
              </w:rPr>
              <w:fldChar w:fldCharType="separate"/>
            </w:r>
            <w:r w:rsidR="00BE6105">
              <w:rPr>
                <w:noProof/>
                <w:webHidden/>
              </w:rPr>
              <w:t>151</w:t>
            </w:r>
            <w:r w:rsidR="008742B7">
              <w:rPr>
                <w:noProof/>
                <w:webHidden/>
              </w:rPr>
              <w:fldChar w:fldCharType="end"/>
            </w:r>
          </w:hyperlink>
        </w:p>
        <w:p w:rsidR="008742B7" w:rsidRDefault="00F3436F">
          <w:pPr>
            <w:pStyle w:val="TOC2"/>
            <w:tabs>
              <w:tab w:val="right" w:leader="dot" w:pos="9350"/>
            </w:tabs>
            <w:rPr>
              <w:rFonts w:eastAsiaTheme="minorEastAsia" w:cstheme="minorBidi"/>
              <w:smallCaps w:val="0"/>
              <w:noProof/>
              <w:sz w:val="22"/>
              <w:szCs w:val="22"/>
            </w:rPr>
          </w:pPr>
          <w:hyperlink w:anchor="_Toc146059493" w:history="1">
            <w:r w:rsidR="008742B7" w:rsidRPr="00DF174D">
              <w:rPr>
                <w:rStyle w:val="Hyperlink"/>
                <w:noProof/>
                <w:lang w:bidi="en-US"/>
              </w:rPr>
              <w:t>ПЛАН</w:t>
            </w:r>
            <w:r w:rsidR="008742B7" w:rsidRPr="00DF174D">
              <w:rPr>
                <w:rStyle w:val="Hyperlink"/>
                <w:noProof/>
                <w:lang w:val="sr-Cyrl-RS" w:bidi="en-US"/>
              </w:rPr>
              <w:t xml:space="preserve"> </w:t>
            </w:r>
            <w:r w:rsidR="008742B7" w:rsidRPr="00DF174D">
              <w:rPr>
                <w:rStyle w:val="Hyperlink"/>
                <w:noProof/>
                <w:lang w:bidi="en-US"/>
              </w:rPr>
              <w:t>МЕРА ЗА ОСТВАРИВАЊЕ И УНАПРЕЂЕЊЕ</w:t>
            </w:r>
            <w:r w:rsidR="008742B7" w:rsidRPr="00DF174D">
              <w:rPr>
                <w:rStyle w:val="Hyperlink"/>
                <w:noProof/>
                <w:lang w:val="sr-Cyrl-RS" w:bidi="en-US"/>
              </w:rPr>
              <w:t xml:space="preserve"> </w:t>
            </w:r>
            <w:r w:rsidR="008742B7" w:rsidRPr="00DF174D">
              <w:rPr>
                <w:rStyle w:val="Hyperlink"/>
                <w:noProof/>
                <w:lang w:bidi="en-US"/>
              </w:rPr>
              <w:t>РОДНЕ РАВНОПРАВНОСТИ</w:t>
            </w:r>
            <w:r w:rsidR="008742B7" w:rsidRPr="00DF174D">
              <w:rPr>
                <w:rStyle w:val="Hyperlink"/>
                <w:noProof/>
                <w:lang w:val="sr-Cyrl-RS" w:bidi="en-US"/>
              </w:rPr>
              <w:t xml:space="preserve"> МУЗИЧКЕ ШКОЛЕ У СУБОТИЦИ</w:t>
            </w:r>
            <w:r w:rsidR="008742B7">
              <w:rPr>
                <w:noProof/>
                <w:webHidden/>
              </w:rPr>
              <w:tab/>
            </w:r>
            <w:r w:rsidR="008742B7">
              <w:rPr>
                <w:noProof/>
                <w:webHidden/>
              </w:rPr>
              <w:fldChar w:fldCharType="begin"/>
            </w:r>
            <w:r w:rsidR="008742B7">
              <w:rPr>
                <w:noProof/>
                <w:webHidden/>
              </w:rPr>
              <w:instrText xml:space="preserve"> PAGEREF _Toc146059493 \h </w:instrText>
            </w:r>
            <w:r w:rsidR="008742B7">
              <w:rPr>
                <w:noProof/>
                <w:webHidden/>
              </w:rPr>
            </w:r>
            <w:r w:rsidR="008742B7">
              <w:rPr>
                <w:noProof/>
                <w:webHidden/>
              </w:rPr>
              <w:fldChar w:fldCharType="separate"/>
            </w:r>
            <w:r w:rsidR="00BE6105">
              <w:rPr>
                <w:noProof/>
                <w:webHidden/>
              </w:rPr>
              <w:t>152</w:t>
            </w:r>
            <w:r w:rsidR="008742B7">
              <w:rPr>
                <w:noProof/>
                <w:webHidden/>
              </w:rPr>
              <w:fldChar w:fldCharType="end"/>
            </w:r>
          </w:hyperlink>
        </w:p>
        <w:p w:rsidR="008742B7" w:rsidRDefault="00F3436F">
          <w:pPr>
            <w:pStyle w:val="TOC2"/>
            <w:tabs>
              <w:tab w:val="right" w:leader="dot" w:pos="9350"/>
            </w:tabs>
            <w:rPr>
              <w:rFonts w:eastAsiaTheme="minorEastAsia" w:cstheme="minorBidi"/>
              <w:smallCaps w:val="0"/>
              <w:noProof/>
              <w:sz w:val="22"/>
              <w:szCs w:val="22"/>
            </w:rPr>
          </w:pPr>
          <w:hyperlink w:anchor="_Toc146059494" w:history="1">
            <w:r w:rsidR="008742B7" w:rsidRPr="00DF174D">
              <w:rPr>
                <w:rStyle w:val="Hyperlink"/>
                <w:noProof/>
                <w:lang w:bidi="en-US"/>
              </w:rPr>
              <w:t>ПРОГРАМ ЗДРАВСТВЕНЕ ЗАШТИТЕ ЗА ШКОЛСКУ 202</w:t>
            </w:r>
            <w:r w:rsidR="008742B7" w:rsidRPr="00DF174D">
              <w:rPr>
                <w:rStyle w:val="Hyperlink"/>
                <w:noProof/>
                <w:lang w:val="sr-Cyrl-RS" w:bidi="en-US"/>
              </w:rPr>
              <w:t>3</w:t>
            </w:r>
            <w:r w:rsidR="008742B7" w:rsidRPr="00DF174D">
              <w:rPr>
                <w:rStyle w:val="Hyperlink"/>
                <w:noProof/>
                <w:lang w:bidi="en-US"/>
              </w:rPr>
              <w:t>/2</w:t>
            </w:r>
            <w:r w:rsidR="008742B7" w:rsidRPr="00DF174D">
              <w:rPr>
                <w:rStyle w:val="Hyperlink"/>
                <w:noProof/>
                <w:lang w:val="sr-Cyrl-RS" w:bidi="en-US"/>
              </w:rPr>
              <w:t>4</w:t>
            </w:r>
            <w:r w:rsidR="008742B7" w:rsidRPr="00DF174D">
              <w:rPr>
                <w:rStyle w:val="Hyperlink"/>
                <w:noProof/>
                <w:lang w:bidi="en-US"/>
              </w:rPr>
              <w:t>. ГОДИНУ</w:t>
            </w:r>
            <w:r w:rsidR="008742B7">
              <w:rPr>
                <w:noProof/>
                <w:webHidden/>
              </w:rPr>
              <w:tab/>
            </w:r>
            <w:r w:rsidR="008742B7">
              <w:rPr>
                <w:noProof/>
                <w:webHidden/>
              </w:rPr>
              <w:fldChar w:fldCharType="begin"/>
            </w:r>
            <w:r w:rsidR="008742B7">
              <w:rPr>
                <w:noProof/>
                <w:webHidden/>
              </w:rPr>
              <w:instrText xml:space="preserve"> PAGEREF _Toc146059494 \h </w:instrText>
            </w:r>
            <w:r w:rsidR="008742B7">
              <w:rPr>
                <w:noProof/>
                <w:webHidden/>
              </w:rPr>
            </w:r>
            <w:r w:rsidR="008742B7">
              <w:rPr>
                <w:noProof/>
                <w:webHidden/>
              </w:rPr>
              <w:fldChar w:fldCharType="separate"/>
            </w:r>
            <w:r w:rsidR="00BE6105">
              <w:rPr>
                <w:noProof/>
                <w:webHidden/>
              </w:rPr>
              <w:t>159</w:t>
            </w:r>
            <w:r w:rsidR="008742B7">
              <w:rPr>
                <w:noProof/>
                <w:webHidden/>
              </w:rPr>
              <w:fldChar w:fldCharType="end"/>
            </w:r>
          </w:hyperlink>
        </w:p>
        <w:p w:rsidR="008742B7" w:rsidRDefault="00F3436F">
          <w:pPr>
            <w:pStyle w:val="TOC2"/>
            <w:tabs>
              <w:tab w:val="right" w:leader="dot" w:pos="9350"/>
            </w:tabs>
            <w:rPr>
              <w:rFonts w:eastAsiaTheme="minorEastAsia" w:cstheme="minorBidi"/>
              <w:smallCaps w:val="0"/>
              <w:noProof/>
              <w:sz w:val="22"/>
              <w:szCs w:val="22"/>
            </w:rPr>
          </w:pPr>
          <w:hyperlink w:anchor="_Toc146059495" w:history="1">
            <w:r w:rsidR="008742B7" w:rsidRPr="00DF174D">
              <w:rPr>
                <w:rStyle w:val="Hyperlink"/>
                <w:noProof/>
                <w:lang w:bidi="en-US"/>
              </w:rPr>
              <w:t>ПРОГРАМ ЗАШТИТЕ УЧЕНИКА ОД ДИСКРИМИНАЦИЈЕ, НАСИЉА, ЗЛОСТАВЉАЊА И ЗАНЕМАРИВАЊА</w:t>
            </w:r>
            <w:r w:rsidR="008742B7">
              <w:rPr>
                <w:noProof/>
                <w:webHidden/>
              </w:rPr>
              <w:tab/>
            </w:r>
            <w:r w:rsidR="008742B7">
              <w:rPr>
                <w:noProof/>
                <w:webHidden/>
              </w:rPr>
              <w:fldChar w:fldCharType="begin"/>
            </w:r>
            <w:r w:rsidR="008742B7">
              <w:rPr>
                <w:noProof/>
                <w:webHidden/>
              </w:rPr>
              <w:instrText xml:space="preserve"> PAGEREF _Toc146059495 \h </w:instrText>
            </w:r>
            <w:r w:rsidR="008742B7">
              <w:rPr>
                <w:noProof/>
                <w:webHidden/>
              </w:rPr>
            </w:r>
            <w:r w:rsidR="008742B7">
              <w:rPr>
                <w:noProof/>
                <w:webHidden/>
              </w:rPr>
              <w:fldChar w:fldCharType="separate"/>
            </w:r>
            <w:r w:rsidR="00BE6105">
              <w:rPr>
                <w:noProof/>
                <w:webHidden/>
              </w:rPr>
              <w:t>161</w:t>
            </w:r>
            <w:r w:rsidR="008742B7">
              <w:rPr>
                <w:noProof/>
                <w:webHidden/>
              </w:rPr>
              <w:fldChar w:fldCharType="end"/>
            </w:r>
          </w:hyperlink>
        </w:p>
        <w:p w:rsidR="008742B7" w:rsidRDefault="00F3436F">
          <w:pPr>
            <w:pStyle w:val="TOC2"/>
            <w:tabs>
              <w:tab w:val="right" w:leader="dot" w:pos="9350"/>
            </w:tabs>
            <w:rPr>
              <w:rFonts w:eastAsiaTheme="minorEastAsia" w:cstheme="minorBidi"/>
              <w:smallCaps w:val="0"/>
              <w:noProof/>
              <w:sz w:val="22"/>
              <w:szCs w:val="22"/>
            </w:rPr>
          </w:pPr>
          <w:hyperlink w:anchor="_Toc146059496" w:history="1">
            <w:r w:rsidR="008742B7" w:rsidRPr="00DF174D">
              <w:rPr>
                <w:rStyle w:val="Hyperlink"/>
                <w:noProof/>
                <w:lang w:bidi="en-US"/>
              </w:rPr>
              <w:t>ПЛАН ПРЕВЕНЦИЈИЕ УПОТРЕБЕ ДРОГА</w:t>
            </w:r>
            <w:r w:rsidR="008742B7">
              <w:rPr>
                <w:noProof/>
                <w:webHidden/>
              </w:rPr>
              <w:tab/>
            </w:r>
            <w:r w:rsidR="008742B7">
              <w:rPr>
                <w:noProof/>
                <w:webHidden/>
              </w:rPr>
              <w:fldChar w:fldCharType="begin"/>
            </w:r>
            <w:r w:rsidR="008742B7">
              <w:rPr>
                <w:noProof/>
                <w:webHidden/>
              </w:rPr>
              <w:instrText xml:space="preserve"> PAGEREF _Toc146059496 \h </w:instrText>
            </w:r>
            <w:r w:rsidR="008742B7">
              <w:rPr>
                <w:noProof/>
                <w:webHidden/>
              </w:rPr>
            </w:r>
            <w:r w:rsidR="008742B7">
              <w:rPr>
                <w:noProof/>
                <w:webHidden/>
              </w:rPr>
              <w:fldChar w:fldCharType="separate"/>
            </w:r>
            <w:r w:rsidR="00BE6105">
              <w:rPr>
                <w:noProof/>
                <w:webHidden/>
              </w:rPr>
              <w:t>176</w:t>
            </w:r>
            <w:r w:rsidR="008742B7">
              <w:rPr>
                <w:noProof/>
                <w:webHidden/>
              </w:rPr>
              <w:fldChar w:fldCharType="end"/>
            </w:r>
          </w:hyperlink>
        </w:p>
        <w:p w:rsidR="008742B7" w:rsidRDefault="00F3436F">
          <w:pPr>
            <w:pStyle w:val="TOC2"/>
            <w:tabs>
              <w:tab w:val="right" w:leader="dot" w:pos="9350"/>
            </w:tabs>
            <w:rPr>
              <w:rFonts w:eastAsiaTheme="minorEastAsia" w:cstheme="minorBidi"/>
              <w:smallCaps w:val="0"/>
              <w:noProof/>
              <w:sz w:val="22"/>
              <w:szCs w:val="22"/>
            </w:rPr>
          </w:pPr>
          <w:hyperlink w:anchor="_Toc146059497" w:history="1">
            <w:r w:rsidR="008742B7" w:rsidRPr="00DF174D">
              <w:rPr>
                <w:rStyle w:val="Hyperlink"/>
                <w:noProof/>
                <w:lang w:bidi="en-US"/>
              </w:rPr>
              <w:t>САРАДЊА СА ИНСТИТУЦИЈАМА ДРУШТВЕНЕ СРЕДИНЕ</w:t>
            </w:r>
            <w:r w:rsidR="008742B7">
              <w:rPr>
                <w:noProof/>
                <w:webHidden/>
              </w:rPr>
              <w:tab/>
            </w:r>
            <w:r w:rsidR="008742B7">
              <w:rPr>
                <w:noProof/>
                <w:webHidden/>
              </w:rPr>
              <w:fldChar w:fldCharType="begin"/>
            </w:r>
            <w:r w:rsidR="008742B7">
              <w:rPr>
                <w:noProof/>
                <w:webHidden/>
              </w:rPr>
              <w:instrText xml:space="preserve"> PAGEREF _Toc146059497 \h </w:instrText>
            </w:r>
            <w:r w:rsidR="008742B7">
              <w:rPr>
                <w:noProof/>
                <w:webHidden/>
              </w:rPr>
            </w:r>
            <w:r w:rsidR="008742B7">
              <w:rPr>
                <w:noProof/>
                <w:webHidden/>
              </w:rPr>
              <w:fldChar w:fldCharType="separate"/>
            </w:r>
            <w:r w:rsidR="00BE6105">
              <w:rPr>
                <w:noProof/>
                <w:webHidden/>
              </w:rPr>
              <w:t>179</w:t>
            </w:r>
            <w:r w:rsidR="008742B7">
              <w:rPr>
                <w:noProof/>
                <w:webHidden/>
              </w:rPr>
              <w:fldChar w:fldCharType="end"/>
            </w:r>
          </w:hyperlink>
        </w:p>
        <w:p w:rsidR="008742B7" w:rsidRDefault="00F3436F">
          <w:pPr>
            <w:pStyle w:val="TOC2"/>
            <w:tabs>
              <w:tab w:val="right" w:leader="dot" w:pos="9350"/>
            </w:tabs>
            <w:rPr>
              <w:rFonts w:eastAsiaTheme="minorEastAsia" w:cstheme="minorBidi"/>
              <w:smallCaps w:val="0"/>
              <w:noProof/>
              <w:sz w:val="22"/>
              <w:szCs w:val="22"/>
            </w:rPr>
          </w:pPr>
          <w:hyperlink w:anchor="_Toc146059498" w:history="1">
            <w:r w:rsidR="008742B7" w:rsidRPr="00DF174D">
              <w:rPr>
                <w:rStyle w:val="Hyperlink"/>
                <w:noProof/>
                <w:lang w:bidi="en-US"/>
              </w:rPr>
              <w:t>КУЛТУРНА И ЈАВНА ДЕЛАТНОСТ ШКОЛЕ</w:t>
            </w:r>
            <w:r w:rsidR="008742B7">
              <w:rPr>
                <w:noProof/>
                <w:webHidden/>
              </w:rPr>
              <w:tab/>
            </w:r>
            <w:r w:rsidR="008742B7">
              <w:rPr>
                <w:noProof/>
                <w:webHidden/>
              </w:rPr>
              <w:fldChar w:fldCharType="begin"/>
            </w:r>
            <w:r w:rsidR="008742B7">
              <w:rPr>
                <w:noProof/>
                <w:webHidden/>
              </w:rPr>
              <w:instrText xml:space="preserve"> PAGEREF _Toc146059498 \h </w:instrText>
            </w:r>
            <w:r w:rsidR="008742B7">
              <w:rPr>
                <w:noProof/>
                <w:webHidden/>
              </w:rPr>
            </w:r>
            <w:r w:rsidR="008742B7">
              <w:rPr>
                <w:noProof/>
                <w:webHidden/>
              </w:rPr>
              <w:fldChar w:fldCharType="separate"/>
            </w:r>
            <w:r w:rsidR="00BE6105">
              <w:rPr>
                <w:noProof/>
                <w:webHidden/>
              </w:rPr>
              <w:t>179</w:t>
            </w:r>
            <w:r w:rsidR="008742B7">
              <w:rPr>
                <w:noProof/>
                <w:webHidden/>
              </w:rPr>
              <w:fldChar w:fldCharType="end"/>
            </w:r>
          </w:hyperlink>
        </w:p>
        <w:p w:rsidR="00811879" w:rsidRDefault="00811879">
          <w:r>
            <w:rPr>
              <w:rFonts w:asciiTheme="minorHAnsi" w:hAnsiTheme="minorHAnsi" w:cstheme="minorHAnsi"/>
              <w:b/>
              <w:bCs/>
              <w:caps/>
              <w:sz w:val="20"/>
              <w:szCs w:val="20"/>
            </w:rPr>
            <w:fldChar w:fldCharType="end"/>
          </w:r>
        </w:p>
      </w:sdtContent>
    </w:sdt>
    <w:p w:rsidR="002D0F62" w:rsidRPr="002D0F62" w:rsidRDefault="002D0F62" w:rsidP="00215C27">
      <w:pPr>
        <w:spacing w:line="276" w:lineRule="auto"/>
        <w:rPr>
          <w:color w:val="FF0000"/>
        </w:rPr>
      </w:pPr>
    </w:p>
    <w:p w:rsidR="002D0F62" w:rsidRPr="002D0F62" w:rsidRDefault="002D0F62" w:rsidP="00215C27">
      <w:pPr>
        <w:spacing w:line="276" w:lineRule="auto"/>
        <w:rPr>
          <w:b/>
          <w:color w:val="FF0000"/>
        </w:rPr>
        <w:sectPr w:rsidR="002D0F62" w:rsidRPr="002D0F62" w:rsidSect="00AE3B7B">
          <w:headerReference w:type="default" r:id="rId11"/>
          <w:footerReference w:type="default" r:id="rId12"/>
          <w:pgSz w:w="12240" w:h="15840"/>
          <w:pgMar w:top="1440" w:right="1440" w:bottom="1440" w:left="1440" w:header="708" w:footer="708" w:gutter="0"/>
          <w:pgNumType w:start="0"/>
          <w:cols w:space="720"/>
          <w:titlePg/>
          <w:docGrid w:linePitch="299"/>
        </w:sectPr>
      </w:pPr>
      <w:r w:rsidRPr="002D0F62">
        <w:rPr>
          <w:color w:val="FF0000"/>
        </w:rPr>
        <w:br w:type="page"/>
      </w:r>
    </w:p>
    <w:p w:rsidR="00180D4D" w:rsidRPr="003579AE" w:rsidRDefault="003579AE" w:rsidP="00215C27">
      <w:pPr>
        <w:pStyle w:val="Heading1"/>
        <w:spacing w:line="276" w:lineRule="auto"/>
        <w:rPr>
          <w:lang w:val="sr-Cyrl-RS"/>
        </w:rPr>
      </w:pPr>
      <w:bookmarkStart w:id="1" w:name="_Toc146059429"/>
      <w:r w:rsidRPr="003579AE">
        <w:rPr>
          <w:lang w:val="sr-Cyrl-RS"/>
        </w:rPr>
        <w:lastRenderedPageBreak/>
        <w:t>ОПШТИ ПОДАЦИ О ШКОЛИ</w:t>
      </w:r>
      <w:bookmarkEnd w:id="1"/>
    </w:p>
    <w:p w:rsidR="003579AE" w:rsidRDefault="003579AE" w:rsidP="00215C27">
      <w:pPr>
        <w:spacing w:line="276" w:lineRule="auto"/>
        <w:rPr>
          <w:rFonts w:cs="Times New Roman"/>
          <w:color w:val="FF0000"/>
          <w:szCs w:val="24"/>
          <w:lang w:val="sr-Cyrl-RS"/>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4359"/>
        <w:gridCol w:w="4497"/>
      </w:tblGrid>
      <w:tr w:rsidR="003579AE" w:rsidRPr="003579AE" w:rsidTr="0082053A">
        <w:trPr>
          <w:jc w:val="center"/>
        </w:trPr>
        <w:tc>
          <w:tcPr>
            <w:tcW w:w="4359" w:type="dxa"/>
          </w:tcPr>
          <w:p w:rsidR="003579AE" w:rsidRPr="003579AE" w:rsidRDefault="003579AE" w:rsidP="00215C27">
            <w:pPr>
              <w:spacing w:line="276" w:lineRule="auto"/>
              <w:contextualSpacing/>
              <w:rPr>
                <w:rFonts w:eastAsiaTheme="minorHAnsi" w:cs="Times New Roman"/>
                <w:b/>
                <w:lang w:val="sr-Cyrl-CS"/>
              </w:rPr>
            </w:pPr>
            <w:r w:rsidRPr="003579AE">
              <w:rPr>
                <w:rFonts w:eastAsiaTheme="minorHAnsi" w:cs="Times New Roman"/>
                <w:b/>
                <w:lang w:val="sr-Cyrl-CS"/>
              </w:rPr>
              <w:t>Назив школе</w:t>
            </w:r>
          </w:p>
        </w:tc>
        <w:tc>
          <w:tcPr>
            <w:tcW w:w="4497" w:type="dxa"/>
          </w:tcPr>
          <w:p w:rsidR="003579AE" w:rsidRPr="003579AE" w:rsidRDefault="003579AE" w:rsidP="00215C27">
            <w:pPr>
              <w:spacing w:line="276" w:lineRule="auto"/>
              <w:contextualSpacing/>
              <w:rPr>
                <w:rFonts w:eastAsiaTheme="minorHAnsi" w:cs="Times New Roman"/>
                <w:lang w:val="sr-Cyrl-CS"/>
              </w:rPr>
            </w:pPr>
            <w:r w:rsidRPr="003579AE">
              <w:rPr>
                <w:rFonts w:eastAsiaTheme="minorHAnsi" w:cs="Times New Roman"/>
                <w:lang w:val="sr-Cyrl-CS"/>
              </w:rPr>
              <w:t>Музичка школа Суботица</w:t>
            </w:r>
          </w:p>
        </w:tc>
      </w:tr>
      <w:tr w:rsidR="003579AE" w:rsidRPr="003579AE" w:rsidTr="0082053A">
        <w:trPr>
          <w:jc w:val="center"/>
        </w:trPr>
        <w:tc>
          <w:tcPr>
            <w:tcW w:w="4359" w:type="dxa"/>
          </w:tcPr>
          <w:p w:rsidR="003579AE" w:rsidRPr="003579AE" w:rsidRDefault="003579AE" w:rsidP="00215C27">
            <w:pPr>
              <w:spacing w:line="276" w:lineRule="auto"/>
              <w:contextualSpacing/>
              <w:rPr>
                <w:rFonts w:eastAsiaTheme="minorHAnsi" w:cs="Times New Roman"/>
                <w:b/>
                <w:lang w:val="sr-Cyrl-CS"/>
              </w:rPr>
            </w:pPr>
            <w:r w:rsidRPr="003579AE">
              <w:rPr>
                <w:rFonts w:eastAsiaTheme="minorHAnsi" w:cs="Times New Roman"/>
                <w:b/>
                <w:lang w:val="sr-Cyrl-CS"/>
              </w:rPr>
              <w:t>Место, адреса</w:t>
            </w:r>
          </w:p>
        </w:tc>
        <w:tc>
          <w:tcPr>
            <w:tcW w:w="4497" w:type="dxa"/>
          </w:tcPr>
          <w:p w:rsidR="003579AE" w:rsidRPr="003579AE" w:rsidRDefault="003579AE" w:rsidP="00215C27">
            <w:pPr>
              <w:spacing w:line="276" w:lineRule="auto"/>
              <w:contextualSpacing/>
              <w:rPr>
                <w:rFonts w:eastAsiaTheme="minorHAnsi" w:cs="Times New Roman"/>
                <w:lang w:val="sr-Cyrl-CS"/>
              </w:rPr>
            </w:pPr>
            <w:r w:rsidRPr="003579AE">
              <w:rPr>
                <w:rFonts w:eastAsiaTheme="minorHAnsi" w:cs="Times New Roman"/>
                <w:lang w:val="sr-Cyrl-CS"/>
              </w:rPr>
              <w:t>Суботица, Штросмајерова бр. 3</w:t>
            </w:r>
          </w:p>
        </w:tc>
      </w:tr>
      <w:tr w:rsidR="003579AE" w:rsidRPr="003579AE" w:rsidTr="0082053A">
        <w:trPr>
          <w:jc w:val="center"/>
        </w:trPr>
        <w:tc>
          <w:tcPr>
            <w:tcW w:w="8856" w:type="dxa"/>
            <w:gridSpan w:val="2"/>
            <w:shd w:val="pct25" w:color="auto" w:fill="auto"/>
          </w:tcPr>
          <w:p w:rsidR="003579AE" w:rsidRPr="003579AE" w:rsidRDefault="003579AE" w:rsidP="00215C27">
            <w:pPr>
              <w:spacing w:line="276" w:lineRule="auto"/>
              <w:contextualSpacing/>
              <w:rPr>
                <w:rFonts w:eastAsiaTheme="minorHAnsi" w:cs="Times New Roman"/>
                <w:b/>
                <w:lang w:val="sr-Cyrl-RS"/>
              </w:rPr>
            </w:pPr>
            <w:r w:rsidRPr="003579AE">
              <w:rPr>
                <w:rFonts w:eastAsiaTheme="minorHAnsi" w:cs="Times New Roman"/>
                <w:b/>
                <w:lang w:val="sr-Cyrl-RS"/>
              </w:rPr>
              <w:t>Контакт подаци школе</w:t>
            </w:r>
          </w:p>
        </w:tc>
      </w:tr>
      <w:tr w:rsidR="003579AE" w:rsidRPr="003579AE" w:rsidTr="0082053A">
        <w:trPr>
          <w:jc w:val="center"/>
        </w:trPr>
        <w:tc>
          <w:tcPr>
            <w:tcW w:w="4359" w:type="dxa"/>
          </w:tcPr>
          <w:p w:rsidR="003579AE" w:rsidRPr="003579AE" w:rsidRDefault="003579AE" w:rsidP="001C7D9B">
            <w:pPr>
              <w:numPr>
                <w:ilvl w:val="0"/>
                <w:numId w:val="17"/>
              </w:numPr>
              <w:spacing w:line="276" w:lineRule="auto"/>
              <w:contextualSpacing/>
              <w:rPr>
                <w:rFonts w:eastAsiaTheme="minorHAnsi" w:cs="Times New Roman"/>
                <w:lang w:val="sr-Cyrl-CS"/>
              </w:rPr>
            </w:pPr>
            <w:r w:rsidRPr="003579AE">
              <w:rPr>
                <w:rFonts w:eastAsiaTheme="minorHAnsi" w:cs="Times New Roman"/>
                <w:lang w:val="sr-Cyrl-CS"/>
              </w:rPr>
              <w:t>Телефон</w:t>
            </w:r>
          </w:p>
        </w:tc>
        <w:tc>
          <w:tcPr>
            <w:tcW w:w="4497" w:type="dxa"/>
          </w:tcPr>
          <w:p w:rsidR="003579AE" w:rsidRPr="003579AE" w:rsidRDefault="003579AE" w:rsidP="00215C27">
            <w:pPr>
              <w:spacing w:line="276" w:lineRule="auto"/>
              <w:contextualSpacing/>
              <w:rPr>
                <w:rFonts w:eastAsiaTheme="minorHAnsi" w:cs="Times New Roman"/>
                <w:lang w:val="sr-Cyrl-CS"/>
              </w:rPr>
            </w:pPr>
            <w:r w:rsidRPr="003579AE">
              <w:rPr>
                <w:rFonts w:eastAsiaTheme="minorHAnsi" w:cs="Times New Roman"/>
              </w:rPr>
              <w:t>+381 (0) 24 525 672 </w:t>
            </w:r>
          </w:p>
        </w:tc>
      </w:tr>
      <w:tr w:rsidR="003579AE" w:rsidRPr="003579AE" w:rsidTr="0082053A">
        <w:trPr>
          <w:jc w:val="center"/>
        </w:trPr>
        <w:tc>
          <w:tcPr>
            <w:tcW w:w="4359" w:type="dxa"/>
          </w:tcPr>
          <w:p w:rsidR="003579AE" w:rsidRPr="003579AE" w:rsidRDefault="003579AE" w:rsidP="001C7D9B">
            <w:pPr>
              <w:numPr>
                <w:ilvl w:val="0"/>
                <w:numId w:val="17"/>
              </w:numPr>
              <w:spacing w:line="276" w:lineRule="auto"/>
              <w:contextualSpacing/>
              <w:rPr>
                <w:rFonts w:eastAsiaTheme="minorHAnsi" w:cs="Times New Roman"/>
                <w:lang w:val="sr-Cyrl-CS"/>
              </w:rPr>
            </w:pPr>
            <w:r w:rsidRPr="003579AE">
              <w:rPr>
                <w:rFonts w:eastAsiaTheme="minorHAnsi" w:cs="Times New Roman"/>
                <w:lang w:val="sr-Cyrl-CS"/>
              </w:rPr>
              <w:t>Е-мејл</w:t>
            </w:r>
          </w:p>
        </w:tc>
        <w:tc>
          <w:tcPr>
            <w:tcW w:w="4497" w:type="dxa"/>
          </w:tcPr>
          <w:p w:rsidR="003579AE" w:rsidRPr="003579AE" w:rsidRDefault="00F3436F" w:rsidP="00215C27">
            <w:pPr>
              <w:spacing w:line="276" w:lineRule="auto"/>
              <w:contextualSpacing/>
              <w:rPr>
                <w:rFonts w:eastAsiaTheme="minorHAnsi" w:cs="Times New Roman"/>
                <w:lang w:val="sr-Cyrl-CS"/>
              </w:rPr>
            </w:pPr>
            <w:hyperlink r:id="rId13" w:tgtFrame="_blank" w:history="1">
              <w:r w:rsidR="003579AE" w:rsidRPr="003579AE">
                <w:rPr>
                  <w:rFonts w:eastAsiaTheme="minorHAnsi" w:cs="Times New Roman"/>
                  <w:bCs/>
                  <w:color w:val="0000FF" w:themeColor="hyperlink"/>
                  <w:u w:val="single"/>
                </w:rPr>
                <w:t>muzickasu@gmail.com</w:t>
              </w:r>
            </w:hyperlink>
          </w:p>
        </w:tc>
      </w:tr>
      <w:tr w:rsidR="003579AE" w:rsidRPr="003579AE" w:rsidTr="0082053A">
        <w:trPr>
          <w:jc w:val="center"/>
        </w:trPr>
        <w:tc>
          <w:tcPr>
            <w:tcW w:w="4359" w:type="dxa"/>
          </w:tcPr>
          <w:p w:rsidR="003579AE" w:rsidRPr="003579AE" w:rsidRDefault="003579AE" w:rsidP="001C7D9B">
            <w:pPr>
              <w:numPr>
                <w:ilvl w:val="0"/>
                <w:numId w:val="17"/>
              </w:numPr>
              <w:spacing w:line="276" w:lineRule="auto"/>
              <w:contextualSpacing/>
              <w:rPr>
                <w:rFonts w:eastAsiaTheme="minorHAnsi" w:cs="Times New Roman"/>
                <w:lang w:val="sr-Cyrl-CS"/>
              </w:rPr>
            </w:pPr>
            <w:r w:rsidRPr="003579AE">
              <w:rPr>
                <w:rFonts w:eastAsiaTheme="minorHAnsi" w:cs="Times New Roman"/>
                <w:lang w:val="sr-Cyrl-CS"/>
              </w:rPr>
              <w:t>Интернет презентација школе</w:t>
            </w:r>
          </w:p>
        </w:tc>
        <w:tc>
          <w:tcPr>
            <w:tcW w:w="4497" w:type="dxa"/>
          </w:tcPr>
          <w:p w:rsidR="003579AE" w:rsidRPr="003579AE" w:rsidRDefault="00F3436F" w:rsidP="00215C27">
            <w:pPr>
              <w:spacing w:line="276" w:lineRule="auto"/>
              <w:contextualSpacing/>
              <w:rPr>
                <w:rFonts w:eastAsiaTheme="minorHAnsi" w:cs="Times New Roman"/>
              </w:rPr>
            </w:pPr>
            <w:hyperlink r:id="rId14" w:history="1">
              <w:r w:rsidR="003579AE" w:rsidRPr="003579AE">
                <w:rPr>
                  <w:rFonts w:eastAsiaTheme="minorHAnsi" w:cs="Times New Roman"/>
                  <w:color w:val="0000FF" w:themeColor="hyperlink"/>
                  <w:u w:val="single"/>
                  <w:lang w:val="sr-Cyrl-CS"/>
                </w:rPr>
                <w:t>http://muzickasu.edu.rs</w:t>
              </w:r>
            </w:hyperlink>
            <w:r w:rsidR="003579AE" w:rsidRPr="003579AE">
              <w:rPr>
                <w:rFonts w:eastAsiaTheme="minorHAnsi" w:cs="Times New Roman"/>
                <w:lang w:val="sr-Cyrl-CS"/>
              </w:rPr>
              <w:t xml:space="preserve"> </w:t>
            </w:r>
          </w:p>
        </w:tc>
      </w:tr>
      <w:tr w:rsidR="003579AE" w:rsidRPr="003579AE" w:rsidTr="0082053A">
        <w:trPr>
          <w:jc w:val="center"/>
        </w:trPr>
        <w:tc>
          <w:tcPr>
            <w:tcW w:w="4359" w:type="dxa"/>
          </w:tcPr>
          <w:p w:rsidR="003579AE" w:rsidRPr="003579AE" w:rsidRDefault="003579AE" w:rsidP="00215C27">
            <w:pPr>
              <w:spacing w:line="276" w:lineRule="auto"/>
              <w:contextualSpacing/>
              <w:rPr>
                <w:rFonts w:eastAsiaTheme="minorHAnsi" w:cs="Times New Roman"/>
                <w:b/>
                <w:lang w:val="sr-Cyrl-CS"/>
              </w:rPr>
            </w:pPr>
            <w:r w:rsidRPr="003579AE">
              <w:rPr>
                <w:rFonts w:eastAsiaTheme="minorHAnsi" w:cs="Times New Roman"/>
                <w:b/>
                <w:lang w:val="sr-Cyrl-CS"/>
              </w:rPr>
              <w:t>Име и презиме директора</w:t>
            </w:r>
          </w:p>
        </w:tc>
        <w:tc>
          <w:tcPr>
            <w:tcW w:w="4497" w:type="dxa"/>
          </w:tcPr>
          <w:p w:rsidR="003579AE" w:rsidRPr="003579AE" w:rsidRDefault="003579AE" w:rsidP="00215C27">
            <w:pPr>
              <w:spacing w:line="276" w:lineRule="auto"/>
              <w:contextualSpacing/>
              <w:rPr>
                <w:rFonts w:eastAsiaTheme="minorHAnsi" w:cs="Times New Roman"/>
                <w:lang w:val="sr-Cyrl-CS"/>
              </w:rPr>
            </w:pPr>
            <w:r w:rsidRPr="003579AE">
              <w:rPr>
                <w:rFonts w:eastAsiaTheme="minorHAnsi" w:cs="Times New Roman"/>
                <w:lang w:val="sr-Cyrl-CS"/>
              </w:rPr>
              <w:t>Драгана Николић</w:t>
            </w:r>
          </w:p>
        </w:tc>
      </w:tr>
      <w:tr w:rsidR="003579AE" w:rsidRPr="003579AE" w:rsidTr="0082053A">
        <w:trPr>
          <w:jc w:val="center"/>
        </w:trPr>
        <w:tc>
          <w:tcPr>
            <w:tcW w:w="4359" w:type="dxa"/>
          </w:tcPr>
          <w:p w:rsidR="003579AE" w:rsidRPr="003579AE" w:rsidRDefault="003579AE" w:rsidP="00215C27">
            <w:pPr>
              <w:spacing w:line="276" w:lineRule="auto"/>
              <w:contextualSpacing/>
              <w:rPr>
                <w:rFonts w:eastAsiaTheme="minorHAnsi" w:cs="Times New Roman"/>
                <w:b/>
                <w:lang w:val="sr-Cyrl-CS"/>
              </w:rPr>
            </w:pPr>
            <w:r w:rsidRPr="003579AE">
              <w:rPr>
                <w:rFonts w:eastAsiaTheme="minorHAnsi" w:cs="Times New Roman"/>
                <w:b/>
                <w:lang w:val="sr-Cyrl-CS"/>
              </w:rPr>
              <w:t>Дан школе</w:t>
            </w:r>
          </w:p>
        </w:tc>
        <w:tc>
          <w:tcPr>
            <w:tcW w:w="4497" w:type="dxa"/>
          </w:tcPr>
          <w:p w:rsidR="003579AE" w:rsidRPr="003579AE" w:rsidRDefault="003579AE" w:rsidP="00215C27">
            <w:pPr>
              <w:spacing w:line="276" w:lineRule="auto"/>
              <w:contextualSpacing/>
              <w:rPr>
                <w:rFonts w:eastAsiaTheme="minorHAnsi" w:cs="Times New Roman"/>
                <w:lang w:val="sr-Latn-RS"/>
              </w:rPr>
            </w:pPr>
            <w:r w:rsidRPr="003579AE">
              <w:rPr>
                <w:rFonts w:eastAsiaTheme="minorHAnsi" w:cs="Times New Roman"/>
                <w:lang w:val="sr-Cyrl-CS"/>
              </w:rPr>
              <w:t>1</w:t>
            </w:r>
            <w:r w:rsidRPr="003579AE">
              <w:rPr>
                <w:rFonts w:eastAsiaTheme="minorHAnsi" w:cs="Times New Roman"/>
                <w:lang w:val="sr-Latn-RS"/>
              </w:rPr>
              <w:t>6</w:t>
            </w:r>
            <w:r w:rsidRPr="003579AE">
              <w:rPr>
                <w:rFonts w:eastAsiaTheme="minorHAnsi" w:cs="Times New Roman"/>
                <w:lang w:val="sr-Cyrl-CS"/>
              </w:rPr>
              <w:t>. октобар</w:t>
            </w:r>
          </w:p>
        </w:tc>
      </w:tr>
      <w:tr w:rsidR="003579AE" w:rsidRPr="003579AE" w:rsidTr="0082053A">
        <w:trPr>
          <w:jc w:val="center"/>
        </w:trPr>
        <w:tc>
          <w:tcPr>
            <w:tcW w:w="4359" w:type="dxa"/>
          </w:tcPr>
          <w:p w:rsidR="003579AE" w:rsidRPr="003579AE" w:rsidRDefault="003579AE" w:rsidP="00215C27">
            <w:pPr>
              <w:spacing w:line="276" w:lineRule="auto"/>
              <w:contextualSpacing/>
              <w:rPr>
                <w:rFonts w:eastAsiaTheme="minorHAnsi" w:cs="Times New Roman"/>
                <w:b/>
                <w:lang w:val="sr-Cyrl-CS"/>
              </w:rPr>
            </w:pPr>
            <w:r w:rsidRPr="003579AE">
              <w:rPr>
                <w:rFonts w:eastAsiaTheme="minorHAnsi" w:cs="Times New Roman"/>
                <w:b/>
                <w:lang w:val="sr-Cyrl-CS"/>
              </w:rPr>
              <w:t>Лого школе</w:t>
            </w:r>
          </w:p>
        </w:tc>
        <w:tc>
          <w:tcPr>
            <w:tcW w:w="4497" w:type="dxa"/>
          </w:tcPr>
          <w:p w:rsidR="003579AE" w:rsidRPr="003579AE" w:rsidRDefault="003579AE" w:rsidP="00215C27">
            <w:pPr>
              <w:spacing w:line="276" w:lineRule="auto"/>
              <w:contextualSpacing/>
              <w:rPr>
                <w:rFonts w:eastAsiaTheme="minorHAnsi" w:cs="Times New Roman"/>
                <w:lang w:val="sr-Cyrl-CS"/>
              </w:rPr>
            </w:pPr>
            <w:r w:rsidRPr="003579AE">
              <w:rPr>
                <w:rFonts w:eastAsiaTheme="minorHAnsi" w:cs="Times New Roman"/>
                <w:noProof/>
              </w:rPr>
              <w:drawing>
                <wp:inline distT="0" distB="0" distL="0" distR="0" wp14:anchorId="00B6D5B6" wp14:editId="013149E3">
                  <wp:extent cx="1378424" cy="1396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5">
                            <a:extLst>
                              <a:ext uri="{28A0092B-C50C-407E-A947-70E740481C1C}">
                                <a14:useLocalDpi xmlns:a14="http://schemas.microsoft.com/office/drawing/2010/main" val="0"/>
                              </a:ext>
                            </a:extLst>
                          </a:blip>
                          <a:stretch>
                            <a:fillRect/>
                          </a:stretch>
                        </pic:blipFill>
                        <pic:spPr>
                          <a:xfrm>
                            <a:off x="0" y="0"/>
                            <a:ext cx="1384074" cy="1402694"/>
                          </a:xfrm>
                          <a:prstGeom prst="rect">
                            <a:avLst/>
                          </a:prstGeom>
                        </pic:spPr>
                      </pic:pic>
                    </a:graphicData>
                  </a:graphic>
                </wp:inline>
              </w:drawing>
            </w:r>
          </w:p>
        </w:tc>
      </w:tr>
      <w:tr w:rsidR="003579AE" w:rsidRPr="003579AE" w:rsidTr="0082053A">
        <w:trPr>
          <w:trHeight w:val="70"/>
          <w:jc w:val="center"/>
        </w:trPr>
        <w:tc>
          <w:tcPr>
            <w:tcW w:w="4359" w:type="dxa"/>
          </w:tcPr>
          <w:p w:rsidR="003579AE" w:rsidRPr="003579AE" w:rsidRDefault="003579AE" w:rsidP="00215C27">
            <w:pPr>
              <w:spacing w:line="276" w:lineRule="auto"/>
              <w:contextualSpacing/>
              <w:rPr>
                <w:rFonts w:eastAsiaTheme="minorHAnsi" w:cs="Times New Roman"/>
                <w:b/>
                <w:lang w:val="sr-Cyrl-CS"/>
              </w:rPr>
            </w:pPr>
            <w:r w:rsidRPr="003579AE">
              <w:rPr>
                <w:rFonts w:eastAsiaTheme="minorHAnsi" w:cs="Times New Roman"/>
                <w:b/>
                <w:lang w:val="sr-Cyrl-CS"/>
              </w:rPr>
              <w:t>Број смена</w:t>
            </w:r>
          </w:p>
        </w:tc>
        <w:tc>
          <w:tcPr>
            <w:tcW w:w="4497" w:type="dxa"/>
          </w:tcPr>
          <w:p w:rsidR="003579AE" w:rsidRPr="003579AE" w:rsidRDefault="003579AE" w:rsidP="00215C27">
            <w:pPr>
              <w:spacing w:line="276" w:lineRule="auto"/>
              <w:contextualSpacing/>
              <w:rPr>
                <w:rFonts w:eastAsiaTheme="minorHAnsi" w:cs="Times New Roman"/>
                <w:lang w:val="sr-Cyrl-CS"/>
              </w:rPr>
            </w:pPr>
            <w:r w:rsidRPr="003579AE">
              <w:rPr>
                <w:rFonts w:eastAsiaTheme="minorHAnsi" w:cs="Times New Roman"/>
                <w:lang w:val="sr-Cyrl-CS"/>
              </w:rPr>
              <w:t>Две – преподневна и поподневна</w:t>
            </w:r>
          </w:p>
        </w:tc>
      </w:tr>
      <w:tr w:rsidR="003579AE" w:rsidRPr="003579AE" w:rsidTr="0082053A">
        <w:trPr>
          <w:jc w:val="center"/>
        </w:trPr>
        <w:tc>
          <w:tcPr>
            <w:tcW w:w="4359" w:type="dxa"/>
          </w:tcPr>
          <w:p w:rsidR="003579AE" w:rsidRPr="003579AE" w:rsidRDefault="003579AE" w:rsidP="00215C27">
            <w:pPr>
              <w:spacing w:line="276" w:lineRule="auto"/>
              <w:contextualSpacing/>
              <w:rPr>
                <w:rFonts w:eastAsiaTheme="minorHAnsi" w:cs="Times New Roman"/>
                <w:b/>
                <w:lang w:val="sr-Cyrl-CS"/>
              </w:rPr>
            </w:pPr>
            <w:r w:rsidRPr="003579AE">
              <w:rPr>
                <w:rFonts w:eastAsiaTheme="minorHAnsi" w:cs="Times New Roman"/>
                <w:b/>
                <w:lang w:val="sr-Cyrl-CS"/>
              </w:rPr>
              <w:t xml:space="preserve">Наставни језик </w:t>
            </w:r>
          </w:p>
        </w:tc>
        <w:tc>
          <w:tcPr>
            <w:tcW w:w="4497" w:type="dxa"/>
          </w:tcPr>
          <w:p w:rsidR="003579AE" w:rsidRPr="003579AE" w:rsidRDefault="003579AE" w:rsidP="00215C27">
            <w:pPr>
              <w:spacing w:line="276" w:lineRule="auto"/>
              <w:contextualSpacing/>
              <w:rPr>
                <w:rFonts w:eastAsiaTheme="minorHAnsi" w:cs="Times New Roman"/>
                <w:lang w:val="sr-Latn-RS"/>
              </w:rPr>
            </w:pPr>
            <w:r w:rsidRPr="003579AE">
              <w:rPr>
                <w:rFonts w:eastAsiaTheme="minorHAnsi" w:cs="Times New Roman"/>
                <w:lang w:val="sr-Cyrl-RS"/>
              </w:rPr>
              <w:t>Српски језик и мађарски језик</w:t>
            </w:r>
          </w:p>
        </w:tc>
      </w:tr>
    </w:tbl>
    <w:p w:rsidR="003579AE" w:rsidRDefault="003579AE" w:rsidP="00215C27">
      <w:pPr>
        <w:spacing w:line="276" w:lineRule="auto"/>
        <w:rPr>
          <w:rFonts w:cs="Times New Roman"/>
          <w:color w:val="FF0000"/>
          <w:szCs w:val="24"/>
          <w:lang w:val="sr-Cyrl-RS"/>
        </w:rPr>
      </w:pPr>
    </w:p>
    <w:p w:rsidR="003579AE" w:rsidRPr="003579AE" w:rsidRDefault="003579AE" w:rsidP="00215C27">
      <w:pPr>
        <w:spacing w:line="276" w:lineRule="auto"/>
        <w:rPr>
          <w:rFonts w:eastAsia="Times New Roman" w:cs="Times New Roman"/>
          <w:b/>
          <w:bCs/>
          <w:color w:val="FF0000"/>
          <w:szCs w:val="24"/>
          <w:lang w:val="sr-Cyrl-RS"/>
        </w:rPr>
      </w:pPr>
    </w:p>
    <w:p w:rsidR="001F477A" w:rsidRPr="002C551F" w:rsidRDefault="003579AE" w:rsidP="001F477A">
      <w:pPr>
        <w:pStyle w:val="Heading2"/>
        <w:spacing w:line="276" w:lineRule="auto"/>
      </w:pPr>
      <w:r>
        <w:rPr>
          <w:color w:val="FF0000"/>
        </w:rPr>
        <w:br w:type="page"/>
      </w:r>
      <w:bookmarkStart w:id="2" w:name="_Toc146059430"/>
      <w:r w:rsidR="001F477A" w:rsidRPr="002C551F">
        <w:lastRenderedPageBreak/>
        <w:t>Образовни профили и различити програми који се у школи остварују</w:t>
      </w:r>
      <w:bookmarkEnd w:id="2"/>
    </w:p>
    <w:p w:rsidR="001F477A" w:rsidRPr="00D72F43" w:rsidRDefault="001F477A" w:rsidP="001F477A">
      <w:pPr>
        <w:spacing w:line="276" w:lineRule="auto"/>
        <w:jc w:val="both"/>
        <w:rPr>
          <w:rFonts w:eastAsia="Times New Roman" w:cs="Times New Roman"/>
          <w:color w:val="FF0000"/>
          <w:szCs w:val="24"/>
          <w:lang w:val="sr-Latn-RS"/>
        </w:rPr>
      </w:pPr>
    </w:p>
    <w:p w:rsidR="001F477A" w:rsidRDefault="001F477A" w:rsidP="001F477A">
      <w:pPr>
        <w:spacing w:line="276" w:lineRule="auto"/>
        <w:ind w:firstLine="720"/>
        <w:jc w:val="both"/>
        <w:rPr>
          <w:rFonts w:eastAsia="Times New Roman" w:cs="Times New Roman"/>
          <w:szCs w:val="24"/>
        </w:rPr>
      </w:pPr>
      <w:r>
        <w:rPr>
          <w:rFonts w:eastAsia="Times New Roman" w:cs="Times New Roman"/>
          <w:szCs w:val="24"/>
        </w:rPr>
        <w:t>У Музичкој школи Суботица заступљена су три степена образовно-васпитног рада:</w:t>
      </w:r>
    </w:p>
    <w:p w:rsidR="001F477A" w:rsidRDefault="001F477A" w:rsidP="001C7D9B">
      <w:pPr>
        <w:numPr>
          <w:ilvl w:val="0"/>
          <w:numId w:val="8"/>
        </w:numPr>
        <w:pBdr>
          <w:top w:val="nil"/>
          <w:left w:val="nil"/>
          <w:bottom w:val="nil"/>
          <w:right w:val="nil"/>
          <w:between w:val="nil"/>
        </w:pBdr>
        <w:spacing w:after="0" w:line="276" w:lineRule="auto"/>
        <w:jc w:val="both"/>
        <w:rPr>
          <w:rFonts w:eastAsia="Times New Roman" w:cs="Times New Roman"/>
          <w:color w:val="000000"/>
          <w:szCs w:val="24"/>
        </w:rPr>
      </w:pPr>
      <w:r>
        <w:rPr>
          <w:rFonts w:eastAsia="Times New Roman" w:cs="Times New Roman"/>
          <w:color w:val="000000"/>
          <w:szCs w:val="24"/>
        </w:rPr>
        <w:t>музичко забавиште и припремни разреди, на основу доприноса родитеља, ради унапређења образовно-васпитног рада и стандарда ученика и школе,</w:t>
      </w:r>
    </w:p>
    <w:p w:rsidR="001F477A" w:rsidRDefault="001F477A" w:rsidP="001C7D9B">
      <w:pPr>
        <w:numPr>
          <w:ilvl w:val="0"/>
          <w:numId w:val="8"/>
        </w:numPr>
        <w:pBdr>
          <w:top w:val="nil"/>
          <w:left w:val="nil"/>
          <w:bottom w:val="nil"/>
          <w:right w:val="nil"/>
          <w:between w:val="nil"/>
        </w:pBdr>
        <w:spacing w:after="0" w:line="276" w:lineRule="auto"/>
        <w:jc w:val="both"/>
        <w:rPr>
          <w:rFonts w:eastAsia="Times New Roman" w:cs="Times New Roman"/>
          <w:color w:val="000000"/>
          <w:szCs w:val="24"/>
        </w:rPr>
      </w:pPr>
      <w:r>
        <w:rPr>
          <w:rFonts w:eastAsia="Times New Roman" w:cs="Times New Roman"/>
          <w:color w:val="000000"/>
          <w:szCs w:val="24"/>
        </w:rPr>
        <w:t>основно музичко образовање и васпитање чију делатност финансира Министарство просвете Републике Србије за редовне ученике,</w:t>
      </w:r>
    </w:p>
    <w:p w:rsidR="001F477A" w:rsidRDefault="001F477A" w:rsidP="001C7D9B">
      <w:pPr>
        <w:numPr>
          <w:ilvl w:val="0"/>
          <w:numId w:val="8"/>
        </w:numPr>
        <w:pBdr>
          <w:top w:val="nil"/>
          <w:left w:val="nil"/>
          <w:bottom w:val="nil"/>
          <w:right w:val="nil"/>
          <w:between w:val="nil"/>
        </w:pBdr>
        <w:spacing w:after="0" w:line="276" w:lineRule="auto"/>
        <w:jc w:val="both"/>
        <w:rPr>
          <w:rFonts w:eastAsia="Times New Roman" w:cs="Times New Roman"/>
          <w:color w:val="000000"/>
          <w:szCs w:val="24"/>
        </w:rPr>
      </w:pPr>
      <w:r>
        <w:rPr>
          <w:rFonts w:eastAsia="Times New Roman" w:cs="Times New Roman"/>
          <w:color w:val="000000"/>
          <w:szCs w:val="24"/>
        </w:rPr>
        <w:t>средње образовање и васпитање чију делатност финансира Министарство просвете Републике Србије за редовне ученике,</w:t>
      </w:r>
    </w:p>
    <w:p w:rsidR="001F477A" w:rsidRDefault="001F477A" w:rsidP="001C7D9B">
      <w:pPr>
        <w:numPr>
          <w:ilvl w:val="0"/>
          <w:numId w:val="8"/>
        </w:numPr>
        <w:pBdr>
          <w:top w:val="nil"/>
          <w:left w:val="nil"/>
          <w:bottom w:val="nil"/>
          <w:right w:val="nil"/>
          <w:between w:val="nil"/>
        </w:pBdr>
        <w:spacing w:line="276" w:lineRule="auto"/>
        <w:jc w:val="both"/>
        <w:rPr>
          <w:rFonts w:eastAsia="Times New Roman" w:cs="Times New Roman"/>
          <w:color w:val="000000"/>
          <w:szCs w:val="24"/>
        </w:rPr>
      </w:pPr>
      <w:r>
        <w:rPr>
          <w:rFonts w:eastAsia="Times New Roman" w:cs="Times New Roman"/>
          <w:color w:val="000000"/>
          <w:szCs w:val="24"/>
        </w:rPr>
        <w:t>ванредни ученици основног и средњег степена, сопствено финансирање.</w:t>
      </w:r>
    </w:p>
    <w:p w:rsidR="001F477A" w:rsidRDefault="001F477A" w:rsidP="001F477A">
      <w:pPr>
        <w:spacing w:line="276" w:lineRule="auto"/>
        <w:jc w:val="both"/>
        <w:rPr>
          <w:rFonts w:eastAsia="Times New Roman" w:cs="Times New Roman"/>
          <w:szCs w:val="24"/>
        </w:rPr>
      </w:pPr>
    </w:p>
    <w:p w:rsidR="001F477A" w:rsidRPr="006A090C" w:rsidRDefault="001F477A" w:rsidP="001F477A">
      <w:pPr>
        <w:spacing w:line="276" w:lineRule="auto"/>
        <w:ind w:firstLine="720"/>
        <w:jc w:val="both"/>
        <w:rPr>
          <w:rFonts w:eastAsia="Times New Roman" w:cs="Times New Roman"/>
          <w:szCs w:val="24"/>
          <w:lang w:val="sr-Cyrl-RS"/>
        </w:rPr>
      </w:pPr>
      <w:r w:rsidRPr="005F7006">
        <w:rPr>
          <w:rFonts w:eastAsia="Times New Roman" w:cs="Times New Roman"/>
          <w:szCs w:val="24"/>
        </w:rPr>
        <w:t xml:space="preserve">Решење о испуњености услова за обављање делатности </w:t>
      </w:r>
      <w:r w:rsidRPr="005F7006">
        <w:rPr>
          <w:rFonts w:eastAsia="Times New Roman" w:cs="Times New Roman"/>
          <w:szCs w:val="24"/>
          <w:lang w:val="sr-Cyrl-RS"/>
        </w:rPr>
        <w:t xml:space="preserve">основног музичког образовања </w:t>
      </w:r>
      <w:r>
        <w:rPr>
          <w:rFonts w:eastAsia="Times New Roman" w:cs="Times New Roman"/>
          <w:szCs w:val="24"/>
        </w:rPr>
        <w:t>у Музичкој школи</w:t>
      </w:r>
      <w:r w:rsidRPr="005F7006">
        <w:rPr>
          <w:rFonts w:eastAsia="Times New Roman" w:cs="Times New Roman"/>
          <w:szCs w:val="24"/>
        </w:rPr>
        <w:t xml:space="preserve"> Суботица изда</w:t>
      </w:r>
      <w:r w:rsidRPr="005F7006">
        <w:rPr>
          <w:rFonts w:eastAsia="Times New Roman" w:cs="Times New Roman"/>
          <w:szCs w:val="24"/>
          <w:lang w:val="sr-Cyrl-RS"/>
        </w:rPr>
        <w:t>о</w:t>
      </w:r>
      <w:r w:rsidRPr="005F7006">
        <w:rPr>
          <w:rFonts w:eastAsia="Times New Roman" w:cs="Times New Roman"/>
          <w:szCs w:val="24"/>
        </w:rPr>
        <w:t xml:space="preserve"> је Покрајинск</w:t>
      </w:r>
      <w:r w:rsidRPr="005F7006">
        <w:rPr>
          <w:rFonts w:eastAsia="Times New Roman" w:cs="Times New Roman"/>
          <w:szCs w:val="24"/>
          <w:lang w:val="sr-Cyrl-RS"/>
        </w:rPr>
        <w:t>и</w:t>
      </w:r>
      <w:r w:rsidRPr="005F7006">
        <w:rPr>
          <w:rFonts w:eastAsia="Times New Roman" w:cs="Times New Roman"/>
          <w:szCs w:val="24"/>
        </w:rPr>
        <w:t xml:space="preserve"> секретаријат за образовање</w:t>
      </w:r>
      <w:r w:rsidRPr="005F7006">
        <w:rPr>
          <w:rFonts w:eastAsia="Times New Roman" w:cs="Times New Roman"/>
          <w:szCs w:val="24"/>
          <w:lang w:val="sr-Cyrl-RS"/>
        </w:rPr>
        <w:t>, прописе, управу и националне мањине</w:t>
      </w:r>
      <w:r>
        <w:rPr>
          <w:rFonts w:eastAsia="Times New Roman" w:cs="Times New Roman"/>
          <w:szCs w:val="24"/>
          <w:lang w:val="sr-Cyrl-RS"/>
        </w:rPr>
        <w:t xml:space="preserve"> –</w:t>
      </w:r>
      <w:r w:rsidRPr="005F7006">
        <w:rPr>
          <w:rFonts w:eastAsia="Times New Roman" w:cs="Times New Roman"/>
          <w:szCs w:val="24"/>
          <w:lang w:val="sr-Cyrl-RS"/>
        </w:rPr>
        <w:t xml:space="preserve"> националне заједнице, број Решења 128-022-170/2021 од дана 18.03.2021. године. Овим решењем је утврђено да су обавезни одсеци у основној музичкој школи: одсек за класичну музику и одсек за српско традиционално певање и свирање, док је изборни наставни одсек: одсек за џез музику.</w:t>
      </w:r>
      <w:r w:rsidRPr="005F7006">
        <w:t xml:space="preserve"> </w:t>
      </w:r>
      <w:r w:rsidRPr="005F7006">
        <w:rPr>
          <w:rFonts w:eastAsia="Times New Roman" w:cs="Times New Roman"/>
          <w:szCs w:val="24"/>
          <w:lang w:val="sr-Cyrl-RS"/>
        </w:rPr>
        <w:t>Решење о испуњености услова за обављање делатности средњег стручног образовања у подручју рада Култура, уметност и јавно информисање у Музичкој школи Суботица издао је Покрајински секретаријат за образовање, прописе, управу и националне мањине</w:t>
      </w:r>
      <w:r>
        <w:rPr>
          <w:rFonts w:eastAsia="Times New Roman" w:cs="Times New Roman"/>
          <w:szCs w:val="24"/>
          <w:lang w:val="sr-Cyrl-RS"/>
        </w:rPr>
        <w:t xml:space="preserve"> –</w:t>
      </w:r>
      <w:r w:rsidRPr="005F7006">
        <w:rPr>
          <w:rFonts w:eastAsia="Times New Roman" w:cs="Times New Roman"/>
          <w:szCs w:val="24"/>
          <w:lang w:val="sr-Cyrl-RS"/>
        </w:rPr>
        <w:t xml:space="preserve"> националне заједнице, број Решења</w:t>
      </w:r>
      <w:r w:rsidRPr="005F7006">
        <w:rPr>
          <w:rFonts w:eastAsia="Times New Roman" w:cs="Times New Roman"/>
          <w:szCs w:val="24"/>
        </w:rPr>
        <w:t xml:space="preserve"> </w:t>
      </w:r>
      <w:r w:rsidRPr="005F7006">
        <w:rPr>
          <w:rFonts w:eastAsia="Times New Roman" w:cs="Times New Roman"/>
          <w:szCs w:val="24"/>
          <w:lang w:val="sr-Cyrl-RS"/>
        </w:rPr>
        <w:t>128-022-633/2020-01 од дана 28.01.2021. године.  Овим решењем утврђена је испуњеност услова за следећа четири образовна профила на српском и на мађарском језику: музички извођач класичне музике, музички извођач српског традиционалног певања и свирања, музички извођач џез музике и музички сарадник. Сва наведена решења издата су</w:t>
      </w:r>
      <w:r w:rsidRPr="005F7006">
        <w:rPr>
          <w:rFonts w:eastAsia="Times New Roman" w:cs="Times New Roman"/>
          <w:szCs w:val="24"/>
        </w:rPr>
        <w:t xml:space="preserve"> на основу испуњености прописаних услова у погледу школског простора, опреме, наставних средстава, потребног броја наставника и стручних сарадника у радном односу на неодређено време и довољног броја ученика како би средња музичка школа испунила услове прописане наставним планом и програмом четвртог степена у подручју рада, Култура уметност и јавно информис</w:t>
      </w:r>
      <w:r>
        <w:rPr>
          <w:rFonts w:eastAsia="Times New Roman" w:cs="Times New Roman"/>
          <w:szCs w:val="24"/>
          <w:lang w:val="sr-Cyrl-RS"/>
        </w:rPr>
        <w:t>ање.</w:t>
      </w:r>
    </w:p>
    <w:p w:rsidR="001F477A" w:rsidRPr="005F7006" w:rsidRDefault="001F477A" w:rsidP="001F477A">
      <w:pPr>
        <w:spacing w:line="276" w:lineRule="auto"/>
        <w:ind w:firstLine="360"/>
        <w:contextualSpacing/>
        <w:jc w:val="both"/>
        <w:rPr>
          <w:rFonts w:cs="Times New Roman"/>
          <w:szCs w:val="24"/>
          <w:lang w:val="sr-Cyrl-RS"/>
        </w:rPr>
      </w:pPr>
      <w:r w:rsidRPr="005F7006">
        <w:rPr>
          <w:rFonts w:cs="Times New Roman"/>
          <w:szCs w:val="24"/>
          <w:lang w:val="sr-Cyrl-RS"/>
        </w:rPr>
        <w:t>Правилником о плану и програму наставе и учења уметничког образовања и ва</w:t>
      </w:r>
      <w:r>
        <w:rPr>
          <w:rFonts w:cs="Times New Roman"/>
          <w:szCs w:val="24"/>
          <w:lang w:val="sr-Cyrl-RS"/>
        </w:rPr>
        <w:t>спитања за средњу музичку школу</w:t>
      </w:r>
      <w:r w:rsidRPr="005F7006">
        <w:rPr>
          <w:rFonts w:cs="Times New Roman"/>
          <w:szCs w:val="24"/>
          <w:lang w:val="sr-Cyrl-RS"/>
        </w:rPr>
        <w:t xml:space="preserve"> </w:t>
      </w:r>
      <w:r>
        <w:rPr>
          <w:rFonts w:cs="Times New Roman"/>
          <w:szCs w:val="24"/>
          <w:lang w:val="sr-Cyrl-RS"/>
        </w:rPr>
        <w:t>(</w:t>
      </w:r>
      <w:r w:rsidRPr="005F7006">
        <w:rPr>
          <w:rFonts w:cs="Times New Roman"/>
          <w:szCs w:val="24"/>
          <w:lang w:val="sr-Cyrl-RS"/>
        </w:rPr>
        <w:t xml:space="preserve">„Сл. гласник РС - Просветни гласник“, бр. 8/2020, </w:t>
      </w:r>
      <w:r w:rsidRPr="005F7006">
        <w:rPr>
          <w:rFonts w:cs="Times New Roman"/>
          <w:szCs w:val="24"/>
        </w:rPr>
        <w:t>11/2020</w:t>
      </w:r>
      <w:r w:rsidRPr="005F7006">
        <w:rPr>
          <w:rFonts w:cs="Times New Roman"/>
          <w:szCs w:val="24"/>
          <w:lang w:val="sr-Cyrl-RS"/>
        </w:rPr>
        <w:t xml:space="preserve"> </w:t>
      </w:r>
      <w:r w:rsidRPr="005F7006">
        <w:rPr>
          <w:rFonts w:cs="Times New Roman"/>
          <w:szCs w:val="24"/>
        </w:rPr>
        <w:t>(исправка), 15/2020, 15/2020 (исправка)</w:t>
      </w:r>
      <w:r>
        <w:rPr>
          <w:rFonts w:cs="Times New Roman"/>
          <w:szCs w:val="24"/>
          <w:lang w:val="sr-Cyrl-RS"/>
        </w:rPr>
        <w:t>)</w:t>
      </w:r>
      <w:r w:rsidRPr="005F7006">
        <w:t xml:space="preserve"> </w:t>
      </w:r>
      <w:r w:rsidRPr="005F7006">
        <w:rPr>
          <w:rFonts w:cs="Times New Roman"/>
          <w:szCs w:val="24"/>
        </w:rPr>
        <w:t>прописани су следећи називи образовних профила у четворогодишњем трајању</w:t>
      </w:r>
      <w:r w:rsidRPr="005F7006">
        <w:rPr>
          <w:rFonts w:cs="Times New Roman"/>
          <w:szCs w:val="24"/>
          <w:lang w:val="sr-Cyrl-RS"/>
        </w:rPr>
        <w:t>, на српском и на мађарском језику:</w:t>
      </w:r>
    </w:p>
    <w:p w:rsidR="001F477A" w:rsidRPr="005F7006" w:rsidRDefault="001F477A" w:rsidP="001F477A">
      <w:pPr>
        <w:spacing w:after="0" w:line="276" w:lineRule="auto"/>
        <w:ind w:firstLine="360"/>
        <w:jc w:val="both"/>
        <w:rPr>
          <w:rFonts w:cs="Times New Roman"/>
          <w:szCs w:val="24"/>
          <w:lang w:val="sr-Cyrl-RS"/>
        </w:rPr>
      </w:pPr>
      <w:r w:rsidRPr="005F7006">
        <w:rPr>
          <w:rFonts w:cs="Times New Roman"/>
          <w:szCs w:val="24"/>
          <w:lang w:val="sr-Cyrl-RS"/>
        </w:rPr>
        <w:t xml:space="preserve">1. музички извођач класичне музике, </w:t>
      </w:r>
    </w:p>
    <w:p w:rsidR="001F477A" w:rsidRPr="005F7006" w:rsidRDefault="001F477A" w:rsidP="001F477A">
      <w:pPr>
        <w:spacing w:after="0" w:line="276" w:lineRule="auto"/>
        <w:ind w:firstLine="360"/>
        <w:jc w:val="both"/>
        <w:rPr>
          <w:rFonts w:cs="Times New Roman"/>
          <w:szCs w:val="24"/>
          <w:lang w:val="sr-Cyrl-RS"/>
        </w:rPr>
      </w:pPr>
      <w:r w:rsidRPr="005F7006">
        <w:rPr>
          <w:rFonts w:cs="Times New Roman"/>
          <w:szCs w:val="24"/>
          <w:lang w:val="sr-Cyrl-RS"/>
        </w:rPr>
        <w:t xml:space="preserve">2. музички извођач српског традиционалног певања и свирања, </w:t>
      </w:r>
    </w:p>
    <w:p w:rsidR="001F477A" w:rsidRPr="005F7006" w:rsidRDefault="001F477A" w:rsidP="001F477A">
      <w:pPr>
        <w:spacing w:after="0" w:line="276" w:lineRule="auto"/>
        <w:ind w:firstLine="360"/>
        <w:jc w:val="both"/>
        <w:rPr>
          <w:rFonts w:cs="Times New Roman"/>
          <w:szCs w:val="24"/>
          <w:lang w:val="sr-Cyrl-RS"/>
        </w:rPr>
      </w:pPr>
      <w:r w:rsidRPr="005F7006">
        <w:rPr>
          <w:rFonts w:cs="Times New Roman"/>
          <w:szCs w:val="24"/>
          <w:lang w:val="sr-Cyrl-RS"/>
        </w:rPr>
        <w:t xml:space="preserve">3. музички извођач џез музике и </w:t>
      </w:r>
    </w:p>
    <w:p w:rsidR="001F477A" w:rsidRPr="005F7006" w:rsidRDefault="001F477A" w:rsidP="001F477A">
      <w:pPr>
        <w:spacing w:line="276" w:lineRule="auto"/>
        <w:ind w:firstLine="360"/>
        <w:jc w:val="both"/>
        <w:rPr>
          <w:rFonts w:cs="Times New Roman"/>
          <w:szCs w:val="24"/>
          <w:lang w:val="sr-Cyrl-RS"/>
        </w:rPr>
      </w:pPr>
      <w:r w:rsidRPr="005F7006">
        <w:rPr>
          <w:rFonts w:cs="Times New Roman"/>
          <w:szCs w:val="24"/>
          <w:lang w:val="sr-Cyrl-RS"/>
        </w:rPr>
        <w:t>4. музички сарадник</w:t>
      </w:r>
    </w:p>
    <w:p w:rsidR="001F477A" w:rsidRDefault="001F477A" w:rsidP="001F477A">
      <w:pPr>
        <w:pStyle w:val="Heading1"/>
        <w:spacing w:line="276" w:lineRule="auto"/>
        <w:rPr>
          <w:color w:val="FF0000"/>
          <w:lang w:val="sr-Cyrl-RS"/>
        </w:rPr>
      </w:pPr>
      <w:bookmarkStart w:id="3" w:name="_Toc146059431"/>
      <w:r w:rsidRPr="003579AE">
        <w:lastRenderedPageBreak/>
        <w:t>ПОЛАЗНЕ ОСНОВЕ</w:t>
      </w:r>
      <w:bookmarkEnd w:id="3"/>
      <w:r w:rsidRPr="003579AE">
        <w:br/>
      </w:r>
    </w:p>
    <w:p w:rsidR="001F477A" w:rsidRPr="003579AE" w:rsidRDefault="001F477A" w:rsidP="001F477A">
      <w:pPr>
        <w:spacing w:line="276" w:lineRule="auto"/>
        <w:jc w:val="both"/>
        <w:rPr>
          <w:rFonts w:cs="Times New Roman"/>
          <w:szCs w:val="24"/>
          <w:lang w:val="sr-Cyrl-RS"/>
        </w:rPr>
      </w:pPr>
      <w:r w:rsidRPr="003579AE">
        <w:rPr>
          <w:rStyle w:val="markedcontent"/>
          <w:szCs w:val="24"/>
        </w:rPr>
        <w:t xml:space="preserve">Годишњи план рада </w:t>
      </w:r>
      <w:r w:rsidRPr="003579AE">
        <w:rPr>
          <w:rStyle w:val="markedcontent"/>
          <w:szCs w:val="24"/>
          <w:lang w:val="sr-Cyrl-RS"/>
        </w:rPr>
        <w:t>Музичке школе Суботица</w:t>
      </w:r>
      <w:r w:rsidRPr="003579AE">
        <w:rPr>
          <w:rStyle w:val="markedcontent"/>
          <w:szCs w:val="24"/>
        </w:rPr>
        <w:t xml:space="preserve"> рађен је на основу</w:t>
      </w:r>
      <w:r w:rsidRPr="003579AE">
        <w:rPr>
          <w:rStyle w:val="markedcontent"/>
          <w:szCs w:val="24"/>
          <w:lang w:val="sr-Cyrl-RS"/>
        </w:rPr>
        <w:t xml:space="preserve"> </w:t>
      </w:r>
      <w:r w:rsidRPr="003579AE">
        <w:rPr>
          <w:rStyle w:val="markedcontent"/>
          <w:szCs w:val="24"/>
        </w:rPr>
        <w:t>следећих законских и подзаконских аката</w:t>
      </w:r>
      <w:r w:rsidRPr="003579AE">
        <w:rPr>
          <w:rStyle w:val="markedcontent"/>
          <w:szCs w:val="24"/>
          <w:lang w:val="sr-Cyrl-RS"/>
        </w:rPr>
        <w:t>:</w:t>
      </w:r>
    </w:p>
    <w:p w:rsidR="001F477A" w:rsidRPr="003579AE" w:rsidRDefault="001F477A" w:rsidP="001C7D9B">
      <w:pPr>
        <w:numPr>
          <w:ilvl w:val="0"/>
          <w:numId w:val="18"/>
        </w:numPr>
        <w:spacing w:line="276" w:lineRule="auto"/>
        <w:contextualSpacing/>
        <w:jc w:val="both"/>
        <w:rPr>
          <w:rFonts w:eastAsiaTheme="minorHAnsi" w:cs="Times New Roman"/>
          <w:szCs w:val="24"/>
          <w:lang w:val="sr-Cyrl-RS"/>
        </w:rPr>
      </w:pPr>
      <w:r w:rsidRPr="003579AE">
        <w:rPr>
          <w:rFonts w:eastAsiaTheme="minorHAnsi" w:cs="Times New Roman"/>
          <w:szCs w:val="24"/>
          <w:lang w:val="sr-Cyrl-RS"/>
        </w:rPr>
        <w:t>З</w:t>
      </w:r>
      <w:r w:rsidRPr="003579AE">
        <w:rPr>
          <w:rFonts w:eastAsiaTheme="minorHAnsi" w:cs="Times New Roman"/>
          <w:szCs w:val="24"/>
        </w:rPr>
        <w:t>акон</w:t>
      </w:r>
      <w:r>
        <w:rPr>
          <w:rFonts w:eastAsiaTheme="minorHAnsi" w:cs="Times New Roman"/>
          <w:szCs w:val="24"/>
          <w:lang w:val="sr-Cyrl-RS"/>
        </w:rPr>
        <w:t>у</w:t>
      </w:r>
      <w:r w:rsidRPr="003579AE">
        <w:rPr>
          <w:rFonts w:eastAsiaTheme="minorHAnsi" w:cs="Times New Roman"/>
          <w:szCs w:val="24"/>
        </w:rPr>
        <w:t xml:space="preserve"> о основама система образовања и васпитања</w:t>
      </w:r>
      <w:r w:rsidRPr="003579AE">
        <w:rPr>
          <w:rFonts w:eastAsiaTheme="minorHAnsi" w:cs="Times New Roman"/>
          <w:szCs w:val="24"/>
          <w:lang w:val="sr-Cyrl-RS"/>
        </w:rPr>
        <w:t xml:space="preserve"> </w:t>
      </w:r>
      <w:r w:rsidRPr="003579AE">
        <w:rPr>
          <w:rFonts w:eastAsiaTheme="minorHAnsi" w:cs="Times New Roman"/>
          <w:szCs w:val="24"/>
        </w:rPr>
        <w:t>("Сл. гласник РС", бр. 88/2017, 27/2018 - др. закон, 10/2019, 27/2018 - др. закон, 6/2020 и 129/2021)</w:t>
      </w:r>
    </w:p>
    <w:p w:rsidR="001F477A" w:rsidRPr="003579AE" w:rsidRDefault="001F477A" w:rsidP="001C7D9B">
      <w:pPr>
        <w:numPr>
          <w:ilvl w:val="0"/>
          <w:numId w:val="18"/>
        </w:numPr>
        <w:spacing w:line="276" w:lineRule="auto"/>
        <w:contextualSpacing/>
        <w:jc w:val="both"/>
        <w:rPr>
          <w:rFonts w:eastAsiaTheme="minorHAnsi" w:cs="Times New Roman"/>
          <w:szCs w:val="24"/>
          <w:lang w:val="sr-Cyrl-RS"/>
        </w:rPr>
      </w:pPr>
      <w:r w:rsidRPr="003579AE">
        <w:rPr>
          <w:rFonts w:eastAsiaTheme="minorHAnsi" w:cs="Times New Roman"/>
          <w:szCs w:val="24"/>
        </w:rPr>
        <w:t>Закон</w:t>
      </w:r>
      <w:r>
        <w:rPr>
          <w:rFonts w:eastAsiaTheme="minorHAnsi" w:cs="Times New Roman"/>
          <w:szCs w:val="24"/>
          <w:lang w:val="sr-Cyrl-RS"/>
        </w:rPr>
        <w:t>у</w:t>
      </w:r>
      <w:r w:rsidRPr="003579AE">
        <w:rPr>
          <w:rFonts w:eastAsiaTheme="minorHAnsi" w:cs="Times New Roman"/>
          <w:szCs w:val="24"/>
        </w:rPr>
        <w:t xml:space="preserve"> о основном образовању и васпитању</w:t>
      </w:r>
      <w:r w:rsidRPr="003579AE">
        <w:rPr>
          <w:rFonts w:eastAsiaTheme="minorHAnsi" w:cs="Times New Roman"/>
          <w:szCs w:val="24"/>
          <w:lang w:val="sr-Cyrl-RS"/>
        </w:rPr>
        <w:t xml:space="preserve"> </w:t>
      </w:r>
      <w:r w:rsidRPr="003579AE">
        <w:rPr>
          <w:rFonts w:eastAsiaTheme="minorHAnsi" w:cs="Times New Roman"/>
          <w:szCs w:val="24"/>
        </w:rPr>
        <w:t>("</w:t>
      </w:r>
      <w:r w:rsidRPr="003579AE">
        <w:rPr>
          <w:rFonts w:eastAsiaTheme="minorHAnsi" w:cs="Times New Roman"/>
          <w:szCs w:val="24"/>
          <w:lang w:val="sr-Cyrl-RS"/>
        </w:rPr>
        <w:t>С</w:t>
      </w:r>
      <w:r w:rsidRPr="003579AE">
        <w:rPr>
          <w:rFonts w:eastAsiaTheme="minorHAnsi" w:cs="Times New Roman"/>
          <w:szCs w:val="24"/>
        </w:rPr>
        <w:t xml:space="preserve">л. гласник </w:t>
      </w:r>
      <w:r w:rsidRPr="003579AE">
        <w:rPr>
          <w:rFonts w:eastAsiaTheme="minorHAnsi" w:cs="Times New Roman"/>
          <w:szCs w:val="24"/>
          <w:lang w:val="sr-Cyrl-RS"/>
        </w:rPr>
        <w:t>РС</w:t>
      </w:r>
      <w:r w:rsidRPr="003579AE">
        <w:rPr>
          <w:rFonts w:eastAsiaTheme="minorHAnsi" w:cs="Times New Roman"/>
          <w:szCs w:val="24"/>
        </w:rPr>
        <w:t>", бр. 55/2013, 101/2017, 10/2019, 27/2018 - др. закон и 129/2021)</w:t>
      </w:r>
    </w:p>
    <w:p w:rsidR="001F477A" w:rsidRPr="003579AE" w:rsidRDefault="001F477A" w:rsidP="001C7D9B">
      <w:pPr>
        <w:numPr>
          <w:ilvl w:val="0"/>
          <w:numId w:val="18"/>
        </w:numPr>
        <w:spacing w:line="276" w:lineRule="auto"/>
        <w:contextualSpacing/>
        <w:jc w:val="both"/>
        <w:rPr>
          <w:rFonts w:eastAsiaTheme="minorHAnsi" w:cs="Times New Roman"/>
          <w:szCs w:val="24"/>
          <w:lang w:val="sr-Cyrl-RS"/>
        </w:rPr>
      </w:pPr>
      <w:r w:rsidRPr="003579AE">
        <w:rPr>
          <w:rFonts w:eastAsiaTheme="minorHAnsi" w:cs="Times New Roman"/>
          <w:szCs w:val="24"/>
          <w:lang w:val="sr-Cyrl-RS"/>
        </w:rPr>
        <w:t>З</w:t>
      </w:r>
      <w:r w:rsidRPr="003579AE">
        <w:rPr>
          <w:rFonts w:eastAsiaTheme="minorHAnsi" w:cs="Times New Roman"/>
          <w:szCs w:val="24"/>
        </w:rPr>
        <w:t>акон</w:t>
      </w:r>
      <w:r>
        <w:rPr>
          <w:rFonts w:eastAsiaTheme="minorHAnsi" w:cs="Times New Roman"/>
          <w:szCs w:val="24"/>
          <w:lang w:val="sr-Cyrl-RS"/>
        </w:rPr>
        <w:t>у</w:t>
      </w:r>
      <w:r w:rsidRPr="003579AE">
        <w:rPr>
          <w:rFonts w:eastAsiaTheme="minorHAnsi" w:cs="Times New Roman"/>
          <w:szCs w:val="24"/>
        </w:rPr>
        <w:t xml:space="preserve"> о средњем образовању и васпитању</w:t>
      </w:r>
      <w:r w:rsidRPr="003579AE">
        <w:rPr>
          <w:rFonts w:eastAsiaTheme="minorHAnsi" w:cs="Times New Roman"/>
          <w:szCs w:val="24"/>
          <w:lang w:val="sr-Cyrl-RS"/>
        </w:rPr>
        <w:t xml:space="preserve"> </w:t>
      </w:r>
      <w:r w:rsidRPr="003579AE">
        <w:rPr>
          <w:rFonts w:eastAsiaTheme="minorHAnsi" w:cs="Times New Roman"/>
          <w:szCs w:val="24"/>
        </w:rPr>
        <w:t>("</w:t>
      </w:r>
      <w:r w:rsidRPr="003579AE">
        <w:rPr>
          <w:rFonts w:eastAsiaTheme="minorHAnsi" w:cs="Times New Roman"/>
          <w:szCs w:val="24"/>
          <w:lang w:val="sr-Cyrl-RS"/>
        </w:rPr>
        <w:t>С</w:t>
      </w:r>
      <w:r w:rsidRPr="003579AE">
        <w:rPr>
          <w:rFonts w:eastAsiaTheme="minorHAnsi" w:cs="Times New Roman"/>
          <w:szCs w:val="24"/>
        </w:rPr>
        <w:t xml:space="preserve">л. </w:t>
      </w:r>
      <w:r w:rsidRPr="003579AE">
        <w:rPr>
          <w:rFonts w:eastAsiaTheme="minorHAnsi" w:cs="Times New Roman"/>
          <w:szCs w:val="24"/>
          <w:lang w:val="sr-Cyrl-RS"/>
        </w:rPr>
        <w:t>г</w:t>
      </w:r>
      <w:r w:rsidRPr="003579AE">
        <w:rPr>
          <w:rFonts w:eastAsiaTheme="minorHAnsi" w:cs="Times New Roman"/>
          <w:szCs w:val="24"/>
        </w:rPr>
        <w:t xml:space="preserve">ласник </w:t>
      </w:r>
      <w:r w:rsidRPr="003579AE">
        <w:rPr>
          <w:rFonts w:eastAsiaTheme="minorHAnsi" w:cs="Times New Roman"/>
          <w:szCs w:val="24"/>
          <w:lang w:val="sr-Cyrl-RS"/>
        </w:rPr>
        <w:t>РС</w:t>
      </w:r>
      <w:r w:rsidRPr="003579AE">
        <w:rPr>
          <w:rFonts w:eastAsiaTheme="minorHAnsi" w:cs="Times New Roman"/>
          <w:szCs w:val="24"/>
        </w:rPr>
        <w:t>", бр. 55/2013, 101/2017, 27/2018 - др. закон, 6/2020, 52/2021, 129/2021 и 129/2021 - др. закон)</w:t>
      </w:r>
    </w:p>
    <w:p w:rsidR="001F477A" w:rsidRPr="002D0F62" w:rsidRDefault="001F477A" w:rsidP="001F477A">
      <w:pPr>
        <w:spacing w:line="276" w:lineRule="auto"/>
        <w:jc w:val="both"/>
        <w:rPr>
          <w:color w:val="FF0000"/>
          <w:szCs w:val="24"/>
        </w:rPr>
      </w:pPr>
    </w:p>
    <w:p w:rsidR="001F477A" w:rsidRPr="00B61F0B" w:rsidRDefault="001F477A" w:rsidP="001F477A">
      <w:pPr>
        <w:spacing w:line="276" w:lineRule="auto"/>
        <w:rPr>
          <w:b/>
          <w:lang w:val="sr-Cyrl-RS"/>
        </w:rPr>
      </w:pPr>
      <w:r>
        <w:rPr>
          <w:b/>
          <w:lang w:val="sr-Cyrl-RS"/>
        </w:rPr>
        <w:t>Подзаконски акти</w:t>
      </w:r>
    </w:p>
    <w:p w:rsidR="001F477A" w:rsidRPr="003579AE" w:rsidRDefault="001F477A" w:rsidP="001F477A">
      <w:pPr>
        <w:spacing w:line="276" w:lineRule="auto"/>
        <w:jc w:val="both"/>
        <w:rPr>
          <w:rFonts w:cs="Times New Roman"/>
          <w:b/>
          <w:szCs w:val="24"/>
        </w:rPr>
      </w:pPr>
      <w:bookmarkStart w:id="4" w:name="_62sf8476his" w:colFirst="0" w:colLast="0"/>
      <w:bookmarkEnd w:id="4"/>
      <w:r>
        <w:rPr>
          <w:rFonts w:cs="Times New Roman"/>
          <w:b/>
          <w:szCs w:val="24"/>
        </w:rPr>
        <w:t xml:space="preserve">За </w:t>
      </w:r>
      <w:r>
        <w:rPr>
          <w:rFonts w:cs="Times New Roman"/>
          <w:b/>
          <w:szCs w:val="24"/>
          <w:lang w:val="sr-Cyrl-RS"/>
        </w:rPr>
        <w:t>о</w:t>
      </w:r>
      <w:r w:rsidRPr="003579AE">
        <w:rPr>
          <w:rFonts w:cs="Times New Roman"/>
          <w:b/>
          <w:szCs w:val="24"/>
        </w:rPr>
        <w:t>сновну музичку школу</w:t>
      </w:r>
    </w:p>
    <w:p w:rsidR="001F477A" w:rsidRPr="00DE663A" w:rsidRDefault="001F477A" w:rsidP="001F477A">
      <w:pPr>
        <w:pStyle w:val="ListParagraph"/>
        <w:numPr>
          <w:ilvl w:val="0"/>
          <w:numId w:val="3"/>
        </w:numPr>
        <w:spacing w:after="200" w:line="276" w:lineRule="auto"/>
        <w:jc w:val="both"/>
        <w:rPr>
          <w:sz w:val="24"/>
          <w:szCs w:val="24"/>
          <w:lang w:val="sr-Cyrl-RS"/>
        </w:rPr>
      </w:pPr>
      <w:r w:rsidRPr="00DE663A">
        <w:rPr>
          <w:sz w:val="24"/>
          <w:szCs w:val="24"/>
        </w:rPr>
        <w:t>Правилник о наставном плану и програму основног музичког образовања и васпитања</w:t>
      </w:r>
      <w:r w:rsidRPr="00DE663A">
        <w:rPr>
          <w:sz w:val="24"/>
          <w:szCs w:val="24"/>
          <w:lang w:val="sr-Cyrl-RS"/>
        </w:rPr>
        <w:t xml:space="preserve">, </w:t>
      </w:r>
      <w:r w:rsidRPr="00DE663A">
        <w:rPr>
          <w:sz w:val="24"/>
          <w:szCs w:val="24"/>
        </w:rPr>
        <w:t xml:space="preserve">„Сл. </w:t>
      </w:r>
      <w:r w:rsidRPr="00DE663A">
        <w:rPr>
          <w:sz w:val="24"/>
          <w:szCs w:val="24"/>
          <w:lang w:val="sr-Cyrl-RS"/>
        </w:rPr>
        <w:t>г</w:t>
      </w:r>
      <w:r w:rsidRPr="00DE663A">
        <w:rPr>
          <w:sz w:val="24"/>
          <w:szCs w:val="24"/>
        </w:rPr>
        <w:t>ласник РС -</w:t>
      </w:r>
      <w:r w:rsidRPr="00DE663A">
        <w:rPr>
          <w:sz w:val="24"/>
          <w:szCs w:val="24"/>
          <w:lang w:val="sr-Cyrl-RS"/>
        </w:rPr>
        <w:t xml:space="preserve"> </w:t>
      </w:r>
      <w:r w:rsidRPr="00DE663A">
        <w:rPr>
          <w:sz w:val="24"/>
          <w:szCs w:val="24"/>
        </w:rPr>
        <w:t>Просветни гласник“</w:t>
      </w:r>
      <w:r w:rsidRPr="00DE663A">
        <w:rPr>
          <w:sz w:val="24"/>
          <w:szCs w:val="24"/>
          <w:lang w:val="sr-Cyrl-RS"/>
        </w:rPr>
        <w:t>,</w:t>
      </w:r>
      <w:r w:rsidRPr="00DE663A">
        <w:rPr>
          <w:sz w:val="24"/>
          <w:szCs w:val="24"/>
        </w:rPr>
        <w:t xml:space="preserve"> бр.</w:t>
      </w:r>
      <w:r w:rsidRPr="00DE663A">
        <w:rPr>
          <w:sz w:val="24"/>
          <w:szCs w:val="24"/>
          <w:lang w:val="sr-Cyrl-RS"/>
        </w:rPr>
        <w:t xml:space="preserve"> </w:t>
      </w:r>
      <w:r w:rsidRPr="00DE663A">
        <w:rPr>
          <w:sz w:val="24"/>
          <w:szCs w:val="24"/>
        </w:rPr>
        <w:t>5/2010</w:t>
      </w:r>
      <w:r w:rsidRPr="00DE663A">
        <w:rPr>
          <w:sz w:val="24"/>
          <w:szCs w:val="24"/>
          <w:lang w:val="sr-Cyrl-RS"/>
        </w:rPr>
        <w:t>;</w:t>
      </w:r>
    </w:p>
    <w:p w:rsidR="001F477A" w:rsidRPr="00DE663A" w:rsidRDefault="001F477A" w:rsidP="001F477A">
      <w:pPr>
        <w:pStyle w:val="ListParagraph"/>
        <w:numPr>
          <w:ilvl w:val="0"/>
          <w:numId w:val="3"/>
        </w:numPr>
        <w:spacing w:after="200" w:line="276" w:lineRule="auto"/>
        <w:jc w:val="both"/>
        <w:rPr>
          <w:sz w:val="24"/>
          <w:szCs w:val="24"/>
          <w:lang w:val="sr-Cyrl-RS"/>
        </w:rPr>
      </w:pPr>
      <w:r w:rsidRPr="00DE663A">
        <w:rPr>
          <w:sz w:val="24"/>
          <w:szCs w:val="24"/>
          <w:lang w:val="sr-Cyrl-RS"/>
        </w:rPr>
        <w:t xml:space="preserve">Правилник о плану и програму наставе и учења за основно музичко образовање и васпитање, „Сл. гласник РС – Просветни гласник“, бр. 5/2019, </w:t>
      </w:r>
      <w:r w:rsidRPr="00DE663A">
        <w:rPr>
          <w:sz w:val="24"/>
          <w:szCs w:val="24"/>
        </w:rPr>
        <w:t>9/2020</w:t>
      </w:r>
      <w:r w:rsidRPr="00DE663A">
        <w:rPr>
          <w:sz w:val="24"/>
          <w:szCs w:val="24"/>
          <w:lang w:val="sr-Cyrl-RS"/>
        </w:rPr>
        <w:t>;</w:t>
      </w:r>
    </w:p>
    <w:p w:rsidR="001F477A" w:rsidRPr="00DE663A" w:rsidRDefault="001F477A" w:rsidP="001F477A">
      <w:pPr>
        <w:pStyle w:val="ListParagraph"/>
        <w:numPr>
          <w:ilvl w:val="0"/>
          <w:numId w:val="3"/>
        </w:numPr>
        <w:autoSpaceDE w:val="0"/>
        <w:autoSpaceDN w:val="0"/>
        <w:adjustRightInd w:val="0"/>
        <w:spacing w:line="276" w:lineRule="auto"/>
        <w:jc w:val="both"/>
        <w:rPr>
          <w:color w:val="FF0000"/>
          <w:sz w:val="24"/>
          <w:szCs w:val="24"/>
          <w:lang w:val="en-US"/>
        </w:rPr>
      </w:pPr>
      <w:r w:rsidRPr="00DE663A">
        <w:rPr>
          <w:sz w:val="24"/>
          <w:szCs w:val="24"/>
        </w:rPr>
        <w:t>Правилник о оцењивању ученика у основном образовању и васпитању</w:t>
      </w:r>
      <w:r w:rsidRPr="00DE663A">
        <w:rPr>
          <w:sz w:val="24"/>
          <w:szCs w:val="24"/>
          <w:lang w:val="sr-Cyrl-RS"/>
        </w:rPr>
        <w:t>,</w:t>
      </w:r>
      <w:r w:rsidRPr="00DE663A">
        <w:rPr>
          <w:sz w:val="24"/>
          <w:szCs w:val="24"/>
        </w:rPr>
        <w:t xml:space="preserve"> </w:t>
      </w:r>
      <w:r w:rsidRPr="00DE663A">
        <w:rPr>
          <w:sz w:val="24"/>
          <w:szCs w:val="24"/>
          <w:lang w:val="sr-Cyrl-RS"/>
        </w:rPr>
        <w:t>„С</w:t>
      </w:r>
      <w:r w:rsidRPr="00DE663A">
        <w:rPr>
          <w:sz w:val="24"/>
          <w:szCs w:val="24"/>
        </w:rPr>
        <w:t xml:space="preserve">л. гласник </w:t>
      </w:r>
      <w:r w:rsidRPr="00DE663A">
        <w:rPr>
          <w:sz w:val="24"/>
          <w:szCs w:val="24"/>
          <w:lang w:val="sr-Cyrl-RS"/>
        </w:rPr>
        <w:t>РС“</w:t>
      </w:r>
      <w:r w:rsidRPr="00DE663A">
        <w:rPr>
          <w:sz w:val="24"/>
          <w:szCs w:val="24"/>
        </w:rPr>
        <w:t>, бр. 34/2019, 59/2020 и 81/2020</w:t>
      </w:r>
      <w:r w:rsidRPr="00DE663A">
        <w:rPr>
          <w:sz w:val="24"/>
          <w:szCs w:val="24"/>
          <w:lang w:val="sr-Cyrl-RS"/>
        </w:rPr>
        <w:t xml:space="preserve">; </w:t>
      </w:r>
    </w:p>
    <w:p w:rsidR="001F477A" w:rsidRPr="00DE663A" w:rsidRDefault="001F477A" w:rsidP="001F477A">
      <w:pPr>
        <w:pStyle w:val="ListParagraph"/>
        <w:numPr>
          <w:ilvl w:val="0"/>
          <w:numId w:val="3"/>
        </w:numPr>
        <w:autoSpaceDE w:val="0"/>
        <w:autoSpaceDN w:val="0"/>
        <w:adjustRightInd w:val="0"/>
        <w:spacing w:line="276" w:lineRule="auto"/>
        <w:jc w:val="both"/>
        <w:rPr>
          <w:color w:val="FF0000"/>
          <w:sz w:val="24"/>
          <w:szCs w:val="24"/>
          <w:lang w:val="en-US"/>
        </w:rPr>
      </w:pPr>
      <w:r w:rsidRPr="00DE663A">
        <w:rPr>
          <w:rFonts w:ascii="TimesNewRoman,Bold" w:eastAsiaTheme="minorHAnsi" w:hAnsi="TimesNewRoman,Bold" w:cs="TimesNewRoman,Bold"/>
          <w:bCs/>
          <w:sz w:val="24"/>
          <w:szCs w:val="24"/>
          <w:lang w:val="sr-Cyrl-RS"/>
        </w:rPr>
        <w:t>П</w:t>
      </w:r>
      <w:r w:rsidRPr="00DE663A">
        <w:rPr>
          <w:rFonts w:ascii="TimesNewRoman,Bold" w:eastAsiaTheme="minorHAnsi" w:hAnsi="TimesNewRoman,Bold" w:cs="TimesNewRoman,Bold"/>
          <w:bCs/>
          <w:sz w:val="24"/>
          <w:szCs w:val="24"/>
        </w:rPr>
        <w:t>равилник</w:t>
      </w:r>
      <w:r w:rsidRPr="00DE663A">
        <w:rPr>
          <w:rFonts w:ascii="TimesNewRoman,Bold" w:eastAsiaTheme="minorHAnsi" w:hAnsi="TimesNewRoman,Bold" w:cs="TimesNewRoman,Bold"/>
          <w:bCs/>
          <w:sz w:val="24"/>
          <w:szCs w:val="24"/>
          <w:lang w:val="sr-Cyrl-RS"/>
        </w:rPr>
        <w:t xml:space="preserve"> </w:t>
      </w:r>
      <w:r w:rsidRPr="00DE663A">
        <w:rPr>
          <w:rFonts w:ascii="TimesNewRoman,Bold" w:eastAsiaTheme="minorHAnsi" w:hAnsi="TimesNewRoman,Bold" w:cs="TimesNewRoman,Bold"/>
          <w:bCs/>
          <w:sz w:val="24"/>
          <w:szCs w:val="24"/>
        </w:rPr>
        <w:t xml:space="preserve">о школском календару за основне школе са </w:t>
      </w:r>
      <w:r w:rsidRPr="00DE663A">
        <w:rPr>
          <w:rFonts w:ascii="TimesNewRoman,Bold" w:eastAsiaTheme="minorHAnsi" w:hAnsi="TimesNewRoman,Bold" w:cs="TimesNewRoman,Bold"/>
          <w:bCs/>
          <w:sz w:val="24"/>
          <w:szCs w:val="24"/>
          <w:lang w:val="sr-Cyrl-RS"/>
        </w:rPr>
        <w:t>с</w:t>
      </w:r>
      <w:r w:rsidRPr="00DE663A">
        <w:rPr>
          <w:rFonts w:ascii="TimesNewRoman,Bold" w:eastAsiaTheme="minorHAnsi" w:hAnsi="TimesNewRoman,Bold" w:cs="TimesNewRoman,Bold"/>
          <w:bCs/>
          <w:sz w:val="24"/>
          <w:szCs w:val="24"/>
        </w:rPr>
        <w:t>едиштем на територији</w:t>
      </w:r>
      <w:r w:rsidRPr="00DE663A">
        <w:rPr>
          <w:rFonts w:ascii="TimesNewRoman,Bold" w:eastAsiaTheme="minorHAnsi" w:hAnsi="TimesNewRoman,Bold" w:cs="TimesNewRoman,Bold"/>
          <w:bCs/>
          <w:sz w:val="24"/>
          <w:szCs w:val="24"/>
          <w:lang w:val="sr-Cyrl-RS"/>
        </w:rPr>
        <w:t xml:space="preserve"> </w:t>
      </w:r>
      <w:r>
        <w:rPr>
          <w:rFonts w:ascii="TimesNewRoman,Bold" w:eastAsiaTheme="minorHAnsi" w:hAnsi="TimesNewRoman,Bold" w:cs="TimesNewRoman,Bold"/>
          <w:bCs/>
          <w:sz w:val="24"/>
          <w:szCs w:val="24"/>
          <w:lang w:val="sr-Cyrl-RS"/>
        </w:rPr>
        <w:t>А</w:t>
      </w:r>
      <w:r>
        <w:rPr>
          <w:rFonts w:ascii="TimesNewRoman,Bold" w:eastAsiaTheme="minorHAnsi" w:hAnsi="TimesNewRoman,Bold" w:cs="TimesNewRoman,Bold"/>
          <w:bCs/>
          <w:sz w:val="24"/>
          <w:szCs w:val="24"/>
        </w:rPr>
        <w:t xml:space="preserve">утономне </w:t>
      </w:r>
      <w:r>
        <w:rPr>
          <w:rFonts w:ascii="TimesNewRoman,Bold" w:eastAsiaTheme="minorHAnsi" w:hAnsi="TimesNewRoman,Bold" w:cs="TimesNewRoman,Bold"/>
          <w:bCs/>
          <w:sz w:val="24"/>
          <w:szCs w:val="24"/>
          <w:lang w:val="sr-Cyrl-RS"/>
        </w:rPr>
        <w:t>П</w:t>
      </w:r>
      <w:r>
        <w:rPr>
          <w:rFonts w:ascii="TimesNewRoman,Bold" w:eastAsiaTheme="minorHAnsi" w:hAnsi="TimesNewRoman,Bold" w:cs="TimesNewRoman,Bold"/>
          <w:bCs/>
          <w:sz w:val="24"/>
          <w:szCs w:val="24"/>
        </w:rPr>
        <w:t xml:space="preserve">окрајине </w:t>
      </w:r>
      <w:r>
        <w:rPr>
          <w:rFonts w:ascii="TimesNewRoman,Bold" w:eastAsiaTheme="minorHAnsi" w:hAnsi="TimesNewRoman,Bold" w:cs="TimesNewRoman,Bold"/>
          <w:bCs/>
          <w:sz w:val="24"/>
          <w:szCs w:val="24"/>
          <w:lang w:val="sr-Cyrl-RS"/>
        </w:rPr>
        <w:t>В</w:t>
      </w:r>
      <w:r w:rsidRPr="00DE663A">
        <w:rPr>
          <w:rFonts w:ascii="TimesNewRoman,Bold" w:eastAsiaTheme="minorHAnsi" w:hAnsi="TimesNewRoman,Bold" w:cs="TimesNewRoman,Bold"/>
          <w:bCs/>
          <w:sz w:val="24"/>
          <w:szCs w:val="24"/>
        </w:rPr>
        <w:t>ојводине за школску 2022/2023. годину</w:t>
      </w:r>
    </w:p>
    <w:p w:rsidR="001F477A" w:rsidRDefault="001F477A" w:rsidP="001F477A">
      <w:pPr>
        <w:pBdr>
          <w:top w:val="nil"/>
          <w:left w:val="nil"/>
          <w:bottom w:val="nil"/>
          <w:right w:val="nil"/>
          <w:between w:val="nil"/>
        </w:pBdr>
        <w:spacing w:line="276" w:lineRule="auto"/>
        <w:jc w:val="both"/>
        <w:rPr>
          <w:rFonts w:eastAsia="Times New Roman" w:cs="Times New Roman"/>
          <w:b/>
          <w:szCs w:val="24"/>
          <w:lang w:val="sr-Cyrl-RS"/>
        </w:rPr>
      </w:pPr>
    </w:p>
    <w:p w:rsidR="001F477A" w:rsidRDefault="001F477A" w:rsidP="001F477A">
      <w:pPr>
        <w:pBdr>
          <w:top w:val="nil"/>
          <w:left w:val="nil"/>
          <w:bottom w:val="nil"/>
          <w:right w:val="nil"/>
          <w:between w:val="nil"/>
        </w:pBdr>
        <w:spacing w:line="276" w:lineRule="auto"/>
        <w:jc w:val="both"/>
        <w:rPr>
          <w:rFonts w:eastAsia="Times New Roman" w:cs="Times New Roman"/>
          <w:b/>
          <w:szCs w:val="24"/>
          <w:lang w:val="sr-Cyrl-RS"/>
        </w:rPr>
      </w:pPr>
      <w:r w:rsidRPr="00DE663A">
        <w:rPr>
          <w:rFonts w:eastAsia="Times New Roman" w:cs="Times New Roman"/>
          <w:b/>
          <w:szCs w:val="24"/>
          <w:lang w:val="sr-Cyrl-RS"/>
        </w:rPr>
        <w:t>За средњу школу</w:t>
      </w:r>
    </w:p>
    <w:p w:rsidR="001F477A" w:rsidRPr="00F66DF2" w:rsidRDefault="001F477A" w:rsidP="001C7D9B">
      <w:pPr>
        <w:numPr>
          <w:ilvl w:val="0"/>
          <w:numId w:val="19"/>
        </w:numPr>
        <w:spacing w:line="276" w:lineRule="auto"/>
        <w:contextualSpacing/>
        <w:jc w:val="both"/>
        <w:rPr>
          <w:rFonts w:eastAsiaTheme="minorHAnsi" w:cs="Times New Roman"/>
          <w:szCs w:val="24"/>
          <w:lang w:val="sr-Cyrl-RS"/>
        </w:rPr>
      </w:pPr>
      <w:r w:rsidRPr="00F66DF2">
        <w:rPr>
          <w:rFonts w:eastAsiaTheme="minorHAnsi" w:cs="Times New Roman"/>
          <w:szCs w:val="24"/>
          <w:lang w:val="sr-Cyrl-RS"/>
        </w:rPr>
        <w:t>П</w:t>
      </w:r>
      <w:r w:rsidRPr="00F66DF2">
        <w:rPr>
          <w:rFonts w:eastAsiaTheme="minorHAnsi" w:cs="Times New Roman"/>
          <w:szCs w:val="24"/>
        </w:rPr>
        <w:t>равилник о оцењивању ученика у средњем образовању и васпитању</w:t>
      </w:r>
      <w:r w:rsidRPr="00F66DF2">
        <w:rPr>
          <w:rFonts w:eastAsiaTheme="minorHAnsi" w:cs="Times New Roman"/>
          <w:szCs w:val="24"/>
          <w:lang w:val="sr-Cyrl-RS"/>
        </w:rPr>
        <w:t>, „С</w:t>
      </w:r>
      <w:r w:rsidRPr="00F66DF2">
        <w:rPr>
          <w:rFonts w:eastAsiaTheme="minorHAnsi" w:cs="Times New Roman"/>
          <w:szCs w:val="24"/>
        </w:rPr>
        <w:t xml:space="preserve">л. гласник </w:t>
      </w:r>
      <w:r w:rsidRPr="00F66DF2">
        <w:rPr>
          <w:rFonts w:eastAsiaTheme="minorHAnsi" w:cs="Times New Roman"/>
          <w:szCs w:val="24"/>
          <w:lang w:val="sr-Cyrl-RS"/>
        </w:rPr>
        <w:t>РС“,</w:t>
      </w:r>
      <w:r w:rsidRPr="00F66DF2">
        <w:rPr>
          <w:rFonts w:eastAsiaTheme="minorHAnsi" w:cs="Times New Roman"/>
          <w:szCs w:val="24"/>
        </w:rPr>
        <w:t xml:space="preserve"> бр. 82/2015 и 59/2020</w:t>
      </w:r>
      <w:r w:rsidRPr="00F66DF2">
        <w:rPr>
          <w:rFonts w:eastAsiaTheme="minorHAnsi" w:cs="Times New Roman"/>
          <w:szCs w:val="24"/>
          <w:lang w:val="sr-Cyrl-RS"/>
        </w:rPr>
        <w:t>;</w:t>
      </w:r>
    </w:p>
    <w:p w:rsidR="001F477A" w:rsidRPr="00F66DF2" w:rsidRDefault="001F477A" w:rsidP="001C7D9B">
      <w:pPr>
        <w:numPr>
          <w:ilvl w:val="0"/>
          <w:numId w:val="19"/>
        </w:numPr>
        <w:spacing w:line="276" w:lineRule="auto"/>
        <w:contextualSpacing/>
        <w:jc w:val="both"/>
        <w:rPr>
          <w:rFonts w:eastAsiaTheme="minorHAnsi" w:cs="Times New Roman"/>
          <w:szCs w:val="24"/>
          <w:lang w:val="sr-Cyrl-RS"/>
        </w:rPr>
      </w:pPr>
      <w:r w:rsidRPr="00F66DF2">
        <w:rPr>
          <w:rFonts w:eastAsiaTheme="minorHAnsi" w:cs="Times New Roman"/>
          <w:szCs w:val="24"/>
          <w:lang w:val="sr-Cyrl-RS"/>
        </w:rPr>
        <w:t xml:space="preserve">Правилник о плану и програму наставе и учења уметничког образовања и васпитања за средњу музичку школу, „Сл. гласник РС - Просветни гласник“, бр. 8/2020, </w:t>
      </w:r>
      <w:r w:rsidRPr="00F66DF2">
        <w:rPr>
          <w:rFonts w:eastAsiaTheme="minorHAnsi" w:cs="Times New Roman"/>
          <w:szCs w:val="24"/>
        </w:rPr>
        <w:t>11/2020</w:t>
      </w:r>
      <w:r w:rsidRPr="00F66DF2">
        <w:rPr>
          <w:rFonts w:eastAsiaTheme="minorHAnsi" w:cs="Times New Roman"/>
          <w:szCs w:val="24"/>
          <w:lang w:val="sr-Cyrl-RS"/>
        </w:rPr>
        <w:t xml:space="preserve"> </w:t>
      </w:r>
      <w:r w:rsidRPr="00F66DF2">
        <w:rPr>
          <w:rFonts w:eastAsiaTheme="minorHAnsi" w:cs="Times New Roman"/>
          <w:szCs w:val="24"/>
        </w:rPr>
        <w:t>(исправка), 15/2020, 15/2020 (исправка)</w:t>
      </w:r>
      <w:r w:rsidRPr="00F66DF2">
        <w:rPr>
          <w:rFonts w:eastAsiaTheme="minorHAnsi" w:cs="Times New Roman"/>
          <w:szCs w:val="24"/>
          <w:lang w:val="sr-Cyrl-RS"/>
        </w:rPr>
        <w:t>;</w:t>
      </w:r>
    </w:p>
    <w:p w:rsidR="001F477A" w:rsidRPr="00F66DF2" w:rsidRDefault="001F477A" w:rsidP="001C7D9B">
      <w:pPr>
        <w:numPr>
          <w:ilvl w:val="0"/>
          <w:numId w:val="19"/>
        </w:numPr>
        <w:spacing w:line="276" w:lineRule="auto"/>
        <w:contextualSpacing/>
        <w:jc w:val="both"/>
        <w:rPr>
          <w:rFonts w:eastAsiaTheme="minorHAnsi" w:cs="Times New Roman"/>
          <w:szCs w:val="24"/>
          <w:lang w:val="sr-Cyrl-RS"/>
        </w:rPr>
      </w:pPr>
      <w:r w:rsidRPr="00F66DF2">
        <w:rPr>
          <w:rFonts w:eastAsiaTheme="minorHAnsi" w:cs="Times New Roman"/>
          <w:szCs w:val="24"/>
        </w:rPr>
        <w:t>Правилник о наставном плану и програму образовања и васпитања за заједничке предмете у стручним и уметничким школама</w:t>
      </w:r>
      <w:r w:rsidRPr="00F66DF2">
        <w:rPr>
          <w:rFonts w:eastAsiaTheme="minorHAnsi" w:cs="Times New Roman"/>
          <w:szCs w:val="24"/>
          <w:lang w:val="sr-Cyrl-RS"/>
        </w:rPr>
        <w:t>, „</w:t>
      </w:r>
      <w:r w:rsidRPr="00F66DF2">
        <w:rPr>
          <w:rFonts w:eastAsiaTheme="minorHAnsi" w:cs="Times New Roman"/>
          <w:szCs w:val="24"/>
        </w:rPr>
        <w:t>Службени гласник РС</w:t>
      </w:r>
      <w:r w:rsidRPr="00F66DF2">
        <w:rPr>
          <w:rFonts w:eastAsiaTheme="minorHAnsi" w:cs="Times New Roman"/>
          <w:szCs w:val="24"/>
          <w:lang w:val="sr-Cyrl-RS"/>
        </w:rPr>
        <w:t xml:space="preserve">“, </w:t>
      </w:r>
      <w:r w:rsidRPr="00F66DF2">
        <w:rPr>
          <w:rFonts w:eastAsiaTheme="minorHAnsi" w:cs="Times New Roman"/>
          <w:szCs w:val="24"/>
        </w:rPr>
        <w:t>бр.</w:t>
      </w:r>
      <w:r w:rsidRPr="00F66DF2">
        <w:rPr>
          <w:rFonts w:eastAsiaTheme="minorHAnsi" w:cs="Times New Roman"/>
          <w:szCs w:val="24"/>
          <w:lang w:val="sr-Cyrl-RS"/>
        </w:rPr>
        <w:t xml:space="preserve"> </w:t>
      </w:r>
      <w:r w:rsidRPr="00F66DF2">
        <w:rPr>
          <w:rFonts w:eastAsiaTheme="minorHAnsi" w:cs="Times New Roman"/>
          <w:szCs w:val="24"/>
        </w:rPr>
        <w:t>6/90 и</w:t>
      </w:r>
      <w:r w:rsidRPr="00F66DF2">
        <w:rPr>
          <w:rFonts w:eastAsiaTheme="minorHAnsi" w:cs="Times New Roman"/>
          <w:szCs w:val="24"/>
          <w:lang w:val="sr-Cyrl-RS"/>
        </w:rPr>
        <w:t xml:space="preserve"> </w:t>
      </w:r>
      <w:r w:rsidRPr="00F66DF2">
        <w:rPr>
          <w:rFonts w:eastAsiaTheme="minorHAnsi" w:cs="Times New Roman"/>
          <w:szCs w:val="24"/>
        </w:rPr>
        <w:t>„Просветни гласник“</w:t>
      </w:r>
      <w:r w:rsidRPr="00F66DF2">
        <w:rPr>
          <w:rFonts w:eastAsiaTheme="minorHAnsi" w:cs="Times New Roman"/>
          <w:szCs w:val="24"/>
          <w:lang w:val="sr-Cyrl-RS"/>
        </w:rPr>
        <w:t xml:space="preserve"> </w:t>
      </w:r>
      <w:r w:rsidRPr="00F66DF2">
        <w:rPr>
          <w:rFonts w:eastAsiaTheme="minorHAnsi" w:cs="Times New Roman"/>
          <w:szCs w:val="24"/>
        </w:rPr>
        <w:t>бр. 4/91, 7/93, 17/93, 1/94, 2/94, 2/95, 3/95, 8/95, 5/96, 2/02, 5/03, 10/03,</w:t>
      </w:r>
      <w:r w:rsidRPr="00F66DF2">
        <w:rPr>
          <w:rFonts w:eastAsiaTheme="minorHAnsi" w:cs="Times New Roman"/>
          <w:szCs w:val="24"/>
          <w:lang w:val="sr-Cyrl-RS"/>
        </w:rPr>
        <w:t xml:space="preserve"> </w:t>
      </w:r>
      <w:r w:rsidRPr="00F66DF2">
        <w:rPr>
          <w:rFonts w:eastAsiaTheme="minorHAnsi" w:cs="Times New Roman"/>
          <w:szCs w:val="24"/>
        </w:rPr>
        <w:t>24/04, 3/05, 6/05,11/05, 6/06</w:t>
      </w:r>
      <w:r w:rsidRPr="00F66DF2">
        <w:rPr>
          <w:rFonts w:eastAsiaTheme="minorHAnsi" w:cs="Times New Roman"/>
          <w:szCs w:val="24"/>
          <w:lang w:val="sr-Cyrl-CS"/>
        </w:rPr>
        <w:t xml:space="preserve">, </w:t>
      </w:r>
      <w:r w:rsidRPr="00F66DF2">
        <w:rPr>
          <w:rFonts w:eastAsiaTheme="minorHAnsi" w:cs="Times New Roman"/>
          <w:szCs w:val="24"/>
        </w:rPr>
        <w:t>12/06</w:t>
      </w:r>
      <w:r w:rsidRPr="00F66DF2">
        <w:rPr>
          <w:rFonts w:eastAsiaTheme="minorHAnsi" w:cs="Times New Roman"/>
          <w:szCs w:val="24"/>
          <w:lang w:val="sr-Cyrl-CS"/>
        </w:rPr>
        <w:t xml:space="preserve">, 8/08, 1/09, 3/09, 10/09, 5/10, 8/10 (исправка), 11/13, 14/13, 5/14, 3/15, 11/16, </w:t>
      </w:r>
      <w:r w:rsidRPr="00F66DF2">
        <w:rPr>
          <w:rFonts w:eastAsiaTheme="minorHAnsi" w:cs="Times New Roman"/>
          <w:szCs w:val="24"/>
        </w:rPr>
        <w:t>13/18, 30/19</w:t>
      </w:r>
      <w:r w:rsidRPr="00F66DF2">
        <w:rPr>
          <w:rFonts w:eastAsiaTheme="minorHAnsi" w:cs="Times New Roman"/>
          <w:szCs w:val="24"/>
          <w:lang w:val="sr-Cyrl-RS"/>
        </w:rPr>
        <w:t xml:space="preserve"> </w:t>
      </w:r>
      <w:r w:rsidRPr="00F66DF2">
        <w:rPr>
          <w:rFonts w:eastAsiaTheme="minorHAnsi" w:cs="Times New Roman"/>
          <w:szCs w:val="24"/>
        </w:rPr>
        <w:t>(др. правилник), 15/19, 15/20</w:t>
      </w:r>
      <w:r w:rsidRPr="00F66DF2">
        <w:rPr>
          <w:rFonts w:eastAsiaTheme="minorHAnsi" w:cs="Times New Roman"/>
          <w:szCs w:val="24"/>
          <w:lang w:val="sr-Cyrl-RS"/>
        </w:rPr>
        <w:t>;</w:t>
      </w:r>
    </w:p>
    <w:p w:rsidR="001F477A" w:rsidRPr="00D61AD4" w:rsidRDefault="001F477A" w:rsidP="001F477A">
      <w:pPr>
        <w:numPr>
          <w:ilvl w:val="0"/>
          <w:numId w:val="2"/>
        </w:numPr>
        <w:pBdr>
          <w:top w:val="nil"/>
          <w:left w:val="nil"/>
          <w:bottom w:val="nil"/>
          <w:right w:val="nil"/>
          <w:between w:val="nil"/>
        </w:pBdr>
        <w:spacing w:after="0" w:line="276" w:lineRule="auto"/>
        <w:jc w:val="both"/>
        <w:rPr>
          <w:rFonts w:eastAsia="Times New Roman" w:cs="Times New Roman"/>
          <w:szCs w:val="24"/>
        </w:rPr>
      </w:pPr>
      <w:r w:rsidRPr="00D61AD4">
        <w:rPr>
          <w:rFonts w:eastAsia="Times New Roman" w:cs="Times New Roman"/>
          <w:szCs w:val="24"/>
        </w:rPr>
        <w:t>Правилник о изменама о допунама Правилника о плану и програму образовања и васпитања за заједничке предмете у стручним и уметничким школама</w:t>
      </w:r>
      <w:r w:rsidRPr="00D61AD4">
        <w:rPr>
          <w:rFonts w:eastAsia="Times New Roman" w:cs="Times New Roman"/>
          <w:szCs w:val="24"/>
          <w:lang w:val="sr-Cyrl-RS"/>
        </w:rPr>
        <w:t>,</w:t>
      </w:r>
      <w:r w:rsidRPr="00D61AD4">
        <w:rPr>
          <w:rFonts w:eastAsia="Times New Roman" w:cs="Times New Roman"/>
          <w:szCs w:val="24"/>
        </w:rPr>
        <w:t xml:space="preserve"> „Службени </w:t>
      </w:r>
      <w:r w:rsidRPr="00D61AD4">
        <w:rPr>
          <w:rFonts w:eastAsia="Times New Roman" w:cs="Times New Roman"/>
          <w:szCs w:val="24"/>
        </w:rPr>
        <w:lastRenderedPageBreak/>
        <w:t>гласник РС – Просветни гласник“ бр 6/90 – мађарски језик и књижевност (1</w:t>
      </w:r>
      <w:r w:rsidRPr="00D61AD4">
        <w:rPr>
          <w:rFonts w:eastAsia="Times New Roman" w:cs="Times New Roman"/>
          <w:szCs w:val="24"/>
          <w:lang w:val="sr-Cyrl-RS"/>
        </w:rPr>
        <w:t>.</w:t>
      </w:r>
      <w:r w:rsidRPr="00D61AD4">
        <w:rPr>
          <w:rFonts w:eastAsia="Times New Roman" w:cs="Times New Roman"/>
          <w:szCs w:val="24"/>
        </w:rPr>
        <w:t xml:space="preserve"> разред)</w:t>
      </w:r>
    </w:p>
    <w:p w:rsidR="001F477A" w:rsidRPr="00D61AD4" w:rsidRDefault="001F477A" w:rsidP="001F477A">
      <w:pPr>
        <w:numPr>
          <w:ilvl w:val="0"/>
          <w:numId w:val="2"/>
        </w:numPr>
        <w:pBdr>
          <w:top w:val="nil"/>
          <w:left w:val="nil"/>
          <w:bottom w:val="nil"/>
          <w:right w:val="nil"/>
          <w:between w:val="nil"/>
        </w:pBdr>
        <w:spacing w:after="0" w:line="276" w:lineRule="auto"/>
        <w:jc w:val="both"/>
        <w:rPr>
          <w:rFonts w:eastAsia="Times New Roman" w:cs="Times New Roman"/>
          <w:szCs w:val="24"/>
        </w:rPr>
      </w:pPr>
      <w:r w:rsidRPr="00D61AD4">
        <w:rPr>
          <w:rFonts w:eastAsia="Times New Roman" w:cs="Times New Roman"/>
          <w:szCs w:val="24"/>
        </w:rPr>
        <w:t>Правилник о изменама и допунама Правилника о плану и програму образовања и васпитања за заједничке предмете у стручним и уметничким школама</w:t>
      </w:r>
      <w:r w:rsidRPr="00D61AD4">
        <w:rPr>
          <w:rFonts w:eastAsia="Times New Roman" w:cs="Times New Roman"/>
          <w:szCs w:val="24"/>
          <w:lang w:val="sr-Cyrl-RS"/>
        </w:rPr>
        <w:t>,</w:t>
      </w:r>
      <w:r w:rsidRPr="00D61AD4">
        <w:rPr>
          <w:rFonts w:eastAsia="Times New Roman" w:cs="Times New Roman"/>
          <w:szCs w:val="24"/>
        </w:rPr>
        <w:t xml:space="preserve"> „Службени гласник РС-Просветни гласник“ бр 4/1991 – мађарски језик и књижевност (2</w:t>
      </w:r>
      <w:r w:rsidRPr="00D61AD4">
        <w:rPr>
          <w:rFonts w:eastAsia="Times New Roman" w:cs="Times New Roman"/>
          <w:szCs w:val="24"/>
          <w:lang w:val="sr-Cyrl-RS"/>
        </w:rPr>
        <w:t>.</w:t>
      </w:r>
      <w:r w:rsidRPr="00D61AD4">
        <w:rPr>
          <w:rFonts w:eastAsia="Times New Roman" w:cs="Times New Roman"/>
          <w:szCs w:val="24"/>
        </w:rPr>
        <w:t>,3</w:t>
      </w:r>
      <w:r w:rsidRPr="00D61AD4">
        <w:rPr>
          <w:rFonts w:eastAsia="Times New Roman" w:cs="Times New Roman"/>
          <w:szCs w:val="24"/>
          <w:lang w:val="sr-Cyrl-RS"/>
        </w:rPr>
        <w:t>.</w:t>
      </w:r>
      <w:r w:rsidRPr="00D61AD4">
        <w:rPr>
          <w:rFonts w:eastAsia="Times New Roman" w:cs="Times New Roman"/>
          <w:szCs w:val="24"/>
        </w:rPr>
        <w:t>,4</w:t>
      </w:r>
      <w:r w:rsidRPr="00D61AD4">
        <w:rPr>
          <w:rFonts w:eastAsia="Times New Roman" w:cs="Times New Roman"/>
          <w:szCs w:val="24"/>
          <w:lang w:val="sr-Cyrl-RS"/>
        </w:rPr>
        <w:t xml:space="preserve">. </w:t>
      </w:r>
      <w:r w:rsidRPr="00D61AD4">
        <w:rPr>
          <w:rFonts w:eastAsia="Times New Roman" w:cs="Times New Roman"/>
          <w:szCs w:val="24"/>
        </w:rPr>
        <w:t>разред)</w:t>
      </w:r>
    </w:p>
    <w:p w:rsidR="001F477A" w:rsidRPr="00D61AD4" w:rsidRDefault="001F477A" w:rsidP="001F477A">
      <w:pPr>
        <w:numPr>
          <w:ilvl w:val="0"/>
          <w:numId w:val="2"/>
        </w:numPr>
        <w:pBdr>
          <w:top w:val="nil"/>
          <w:left w:val="nil"/>
          <w:bottom w:val="nil"/>
          <w:right w:val="nil"/>
          <w:between w:val="nil"/>
        </w:pBdr>
        <w:spacing w:after="0" w:line="276" w:lineRule="auto"/>
        <w:jc w:val="both"/>
        <w:rPr>
          <w:rFonts w:eastAsia="Times New Roman" w:cs="Times New Roman"/>
          <w:szCs w:val="24"/>
        </w:rPr>
      </w:pPr>
      <w:r w:rsidRPr="00D61AD4">
        <w:rPr>
          <w:rFonts w:eastAsia="Times New Roman" w:cs="Times New Roman"/>
          <w:szCs w:val="24"/>
        </w:rPr>
        <w:t xml:space="preserve">Правилник о школском календару </w:t>
      </w:r>
      <w:r w:rsidRPr="00D61AD4">
        <w:rPr>
          <w:rFonts w:eastAsia="Times New Roman" w:cs="Times New Roman"/>
          <w:szCs w:val="24"/>
          <w:lang w:val="sr-Cyrl-RS"/>
        </w:rPr>
        <w:t>з</w:t>
      </w:r>
      <w:r w:rsidRPr="00D61AD4">
        <w:rPr>
          <w:rFonts w:eastAsia="Times New Roman" w:cs="Times New Roman"/>
          <w:szCs w:val="24"/>
        </w:rPr>
        <w:t>а средње  школе са седиштем на територији Аутономне Покрајине Војводине за школску 202</w:t>
      </w:r>
      <w:r>
        <w:rPr>
          <w:rFonts w:eastAsia="Times New Roman" w:cs="Times New Roman"/>
          <w:szCs w:val="24"/>
        </w:rPr>
        <w:t>3</w:t>
      </w:r>
      <w:r w:rsidRPr="00D61AD4">
        <w:rPr>
          <w:rFonts w:eastAsia="Times New Roman" w:cs="Times New Roman"/>
          <w:szCs w:val="24"/>
        </w:rPr>
        <w:t>/2</w:t>
      </w:r>
      <w:r>
        <w:rPr>
          <w:rFonts w:eastAsia="Times New Roman" w:cs="Times New Roman"/>
          <w:szCs w:val="24"/>
        </w:rPr>
        <w:t>4</w:t>
      </w:r>
      <w:r w:rsidRPr="00D61AD4">
        <w:rPr>
          <w:rFonts w:eastAsia="Times New Roman" w:cs="Times New Roman"/>
          <w:szCs w:val="24"/>
        </w:rPr>
        <w:t xml:space="preserve">. годину  </w:t>
      </w:r>
    </w:p>
    <w:p w:rsidR="001F477A" w:rsidRDefault="001F477A" w:rsidP="001F477A">
      <w:pPr>
        <w:spacing w:line="276" w:lineRule="auto"/>
        <w:rPr>
          <w:rFonts w:cs="Times New Roman"/>
          <w:b/>
          <w:szCs w:val="24"/>
          <w:lang w:val="sr-Cyrl-RS"/>
        </w:rPr>
      </w:pPr>
    </w:p>
    <w:p w:rsidR="001F477A" w:rsidRPr="00892D14" w:rsidRDefault="001F477A" w:rsidP="001F477A">
      <w:pPr>
        <w:spacing w:line="276" w:lineRule="auto"/>
        <w:rPr>
          <w:b/>
          <w:lang w:val="sr-Cyrl-RS"/>
        </w:rPr>
      </w:pPr>
      <w:r w:rsidRPr="00892D14">
        <w:rPr>
          <w:b/>
        </w:rPr>
        <w:t>Основни циљеви и задаци</w:t>
      </w:r>
    </w:p>
    <w:p w:rsidR="001F477A" w:rsidRPr="002D2DE0" w:rsidRDefault="001F477A" w:rsidP="001F477A">
      <w:pPr>
        <w:numPr>
          <w:ilvl w:val="0"/>
          <w:numId w:val="5"/>
        </w:numPr>
        <w:pBdr>
          <w:top w:val="nil"/>
          <w:left w:val="nil"/>
          <w:bottom w:val="nil"/>
          <w:right w:val="nil"/>
          <w:between w:val="nil"/>
        </w:pBdr>
        <w:spacing w:after="0" w:line="276" w:lineRule="auto"/>
        <w:jc w:val="both"/>
        <w:rPr>
          <w:rFonts w:eastAsia="Times New Roman" w:cs="Times New Roman"/>
          <w:szCs w:val="24"/>
        </w:rPr>
      </w:pPr>
      <w:r w:rsidRPr="002D2DE0">
        <w:rPr>
          <w:rFonts w:eastAsia="Times New Roman" w:cs="Times New Roman"/>
          <w:szCs w:val="24"/>
        </w:rPr>
        <w:t>обезбедити креативни и музичко естетски развој личности ученика</w:t>
      </w:r>
    </w:p>
    <w:p w:rsidR="001F477A" w:rsidRPr="002D2DE0" w:rsidRDefault="001F477A" w:rsidP="001F477A">
      <w:pPr>
        <w:numPr>
          <w:ilvl w:val="0"/>
          <w:numId w:val="5"/>
        </w:numPr>
        <w:pBdr>
          <w:top w:val="nil"/>
          <w:left w:val="nil"/>
          <w:bottom w:val="nil"/>
          <w:right w:val="nil"/>
          <w:between w:val="nil"/>
        </w:pBdr>
        <w:spacing w:after="0" w:line="276" w:lineRule="auto"/>
        <w:jc w:val="both"/>
        <w:rPr>
          <w:rFonts w:eastAsia="Times New Roman" w:cs="Times New Roman"/>
          <w:szCs w:val="24"/>
        </w:rPr>
      </w:pPr>
      <w:r w:rsidRPr="002D2DE0">
        <w:rPr>
          <w:rFonts w:eastAsia="Times New Roman" w:cs="Times New Roman"/>
          <w:szCs w:val="24"/>
        </w:rPr>
        <w:t>оспособити ученике за професионално бављење музиком и наставак школовања на вишим и високим школама за музику,</w:t>
      </w:r>
    </w:p>
    <w:p w:rsidR="001F477A" w:rsidRPr="002D2DE0" w:rsidRDefault="001F477A" w:rsidP="001F477A">
      <w:pPr>
        <w:numPr>
          <w:ilvl w:val="0"/>
          <w:numId w:val="5"/>
        </w:numPr>
        <w:pBdr>
          <w:top w:val="nil"/>
          <w:left w:val="nil"/>
          <w:bottom w:val="nil"/>
          <w:right w:val="nil"/>
          <w:between w:val="nil"/>
        </w:pBdr>
        <w:spacing w:after="0" w:line="276" w:lineRule="auto"/>
        <w:jc w:val="both"/>
        <w:rPr>
          <w:rFonts w:eastAsia="Times New Roman" w:cs="Times New Roman"/>
          <w:szCs w:val="24"/>
        </w:rPr>
      </w:pPr>
      <w:r w:rsidRPr="002D2DE0">
        <w:rPr>
          <w:rFonts w:eastAsia="Times New Roman" w:cs="Times New Roman"/>
          <w:szCs w:val="24"/>
        </w:rPr>
        <w:t>развијање музичког укуса, извођачких способности и смисла љубави према заједничком музицирању</w:t>
      </w:r>
    </w:p>
    <w:p w:rsidR="001F477A" w:rsidRPr="002D2DE0" w:rsidRDefault="001F477A" w:rsidP="001F477A">
      <w:pPr>
        <w:numPr>
          <w:ilvl w:val="0"/>
          <w:numId w:val="5"/>
        </w:numPr>
        <w:pBdr>
          <w:top w:val="nil"/>
          <w:left w:val="nil"/>
          <w:bottom w:val="nil"/>
          <w:right w:val="nil"/>
          <w:between w:val="nil"/>
        </w:pBdr>
        <w:spacing w:after="0" w:line="276" w:lineRule="auto"/>
        <w:jc w:val="both"/>
        <w:rPr>
          <w:rFonts w:eastAsia="Times New Roman" w:cs="Times New Roman"/>
          <w:szCs w:val="24"/>
        </w:rPr>
      </w:pPr>
      <w:r w:rsidRPr="002D2DE0">
        <w:rPr>
          <w:rFonts w:eastAsia="Times New Roman" w:cs="Times New Roman"/>
          <w:szCs w:val="24"/>
        </w:rPr>
        <w:t>упознавање свих дисциплина које чине музичку уметност (извођење, историја музике, теорија),</w:t>
      </w:r>
    </w:p>
    <w:p w:rsidR="001F477A" w:rsidRPr="002D2DE0" w:rsidRDefault="001F477A" w:rsidP="001F477A">
      <w:pPr>
        <w:numPr>
          <w:ilvl w:val="0"/>
          <w:numId w:val="5"/>
        </w:numPr>
        <w:pBdr>
          <w:top w:val="nil"/>
          <w:left w:val="nil"/>
          <w:bottom w:val="nil"/>
          <w:right w:val="nil"/>
          <w:between w:val="nil"/>
        </w:pBdr>
        <w:spacing w:after="0" w:line="276" w:lineRule="auto"/>
        <w:jc w:val="both"/>
        <w:rPr>
          <w:rFonts w:eastAsia="Times New Roman" w:cs="Times New Roman"/>
          <w:szCs w:val="24"/>
        </w:rPr>
      </w:pPr>
      <w:r w:rsidRPr="002D2DE0">
        <w:rPr>
          <w:rFonts w:eastAsia="Times New Roman" w:cs="Times New Roman"/>
          <w:szCs w:val="24"/>
        </w:rPr>
        <w:t>упознавање са основама технологије звучно-музичког процеса, компоновање и стварање музике на савремени начин (одсек музичке продукције и снимања звука),</w:t>
      </w:r>
    </w:p>
    <w:p w:rsidR="001F477A" w:rsidRPr="002D2DE0" w:rsidRDefault="001F477A" w:rsidP="001F477A">
      <w:pPr>
        <w:numPr>
          <w:ilvl w:val="0"/>
          <w:numId w:val="5"/>
        </w:numPr>
        <w:pBdr>
          <w:top w:val="nil"/>
          <w:left w:val="nil"/>
          <w:bottom w:val="nil"/>
          <w:right w:val="nil"/>
          <w:between w:val="nil"/>
        </w:pBdr>
        <w:spacing w:after="0" w:line="276" w:lineRule="auto"/>
        <w:jc w:val="both"/>
        <w:rPr>
          <w:rFonts w:eastAsia="Times New Roman" w:cs="Times New Roman"/>
          <w:szCs w:val="24"/>
        </w:rPr>
      </w:pPr>
      <w:r w:rsidRPr="002D2DE0">
        <w:rPr>
          <w:rFonts w:eastAsia="Times New Roman" w:cs="Times New Roman"/>
          <w:szCs w:val="24"/>
        </w:rPr>
        <w:t>развијање индивидуалне креативности ученика,</w:t>
      </w:r>
    </w:p>
    <w:p w:rsidR="001F477A" w:rsidRPr="002D2DE0" w:rsidRDefault="001F477A" w:rsidP="001F477A">
      <w:pPr>
        <w:numPr>
          <w:ilvl w:val="0"/>
          <w:numId w:val="5"/>
        </w:numPr>
        <w:pBdr>
          <w:top w:val="nil"/>
          <w:left w:val="nil"/>
          <w:bottom w:val="nil"/>
          <w:right w:val="nil"/>
          <w:between w:val="nil"/>
        </w:pBdr>
        <w:spacing w:line="276" w:lineRule="auto"/>
        <w:jc w:val="both"/>
        <w:rPr>
          <w:rFonts w:eastAsia="Times New Roman" w:cs="Times New Roman"/>
          <w:szCs w:val="24"/>
        </w:rPr>
      </w:pPr>
      <w:r w:rsidRPr="002D2DE0">
        <w:rPr>
          <w:rFonts w:eastAsia="Times New Roman" w:cs="Times New Roman"/>
          <w:szCs w:val="24"/>
        </w:rPr>
        <w:t>подизање општег културног и образовног нивоа ученика.</w:t>
      </w:r>
    </w:p>
    <w:p w:rsidR="001F477A" w:rsidRDefault="001F477A" w:rsidP="001F477A">
      <w:pPr>
        <w:pStyle w:val="Heading2"/>
        <w:spacing w:line="276" w:lineRule="auto"/>
      </w:pPr>
    </w:p>
    <w:p w:rsidR="004D7425" w:rsidRDefault="004D7425">
      <w:pPr>
        <w:spacing w:line="276" w:lineRule="auto"/>
        <w:jc w:val="left"/>
        <w:rPr>
          <w:rFonts w:eastAsia="Times New Roman" w:cs="Times New Roman"/>
          <w:b/>
          <w:bCs/>
          <w:sz w:val="28"/>
          <w:szCs w:val="15"/>
          <w:lang w:val="sr-Cyrl-RS"/>
        </w:rPr>
      </w:pPr>
      <w:r>
        <w:rPr>
          <w:lang w:val="sr-Cyrl-RS"/>
        </w:rPr>
        <w:br w:type="page"/>
      </w:r>
    </w:p>
    <w:p w:rsidR="007C517C" w:rsidRDefault="007C517C" w:rsidP="00215C27">
      <w:pPr>
        <w:pStyle w:val="Heading1"/>
        <w:spacing w:line="276" w:lineRule="auto"/>
        <w:rPr>
          <w:lang w:val="sr-Cyrl-RS"/>
        </w:rPr>
      </w:pPr>
      <w:bookmarkStart w:id="5" w:name="_Toc146059432"/>
      <w:r>
        <w:rPr>
          <w:lang w:val="sr-Cyrl-RS"/>
        </w:rPr>
        <w:lastRenderedPageBreak/>
        <w:t>МАТЕРИЈАЛНО-ТЕХНИЧКИ РЕСУРСИ</w:t>
      </w:r>
      <w:bookmarkEnd w:id="5"/>
    </w:p>
    <w:p w:rsidR="007C517C" w:rsidRPr="007C517C" w:rsidRDefault="007C517C" w:rsidP="00215C27">
      <w:pPr>
        <w:pBdr>
          <w:top w:val="nil"/>
          <w:left w:val="nil"/>
          <w:bottom w:val="nil"/>
          <w:right w:val="nil"/>
          <w:between w:val="nil"/>
        </w:pBdr>
        <w:spacing w:after="0" w:line="276" w:lineRule="auto"/>
        <w:ind w:left="720"/>
        <w:jc w:val="both"/>
        <w:rPr>
          <w:rFonts w:eastAsia="Times New Roman" w:cs="Times New Roman"/>
          <w:b/>
          <w:color w:val="000000"/>
          <w:szCs w:val="24"/>
          <w:lang w:val="sr-Cyrl-RS"/>
        </w:rPr>
      </w:pPr>
    </w:p>
    <w:p w:rsidR="00B8489E" w:rsidRPr="00B93D1C" w:rsidRDefault="00B8489E" w:rsidP="00B8489E">
      <w:pPr>
        <w:pBdr>
          <w:top w:val="nil"/>
          <w:left w:val="nil"/>
          <w:bottom w:val="nil"/>
          <w:right w:val="nil"/>
          <w:between w:val="nil"/>
        </w:pBdr>
        <w:spacing w:line="276" w:lineRule="auto"/>
        <w:ind w:firstLine="720"/>
        <w:jc w:val="both"/>
        <w:rPr>
          <w:b/>
          <w:color w:val="000000"/>
          <w:lang w:val="sr-Cyrl-RS"/>
        </w:rPr>
      </w:pPr>
      <w:r w:rsidRPr="00B93D1C">
        <w:rPr>
          <w:lang w:val="sr-Cyrl-RS"/>
        </w:rPr>
        <w:t>З</w:t>
      </w:r>
      <w:r w:rsidRPr="00B93D1C">
        <w:t xml:space="preserve">града Музичке школе </w:t>
      </w:r>
      <w:r w:rsidRPr="00B93D1C">
        <w:rPr>
          <w:lang w:val="sr-Cyrl-RS"/>
        </w:rPr>
        <w:t xml:space="preserve">Суботица </w:t>
      </w:r>
      <w:r w:rsidRPr="00B93D1C">
        <w:t xml:space="preserve">налази се у централном делу града у улици </w:t>
      </w:r>
      <w:r w:rsidRPr="00B93D1C">
        <w:rPr>
          <w:lang w:val="sr-Cyrl-RS"/>
        </w:rPr>
        <w:t xml:space="preserve">Штросмајерова </w:t>
      </w:r>
      <w:r w:rsidRPr="00B93D1C">
        <w:t xml:space="preserve">број </w:t>
      </w:r>
      <w:r w:rsidRPr="00B93D1C">
        <w:rPr>
          <w:lang w:val="sr-Cyrl-RS"/>
        </w:rPr>
        <w:t>3</w:t>
      </w:r>
      <w:r w:rsidRPr="00B93D1C">
        <w:t>.</w:t>
      </w:r>
      <w:r w:rsidRPr="00B93D1C">
        <w:rPr>
          <w:lang w:val="sr-Cyrl-RS"/>
        </w:rPr>
        <w:t xml:space="preserve"> </w:t>
      </w:r>
      <w:r w:rsidRPr="00B93D1C">
        <w:t xml:space="preserve">У непосредном окружењу су: </w:t>
      </w:r>
      <w:r w:rsidRPr="00B93D1C">
        <w:rPr>
          <w:lang w:val="sr-Cyrl-RS"/>
        </w:rPr>
        <w:t xml:space="preserve">Народно </w:t>
      </w:r>
      <w:r w:rsidRPr="00B93D1C">
        <w:t>Позориште</w:t>
      </w:r>
      <w:r>
        <w:t xml:space="preserve">, </w:t>
      </w:r>
      <w:r>
        <w:rPr>
          <w:lang w:val="sr-Cyrl-RS"/>
        </w:rPr>
        <w:t>Градска библиотека</w:t>
      </w:r>
      <w:r w:rsidRPr="00B93D1C">
        <w:rPr>
          <w:lang w:val="sr-Cyrl-RS"/>
        </w:rPr>
        <w:t xml:space="preserve"> и Градска кућа</w:t>
      </w:r>
      <w:r w:rsidRPr="00B93D1C">
        <w:t>. Приступачна је из свих делова града и физички се налази у средишту Града и истовремено у културном средишту.</w:t>
      </w:r>
      <w:r w:rsidRPr="00B93D1C">
        <w:rPr>
          <w:lang w:val="sr-Cyrl-RS"/>
        </w:rPr>
        <w:t xml:space="preserve"> </w:t>
      </w:r>
    </w:p>
    <w:p w:rsidR="00B8489E" w:rsidRPr="00B93D1C" w:rsidRDefault="00B8489E" w:rsidP="00B8489E">
      <w:pPr>
        <w:pBdr>
          <w:top w:val="nil"/>
          <w:left w:val="nil"/>
          <w:bottom w:val="nil"/>
          <w:right w:val="nil"/>
          <w:between w:val="nil"/>
        </w:pBdr>
        <w:spacing w:line="276" w:lineRule="auto"/>
        <w:ind w:firstLine="720"/>
        <w:jc w:val="both"/>
        <w:rPr>
          <w:b/>
          <w:color w:val="000000"/>
          <w:lang w:val="sr-Cyrl-RS"/>
        </w:rPr>
      </w:pPr>
      <w:r w:rsidRPr="00B93D1C">
        <w:rPr>
          <w:lang w:val="sr-Cyrl-RS"/>
        </w:rPr>
        <w:t xml:space="preserve">Школа </w:t>
      </w:r>
      <w:r w:rsidRPr="00B93D1C">
        <w:t>има приземље</w:t>
      </w:r>
      <w:r w:rsidRPr="00B93D1C">
        <w:rPr>
          <w:lang w:val="sr-Cyrl-RS"/>
        </w:rPr>
        <w:t xml:space="preserve">, </w:t>
      </w:r>
      <w:r w:rsidRPr="00B93D1C">
        <w:t>спрат</w:t>
      </w:r>
      <w:r w:rsidRPr="00B93D1C">
        <w:rPr>
          <w:lang w:val="sr-Cyrl-RS"/>
        </w:rPr>
        <w:t xml:space="preserve"> и поткровље</w:t>
      </w:r>
      <w:r w:rsidRPr="00B93D1C">
        <w:t xml:space="preserve">. Корисна површина зграде износи око </w:t>
      </w:r>
      <w:r w:rsidRPr="00B93D1C">
        <w:rPr>
          <w:lang w:val="sr-Cyrl-RS"/>
        </w:rPr>
        <w:t>2600</w:t>
      </w:r>
      <w:r w:rsidRPr="00B93D1C">
        <w:t xml:space="preserve"> метара квадратних</w:t>
      </w:r>
      <w:r w:rsidRPr="00B93D1C">
        <w:rPr>
          <w:lang w:val="sr-Cyrl-RS"/>
        </w:rPr>
        <w:t>, а укупна површина зграде је 2855 м</w:t>
      </w:r>
      <w:r w:rsidRPr="00B93D1C">
        <w:rPr>
          <w:vertAlign w:val="superscript"/>
          <w:lang w:val="sr-Cyrl-RS"/>
        </w:rPr>
        <w:t>2</w:t>
      </w:r>
      <w:r w:rsidRPr="00B93D1C">
        <w:rPr>
          <w:lang w:val="sr-Cyrl-RS"/>
        </w:rPr>
        <w:t>.</w:t>
      </w:r>
      <w:r w:rsidRPr="00B93D1C">
        <w:t xml:space="preserve"> Простор је распоређен на следеће просторије:</w:t>
      </w:r>
    </w:p>
    <w:p w:rsidR="00B8489E" w:rsidRPr="00B93D1C" w:rsidRDefault="00B8489E" w:rsidP="001C7D9B">
      <w:pPr>
        <w:numPr>
          <w:ilvl w:val="0"/>
          <w:numId w:val="9"/>
        </w:numPr>
        <w:pBdr>
          <w:top w:val="nil"/>
          <w:left w:val="nil"/>
          <w:bottom w:val="nil"/>
          <w:right w:val="nil"/>
          <w:between w:val="nil"/>
        </w:pBdr>
        <w:spacing w:after="0" w:line="276" w:lineRule="auto"/>
        <w:jc w:val="both"/>
        <w:rPr>
          <w:b/>
          <w:color w:val="000000"/>
        </w:rPr>
      </w:pPr>
      <w:r w:rsidRPr="00B93D1C">
        <w:rPr>
          <w:color w:val="000000"/>
        </w:rPr>
        <w:t>1</w:t>
      </w:r>
      <w:r w:rsidRPr="00B93D1C">
        <w:rPr>
          <w:color w:val="000000"/>
          <w:lang w:val="sr-Cyrl-RS"/>
        </w:rPr>
        <w:t>4</w:t>
      </w:r>
      <w:r w:rsidRPr="00B93D1C">
        <w:rPr>
          <w:color w:val="000000"/>
        </w:rPr>
        <w:t xml:space="preserve"> учионица за групну наставу, </w:t>
      </w:r>
    </w:p>
    <w:p w:rsidR="00B8489E" w:rsidRPr="00B93D1C" w:rsidRDefault="00B8489E" w:rsidP="001C7D9B">
      <w:pPr>
        <w:numPr>
          <w:ilvl w:val="0"/>
          <w:numId w:val="9"/>
        </w:numPr>
        <w:pBdr>
          <w:top w:val="nil"/>
          <w:left w:val="nil"/>
          <w:bottom w:val="nil"/>
          <w:right w:val="nil"/>
          <w:between w:val="nil"/>
        </w:pBdr>
        <w:spacing w:after="0" w:line="276" w:lineRule="auto"/>
        <w:jc w:val="both"/>
        <w:rPr>
          <w:b/>
          <w:color w:val="000000"/>
        </w:rPr>
      </w:pPr>
      <w:r w:rsidRPr="00B93D1C">
        <w:rPr>
          <w:color w:val="000000"/>
          <w:lang w:val="sr-Cyrl-RS"/>
        </w:rPr>
        <w:t>26</w:t>
      </w:r>
      <w:r w:rsidRPr="00B93D1C">
        <w:rPr>
          <w:color w:val="000000"/>
        </w:rPr>
        <w:t xml:space="preserve"> учионице – собе за индивидуалну наставу,</w:t>
      </w:r>
    </w:p>
    <w:p w:rsidR="00B8489E" w:rsidRPr="00B93D1C" w:rsidRDefault="00B8489E" w:rsidP="001C7D9B">
      <w:pPr>
        <w:numPr>
          <w:ilvl w:val="0"/>
          <w:numId w:val="9"/>
        </w:numPr>
        <w:pBdr>
          <w:top w:val="nil"/>
          <w:left w:val="nil"/>
          <w:bottom w:val="nil"/>
          <w:right w:val="nil"/>
          <w:between w:val="nil"/>
        </w:pBdr>
        <w:spacing w:after="0" w:line="276" w:lineRule="auto"/>
        <w:jc w:val="both"/>
        <w:rPr>
          <w:b/>
          <w:color w:val="000000"/>
        </w:rPr>
      </w:pPr>
      <w:r w:rsidRPr="00B93D1C">
        <w:rPr>
          <w:color w:val="000000"/>
          <w:lang w:val="sr-Cyrl-RS"/>
        </w:rPr>
        <w:t>ј</w:t>
      </w:r>
      <w:r w:rsidRPr="00B93D1C">
        <w:rPr>
          <w:color w:val="000000"/>
        </w:rPr>
        <w:t>едн</w:t>
      </w:r>
      <w:r w:rsidRPr="00B93D1C">
        <w:rPr>
          <w:color w:val="000000"/>
          <w:lang w:val="sr-Cyrl-RS"/>
        </w:rPr>
        <w:t>а</w:t>
      </w:r>
      <w:r w:rsidRPr="00B93D1C">
        <w:rPr>
          <w:color w:val="000000"/>
        </w:rPr>
        <w:t xml:space="preserve"> учиониц</w:t>
      </w:r>
      <w:r w:rsidRPr="00B93D1C">
        <w:rPr>
          <w:color w:val="000000"/>
          <w:lang w:val="sr-Cyrl-RS"/>
        </w:rPr>
        <w:t>а</w:t>
      </w:r>
      <w:r w:rsidRPr="00B93D1C">
        <w:rPr>
          <w:color w:val="000000"/>
        </w:rPr>
        <w:t xml:space="preserve"> намењен</w:t>
      </w:r>
      <w:r w:rsidRPr="00B93D1C">
        <w:rPr>
          <w:color w:val="000000"/>
          <w:lang w:val="sr-Cyrl-RS"/>
        </w:rPr>
        <w:t>а</w:t>
      </w:r>
      <w:r w:rsidRPr="00B93D1C">
        <w:rPr>
          <w:color w:val="000000"/>
        </w:rPr>
        <w:t xml:space="preserve"> за одржавање проба оркестра,</w:t>
      </w:r>
    </w:p>
    <w:p w:rsidR="00B8489E" w:rsidRPr="00B93D1C" w:rsidRDefault="00B8489E" w:rsidP="001C7D9B">
      <w:pPr>
        <w:numPr>
          <w:ilvl w:val="0"/>
          <w:numId w:val="9"/>
        </w:numPr>
        <w:pBdr>
          <w:top w:val="nil"/>
          <w:left w:val="nil"/>
          <w:bottom w:val="nil"/>
          <w:right w:val="nil"/>
          <w:between w:val="nil"/>
        </w:pBdr>
        <w:spacing w:after="0" w:line="276" w:lineRule="auto"/>
        <w:jc w:val="both"/>
        <w:rPr>
          <w:b/>
          <w:color w:val="000000"/>
        </w:rPr>
      </w:pPr>
      <w:r w:rsidRPr="00B93D1C">
        <w:rPr>
          <w:color w:val="000000"/>
        </w:rPr>
        <w:t>концертн</w:t>
      </w:r>
      <w:r w:rsidRPr="00B93D1C">
        <w:rPr>
          <w:color w:val="000000"/>
          <w:lang w:val="sr-Cyrl-RS"/>
        </w:rPr>
        <w:t>а</w:t>
      </w:r>
      <w:r w:rsidRPr="00B93D1C">
        <w:rPr>
          <w:color w:val="000000"/>
        </w:rPr>
        <w:t xml:space="preserve"> сал</w:t>
      </w:r>
      <w:r w:rsidRPr="00B93D1C">
        <w:rPr>
          <w:color w:val="000000"/>
          <w:lang w:val="sr-Cyrl-RS"/>
        </w:rPr>
        <w:t>а</w:t>
      </w:r>
      <w:r w:rsidRPr="00B93D1C">
        <w:rPr>
          <w:color w:val="000000"/>
        </w:rPr>
        <w:t xml:space="preserve">, </w:t>
      </w:r>
    </w:p>
    <w:p w:rsidR="00B8489E" w:rsidRPr="00B93D1C" w:rsidRDefault="00B8489E" w:rsidP="001C7D9B">
      <w:pPr>
        <w:numPr>
          <w:ilvl w:val="0"/>
          <w:numId w:val="9"/>
        </w:numPr>
        <w:pBdr>
          <w:top w:val="nil"/>
          <w:left w:val="nil"/>
          <w:bottom w:val="nil"/>
          <w:right w:val="nil"/>
          <w:between w:val="nil"/>
        </w:pBdr>
        <w:spacing w:after="0" w:line="276" w:lineRule="auto"/>
        <w:jc w:val="both"/>
        <w:rPr>
          <w:b/>
          <w:color w:val="000000"/>
        </w:rPr>
      </w:pPr>
      <w:r w:rsidRPr="00B93D1C">
        <w:rPr>
          <w:color w:val="000000"/>
        </w:rPr>
        <w:t>фискултурн</w:t>
      </w:r>
      <w:r w:rsidRPr="00B93D1C">
        <w:rPr>
          <w:color w:val="000000"/>
          <w:lang w:val="sr-Cyrl-RS"/>
        </w:rPr>
        <w:t>а</w:t>
      </w:r>
      <w:r w:rsidRPr="00B93D1C">
        <w:rPr>
          <w:color w:val="000000"/>
        </w:rPr>
        <w:t xml:space="preserve"> сал</w:t>
      </w:r>
      <w:r w:rsidRPr="00B93D1C">
        <w:rPr>
          <w:color w:val="000000"/>
          <w:lang w:val="sr-Cyrl-RS"/>
        </w:rPr>
        <w:t>а</w:t>
      </w:r>
      <w:r w:rsidRPr="00B93D1C">
        <w:rPr>
          <w:color w:val="000000"/>
        </w:rPr>
        <w:t xml:space="preserve">, </w:t>
      </w:r>
    </w:p>
    <w:p w:rsidR="00B8489E" w:rsidRPr="00B93D1C" w:rsidRDefault="00B8489E" w:rsidP="001C7D9B">
      <w:pPr>
        <w:numPr>
          <w:ilvl w:val="0"/>
          <w:numId w:val="9"/>
        </w:numPr>
        <w:pBdr>
          <w:top w:val="nil"/>
          <w:left w:val="nil"/>
          <w:bottom w:val="nil"/>
          <w:right w:val="nil"/>
          <w:between w:val="nil"/>
        </w:pBdr>
        <w:spacing w:after="0" w:line="276" w:lineRule="auto"/>
        <w:jc w:val="both"/>
        <w:rPr>
          <w:b/>
          <w:color w:val="000000"/>
        </w:rPr>
      </w:pPr>
      <w:r w:rsidRPr="00B93D1C">
        <w:rPr>
          <w:color w:val="000000"/>
          <w:lang w:val="sr-Cyrl-RS"/>
        </w:rPr>
        <w:t>библиотека,</w:t>
      </w:r>
    </w:p>
    <w:p w:rsidR="00B8489E" w:rsidRPr="00B93D1C" w:rsidRDefault="00B8489E" w:rsidP="001C7D9B">
      <w:pPr>
        <w:numPr>
          <w:ilvl w:val="0"/>
          <w:numId w:val="9"/>
        </w:numPr>
        <w:pBdr>
          <w:top w:val="nil"/>
          <w:left w:val="nil"/>
          <w:bottom w:val="nil"/>
          <w:right w:val="nil"/>
          <w:between w:val="nil"/>
        </w:pBdr>
        <w:spacing w:after="0" w:line="276" w:lineRule="auto"/>
        <w:jc w:val="both"/>
        <w:rPr>
          <w:b/>
          <w:color w:val="000000"/>
        </w:rPr>
      </w:pPr>
      <w:r w:rsidRPr="00B93D1C">
        <w:rPr>
          <w:color w:val="000000"/>
          <w:lang w:val="sr-Cyrl-RS"/>
        </w:rPr>
        <w:t>велика и мала зборница,</w:t>
      </w:r>
    </w:p>
    <w:p w:rsidR="00B8489E" w:rsidRPr="00B93D1C" w:rsidRDefault="00B8489E" w:rsidP="001C7D9B">
      <w:pPr>
        <w:numPr>
          <w:ilvl w:val="0"/>
          <w:numId w:val="9"/>
        </w:numPr>
        <w:pBdr>
          <w:top w:val="nil"/>
          <w:left w:val="nil"/>
          <w:bottom w:val="nil"/>
          <w:right w:val="nil"/>
          <w:between w:val="nil"/>
        </w:pBdr>
        <w:spacing w:after="0" w:line="276" w:lineRule="auto"/>
        <w:jc w:val="both"/>
        <w:rPr>
          <w:b/>
          <w:color w:val="000000"/>
        </w:rPr>
      </w:pPr>
      <w:r w:rsidRPr="00B93D1C">
        <w:rPr>
          <w:color w:val="000000"/>
          <w:lang w:val="sr-Cyrl-RS"/>
        </w:rPr>
        <w:t>канцеларија за директора школе,</w:t>
      </w:r>
    </w:p>
    <w:p w:rsidR="00B8489E" w:rsidRPr="00B93D1C" w:rsidRDefault="00B8489E" w:rsidP="001C7D9B">
      <w:pPr>
        <w:numPr>
          <w:ilvl w:val="0"/>
          <w:numId w:val="9"/>
        </w:numPr>
        <w:pBdr>
          <w:top w:val="nil"/>
          <w:left w:val="nil"/>
          <w:bottom w:val="nil"/>
          <w:right w:val="nil"/>
          <w:between w:val="nil"/>
        </w:pBdr>
        <w:spacing w:after="0" w:line="276" w:lineRule="auto"/>
        <w:jc w:val="both"/>
        <w:rPr>
          <w:b/>
          <w:color w:val="000000"/>
        </w:rPr>
      </w:pPr>
      <w:r w:rsidRPr="00B93D1C">
        <w:rPr>
          <w:color w:val="000000"/>
          <w:lang w:val="sr-Cyrl-RS"/>
        </w:rPr>
        <w:t>канцеларија за помоћнике директора,</w:t>
      </w:r>
    </w:p>
    <w:p w:rsidR="00B8489E" w:rsidRPr="00B93D1C" w:rsidRDefault="00B8489E" w:rsidP="001C7D9B">
      <w:pPr>
        <w:numPr>
          <w:ilvl w:val="0"/>
          <w:numId w:val="9"/>
        </w:numPr>
        <w:pBdr>
          <w:top w:val="nil"/>
          <w:left w:val="nil"/>
          <w:bottom w:val="nil"/>
          <w:right w:val="nil"/>
          <w:between w:val="nil"/>
        </w:pBdr>
        <w:spacing w:after="0" w:line="276" w:lineRule="auto"/>
        <w:jc w:val="both"/>
        <w:rPr>
          <w:b/>
          <w:color w:val="000000"/>
        </w:rPr>
      </w:pPr>
      <w:r w:rsidRPr="00B93D1C">
        <w:rPr>
          <w:color w:val="000000"/>
          <w:lang w:val="sr-Cyrl-RS"/>
        </w:rPr>
        <w:t>канцеларија педагошко-психолошке службе,</w:t>
      </w:r>
    </w:p>
    <w:p w:rsidR="00B8489E" w:rsidRPr="00B93D1C" w:rsidRDefault="00B8489E" w:rsidP="001C7D9B">
      <w:pPr>
        <w:numPr>
          <w:ilvl w:val="0"/>
          <w:numId w:val="9"/>
        </w:numPr>
        <w:pBdr>
          <w:top w:val="nil"/>
          <w:left w:val="nil"/>
          <w:bottom w:val="nil"/>
          <w:right w:val="nil"/>
          <w:between w:val="nil"/>
        </w:pBdr>
        <w:spacing w:after="0" w:line="276" w:lineRule="auto"/>
        <w:jc w:val="both"/>
        <w:rPr>
          <w:b/>
          <w:color w:val="000000"/>
        </w:rPr>
      </w:pPr>
      <w:r w:rsidRPr="00B93D1C">
        <w:rPr>
          <w:color w:val="000000"/>
          <w:lang w:val="sr-Cyrl-RS"/>
        </w:rPr>
        <w:t>канцеларија за секретара школе,</w:t>
      </w:r>
    </w:p>
    <w:p w:rsidR="00B8489E" w:rsidRPr="00B93D1C" w:rsidRDefault="00B8489E" w:rsidP="001C7D9B">
      <w:pPr>
        <w:numPr>
          <w:ilvl w:val="0"/>
          <w:numId w:val="9"/>
        </w:numPr>
        <w:pBdr>
          <w:top w:val="nil"/>
          <w:left w:val="nil"/>
          <w:bottom w:val="nil"/>
          <w:right w:val="nil"/>
          <w:between w:val="nil"/>
        </w:pBdr>
        <w:spacing w:after="0" w:line="276" w:lineRule="auto"/>
        <w:jc w:val="both"/>
        <w:rPr>
          <w:b/>
          <w:color w:val="000000"/>
        </w:rPr>
      </w:pPr>
      <w:r w:rsidRPr="00B93D1C">
        <w:rPr>
          <w:color w:val="000000"/>
          <w:lang w:val="sr-Cyrl-RS"/>
        </w:rPr>
        <w:t>канцеларија за рачуноводство,</w:t>
      </w:r>
    </w:p>
    <w:p w:rsidR="00B8489E" w:rsidRPr="00B93D1C" w:rsidRDefault="00B8489E" w:rsidP="001C7D9B">
      <w:pPr>
        <w:numPr>
          <w:ilvl w:val="0"/>
          <w:numId w:val="9"/>
        </w:numPr>
        <w:pBdr>
          <w:top w:val="nil"/>
          <w:left w:val="nil"/>
          <w:bottom w:val="nil"/>
          <w:right w:val="nil"/>
          <w:between w:val="nil"/>
        </w:pBdr>
        <w:spacing w:after="0" w:line="276" w:lineRule="auto"/>
        <w:jc w:val="both"/>
        <w:rPr>
          <w:b/>
          <w:color w:val="000000"/>
        </w:rPr>
      </w:pPr>
      <w:r w:rsidRPr="00B93D1C">
        <w:rPr>
          <w:color w:val="000000"/>
          <w:lang w:val="sr-Cyrl-RS"/>
        </w:rPr>
        <w:t>архива,</w:t>
      </w:r>
    </w:p>
    <w:p w:rsidR="00B8489E" w:rsidRPr="00B93D1C" w:rsidRDefault="00B8489E" w:rsidP="001C7D9B">
      <w:pPr>
        <w:numPr>
          <w:ilvl w:val="0"/>
          <w:numId w:val="9"/>
        </w:numPr>
        <w:pBdr>
          <w:top w:val="nil"/>
          <w:left w:val="nil"/>
          <w:bottom w:val="nil"/>
          <w:right w:val="nil"/>
          <w:between w:val="nil"/>
        </w:pBdr>
        <w:spacing w:after="0" w:line="276" w:lineRule="auto"/>
        <w:jc w:val="both"/>
        <w:rPr>
          <w:b/>
          <w:color w:val="000000"/>
        </w:rPr>
      </w:pPr>
      <w:r w:rsidRPr="00B93D1C">
        <w:rPr>
          <w:color w:val="000000"/>
          <w:lang w:val="sr-Cyrl-RS"/>
        </w:rPr>
        <w:t>портирница,</w:t>
      </w:r>
    </w:p>
    <w:p w:rsidR="00B8489E" w:rsidRPr="00B93D1C" w:rsidRDefault="00B8489E" w:rsidP="001C7D9B">
      <w:pPr>
        <w:numPr>
          <w:ilvl w:val="0"/>
          <w:numId w:val="9"/>
        </w:numPr>
        <w:pBdr>
          <w:top w:val="nil"/>
          <w:left w:val="nil"/>
          <w:bottom w:val="nil"/>
          <w:right w:val="nil"/>
          <w:between w:val="nil"/>
        </w:pBdr>
        <w:spacing w:after="0" w:line="276" w:lineRule="auto"/>
        <w:jc w:val="both"/>
        <w:rPr>
          <w:b/>
          <w:color w:val="000000"/>
        </w:rPr>
      </w:pPr>
      <w:r w:rsidRPr="00B93D1C">
        <w:rPr>
          <w:color w:val="000000"/>
          <w:lang w:val="sr-Cyrl-RS"/>
        </w:rPr>
        <w:t>4 магацинске просторије,</w:t>
      </w:r>
    </w:p>
    <w:p w:rsidR="00B8489E" w:rsidRPr="00B93D1C" w:rsidRDefault="00B8489E" w:rsidP="001C7D9B">
      <w:pPr>
        <w:numPr>
          <w:ilvl w:val="0"/>
          <w:numId w:val="9"/>
        </w:numPr>
        <w:pBdr>
          <w:top w:val="nil"/>
          <w:left w:val="nil"/>
          <w:bottom w:val="nil"/>
          <w:right w:val="nil"/>
          <w:between w:val="nil"/>
        </w:pBdr>
        <w:spacing w:after="0" w:line="276" w:lineRule="auto"/>
        <w:jc w:val="both"/>
        <w:rPr>
          <w:b/>
          <w:color w:val="000000"/>
        </w:rPr>
      </w:pPr>
      <w:r w:rsidRPr="00B93D1C">
        <w:rPr>
          <w:color w:val="000000"/>
          <w:lang w:val="sr-Cyrl-RS"/>
        </w:rPr>
        <w:t>7 санитарних просторија,</w:t>
      </w:r>
    </w:p>
    <w:p w:rsidR="00B8489E" w:rsidRPr="00B93D1C" w:rsidRDefault="00B8489E" w:rsidP="001C7D9B">
      <w:pPr>
        <w:numPr>
          <w:ilvl w:val="0"/>
          <w:numId w:val="9"/>
        </w:numPr>
        <w:pBdr>
          <w:top w:val="nil"/>
          <w:left w:val="nil"/>
          <w:bottom w:val="nil"/>
          <w:right w:val="nil"/>
          <w:between w:val="nil"/>
        </w:pBdr>
        <w:spacing w:after="0" w:line="276" w:lineRule="auto"/>
        <w:jc w:val="both"/>
        <w:rPr>
          <w:b/>
          <w:color w:val="000000"/>
        </w:rPr>
      </w:pPr>
      <w:r w:rsidRPr="00B93D1C">
        <w:rPr>
          <w:color w:val="000000"/>
          <w:lang w:val="sr-Cyrl-RS"/>
        </w:rPr>
        <w:t>просторија за помоћне раднике,</w:t>
      </w:r>
    </w:p>
    <w:p w:rsidR="00B8489E" w:rsidRPr="00B93D1C" w:rsidRDefault="00B8489E" w:rsidP="001C7D9B">
      <w:pPr>
        <w:numPr>
          <w:ilvl w:val="0"/>
          <w:numId w:val="9"/>
        </w:numPr>
        <w:pBdr>
          <w:top w:val="nil"/>
          <w:left w:val="nil"/>
          <w:bottom w:val="nil"/>
          <w:right w:val="nil"/>
          <w:between w:val="nil"/>
        </w:pBdr>
        <w:spacing w:after="0" w:line="276" w:lineRule="auto"/>
        <w:jc w:val="both"/>
        <w:rPr>
          <w:b/>
          <w:color w:val="000000"/>
        </w:rPr>
      </w:pPr>
      <w:r w:rsidRPr="00B93D1C">
        <w:rPr>
          <w:color w:val="000000"/>
          <w:lang w:val="sr-Cyrl-RS"/>
        </w:rPr>
        <w:t>2 степеништа,</w:t>
      </w:r>
    </w:p>
    <w:p w:rsidR="00B8489E" w:rsidRPr="00B93D1C" w:rsidRDefault="00B8489E" w:rsidP="001C7D9B">
      <w:pPr>
        <w:numPr>
          <w:ilvl w:val="0"/>
          <w:numId w:val="9"/>
        </w:numPr>
        <w:pBdr>
          <w:top w:val="nil"/>
          <w:left w:val="nil"/>
          <w:bottom w:val="nil"/>
          <w:right w:val="nil"/>
          <w:between w:val="nil"/>
        </w:pBdr>
        <w:spacing w:after="0" w:line="276" w:lineRule="auto"/>
        <w:jc w:val="both"/>
        <w:rPr>
          <w:b/>
          <w:color w:val="000000"/>
        </w:rPr>
      </w:pPr>
      <w:r w:rsidRPr="00B93D1C">
        <w:rPr>
          <w:color w:val="000000"/>
          <w:lang w:val="sr-Cyrl-RS"/>
        </w:rPr>
        <w:t>хол на спрату,</w:t>
      </w:r>
    </w:p>
    <w:p w:rsidR="00B8489E" w:rsidRPr="00B93D1C" w:rsidRDefault="00B8489E" w:rsidP="001C7D9B">
      <w:pPr>
        <w:numPr>
          <w:ilvl w:val="0"/>
          <w:numId w:val="9"/>
        </w:numPr>
        <w:pBdr>
          <w:top w:val="nil"/>
          <w:left w:val="nil"/>
          <w:bottom w:val="nil"/>
          <w:right w:val="nil"/>
          <w:between w:val="nil"/>
        </w:pBdr>
        <w:spacing w:after="0" w:line="276" w:lineRule="auto"/>
        <w:jc w:val="both"/>
        <w:rPr>
          <w:b/>
          <w:color w:val="000000"/>
        </w:rPr>
      </w:pPr>
      <w:r w:rsidRPr="00B93D1C">
        <w:rPr>
          <w:color w:val="000000"/>
          <w:lang w:val="sr-Cyrl-RS"/>
        </w:rPr>
        <w:t>ходници,</w:t>
      </w:r>
    </w:p>
    <w:p w:rsidR="00B8489E" w:rsidRPr="00B93D1C" w:rsidRDefault="00B8489E" w:rsidP="001C7D9B">
      <w:pPr>
        <w:numPr>
          <w:ilvl w:val="0"/>
          <w:numId w:val="9"/>
        </w:numPr>
        <w:pBdr>
          <w:top w:val="nil"/>
          <w:left w:val="nil"/>
          <w:bottom w:val="nil"/>
          <w:right w:val="nil"/>
          <w:between w:val="nil"/>
        </w:pBdr>
        <w:spacing w:after="0" w:line="276" w:lineRule="auto"/>
        <w:jc w:val="both"/>
        <w:rPr>
          <w:b/>
          <w:color w:val="000000"/>
        </w:rPr>
      </w:pPr>
      <w:r w:rsidRPr="00B93D1C">
        <w:rPr>
          <w:color w:val="000000"/>
        </w:rPr>
        <w:t>велико двориште (у коме се одржавају концерти када то време дозвољава)</w:t>
      </w:r>
      <w:r w:rsidRPr="00B93D1C">
        <w:rPr>
          <w:color w:val="000000"/>
          <w:lang w:val="sr-Cyrl-RS"/>
        </w:rPr>
        <w:t>.</w:t>
      </w:r>
    </w:p>
    <w:p w:rsidR="007C517C" w:rsidRDefault="007C517C" w:rsidP="00215C27">
      <w:pPr>
        <w:pBdr>
          <w:top w:val="nil"/>
          <w:left w:val="nil"/>
          <w:bottom w:val="nil"/>
          <w:right w:val="nil"/>
          <w:between w:val="nil"/>
        </w:pBdr>
        <w:spacing w:after="0" w:line="276" w:lineRule="auto"/>
        <w:jc w:val="both"/>
        <w:rPr>
          <w:rFonts w:eastAsia="Times New Roman" w:cs="Times New Roman"/>
          <w:color w:val="000000"/>
          <w:szCs w:val="24"/>
          <w:lang w:val="sr-Cyrl-RS"/>
        </w:rPr>
      </w:pPr>
    </w:p>
    <w:p w:rsidR="009B603D" w:rsidRPr="00EF641D" w:rsidRDefault="002C551F" w:rsidP="00D75627">
      <w:pPr>
        <w:rPr>
          <w:b/>
          <w:color w:val="000000" w:themeColor="text1"/>
        </w:rPr>
      </w:pPr>
      <w:r w:rsidRPr="00EF641D">
        <w:rPr>
          <w:b/>
          <w:color w:val="000000" w:themeColor="text1"/>
        </w:rPr>
        <w:t>Наставна средства и опрема</w:t>
      </w:r>
    </w:p>
    <w:p w:rsidR="00453340" w:rsidRPr="00453340" w:rsidRDefault="00453340" w:rsidP="00453340">
      <w:pPr>
        <w:spacing w:line="276" w:lineRule="auto"/>
        <w:ind w:firstLine="720"/>
        <w:jc w:val="both"/>
        <w:rPr>
          <w:rFonts w:eastAsiaTheme="minorHAnsi" w:cs="Times New Roman"/>
          <w:szCs w:val="24"/>
          <w:lang w:val="sr-Cyrl-RS"/>
        </w:rPr>
      </w:pPr>
      <w:r w:rsidRPr="00453340">
        <w:rPr>
          <w:rFonts w:cs="Times New Roman"/>
          <w:szCs w:val="24"/>
        </w:rPr>
        <w:t xml:space="preserve">Најважнија наставна средства школе су </w:t>
      </w:r>
      <w:r w:rsidRPr="00453340">
        <w:rPr>
          <w:rFonts w:cs="Times New Roman"/>
          <w:b/>
          <w:bCs/>
          <w:szCs w:val="24"/>
        </w:rPr>
        <w:t>инструменти</w:t>
      </w:r>
      <w:r w:rsidRPr="00453340">
        <w:rPr>
          <w:rFonts w:cs="Times New Roman"/>
          <w:szCs w:val="24"/>
        </w:rPr>
        <w:t>.</w:t>
      </w:r>
      <w:r w:rsidRPr="00453340">
        <w:rPr>
          <w:rFonts w:cs="Times New Roman"/>
          <w:szCs w:val="24"/>
          <w:lang w:val="sr-Cyrl-RS"/>
        </w:rPr>
        <w:t xml:space="preserve"> Школа поседује укупно 448 </w:t>
      </w:r>
      <w:r w:rsidRPr="00453340">
        <w:rPr>
          <w:rFonts w:cs="Times New Roman"/>
          <w:b/>
          <w:szCs w:val="24"/>
          <w:lang w:val="sr-Cyrl-RS"/>
        </w:rPr>
        <w:t xml:space="preserve">инструмената и техничких средстава </w:t>
      </w:r>
      <w:r w:rsidRPr="00453340">
        <w:rPr>
          <w:rFonts w:cs="Times New Roman"/>
          <w:szCs w:val="24"/>
          <w:lang w:val="sr-Cyrl-RS"/>
        </w:rPr>
        <w:t xml:space="preserve">(звучници, миксете, лаптопови). У школској библиотеци имамо 26.570 </w:t>
      </w:r>
      <w:r w:rsidRPr="00453340">
        <w:rPr>
          <w:rFonts w:cs="Times New Roman"/>
          <w:b/>
          <w:szCs w:val="24"/>
          <w:lang w:val="sr-Cyrl-RS"/>
        </w:rPr>
        <w:t>књига</w:t>
      </w:r>
      <w:r w:rsidRPr="00453340">
        <w:rPr>
          <w:rFonts w:cs="Times New Roman"/>
          <w:szCs w:val="24"/>
          <w:lang w:val="sr-Cyrl-RS"/>
        </w:rPr>
        <w:t xml:space="preserve">. </w:t>
      </w:r>
      <w:r w:rsidRPr="00453340">
        <w:rPr>
          <w:rFonts w:eastAsiaTheme="minorHAnsi" w:cs="Times New Roman"/>
          <w:szCs w:val="24"/>
        </w:rPr>
        <w:t xml:space="preserve">Школа поседује више хиљада </w:t>
      </w:r>
      <w:r w:rsidRPr="00453340">
        <w:rPr>
          <w:rFonts w:eastAsiaTheme="minorHAnsi" w:cs="Times New Roman"/>
          <w:b/>
          <w:bCs/>
          <w:szCs w:val="24"/>
        </w:rPr>
        <w:t xml:space="preserve">снимака </w:t>
      </w:r>
      <w:r w:rsidRPr="00453340">
        <w:rPr>
          <w:rFonts w:eastAsiaTheme="minorHAnsi" w:cs="Times New Roman"/>
          <w:szCs w:val="24"/>
        </w:rPr>
        <w:t xml:space="preserve">наступа својих ученика, запослених и семинара. </w:t>
      </w:r>
      <w:r w:rsidRPr="00453340">
        <w:rPr>
          <w:rFonts w:eastAsiaTheme="minorHAnsi" w:cs="Times New Roman"/>
          <w:szCs w:val="24"/>
          <w:lang w:val="sr-Cyrl-RS"/>
        </w:rPr>
        <w:t>Постоји б</w:t>
      </w:r>
      <w:r w:rsidRPr="00453340">
        <w:rPr>
          <w:rFonts w:eastAsiaTheme="minorHAnsi" w:cs="Times New Roman"/>
          <w:szCs w:val="24"/>
        </w:rPr>
        <w:t xml:space="preserve">есплатни </w:t>
      </w:r>
      <w:r w:rsidRPr="00453340">
        <w:rPr>
          <w:rFonts w:eastAsiaTheme="minorHAnsi" w:cs="Times New Roman"/>
          <w:b/>
          <w:bCs/>
          <w:szCs w:val="24"/>
        </w:rPr>
        <w:t xml:space="preserve">кабловски и бежични интернет </w:t>
      </w:r>
      <w:r w:rsidRPr="00453340">
        <w:rPr>
          <w:rFonts w:eastAsiaTheme="minorHAnsi" w:cs="Times New Roman"/>
          <w:szCs w:val="24"/>
        </w:rPr>
        <w:t>сервис</w:t>
      </w:r>
      <w:r w:rsidRPr="00453340">
        <w:rPr>
          <w:rFonts w:eastAsiaTheme="minorHAnsi" w:cs="Times New Roman"/>
          <w:szCs w:val="24"/>
          <w:lang w:val="sr-Cyrl-RS"/>
        </w:rPr>
        <w:t xml:space="preserve"> који је</w:t>
      </w:r>
      <w:r w:rsidRPr="00453340">
        <w:rPr>
          <w:rFonts w:eastAsiaTheme="minorHAnsi" w:cs="Times New Roman"/>
          <w:szCs w:val="24"/>
        </w:rPr>
        <w:t xml:space="preserve"> доступан ученицима и запосленима 24 часа дневно. У </w:t>
      </w:r>
      <w:r w:rsidRPr="00453340">
        <w:rPr>
          <w:rFonts w:eastAsiaTheme="minorHAnsi" w:cs="Times New Roman"/>
          <w:szCs w:val="24"/>
          <w:lang w:val="sr-Cyrl-RS"/>
        </w:rPr>
        <w:t>зборници</w:t>
      </w:r>
      <w:r w:rsidRPr="00453340">
        <w:rPr>
          <w:rFonts w:eastAsiaTheme="minorHAnsi" w:cs="Times New Roman"/>
          <w:szCs w:val="24"/>
        </w:rPr>
        <w:t xml:space="preserve"> постав</w:t>
      </w:r>
      <w:r w:rsidRPr="00453340">
        <w:rPr>
          <w:rFonts w:eastAsiaTheme="minorHAnsi" w:cs="Times New Roman"/>
          <w:szCs w:val="24"/>
          <w:lang w:val="sr-Cyrl-RS"/>
        </w:rPr>
        <w:t>љ</w:t>
      </w:r>
      <w:r w:rsidRPr="00453340">
        <w:rPr>
          <w:rFonts w:eastAsiaTheme="minorHAnsi" w:cs="Times New Roman"/>
          <w:szCs w:val="24"/>
        </w:rPr>
        <w:t>ен</w:t>
      </w:r>
      <w:r w:rsidRPr="00453340">
        <w:rPr>
          <w:rFonts w:eastAsiaTheme="minorHAnsi" w:cs="Times New Roman"/>
          <w:szCs w:val="24"/>
          <w:lang w:val="sr-Cyrl-RS"/>
        </w:rPr>
        <w:t xml:space="preserve">а су </w:t>
      </w:r>
      <w:r w:rsidRPr="00453340">
        <w:rPr>
          <w:rFonts w:eastAsiaTheme="minorHAnsi" w:cs="Times New Roman"/>
          <w:b/>
          <w:szCs w:val="24"/>
          <w:lang w:val="sr-Cyrl-RS"/>
        </w:rPr>
        <w:t xml:space="preserve">два </w:t>
      </w:r>
      <w:r w:rsidRPr="00453340">
        <w:rPr>
          <w:rFonts w:eastAsiaTheme="minorHAnsi" w:cs="Times New Roman"/>
          <w:b/>
          <w:szCs w:val="24"/>
        </w:rPr>
        <w:t>рачунар</w:t>
      </w:r>
      <w:r w:rsidRPr="00453340">
        <w:rPr>
          <w:rFonts w:eastAsiaTheme="minorHAnsi" w:cs="Times New Roman"/>
          <w:b/>
          <w:szCs w:val="24"/>
          <w:lang w:val="sr-Cyrl-RS"/>
        </w:rPr>
        <w:t>а</w:t>
      </w:r>
      <w:r w:rsidRPr="00453340">
        <w:rPr>
          <w:rFonts w:eastAsiaTheme="minorHAnsi" w:cs="Times New Roman"/>
          <w:szCs w:val="24"/>
        </w:rPr>
        <w:t xml:space="preserve"> са директном интернет везом, тако да је наставницима омогућено да из </w:t>
      </w:r>
      <w:r w:rsidRPr="00453340">
        <w:rPr>
          <w:rFonts w:eastAsiaTheme="minorHAnsi" w:cs="Times New Roman"/>
          <w:szCs w:val="24"/>
        </w:rPr>
        <w:lastRenderedPageBreak/>
        <w:t>наставничке канцеларије приступе</w:t>
      </w:r>
      <w:r w:rsidRPr="00453340">
        <w:rPr>
          <w:rFonts w:eastAsiaTheme="minorHAnsi" w:cs="Times New Roman"/>
          <w:szCs w:val="24"/>
          <w:lang w:val="sr-Cyrl-RS"/>
        </w:rPr>
        <w:t xml:space="preserve"> ЕсДневнику,</w:t>
      </w:r>
      <w:r w:rsidRPr="00453340">
        <w:rPr>
          <w:rFonts w:eastAsiaTheme="minorHAnsi" w:cs="Times New Roman"/>
          <w:szCs w:val="24"/>
        </w:rPr>
        <w:t xml:space="preserve"> сајту школе, документацији у електронској форми, као и својим плановима и програмима, и материјалима за наставу који су у електронској форми. Преко </w:t>
      </w:r>
      <w:r w:rsidRPr="00453340">
        <w:rPr>
          <w:rFonts w:eastAsiaTheme="minorHAnsi" w:cs="Times New Roman"/>
          <w:b/>
          <w:bCs/>
          <w:szCs w:val="24"/>
        </w:rPr>
        <w:t xml:space="preserve">сајта, </w:t>
      </w:r>
      <w:r w:rsidRPr="00453340">
        <w:rPr>
          <w:rFonts w:eastAsiaTheme="minorHAnsi" w:cs="Times New Roman"/>
          <w:szCs w:val="24"/>
        </w:rPr>
        <w:t xml:space="preserve">који школа има, родитељима, ученицима, запосленима доступан је низ сервиса, и стално се ради на ажурирању информација на сајту школе. </w:t>
      </w:r>
      <w:r w:rsidRPr="00453340">
        <w:rPr>
          <w:rFonts w:eastAsiaTheme="minorHAnsi" w:cs="Times New Roman"/>
          <w:szCs w:val="24"/>
          <w:lang w:val="sr-Cyrl-RS"/>
        </w:rPr>
        <w:t>Концертна сала је опремљена пројектором, лаптопом, сталком за пројектор и лаптоп</w:t>
      </w:r>
      <w:r w:rsidRPr="00453340">
        <w:rPr>
          <w:rFonts w:eastAsiaTheme="minorHAnsi" w:cs="Times New Roman"/>
          <w:szCs w:val="24"/>
          <w:lang w:val="hu-HU"/>
        </w:rPr>
        <w:t xml:space="preserve">, </w:t>
      </w:r>
      <w:r w:rsidRPr="00453340">
        <w:rPr>
          <w:rFonts w:eastAsiaTheme="minorHAnsi" w:cs="Times New Roman"/>
          <w:szCs w:val="24"/>
          <w:lang w:val="sr-Cyrl-RS"/>
        </w:rPr>
        <w:t xml:space="preserve">као и платном за пројекцију. </w:t>
      </w:r>
    </w:p>
    <w:p w:rsidR="00453340" w:rsidRPr="00453340" w:rsidRDefault="00453340" w:rsidP="00453340">
      <w:pPr>
        <w:spacing w:line="276" w:lineRule="auto"/>
        <w:ind w:firstLine="720"/>
        <w:jc w:val="both"/>
        <w:rPr>
          <w:rFonts w:eastAsia="Times New Roman" w:cs="Times New Roman"/>
          <w:szCs w:val="24"/>
        </w:rPr>
      </w:pPr>
      <w:r w:rsidRPr="00453340">
        <w:rPr>
          <w:rFonts w:eastAsia="Times New Roman" w:cs="Times New Roman"/>
          <w:szCs w:val="24"/>
        </w:rPr>
        <w:t>С обзиром на интересовање ученика, деце, за постојеће одсеке перманентна је потреба за опремањем наставним средствима</w:t>
      </w:r>
      <w:r w:rsidRPr="00453340">
        <w:rPr>
          <w:rFonts w:eastAsia="Times New Roman" w:cs="Times New Roman"/>
          <w:szCs w:val="24"/>
          <w:lang w:val="sr-Cyrl-RS"/>
        </w:rPr>
        <w:t xml:space="preserve"> </w:t>
      </w:r>
      <w:r w:rsidRPr="00453340">
        <w:rPr>
          <w:rFonts w:eastAsia="Times New Roman" w:cs="Times New Roman"/>
          <w:szCs w:val="24"/>
        </w:rPr>
        <w:t>-</w:t>
      </w:r>
      <w:r w:rsidRPr="00453340">
        <w:rPr>
          <w:rFonts w:eastAsia="Times New Roman" w:cs="Times New Roman"/>
          <w:szCs w:val="24"/>
          <w:lang w:val="sr-Cyrl-RS"/>
        </w:rPr>
        <w:t xml:space="preserve"> </w:t>
      </w:r>
      <w:r w:rsidRPr="00453340">
        <w:rPr>
          <w:rFonts w:eastAsia="Times New Roman" w:cs="Times New Roman"/>
          <w:szCs w:val="24"/>
        </w:rPr>
        <w:t xml:space="preserve">инструментима и опремом и нотама. Планира се да се у складу са финансијским могућностима, сукцесивно набављају најнужнији инструменти и опрема. </w:t>
      </w:r>
    </w:p>
    <w:p w:rsidR="00EF641D" w:rsidRPr="00EF641D" w:rsidRDefault="00EF641D" w:rsidP="00EF641D">
      <w:pPr>
        <w:spacing w:after="0" w:line="276" w:lineRule="auto"/>
        <w:jc w:val="both"/>
        <w:rPr>
          <w:szCs w:val="24"/>
          <w:lang w:val="sr-Cyrl-RS"/>
        </w:rPr>
      </w:pPr>
      <w:r w:rsidRPr="00EF641D">
        <w:rPr>
          <w:szCs w:val="24"/>
          <w:lang w:val="sr-Cyrl-RS"/>
        </w:rPr>
        <w:t>План пројеката за 2024. годину:</w:t>
      </w:r>
    </w:p>
    <w:p w:rsidR="00EF641D" w:rsidRPr="00EF641D" w:rsidRDefault="00EF641D" w:rsidP="00604426">
      <w:pPr>
        <w:pStyle w:val="ListParagraph"/>
        <w:numPr>
          <w:ilvl w:val="0"/>
          <w:numId w:val="71"/>
        </w:numPr>
        <w:spacing w:line="276" w:lineRule="auto"/>
        <w:jc w:val="both"/>
        <w:rPr>
          <w:sz w:val="24"/>
          <w:szCs w:val="24"/>
          <w:lang w:val="sr-Cyrl-RS"/>
        </w:rPr>
      </w:pPr>
      <w:r w:rsidRPr="00EF641D">
        <w:rPr>
          <w:sz w:val="24"/>
          <w:szCs w:val="24"/>
          <w:lang w:val="sr-Cyrl-RS"/>
        </w:rPr>
        <w:t xml:space="preserve">Куповина музичких инструмената </w:t>
      </w:r>
    </w:p>
    <w:p w:rsidR="00EF641D" w:rsidRPr="00EF641D" w:rsidRDefault="00EF641D" w:rsidP="00604426">
      <w:pPr>
        <w:pStyle w:val="ListParagraph"/>
        <w:numPr>
          <w:ilvl w:val="0"/>
          <w:numId w:val="71"/>
        </w:numPr>
        <w:spacing w:line="276" w:lineRule="auto"/>
        <w:jc w:val="both"/>
        <w:rPr>
          <w:sz w:val="24"/>
          <w:szCs w:val="24"/>
          <w:lang w:val="sr-Cyrl-RS"/>
        </w:rPr>
      </w:pPr>
      <w:r w:rsidRPr="00EF641D">
        <w:rPr>
          <w:sz w:val="24"/>
          <w:szCs w:val="24"/>
          <w:lang w:val="sr-Cyrl-RS"/>
        </w:rPr>
        <w:t xml:space="preserve">Куповина клима уређаја </w:t>
      </w:r>
    </w:p>
    <w:p w:rsidR="00EF641D" w:rsidRPr="00EF641D" w:rsidRDefault="00EF641D" w:rsidP="00604426">
      <w:pPr>
        <w:pStyle w:val="ListParagraph"/>
        <w:numPr>
          <w:ilvl w:val="0"/>
          <w:numId w:val="71"/>
        </w:numPr>
        <w:spacing w:line="276" w:lineRule="auto"/>
        <w:jc w:val="both"/>
        <w:rPr>
          <w:sz w:val="24"/>
          <w:szCs w:val="24"/>
          <w:lang w:val="sr-Cyrl-RS"/>
        </w:rPr>
      </w:pPr>
      <w:r w:rsidRPr="00EF641D">
        <w:rPr>
          <w:sz w:val="24"/>
          <w:szCs w:val="24"/>
          <w:lang w:val="sr-Cyrl-RS"/>
        </w:rPr>
        <w:t xml:space="preserve">Санација галерије библиотеке </w:t>
      </w:r>
    </w:p>
    <w:p w:rsidR="00EF641D" w:rsidRPr="00EF641D" w:rsidRDefault="00EF641D" w:rsidP="00604426">
      <w:pPr>
        <w:pStyle w:val="ListParagraph"/>
        <w:numPr>
          <w:ilvl w:val="0"/>
          <w:numId w:val="71"/>
        </w:numPr>
        <w:spacing w:line="276" w:lineRule="auto"/>
        <w:jc w:val="both"/>
        <w:rPr>
          <w:sz w:val="24"/>
          <w:szCs w:val="24"/>
          <w:lang w:val="sr-Cyrl-RS"/>
        </w:rPr>
      </w:pPr>
      <w:r w:rsidRPr="00EF641D">
        <w:rPr>
          <w:sz w:val="24"/>
          <w:szCs w:val="24"/>
          <w:lang w:val="sr-Cyrl-RS"/>
        </w:rPr>
        <w:t xml:space="preserve">Моловање и замена подова у учионицама на </w:t>
      </w:r>
      <w:r w:rsidRPr="00EF641D">
        <w:rPr>
          <w:sz w:val="24"/>
          <w:szCs w:val="24"/>
          <w:lang w:val="sr-Latn-RS"/>
        </w:rPr>
        <w:t>I</w:t>
      </w:r>
      <w:r w:rsidRPr="00EF641D">
        <w:rPr>
          <w:sz w:val="24"/>
          <w:szCs w:val="24"/>
          <w:lang w:val="sr-Cyrl-RS"/>
        </w:rPr>
        <w:t xml:space="preserve"> спрату Музичке школе</w:t>
      </w:r>
      <w:r w:rsidRPr="00EF641D">
        <w:rPr>
          <w:sz w:val="24"/>
          <w:szCs w:val="24"/>
        </w:rPr>
        <w:t xml:space="preserve"> </w:t>
      </w:r>
    </w:p>
    <w:p w:rsidR="00EF641D" w:rsidRPr="00EF641D" w:rsidRDefault="00EF641D" w:rsidP="00604426">
      <w:pPr>
        <w:pStyle w:val="ListParagraph"/>
        <w:numPr>
          <w:ilvl w:val="0"/>
          <w:numId w:val="71"/>
        </w:numPr>
        <w:spacing w:line="276" w:lineRule="auto"/>
        <w:jc w:val="both"/>
        <w:rPr>
          <w:sz w:val="24"/>
          <w:szCs w:val="24"/>
          <w:lang w:val="sr-Cyrl-RS"/>
        </w:rPr>
      </w:pPr>
      <w:r w:rsidRPr="00EF641D">
        <w:rPr>
          <w:sz w:val="24"/>
          <w:szCs w:val="24"/>
          <w:lang w:val="sr-Cyrl-RS"/>
        </w:rPr>
        <w:t>Моловање учионицама у приземљу Музичке школе</w:t>
      </w:r>
      <w:r w:rsidRPr="00EF641D">
        <w:rPr>
          <w:sz w:val="24"/>
          <w:szCs w:val="24"/>
        </w:rPr>
        <w:t xml:space="preserve"> </w:t>
      </w:r>
    </w:p>
    <w:p w:rsidR="00EF641D" w:rsidRPr="00EF641D" w:rsidRDefault="00EF641D" w:rsidP="00604426">
      <w:pPr>
        <w:pStyle w:val="ListParagraph"/>
        <w:numPr>
          <w:ilvl w:val="0"/>
          <w:numId w:val="71"/>
        </w:numPr>
        <w:spacing w:line="276" w:lineRule="auto"/>
        <w:jc w:val="both"/>
        <w:rPr>
          <w:sz w:val="24"/>
          <w:szCs w:val="24"/>
          <w:lang w:val="sr-Cyrl-RS"/>
        </w:rPr>
      </w:pPr>
      <w:r w:rsidRPr="00EF641D">
        <w:rPr>
          <w:sz w:val="24"/>
          <w:szCs w:val="24"/>
          <w:lang w:val="sr-Cyrl-RS"/>
        </w:rPr>
        <w:t>Набавка громобранске инсталације</w:t>
      </w:r>
      <w:r w:rsidRPr="00EF641D">
        <w:rPr>
          <w:sz w:val="24"/>
          <w:szCs w:val="24"/>
        </w:rPr>
        <w:t xml:space="preserve"> </w:t>
      </w:r>
    </w:p>
    <w:p w:rsidR="00453340" w:rsidRDefault="00453340" w:rsidP="00215C27">
      <w:pPr>
        <w:spacing w:line="276" w:lineRule="auto"/>
        <w:ind w:firstLine="720"/>
        <w:jc w:val="both"/>
        <w:rPr>
          <w:rFonts w:cs="Times New Roman"/>
          <w:color w:val="FF0000"/>
          <w:szCs w:val="24"/>
          <w:lang w:val="sr-Cyrl-RS"/>
        </w:rPr>
      </w:pPr>
    </w:p>
    <w:p w:rsidR="007C517C" w:rsidRDefault="007C517C" w:rsidP="0047198C">
      <w:pPr>
        <w:spacing w:line="276" w:lineRule="auto"/>
        <w:jc w:val="both"/>
        <w:rPr>
          <w:rFonts w:eastAsia="Times New Roman" w:cs="Times New Roman"/>
          <w:b/>
          <w:bCs/>
          <w:sz w:val="28"/>
          <w:szCs w:val="15"/>
          <w:lang w:val="sr-Cyrl-RS"/>
        </w:rPr>
      </w:pPr>
      <w:r>
        <w:rPr>
          <w:lang w:val="sr-Cyrl-RS"/>
        </w:rPr>
        <w:br w:type="page"/>
      </w:r>
    </w:p>
    <w:p w:rsidR="009C12E1" w:rsidRDefault="009C12E1" w:rsidP="00215C27">
      <w:pPr>
        <w:pStyle w:val="Heading1"/>
        <w:spacing w:line="276" w:lineRule="auto"/>
        <w:rPr>
          <w:lang w:val="sr-Cyrl-RS"/>
        </w:rPr>
      </w:pPr>
      <w:bookmarkStart w:id="6" w:name="_Toc146059433"/>
      <w:r>
        <w:rPr>
          <w:lang w:val="sr-Cyrl-RS"/>
        </w:rPr>
        <w:lastRenderedPageBreak/>
        <w:t>ЉУДСКИ РЕСУРСИ</w:t>
      </w:r>
      <w:bookmarkEnd w:id="6"/>
    </w:p>
    <w:p w:rsidR="009C12E1" w:rsidRDefault="009C12E1" w:rsidP="00215C27">
      <w:pPr>
        <w:spacing w:line="276" w:lineRule="auto"/>
        <w:rPr>
          <w:rFonts w:eastAsia="Times New Roman" w:cs="Times New Roman"/>
          <w:b/>
          <w:bCs/>
          <w:sz w:val="28"/>
          <w:szCs w:val="15"/>
          <w:lang w:val="sr-Cyrl-RS"/>
        </w:rPr>
      </w:pPr>
    </w:p>
    <w:p w:rsidR="004D6A53" w:rsidRDefault="002B56D4" w:rsidP="00D75627">
      <w:pPr>
        <w:rPr>
          <w:b/>
          <w:lang w:val="hu-HU"/>
        </w:rPr>
      </w:pPr>
      <w:r w:rsidRPr="00D75627">
        <w:rPr>
          <w:b/>
          <w:lang w:val="sr-Cyrl-RS"/>
        </w:rPr>
        <w:t>КАДРОВСКИ УСЛОВИ ШКОЛЕ</w:t>
      </w:r>
    </w:p>
    <w:p w:rsidR="00B8489E" w:rsidRDefault="00B8489E" w:rsidP="00B8489E">
      <w:pPr>
        <w:spacing w:line="276" w:lineRule="auto"/>
        <w:rPr>
          <w:szCs w:val="24"/>
        </w:rPr>
      </w:pPr>
      <w:r>
        <w:rPr>
          <w:rFonts w:eastAsia="Times New Roman" w:cs="Times New Roman"/>
          <w:b/>
          <w:szCs w:val="24"/>
        </w:rPr>
        <w:t>СРЕДЊА ШКОЛА</w:t>
      </w:r>
    </w:p>
    <w:tbl>
      <w:tblPr>
        <w:tblW w:w="96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268"/>
        <w:gridCol w:w="4111"/>
        <w:gridCol w:w="1418"/>
        <w:gridCol w:w="1104"/>
      </w:tblGrid>
      <w:tr w:rsidR="00B8489E" w:rsidTr="00B8489E">
        <w:tc>
          <w:tcPr>
            <w:tcW w:w="709" w:type="dxa"/>
            <w:shd w:val="clear" w:color="auto" w:fill="D99594" w:themeFill="accent2" w:themeFillTint="99"/>
          </w:tcPr>
          <w:p w:rsidR="00B8489E" w:rsidRDefault="00B8489E" w:rsidP="00B8489E">
            <w:pPr>
              <w:spacing w:line="276" w:lineRule="auto"/>
              <w:rPr>
                <w:rFonts w:eastAsia="Times New Roman" w:cs="Times New Roman"/>
                <w:b/>
                <w:szCs w:val="24"/>
              </w:rPr>
            </w:pPr>
            <w:r>
              <w:rPr>
                <w:rFonts w:eastAsia="Times New Roman" w:cs="Times New Roman"/>
                <w:b/>
                <w:szCs w:val="24"/>
              </w:rPr>
              <w:t>Ред. бр.</w:t>
            </w:r>
          </w:p>
        </w:tc>
        <w:tc>
          <w:tcPr>
            <w:tcW w:w="2268" w:type="dxa"/>
            <w:shd w:val="clear" w:color="auto" w:fill="D99594" w:themeFill="accent2" w:themeFillTint="99"/>
          </w:tcPr>
          <w:p w:rsidR="00B8489E" w:rsidRDefault="00B8489E" w:rsidP="00B8489E">
            <w:pPr>
              <w:spacing w:line="276" w:lineRule="auto"/>
              <w:rPr>
                <w:rFonts w:eastAsia="Times New Roman" w:cs="Times New Roman"/>
                <w:b/>
                <w:szCs w:val="24"/>
              </w:rPr>
            </w:pPr>
            <w:r>
              <w:rPr>
                <w:rFonts w:eastAsia="Times New Roman" w:cs="Times New Roman"/>
                <w:b/>
                <w:szCs w:val="24"/>
              </w:rPr>
              <w:t>Име и презиме</w:t>
            </w:r>
          </w:p>
        </w:tc>
        <w:tc>
          <w:tcPr>
            <w:tcW w:w="4111" w:type="dxa"/>
            <w:shd w:val="clear" w:color="auto" w:fill="D99594" w:themeFill="accent2" w:themeFillTint="99"/>
          </w:tcPr>
          <w:p w:rsidR="00B8489E" w:rsidRDefault="00B8489E" w:rsidP="00B8489E">
            <w:pPr>
              <w:spacing w:line="276" w:lineRule="auto"/>
              <w:rPr>
                <w:rFonts w:eastAsia="Times New Roman" w:cs="Times New Roman"/>
                <w:b/>
                <w:szCs w:val="24"/>
              </w:rPr>
            </w:pPr>
            <w:r>
              <w:rPr>
                <w:rFonts w:eastAsia="Times New Roman" w:cs="Times New Roman"/>
                <w:b/>
                <w:szCs w:val="24"/>
              </w:rPr>
              <w:t>Наст</w:t>
            </w:r>
            <w:r>
              <w:rPr>
                <w:rFonts w:eastAsia="Times New Roman" w:cs="Times New Roman"/>
                <w:b/>
                <w:szCs w:val="24"/>
                <w:lang w:val="sr-Cyrl-RS"/>
              </w:rPr>
              <w:t>авни</w:t>
            </w:r>
            <w:r>
              <w:rPr>
                <w:rFonts w:eastAsia="Times New Roman" w:cs="Times New Roman"/>
                <w:b/>
                <w:szCs w:val="24"/>
              </w:rPr>
              <w:t xml:space="preserve"> предмет који предају</w:t>
            </w:r>
          </w:p>
        </w:tc>
        <w:tc>
          <w:tcPr>
            <w:tcW w:w="1418" w:type="dxa"/>
            <w:shd w:val="clear" w:color="auto" w:fill="D99594" w:themeFill="accent2" w:themeFillTint="99"/>
          </w:tcPr>
          <w:p w:rsidR="00B8489E" w:rsidRPr="00EA0BD3" w:rsidRDefault="00B8489E" w:rsidP="00B8489E">
            <w:pPr>
              <w:spacing w:line="276" w:lineRule="auto"/>
              <w:rPr>
                <w:rFonts w:eastAsia="Times New Roman" w:cs="Times New Roman"/>
                <w:b/>
                <w:szCs w:val="24"/>
                <w:lang w:val="sr-Cyrl-RS"/>
              </w:rPr>
            </w:pPr>
            <w:r>
              <w:rPr>
                <w:rFonts w:eastAsia="Times New Roman" w:cs="Times New Roman"/>
                <w:b/>
                <w:szCs w:val="24"/>
                <w:lang w:val="sr-Cyrl-RS"/>
              </w:rPr>
              <w:t>Разреди</w:t>
            </w:r>
          </w:p>
        </w:tc>
        <w:tc>
          <w:tcPr>
            <w:tcW w:w="1104" w:type="dxa"/>
            <w:shd w:val="clear" w:color="auto" w:fill="D99594" w:themeFill="accent2" w:themeFillTint="99"/>
          </w:tcPr>
          <w:p w:rsidR="00B8489E" w:rsidRPr="00EA0BD3" w:rsidRDefault="00B8489E" w:rsidP="00B8489E">
            <w:pPr>
              <w:spacing w:line="276" w:lineRule="auto"/>
              <w:rPr>
                <w:rFonts w:eastAsia="Times New Roman" w:cs="Times New Roman"/>
                <w:b/>
                <w:szCs w:val="24"/>
                <w:lang w:val="sr-Cyrl-RS"/>
              </w:rPr>
            </w:pPr>
            <w:r>
              <w:rPr>
                <w:rFonts w:eastAsia="Times New Roman" w:cs="Times New Roman"/>
                <w:b/>
                <w:szCs w:val="24"/>
                <w:lang w:val="sr-Cyrl-RS"/>
              </w:rPr>
              <w:t>Степен стручне спреме</w:t>
            </w:r>
          </w:p>
        </w:tc>
      </w:tr>
      <w:tr w:rsidR="00B8489E" w:rsidTr="00B8489E">
        <w:tc>
          <w:tcPr>
            <w:tcW w:w="709" w:type="dxa"/>
          </w:tcPr>
          <w:p w:rsidR="00B8489E" w:rsidRDefault="00B8489E" w:rsidP="00B8489E">
            <w:pPr>
              <w:spacing w:after="0" w:line="276" w:lineRule="auto"/>
              <w:rPr>
                <w:rFonts w:eastAsia="Times New Roman" w:cs="Times New Roman"/>
              </w:rPr>
            </w:pPr>
            <w:r>
              <w:rPr>
                <w:rFonts w:eastAsia="Times New Roman" w:cs="Times New Roman"/>
              </w:rPr>
              <w:t>1.</w:t>
            </w:r>
          </w:p>
        </w:tc>
        <w:tc>
          <w:tcPr>
            <w:tcW w:w="2268" w:type="dxa"/>
          </w:tcPr>
          <w:p w:rsidR="00B8489E" w:rsidRDefault="00B8489E" w:rsidP="00B8489E">
            <w:pPr>
              <w:spacing w:after="0" w:line="276" w:lineRule="auto"/>
              <w:rPr>
                <w:rFonts w:eastAsia="Times New Roman" w:cs="Times New Roman"/>
              </w:rPr>
            </w:pPr>
            <w:r>
              <w:rPr>
                <w:rFonts w:eastAsia="Times New Roman" w:cs="Times New Roman"/>
              </w:rPr>
              <w:t>Александровић Душко</w:t>
            </w:r>
          </w:p>
        </w:tc>
        <w:tc>
          <w:tcPr>
            <w:tcW w:w="4111" w:type="dxa"/>
          </w:tcPr>
          <w:p w:rsidR="00B8489E" w:rsidRDefault="00B8489E" w:rsidP="00B8489E">
            <w:pPr>
              <w:spacing w:after="0" w:line="276" w:lineRule="auto"/>
              <w:rPr>
                <w:rFonts w:eastAsia="Times New Roman" w:cs="Times New Roman"/>
              </w:rPr>
            </w:pPr>
            <w:r>
              <w:rPr>
                <w:rFonts w:eastAsia="Times New Roman" w:cs="Times New Roman"/>
                <w:lang w:val="sr-Cyrl-RS"/>
              </w:rPr>
              <w:t>у</w:t>
            </w:r>
            <w:r>
              <w:rPr>
                <w:rFonts w:eastAsia="Times New Roman" w:cs="Times New Roman"/>
              </w:rPr>
              <w:t>п</w:t>
            </w:r>
            <w:r>
              <w:rPr>
                <w:rFonts w:eastAsia="Times New Roman" w:cs="Times New Roman"/>
                <w:lang w:val="sr-Cyrl-RS"/>
              </w:rPr>
              <w:t>оредни</w:t>
            </w:r>
            <w:r>
              <w:rPr>
                <w:rFonts w:eastAsia="Times New Roman" w:cs="Times New Roman"/>
              </w:rPr>
              <w:t xml:space="preserve"> </w:t>
            </w:r>
            <w:r>
              <w:rPr>
                <w:rFonts w:eastAsia="Times New Roman" w:cs="Times New Roman"/>
                <w:lang w:val="sr-Cyrl-RS"/>
              </w:rPr>
              <w:t>к</w:t>
            </w:r>
            <w:r>
              <w:rPr>
                <w:rFonts w:eastAsia="Times New Roman" w:cs="Times New Roman"/>
              </w:rPr>
              <w:t>лавир,</w:t>
            </w:r>
            <w:r>
              <w:rPr>
                <w:rFonts w:eastAsia="Times New Roman" w:cs="Times New Roman"/>
                <w:lang w:val="sr-Cyrl-RS"/>
              </w:rPr>
              <w:t xml:space="preserve"> </w:t>
            </w:r>
            <w:r>
              <w:rPr>
                <w:rFonts w:eastAsia="Times New Roman" w:cs="Times New Roman"/>
              </w:rPr>
              <w:t>корепетиција</w:t>
            </w:r>
          </w:p>
        </w:tc>
        <w:tc>
          <w:tcPr>
            <w:tcW w:w="1418" w:type="dxa"/>
          </w:tcPr>
          <w:p w:rsidR="00B8489E" w:rsidRDefault="00B8489E" w:rsidP="00B8489E">
            <w:pPr>
              <w:spacing w:after="0" w:line="276" w:lineRule="auto"/>
              <w:rPr>
                <w:rFonts w:eastAsia="Times New Roman" w:cs="Times New Roman"/>
              </w:rPr>
            </w:pPr>
            <w:r>
              <w:rPr>
                <w:rFonts w:eastAsia="Times New Roman" w:cs="Times New Roman"/>
              </w:rPr>
              <w:t xml:space="preserve">1, </w:t>
            </w:r>
            <w:r>
              <w:rPr>
                <w:rFonts w:eastAsia="Times New Roman" w:cs="Times New Roman"/>
                <w:lang w:val="sr-Cyrl-RS"/>
              </w:rPr>
              <w:t>2,</w:t>
            </w:r>
            <w:r>
              <w:rPr>
                <w:rFonts w:eastAsia="Times New Roman" w:cs="Times New Roman"/>
              </w:rPr>
              <w:t>3, 4</w:t>
            </w:r>
          </w:p>
        </w:tc>
        <w:tc>
          <w:tcPr>
            <w:tcW w:w="1104" w:type="dxa"/>
          </w:tcPr>
          <w:p w:rsidR="00B8489E" w:rsidRDefault="00B8489E" w:rsidP="00B8489E">
            <w:pPr>
              <w:spacing w:after="0" w:line="276" w:lineRule="auto"/>
              <w:rPr>
                <w:rFonts w:eastAsia="Times New Roman" w:cs="Times New Roman"/>
              </w:rPr>
            </w:pPr>
            <w:r>
              <w:rPr>
                <w:rFonts w:eastAsia="Times New Roman" w:cs="Times New Roman"/>
              </w:rPr>
              <w:t>VII</w:t>
            </w:r>
          </w:p>
        </w:tc>
      </w:tr>
      <w:tr w:rsidR="00B8489E" w:rsidTr="00B8489E">
        <w:tc>
          <w:tcPr>
            <w:tcW w:w="709" w:type="dxa"/>
          </w:tcPr>
          <w:p w:rsidR="00B8489E" w:rsidRDefault="00B8489E" w:rsidP="00B8489E">
            <w:pPr>
              <w:spacing w:after="0" w:line="276" w:lineRule="auto"/>
              <w:rPr>
                <w:rFonts w:eastAsia="Times New Roman" w:cs="Times New Roman"/>
              </w:rPr>
            </w:pPr>
            <w:r>
              <w:rPr>
                <w:rFonts w:eastAsia="Times New Roman" w:cs="Times New Roman"/>
              </w:rPr>
              <w:t>2</w:t>
            </w:r>
          </w:p>
        </w:tc>
        <w:tc>
          <w:tcPr>
            <w:tcW w:w="2268" w:type="dxa"/>
          </w:tcPr>
          <w:p w:rsidR="00B8489E" w:rsidRDefault="00B8489E" w:rsidP="00B8489E">
            <w:pPr>
              <w:spacing w:after="0" w:line="276" w:lineRule="auto"/>
              <w:rPr>
                <w:rFonts w:eastAsia="Times New Roman" w:cs="Times New Roman"/>
              </w:rPr>
            </w:pPr>
            <w:r>
              <w:rPr>
                <w:rFonts w:eastAsia="Times New Roman" w:cs="Times New Roman"/>
              </w:rPr>
              <w:t>Бачлиа Т. Бригита</w:t>
            </w:r>
          </w:p>
        </w:tc>
        <w:tc>
          <w:tcPr>
            <w:tcW w:w="4111" w:type="dxa"/>
          </w:tcPr>
          <w:p w:rsidR="00B8489E" w:rsidRDefault="00B8489E" w:rsidP="00B8489E">
            <w:pPr>
              <w:spacing w:after="0" w:line="276" w:lineRule="auto"/>
              <w:rPr>
                <w:rFonts w:eastAsia="Times New Roman" w:cs="Times New Roman"/>
              </w:rPr>
            </w:pPr>
            <w:r>
              <w:rPr>
                <w:rFonts w:eastAsia="Times New Roman" w:cs="Times New Roman"/>
              </w:rPr>
              <w:t>уп</w:t>
            </w:r>
            <w:r>
              <w:rPr>
                <w:rFonts w:eastAsia="Times New Roman" w:cs="Times New Roman"/>
                <w:lang w:val="sr-Cyrl-RS"/>
              </w:rPr>
              <w:t>оредни</w:t>
            </w:r>
            <w:r>
              <w:rPr>
                <w:rFonts w:eastAsia="Times New Roman" w:cs="Times New Roman"/>
              </w:rPr>
              <w:t xml:space="preserve"> клавир</w:t>
            </w:r>
          </w:p>
        </w:tc>
        <w:tc>
          <w:tcPr>
            <w:tcW w:w="1418" w:type="dxa"/>
          </w:tcPr>
          <w:p w:rsidR="00B8489E" w:rsidRPr="00107DA1" w:rsidRDefault="00B8489E" w:rsidP="00B8489E">
            <w:pPr>
              <w:spacing w:after="0" w:line="276" w:lineRule="auto"/>
              <w:rPr>
                <w:rFonts w:eastAsia="Times New Roman" w:cs="Times New Roman"/>
                <w:lang w:val="sr-Cyrl-RS"/>
              </w:rPr>
            </w:pPr>
            <w:r>
              <w:rPr>
                <w:rFonts w:eastAsia="Times New Roman" w:cs="Times New Roman"/>
                <w:lang w:val="sr-Cyrl-RS"/>
              </w:rPr>
              <w:t>2</w:t>
            </w:r>
            <w:r>
              <w:rPr>
                <w:rFonts w:eastAsia="Times New Roman" w:cs="Times New Roman"/>
              </w:rPr>
              <w:t>,</w:t>
            </w:r>
            <w:r>
              <w:rPr>
                <w:rFonts w:eastAsia="Times New Roman" w:cs="Times New Roman"/>
                <w:lang w:val="sr-Cyrl-RS"/>
              </w:rPr>
              <w:t>4</w:t>
            </w:r>
          </w:p>
        </w:tc>
        <w:tc>
          <w:tcPr>
            <w:tcW w:w="1104" w:type="dxa"/>
          </w:tcPr>
          <w:p w:rsidR="00B8489E" w:rsidRDefault="00B8489E" w:rsidP="00B8489E">
            <w:pPr>
              <w:spacing w:after="0" w:line="276" w:lineRule="auto"/>
              <w:rPr>
                <w:rFonts w:eastAsia="Times New Roman" w:cs="Times New Roman"/>
              </w:rPr>
            </w:pPr>
            <w:r>
              <w:rPr>
                <w:rFonts w:eastAsia="Times New Roman" w:cs="Times New Roman"/>
              </w:rPr>
              <w:t>VII</w:t>
            </w:r>
          </w:p>
        </w:tc>
      </w:tr>
      <w:tr w:rsidR="00B8489E" w:rsidTr="00B8489E">
        <w:tc>
          <w:tcPr>
            <w:tcW w:w="709" w:type="dxa"/>
          </w:tcPr>
          <w:p w:rsidR="00B8489E" w:rsidRPr="00506B4D" w:rsidRDefault="00B8489E" w:rsidP="00B8489E">
            <w:pPr>
              <w:spacing w:after="0" w:line="276" w:lineRule="auto"/>
              <w:rPr>
                <w:rFonts w:eastAsia="Times New Roman" w:cs="Times New Roman"/>
                <w:lang w:val="sr-Cyrl-RS"/>
              </w:rPr>
            </w:pPr>
            <w:r>
              <w:rPr>
                <w:rFonts w:eastAsia="Times New Roman" w:cs="Times New Roman"/>
                <w:lang w:val="sr-Cyrl-RS"/>
              </w:rPr>
              <w:t>3.</w:t>
            </w:r>
          </w:p>
        </w:tc>
        <w:tc>
          <w:tcPr>
            <w:tcW w:w="2268" w:type="dxa"/>
          </w:tcPr>
          <w:p w:rsidR="00B8489E" w:rsidRPr="00DE242B" w:rsidRDefault="00B8489E" w:rsidP="00B8489E">
            <w:pPr>
              <w:spacing w:after="0" w:line="276" w:lineRule="auto"/>
              <w:rPr>
                <w:rFonts w:eastAsia="Times New Roman" w:cs="Times New Roman"/>
                <w:lang w:val="sr-Cyrl-RS"/>
              </w:rPr>
            </w:pPr>
            <w:r>
              <w:rPr>
                <w:rFonts w:eastAsia="Times New Roman" w:cs="Times New Roman"/>
                <w:lang w:val="sr-Cyrl-RS"/>
              </w:rPr>
              <w:t>Балажевић Иштван</w:t>
            </w:r>
          </w:p>
        </w:tc>
        <w:tc>
          <w:tcPr>
            <w:tcW w:w="4111" w:type="dxa"/>
          </w:tcPr>
          <w:p w:rsidR="00B8489E" w:rsidRPr="00DE242B" w:rsidRDefault="00B8489E" w:rsidP="00B8489E">
            <w:pPr>
              <w:spacing w:after="0" w:line="276" w:lineRule="auto"/>
              <w:rPr>
                <w:rFonts w:eastAsia="Times New Roman" w:cs="Times New Roman"/>
                <w:lang w:val="sr-Cyrl-RS"/>
              </w:rPr>
            </w:pPr>
            <w:r>
              <w:rPr>
                <w:rFonts w:eastAsia="Times New Roman" w:cs="Times New Roman"/>
                <w:lang w:val="sr-Cyrl-RS"/>
              </w:rPr>
              <w:t>Гитара , чит с листа</w:t>
            </w:r>
          </w:p>
        </w:tc>
        <w:tc>
          <w:tcPr>
            <w:tcW w:w="1418" w:type="dxa"/>
          </w:tcPr>
          <w:p w:rsidR="00B8489E" w:rsidRPr="00107DA1" w:rsidRDefault="00B8489E" w:rsidP="00B8489E">
            <w:pPr>
              <w:spacing w:after="0" w:line="276" w:lineRule="auto"/>
              <w:rPr>
                <w:rFonts w:eastAsia="Times New Roman" w:cs="Times New Roman"/>
                <w:lang w:val="sr-Cyrl-RS"/>
              </w:rPr>
            </w:pPr>
            <w:r>
              <w:rPr>
                <w:rFonts w:eastAsia="Times New Roman" w:cs="Times New Roman"/>
                <w:lang w:val="sr-Cyrl-RS"/>
              </w:rPr>
              <w:t>2</w:t>
            </w:r>
          </w:p>
        </w:tc>
        <w:tc>
          <w:tcPr>
            <w:tcW w:w="1104" w:type="dxa"/>
          </w:tcPr>
          <w:p w:rsidR="00B8489E" w:rsidRDefault="00B8489E" w:rsidP="00B8489E">
            <w:pPr>
              <w:spacing w:after="0" w:line="276" w:lineRule="auto"/>
              <w:rPr>
                <w:rFonts w:eastAsia="Times New Roman" w:cs="Times New Roman"/>
              </w:rPr>
            </w:pPr>
            <w:r w:rsidRPr="000A119A">
              <w:rPr>
                <w:rFonts w:eastAsia="Times New Roman" w:cs="Times New Roman"/>
                <w:color w:val="000000" w:themeColor="text1"/>
              </w:rPr>
              <w:t>VII</w:t>
            </w:r>
          </w:p>
        </w:tc>
      </w:tr>
      <w:tr w:rsidR="00B8489E" w:rsidTr="00B8489E">
        <w:tc>
          <w:tcPr>
            <w:tcW w:w="709" w:type="dxa"/>
          </w:tcPr>
          <w:p w:rsidR="00B8489E" w:rsidRPr="00082C48" w:rsidRDefault="00B8489E" w:rsidP="00B8489E">
            <w:pPr>
              <w:spacing w:after="0" w:line="276" w:lineRule="auto"/>
              <w:rPr>
                <w:rFonts w:eastAsia="Times New Roman" w:cs="Times New Roman"/>
                <w:lang w:val="sr-Cyrl-RS"/>
              </w:rPr>
            </w:pPr>
            <w:r>
              <w:rPr>
                <w:rFonts w:eastAsia="Times New Roman" w:cs="Times New Roman"/>
                <w:lang w:val="sr-Cyrl-RS"/>
              </w:rPr>
              <w:t>4.</w:t>
            </w:r>
          </w:p>
        </w:tc>
        <w:tc>
          <w:tcPr>
            <w:tcW w:w="2268" w:type="dxa"/>
          </w:tcPr>
          <w:p w:rsidR="00B8489E" w:rsidRDefault="00B8489E" w:rsidP="00B8489E">
            <w:pPr>
              <w:spacing w:after="0" w:line="276" w:lineRule="auto"/>
              <w:rPr>
                <w:rFonts w:eastAsia="Times New Roman" w:cs="Times New Roman"/>
                <w:lang w:val="sr-Cyrl-RS"/>
              </w:rPr>
            </w:pPr>
            <w:r>
              <w:rPr>
                <w:rFonts w:eastAsia="Times New Roman" w:cs="Times New Roman"/>
                <w:lang w:val="sr-Cyrl-RS"/>
              </w:rPr>
              <w:t>Барлаи Едит</w:t>
            </w:r>
          </w:p>
        </w:tc>
        <w:tc>
          <w:tcPr>
            <w:tcW w:w="4111" w:type="dxa"/>
          </w:tcPr>
          <w:p w:rsidR="00B8489E" w:rsidRDefault="00B8489E" w:rsidP="00B8489E">
            <w:pPr>
              <w:spacing w:after="0" w:line="276" w:lineRule="auto"/>
              <w:rPr>
                <w:rFonts w:eastAsia="Times New Roman" w:cs="Times New Roman"/>
                <w:lang w:val="sr-Cyrl-RS"/>
              </w:rPr>
            </w:pPr>
            <w:r>
              <w:rPr>
                <w:rFonts w:eastAsia="Times New Roman" w:cs="Times New Roman"/>
                <w:lang w:val="sr-Cyrl-RS"/>
              </w:rPr>
              <w:t>То клавир, уп клавир</w:t>
            </w:r>
          </w:p>
        </w:tc>
        <w:tc>
          <w:tcPr>
            <w:tcW w:w="1418" w:type="dxa"/>
          </w:tcPr>
          <w:p w:rsidR="00B8489E" w:rsidRDefault="00B8489E" w:rsidP="00B8489E">
            <w:pPr>
              <w:spacing w:after="0" w:line="276" w:lineRule="auto"/>
              <w:rPr>
                <w:rFonts w:eastAsia="Times New Roman" w:cs="Times New Roman"/>
                <w:lang w:val="sr-Cyrl-RS"/>
              </w:rPr>
            </w:pPr>
            <w:r>
              <w:rPr>
                <w:rFonts w:eastAsia="Times New Roman" w:cs="Times New Roman"/>
                <w:lang w:val="sr-Cyrl-RS"/>
              </w:rPr>
              <w:t>1,2,3.4</w:t>
            </w:r>
          </w:p>
        </w:tc>
        <w:tc>
          <w:tcPr>
            <w:tcW w:w="1104" w:type="dxa"/>
          </w:tcPr>
          <w:p w:rsidR="00B8489E" w:rsidRDefault="00B8489E" w:rsidP="00B8489E">
            <w:pPr>
              <w:spacing w:after="0" w:line="276" w:lineRule="auto"/>
              <w:rPr>
                <w:rFonts w:eastAsia="Times New Roman" w:cs="Times New Roman"/>
              </w:rPr>
            </w:pPr>
            <w:r w:rsidRPr="000A119A">
              <w:rPr>
                <w:rFonts w:eastAsia="Times New Roman" w:cs="Times New Roman"/>
                <w:color w:val="000000" w:themeColor="text1"/>
              </w:rPr>
              <w:t>VII</w:t>
            </w:r>
          </w:p>
        </w:tc>
      </w:tr>
      <w:tr w:rsidR="00B8489E" w:rsidTr="00B8489E">
        <w:tc>
          <w:tcPr>
            <w:tcW w:w="709" w:type="dxa"/>
          </w:tcPr>
          <w:p w:rsidR="00B8489E" w:rsidRPr="00082C48" w:rsidRDefault="00B8489E" w:rsidP="00B8489E">
            <w:pPr>
              <w:spacing w:after="0" w:line="276" w:lineRule="auto"/>
              <w:rPr>
                <w:rFonts w:eastAsia="Times New Roman" w:cs="Times New Roman"/>
                <w:lang w:val="sr-Cyrl-RS"/>
              </w:rPr>
            </w:pPr>
            <w:r>
              <w:rPr>
                <w:rFonts w:eastAsia="Times New Roman" w:cs="Times New Roman"/>
                <w:lang w:val="sr-Cyrl-RS"/>
              </w:rPr>
              <w:t>5.</w:t>
            </w:r>
          </w:p>
        </w:tc>
        <w:tc>
          <w:tcPr>
            <w:tcW w:w="2268" w:type="dxa"/>
          </w:tcPr>
          <w:p w:rsidR="00B8489E" w:rsidRDefault="00B8489E" w:rsidP="00B8489E">
            <w:pPr>
              <w:spacing w:after="0" w:line="276" w:lineRule="auto"/>
              <w:rPr>
                <w:rFonts w:eastAsia="Times New Roman" w:cs="Times New Roman"/>
                <w:lang w:val="sr-Cyrl-RS"/>
              </w:rPr>
            </w:pPr>
            <w:r>
              <w:rPr>
                <w:rFonts w:eastAsia="Times New Roman" w:cs="Times New Roman"/>
                <w:lang w:val="sr-Cyrl-RS"/>
              </w:rPr>
              <w:t>Берта Соња</w:t>
            </w:r>
          </w:p>
        </w:tc>
        <w:tc>
          <w:tcPr>
            <w:tcW w:w="4111" w:type="dxa"/>
          </w:tcPr>
          <w:p w:rsidR="00B8489E" w:rsidRDefault="00B8489E" w:rsidP="00B8489E">
            <w:pPr>
              <w:spacing w:after="0" w:line="276" w:lineRule="auto"/>
              <w:rPr>
                <w:rFonts w:eastAsia="Times New Roman" w:cs="Times New Roman"/>
                <w:lang w:val="sr-Cyrl-RS"/>
              </w:rPr>
            </w:pPr>
            <w:r>
              <w:rPr>
                <w:rFonts w:eastAsia="Times New Roman" w:cs="Times New Roman"/>
                <w:lang w:val="sr-Cyrl-RS"/>
              </w:rPr>
              <w:t>тамбура</w:t>
            </w:r>
          </w:p>
        </w:tc>
        <w:tc>
          <w:tcPr>
            <w:tcW w:w="1418" w:type="dxa"/>
          </w:tcPr>
          <w:p w:rsidR="00B8489E" w:rsidRDefault="00B8489E" w:rsidP="00B8489E">
            <w:pPr>
              <w:spacing w:after="0" w:line="276" w:lineRule="auto"/>
              <w:rPr>
                <w:rFonts w:eastAsia="Times New Roman" w:cs="Times New Roman"/>
                <w:lang w:val="sr-Cyrl-RS"/>
              </w:rPr>
            </w:pPr>
            <w:r>
              <w:rPr>
                <w:rFonts w:eastAsia="Times New Roman" w:cs="Times New Roman"/>
                <w:lang w:val="sr-Cyrl-RS"/>
              </w:rPr>
              <w:t>1</w:t>
            </w:r>
          </w:p>
        </w:tc>
        <w:tc>
          <w:tcPr>
            <w:tcW w:w="1104" w:type="dxa"/>
          </w:tcPr>
          <w:p w:rsidR="00B8489E" w:rsidRDefault="00B8489E" w:rsidP="00B8489E">
            <w:pPr>
              <w:spacing w:after="0" w:line="276" w:lineRule="auto"/>
              <w:rPr>
                <w:rFonts w:eastAsia="Times New Roman" w:cs="Times New Roman"/>
              </w:rPr>
            </w:pPr>
            <w:r w:rsidRPr="000A119A">
              <w:rPr>
                <w:rFonts w:eastAsia="Times New Roman" w:cs="Times New Roman"/>
                <w:color w:val="000000" w:themeColor="text1"/>
              </w:rPr>
              <w:t>VII</w:t>
            </w:r>
          </w:p>
        </w:tc>
      </w:tr>
      <w:tr w:rsidR="00B8489E" w:rsidTr="00B8489E">
        <w:tc>
          <w:tcPr>
            <w:tcW w:w="709" w:type="dxa"/>
          </w:tcPr>
          <w:p w:rsidR="00B8489E" w:rsidRPr="00DB7F14" w:rsidRDefault="00B8489E" w:rsidP="00B8489E">
            <w:pPr>
              <w:spacing w:after="0" w:line="276" w:lineRule="auto"/>
              <w:rPr>
                <w:rFonts w:eastAsia="Times New Roman" w:cs="Times New Roman"/>
                <w:lang w:val="sr-Cyrl-RS"/>
              </w:rPr>
            </w:pPr>
            <w:r>
              <w:rPr>
                <w:rFonts w:eastAsia="Times New Roman" w:cs="Times New Roman"/>
                <w:lang w:val="sr-Cyrl-RS"/>
              </w:rPr>
              <w:t>6.</w:t>
            </w:r>
          </w:p>
        </w:tc>
        <w:tc>
          <w:tcPr>
            <w:tcW w:w="2268" w:type="dxa"/>
          </w:tcPr>
          <w:p w:rsidR="00B8489E" w:rsidRDefault="00B8489E" w:rsidP="00B8489E">
            <w:pPr>
              <w:spacing w:after="0" w:line="276" w:lineRule="auto"/>
              <w:rPr>
                <w:rFonts w:eastAsia="Times New Roman" w:cs="Times New Roman"/>
                <w:lang w:val="sr-Cyrl-RS"/>
              </w:rPr>
            </w:pPr>
            <w:r>
              <w:rPr>
                <w:rFonts w:eastAsia="Times New Roman" w:cs="Times New Roman"/>
                <w:lang w:val="sr-Cyrl-RS"/>
              </w:rPr>
              <w:t>Бичкеи Зита</w:t>
            </w:r>
          </w:p>
        </w:tc>
        <w:tc>
          <w:tcPr>
            <w:tcW w:w="4111" w:type="dxa"/>
          </w:tcPr>
          <w:p w:rsidR="00B8489E" w:rsidRDefault="00B8489E" w:rsidP="00B8489E">
            <w:pPr>
              <w:spacing w:after="0" w:line="276" w:lineRule="auto"/>
              <w:rPr>
                <w:rFonts w:eastAsia="Times New Roman" w:cs="Times New Roman"/>
                <w:lang w:val="sr-Cyrl-RS"/>
              </w:rPr>
            </w:pPr>
            <w:r>
              <w:rPr>
                <w:rFonts w:eastAsia="Times New Roman" w:cs="Times New Roman"/>
                <w:lang w:val="sr-Cyrl-RS"/>
              </w:rPr>
              <w:t>виолина</w:t>
            </w:r>
          </w:p>
        </w:tc>
        <w:tc>
          <w:tcPr>
            <w:tcW w:w="1418" w:type="dxa"/>
          </w:tcPr>
          <w:p w:rsidR="00B8489E" w:rsidRDefault="00B8489E" w:rsidP="00B8489E">
            <w:pPr>
              <w:spacing w:after="0" w:line="276" w:lineRule="auto"/>
              <w:rPr>
                <w:rFonts w:eastAsia="Times New Roman" w:cs="Times New Roman"/>
                <w:lang w:val="sr-Cyrl-RS"/>
              </w:rPr>
            </w:pPr>
            <w:r>
              <w:rPr>
                <w:rFonts w:eastAsia="Times New Roman" w:cs="Times New Roman"/>
                <w:lang w:val="sr-Cyrl-RS"/>
              </w:rPr>
              <w:t>3,4</w:t>
            </w:r>
          </w:p>
        </w:tc>
        <w:tc>
          <w:tcPr>
            <w:tcW w:w="1104" w:type="dxa"/>
          </w:tcPr>
          <w:p w:rsidR="00B8489E" w:rsidRDefault="00B8489E" w:rsidP="00B8489E">
            <w:pPr>
              <w:spacing w:after="0" w:line="276" w:lineRule="auto"/>
              <w:rPr>
                <w:rFonts w:eastAsia="Times New Roman" w:cs="Times New Roman"/>
              </w:rPr>
            </w:pPr>
            <w:r w:rsidRPr="000A119A">
              <w:rPr>
                <w:rFonts w:eastAsia="Times New Roman" w:cs="Times New Roman"/>
                <w:color w:val="000000" w:themeColor="text1"/>
              </w:rPr>
              <w:t>VII</w:t>
            </w:r>
          </w:p>
        </w:tc>
      </w:tr>
      <w:tr w:rsidR="00B8489E" w:rsidTr="00B8489E">
        <w:tc>
          <w:tcPr>
            <w:tcW w:w="709" w:type="dxa"/>
          </w:tcPr>
          <w:p w:rsidR="00B8489E" w:rsidRDefault="00B8489E" w:rsidP="00B8489E">
            <w:pPr>
              <w:spacing w:after="0" w:line="276" w:lineRule="auto"/>
              <w:rPr>
                <w:rFonts w:eastAsia="Times New Roman" w:cs="Times New Roman"/>
              </w:rPr>
            </w:pPr>
            <w:r>
              <w:rPr>
                <w:rFonts w:eastAsia="Times New Roman" w:cs="Times New Roman"/>
                <w:lang w:val="sr-Cyrl-RS"/>
              </w:rPr>
              <w:t>7</w:t>
            </w:r>
            <w:r>
              <w:rPr>
                <w:rFonts w:eastAsia="Times New Roman" w:cs="Times New Roman"/>
              </w:rPr>
              <w:t>.</w:t>
            </w:r>
          </w:p>
        </w:tc>
        <w:tc>
          <w:tcPr>
            <w:tcW w:w="2268" w:type="dxa"/>
          </w:tcPr>
          <w:p w:rsidR="00B8489E" w:rsidRDefault="00B8489E" w:rsidP="00B8489E">
            <w:pPr>
              <w:spacing w:after="0" w:line="276" w:lineRule="auto"/>
              <w:rPr>
                <w:rFonts w:eastAsia="Times New Roman" w:cs="Times New Roman"/>
              </w:rPr>
            </w:pPr>
            <w:r>
              <w:rPr>
                <w:rFonts w:eastAsia="Times New Roman" w:cs="Times New Roman"/>
              </w:rPr>
              <w:t>Марјан Кујунџић</w:t>
            </w:r>
          </w:p>
        </w:tc>
        <w:tc>
          <w:tcPr>
            <w:tcW w:w="4111" w:type="dxa"/>
          </w:tcPr>
          <w:p w:rsidR="00B8489E" w:rsidRPr="00AB0149" w:rsidRDefault="00B8489E" w:rsidP="00B8489E">
            <w:pPr>
              <w:spacing w:after="0" w:line="276" w:lineRule="auto"/>
              <w:rPr>
                <w:rFonts w:eastAsia="Times New Roman" w:cs="Times New Roman"/>
                <w:lang w:val="sr-Cyrl-RS"/>
              </w:rPr>
            </w:pPr>
            <w:r>
              <w:rPr>
                <w:rFonts w:eastAsia="Times New Roman" w:cs="Times New Roman"/>
                <w:lang w:val="sr-Cyrl-RS"/>
              </w:rPr>
              <w:t>с</w:t>
            </w:r>
            <w:r>
              <w:rPr>
                <w:rFonts w:eastAsia="Times New Roman" w:cs="Times New Roman"/>
              </w:rPr>
              <w:t>оциолог</w:t>
            </w:r>
            <w:r>
              <w:rPr>
                <w:rFonts w:eastAsia="Times New Roman" w:cs="Times New Roman"/>
                <w:lang w:val="sr-Cyrl-RS"/>
              </w:rPr>
              <w:t>ија, ф</w:t>
            </w:r>
            <w:r>
              <w:rPr>
                <w:rFonts w:eastAsia="Times New Roman" w:cs="Times New Roman"/>
              </w:rPr>
              <w:t>илозоф</w:t>
            </w:r>
            <w:r>
              <w:rPr>
                <w:rFonts w:eastAsia="Times New Roman" w:cs="Times New Roman"/>
                <w:lang w:val="sr-Cyrl-RS"/>
              </w:rPr>
              <w:t>ија, г</w:t>
            </w:r>
            <w:r>
              <w:rPr>
                <w:rFonts w:eastAsia="Times New Roman" w:cs="Times New Roman"/>
              </w:rPr>
              <w:t>рађанско васп</w:t>
            </w:r>
            <w:r>
              <w:rPr>
                <w:rFonts w:eastAsia="Times New Roman" w:cs="Times New Roman"/>
                <w:lang w:val="sr-Cyrl-RS"/>
              </w:rPr>
              <w:t>итање</w:t>
            </w:r>
          </w:p>
        </w:tc>
        <w:tc>
          <w:tcPr>
            <w:tcW w:w="1418" w:type="dxa"/>
          </w:tcPr>
          <w:p w:rsidR="00B8489E" w:rsidRDefault="00B8489E" w:rsidP="00B8489E">
            <w:pPr>
              <w:spacing w:after="0" w:line="276" w:lineRule="auto"/>
              <w:rPr>
                <w:rFonts w:eastAsia="Times New Roman" w:cs="Times New Roman"/>
              </w:rPr>
            </w:pPr>
            <w:r>
              <w:rPr>
                <w:rFonts w:eastAsia="Times New Roman" w:cs="Times New Roman"/>
              </w:rPr>
              <w:t>1, 2, 3, 4</w:t>
            </w:r>
          </w:p>
        </w:tc>
        <w:tc>
          <w:tcPr>
            <w:tcW w:w="1104" w:type="dxa"/>
          </w:tcPr>
          <w:p w:rsidR="00B8489E" w:rsidRDefault="00B8489E" w:rsidP="00B8489E">
            <w:pPr>
              <w:spacing w:after="0" w:line="276" w:lineRule="auto"/>
              <w:rPr>
                <w:rFonts w:eastAsia="Times New Roman" w:cs="Times New Roman"/>
              </w:rPr>
            </w:pPr>
            <w:r>
              <w:rPr>
                <w:rFonts w:eastAsia="Times New Roman" w:cs="Times New Roman"/>
              </w:rPr>
              <w:t>VII</w:t>
            </w:r>
          </w:p>
        </w:tc>
      </w:tr>
      <w:tr w:rsidR="00B8489E" w:rsidTr="00B8489E">
        <w:tc>
          <w:tcPr>
            <w:tcW w:w="709" w:type="dxa"/>
          </w:tcPr>
          <w:p w:rsidR="00B8489E" w:rsidRDefault="00B8489E" w:rsidP="00B8489E">
            <w:pPr>
              <w:spacing w:after="0" w:line="276" w:lineRule="auto"/>
              <w:rPr>
                <w:rFonts w:eastAsia="Times New Roman" w:cs="Times New Roman"/>
              </w:rPr>
            </w:pPr>
            <w:r>
              <w:rPr>
                <w:rFonts w:eastAsia="Times New Roman" w:cs="Times New Roman"/>
                <w:lang w:val="sr-Cyrl-RS"/>
              </w:rPr>
              <w:t>8</w:t>
            </w:r>
            <w:r>
              <w:rPr>
                <w:rFonts w:eastAsia="Times New Roman" w:cs="Times New Roman"/>
              </w:rPr>
              <w:t xml:space="preserve">. </w:t>
            </w:r>
          </w:p>
        </w:tc>
        <w:tc>
          <w:tcPr>
            <w:tcW w:w="2268" w:type="dxa"/>
          </w:tcPr>
          <w:p w:rsidR="00B8489E" w:rsidRDefault="00B8489E" w:rsidP="00B8489E">
            <w:pPr>
              <w:spacing w:after="0" w:line="276" w:lineRule="auto"/>
              <w:rPr>
                <w:rFonts w:eastAsia="Times New Roman" w:cs="Times New Roman"/>
              </w:rPr>
            </w:pPr>
            <w:r>
              <w:rPr>
                <w:rFonts w:eastAsia="Times New Roman" w:cs="Times New Roman"/>
              </w:rPr>
              <w:t>Биро Виола</w:t>
            </w:r>
          </w:p>
        </w:tc>
        <w:tc>
          <w:tcPr>
            <w:tcW w:w="4111" w:type="dxa"/>
          </w:tcPr>
          <w:p w:rsidR="00B8489E" w:rsidRDefault="00B8489E" w:rsidP="00B8489E">
            <w:pPr>
              <w:spacing w:after="0" w:line="276" w:lineRule="auto"/>
              <w:rPr>
                <w:rFonts w:eastAsia="Times New Roman" w:cs="Times New Roman"/>
              </w:rPr>
            </w:pPr>
            <w:r>
              <w:rPr>
                <w:rFonts w:eastAsia="Times New Roman" w:cs="Times New Roman"/>
                <w:lang w:val="sr-Cyrl-RS"/>
              </w:rPr>
              <w:t>у</w:t>
            </w:r>
            <w:r>
              <w:rPr>
                <w:rFonts w:eastAsia="Times New Roman" w:cs="Times New Roman"/>
              </w:rPr>
              <w:t>п</w:t>
            </w:r>
            <w:r>
              <w:rPr>
                <w:rFonts w:eastAsia="Times New Roman" w:cs="Times New Roman"/>
                <w:lang w:val="sr-Cyrl-RS"/>
              </w:rPr>
              <w:t xml:space="preserve">оредни </w:t>
            </w:r>
            <w:r>
              <w:rPr>
                <w:rFonts w:eastAsia="Times New Roman" w:cs="Times New Roman"/>
              </w:rPr>
              <w:t>клавир,</w:t>
            </w:r>
            <w:r>
              <w:rPr>
                <w:rFonts w:eastAsia="Times New Roman" w:cs="Times New Roman"/>
                <w:lang w:val="sr-Cyrl-RS"/>
              </w:rPr>
              <w:t xml:space="preserve"> </w:t>
            </w:r>
            <w:r>
              <w:rPr>
                <w:rFonts w:eastAsia="Times New Roman" w:cs="Times New Roman"/>
              </w:rPr>
              <w:t>математика, ТО клавир, корепетиција</w:t>
            </w:r>
          </w:p>
        </w:tc>
        <w:tc>
          <w:tcPr>
            <w:tcW w:w="1418" w:type="dxa"/>
          </w:tcPr>
          <w:p w:rsidR="00B8489E" w:rsidRDefault="00B8489E" w:rsidP="00B8489E">
            <w:pPr>
              <w:spacing w:after="0" w:line="276" w:lineRule="auto"/>
              <w:rPr>
                <w:rFonts w:eastAsia="Times New Roman" w:cs="Times New Roman"/>
              </w:rPr>
            </w:pPr>
            <w:r>
              <w:rPr>
                <w:rFonts w:eastAsia="Times New Roman" w:cs="Times New Roman"/>
              </w:rPr>
              <w:t>1,</w:t>
            </w:r>
            <w:r>
              <w:rPr>
                <w:rFonts w:eastAsia="Times New Roman" w:cs="Times New Roman"/>
                <w:lang w:val="sr-Cyrl-RS"/>
              </w:rPr>
              <w:t xml:space="preserve"> </w:t>
            </w:r>
            <w:r>
              <w:rPr>
                <w:rFonts w:eastAsia="Times New Roman" w:cs="Times New Roman"/>
              </w:rPr>
              <w:t>2,</w:t>
            </w:r>
            <w:r>
              <w:rPr>
                <w:rFonts w:eastAsia="Times New Roman" w:cs="Times New Roman"/>
                <w:lang w:val="sr-Cyrl-RS"/>
              </w:rPr>
              <w:t xml:space="preserve"> </w:t>
            </w:r>
            <w:r>
              <w:rPr>
                <w:rFonts w:eastAsia="Times New Roman" w:cs="Times New Roman"/>
              </w:rPr>
              <w:t>3,</w:t>
            </w:r>
            <w:r>
              <w:rPr>
                <w:rFonts w:eastAsia="Times New Roman" w:cs="Times New Roman"/>
                <w:lang w:val="sr-Cyrl-RS"/>
              </w:rPr>
              <w:t xml:space="preserve"> </w:t>
            </w:r>
            <w:r>
              <w:rPr>
                <w:rFonts w:eastAsia="Times New Roman" w:cs="Times New Roman"/>
              </w:rPr>
              <w:t>4</w:t>
            </w:r>
          </w:p>
        </w:tc>
        <w:tc>
          <w:tcPr>
            <w:tcW w:w="1104" w:type="dxa"/>
          </w:tcPr>
          <w:p w:rsidR="00B8489E" w:rsidRDefault="00B8489E" w:rsidP="00B8489E">
            <w:pPr>
              <w:spacing w:after="0" w:line="276" w:lineRule="auto"/>
              <w:rPr>
                <w:rFonts w:eastAsia="Times New Roman" w:cs="Times New Roman"/>
              </w:rPr>
            </w:pPr>
            <w:r>
              <w:rPr>
                <w:rFonts w:eastAsia="Times New Roman" w:cs="Times New Roman"/>
              </w:rPr>
              <w:t>VI</w:t>
            </w:r>
          </w:p>
        </w:tc>
      </w:tr>
      <w:tr w:rsidR="00B8489E" w:rsidTr="00B8489E">
        <w:tc>
          <w:tcPr>
            <w:tcW w:w="709" w:type="dxa"/>
          </w:tcPr>
          <w:p w:rsidR="00B8489E" w:rsidRDefault="00B8489E" w:rsidP="00B8489E">
            <w:pPr>
              <w:spacing w:after="0" w:line="276" w:lineRule="auto"/>
              <w:rPr>
                <w:rFonts w:eastAsia="Times New Roman" w:cs="Times New Roman"/>
              </w:rPr>
            </w:pPr>
            <w:r>
              <w:rPr>
                <w:rFonts w:eastAsia="Times New Roman" w:cs="Times New Roman"/>
                <w:lang w:val="sr-Cyrl-RS"/>
              </w:rPr>
              <w:t>9</w:t>
            </w:r>
            <w:r>
              <w:rPr>
                <w:rFonts w:eastAsia="Times New Roman" w:cs="Times New Roman"/>
              </w:rPr>
              <w:t>.</w:t>
            </w:r>
          </w:p>
        </w:tc>
        <w:tc>
          <w:tcPr>
            <w:tcW w:w="2268" w:type="dxa"/>
          </w:tcPr>
          <w:p w:rsidR="00B8489E" w:rsidRDefault="00B8489E" w:rsidP="00B8489E">
            <w:pPr>
              <w:spacing w:after="0" w:line="276" w:lineRule="auto"/>
              <w:rPr>
                <w:rFonts w:eastAsia="Times New Roman" w:cs="Times New Roman"/>
              </w:rPr>
            </w:pPr>
            <w:r>
              <w:rPr>
                <w:rFonts w:eastAsia="Times New Roman" w:cs="Times New Roman"/>
              </w:rPr>
              <w:t>Биро Т. Илдико</w:t>
            </w:r>
          </w:p>
        </w:tc>
        <w:tc>
          <w:tcPr>
            <w:tcW w:w="4111" w:type="dxa"/>
          </w:tcPr>
          <w:p w:rsidR="00B8489E" w:rsidRDefault="00B8489E" w:rsidP="00B8489E">
            <w:pPr>
              <w:spacing w:after="0" w:line="276" w:lineRule="auto"/>
              <w:rPr>
                <w:rFonts w:eastAsia="Times New Roman" w:cs="Times New Roman"/>
              </w:rPr>
            </w:pPr>
            <w:r>
              <w:rPr>
                <w:rFonts w:eastAsia="Times New Roman" w:cs="Times New Roman"/>
                <w:lang w:val="sr-Cyrl-RS"/>
              </w:rPr>
              <w:t>к</w:t>
            </w:r>
            <w:r>
              <w:rPr>
                <w:rFonts w:eastAsia="Times New Roman" w:cs="Times New Roman"/>
              </w:rPr>
              <w:t>лавир, чи</w:t>
            </w:r>
            <w:r>
              <w:rPr>
                <w:rFonts w:eastAsia="Times New Roman" w:cs="Times New Roman"/>
                <w:lang w:val="sr-Cyrl-RS"/>
              </w:rPr>
              <w:t>тање</w:t>
            </w:r>
            <w:r>
              <w:rPr>
                <w:rFonts w:eastAsia="Times New Roman" w:cs="Times New Roman"/>
              </w:rPr>
              <w:t xml:space="preserve"> с листа  </w:t>
            </w:r>
          </w:p>
        </w:tc>
        <w:tc>
          <w:tcPr>
            <w:tcW w:w="1418" w:type="dxa"/>
          </w:tcPr>
          <w:p w:rsidR="00B8489E" w:rsidRDefault="00B8489E" w:rsidP="00B8489E">
            <w:pPr>
              <w:spacing w:after="0" w:line="276" w:lineRule="auto"/>
              <w:rPr>
                <w:rFonts w:eastAsia="Times New Roman" w:cs="Times New Roman"/>
              </w:rPr>
            </w:pPr>
            <w:r>
              <w:rPr>
                <w:rFonts w:eastAsia="Times New Roman" w:cs="Times New Roman"/>
                <w:lang w:val="sr-Cyrl-RS"/>
              </w:rPr>
              <w:t xml:space="preserve"> 2</w:t>
            </w:r>
            <w:r>
              <w:rPr>
                <w:rFonts w:eastAsia="Times New Roman" w:cs="Times New Roman"/>
              </w:rPr>
              <w:t>,</w:t>
            </w:r>
            <w:r>
              <w:rPr>
                <w:rFonts w:eastAsia="Times New Roman" w:cs="Times New Roman"/>
                <w:lang w:val="sr-Cyrl-RS"/>
              </w:rPr>
              <w:t xml:space="preserve"> 3</w:t>
            </w:r>
          </w:p>
        </w:tc>
        <w:tc>
          <w:tcPr>
            <w:tcW w:w="1104" w:type="dxa"/>
          </w:tcPr>
          <w:p w:rsidR="00B8489E" w:rsidRDefault="00B8489E" w:rsidP="00B8489E">
            <w:pPr>
              <w:spacing w:after="0" w:line="276" w:lineRule="auto"/>
              <w:rPr>
                <w:rFonts w:eastAsia="Times New Roman" w:cs="Times New Roman"/>
              </w:rPr>
            </w:pPr>
            <w:r>
              <w:rPr>
                <w:rFonts w:eastAsia="Times New Roman" w:cs="Times New Roman"/>
              </w:rPr>
              <w:t>VII1-1</w:t>
            </w:r>
          </w:p>
        </w:tc>
      </w:tr>
      <w:tr w:rsidR="00B8489E" w:rsidTr="00B8489E">
        <w:tc>
          <w:tcPr>
            <w:tcW w:w="709" w:type="dxa"/>
          </w:tcPr>
          <w:p w:rsidR="00B8489E" w:rsidRDefault="00B8489E" w:rsidP="00B8489E">
            <w:pPr>
              <w:spacing w:after="0" w:line="276" w:lineRule="auto"/>
              <w:rPr>
                <w:rFonts w:eastAsia="Times New Roman" w:cs="Times New Roman"/>
              </w:rPr>
            </w:pPr>
            <w:r>
              <w:rPr>
                <w:rFonts w:eastAsia="Times New Roman" w:cs="Times New Roman"/>
                <w:lang w:val="sr-Cyrl-RS"/>
              </w:rPr>
              <w:t>10</w:t>
            </w:r>
            <w:r>
              <w:rPr>
                <w:rFonts w:eastAsia="Times New Roman" w:cs="Times New Roman"/>
              </w:rPr>
              <w:t xml:space="preserve">. </w:t>
            </w:r>
          </w:p>
        </w:tc>
        <w:tc>
          <w:tcPr>
            <w:tcW w:w="2268" w:type="dxa"/>
          </w:tcPr>
          <w:p w:rsidR="00B8489E" w:rsidRPr="00A73F1D" w:rsidRDefault="00B8489E" w:rsidP="00B8489E">
            <w:pPr>
              <w:spacing w:after="0" w:line="276" w:lineRule="auto"/>
              <w:rPr>
                <w:rFonts w:eastAsia="Times New Roman" w:cs="Times New Roman"/>
                <w:lang w:val="sr-Cyrl-RS"/>
              </w:rPr>
            </w:pPr>
            <w:r>
              <w:rPr>
                <w:rFonts w:eastAsia="Times New Roman" w:cs="Times New Roman"/>
                <w:lang w:val="sr-Cyrl-RS"/>
              </w:rPr>
              <w:t>Циндел Норберт</w:t>
            </w:r>
          </w:p>
        </w:tc>
        <w:tc>
          <w:tcPr>
            <w:tcW w:w="4111" w:type="dxa"/>
          </w:tcPr>
          <w:p w:rsidR="00B8489E" w:rsidRPr="00A73F1D" w:rsidRDefault="00B8489E" w:rsidP="00B8489E">
            <w:pPr>
              <w:spacing w:after="0" w:line="276" w:lineRule="auto"/>
              <w:rPr>
                <w:rFonts w:eastAsia="Times New Roman" w:cs="Times New Roman"/>
                <w:lang w:val="sr-Cyrl-RS"/>
              </w:rPr>
            </w:pPr>
            <w:r>
              <w:rPr>
                <w:rFonts w:eastAsia="Times New Roman" w:cs="Times New Roman"/>
                <w:lang w:val="sr-Cyrl-RS"/>
              </w:rPr>
              <w:t>Џез гитара</w:t>
            </w:r>
          </w:p>
        </w:tc>
        <w:tc>
          <w:tcPr>
            <w:tcW w:w="1418" w:type="dxa"/>
          </w:tcPr>
          <w:p w:rsidR="00B8489E" w:rsidRPr="00A73F1D" w:rsidRDefault="00B8489E" w:rsidP="00B8489E">
            <w:pPr>
              <w:spacing w:after="0" w:line="276" w:lineRule="auto"/>
              <w:rPr>
                <w:rFonts w:eastAsia="Times New Roman" w:cs="Times New Roman"/>
                <w:lang w:val="sr-Cyrl-RS"/>
              </w:rPr>
            </w:pPr>
            <w:r>
              <w:rPr>
                <w:rFonts w:eastAsia="Times New Roman" w:cs="Times New Roman"/>
                <w:lang w:val="sr-Cyrl-RS"/>
              </w:rPr>
              <w:t>1,2</w:t>
            </w:r>
          </w:p>
        </w:tc>
        <w:tc>
          <w:tcPr>
            <w:tcW w:w="1104" w:type="dxa"/>
          </w:tcPr>
          <w:p w:rsidR="00B8489E" w:rsidRDefault="00B8489E" w:rsidP="00B8489E">
            <w:pPr>
              <w:spacing w:after="0" w:line="276" w:lineRule="auto"/>
              <w:rPr>
                <w:rFonts w:eastAsia="Times New Roman" w:cs="Times New Roman"/>
              </w:rPr>
            </w:pPr>
            <w:r>
              <w:rPr>
                <w:rFonts w:eastAsia="Times New Roman" w:cs="Times New Roman"/>
              </w:rPr>
              <w:t>IV</w:t>
            </w:r>
          </w:p>
        </w:tc>
      </w:tr>
      <w:tr w:rsidR="00B8489E" w:rsidTr="00B8489E">
        <w:tc>
          <w:tcPr>
            <w:tcW w:w="709" w:type="dxa"/>
          </w:tcPr>
          <w:p w:rsidR="00B8489E" w:rsidRDefault="00B8489E" w:rsidP="00B8489E">
            <w:pPr>
              <w:spacing w:after="0" w:line="276" w:lineRule="auto"/>
              <w:rPr>
                <w:rFonts w:eastAsia="Times New Roman" w:cs="Times New Roman"/>
              </w:rPr>
            </w:pPr>
            <w:r>
              <w:rPr>
                <w:rFonts w:eastAsia="Times New Roman" w:cs="Times New Roman"/>
                <w:lang w:val="sr-Cyrl-RS"/>
              </w:rPr>
              <w:t>11</w:t>
            </w:r>
            <w:r>
              <w:rPr>
                <w:rFonts w:eastAsia="Times New Roman" w:cs="Times New Roman"/>
              </w:rPr>
              <w:t>.</w:t>
            </w:r>
          </w:p>
        </w:tc>
        <w:tc>
          <w:tcPr>
            <w:tcW w:w="2268" w:type="dxa"/>
          </w:tcPr>
          <w:p w:rsidR="00B8489E" w:rsidRDefault="00B8489E" w:rsidP="00B8489E">
            <w:pPr>
              <w:spacing w:after="0" w:line="276" w:lineRule="auto"/>
              <w:rPr>
                <w:rFonts w:eastAsia="Times New Roman" w:cs="Times New Roman"/>
              </w:rPr>
            </w:pPr>
            <w:r>
              <w:rPr>
                <w:rFonts w:eastAsia="Times New Roman" w:cs="Times New Roman"/>
              </w:rPr>
              <w:t>Чикош Кристина</w:t>
            </w:r>
          </w:p>
        </w:tc>
        <w:tc>
          <w:tcPr>
            <w:tcW w:w="4111" w:type="dxa"/>
          </w:tcPr>
          <w:p w:rsidR="00B8489E" w:rsidRPr="00265533" w:rsidRDefault="00B8489E" w:rsidP="00B8489E">
            <w:pPr>
              <w:spacing w:after="0" w:line="276" w:lineRule="auto"/>
              <w:rPr>
                <w:rFonts w:eastAsia="Times New Roman" w:cs="Times New Roman"/>
                <w:lang w:val="sr-Cyrl-RS"/>
              </w:rPr>
            </w:pPr>
            <w:r>
              <w:rPr>
                <w:rFonts w:eastAsia="Times New Roman" w:cs="Times New Roman"/>
                <w:lang w:val="sr-Cyrl-RS"/>
              </w:rPr>
              <w:t>с</w:t>
            </w:r>
            <w:r>
              <w:rPr>
                <w:rFonts w:eastAsia="Times New Roman" w:cs="Times New Roman"/>
              </w:rPr>
              <w:t>олфеђо, хор, муз</w:t>
            </w:r>
            <w:r>
              <w:rPr>
                <w:rFonts w:eastAsia="Times New Roman" w:cs="Times New Roman"/>
                <w:lang w:val="sr-Cyrl-RS"/>
              </w:rPr>
              <w:t>ички</w:t>
            </w:r>
            <w:r>
              <w:rPr>
                <w:rFonts w:eastAsia="Times New Roman" w:cs="Times New Roman"/>
              </w:rPr>
              <w:t xml:space="preserve"> </w:t>
            </w:r>
            <w:r>
              <w:rPr>
                <w:rFonts w:eastAsia="Times New Roman" w:cs="Times New Roman"/>
                <w:lang w:val="sr-Cyrl-RS"/>
              </w:rPr>
              <w:t>и</w:t>
            </w:r>
            <w:r>
              <w:rPr>
                <w:rFonts w:eastAsia="Times New Roman" w:cs="Times New Roman"/>
              </w:rPr>
              <w:t>нструменти,</w:t>
            </w:r>
            <w:r>
              <w:rPr>
                <w:rFonts w:eastAsia="Times New Roman" w:cs="Times New Roman"/>
                <w:lang w:val="sr-Cyrl-RS"/>
              </w:rPr>
              <w:t xml:space="preserve"> </w:t>
            </w:r>
            <w:r>
              <w:rPr>
                <w:rFonts w:eastAsia="Times New Roman" w:cs="Times New Roman"/>
              </w:rPr>
              <w:t>хармонија</w:t>
            </w:r>
            <w:r>
              <w:rPr>
                <w:rFonts w:eastAsia="Times New Roman" w:cs="Times New Roman"/>
                <w:lang w:val="sr-Cyrl-RS"/>
              </w:rPr>
              <w:t>, дириговање</w:t>
            </w:r>
          </w:p>
        </w:tc>
        <w:tc>
          <w:tcPr>
            <w:tcW w:w="1418" w:type="dxa"/>
          </w:tcPr>
          <w:p w:rsidR="00B8489E" w:rsidRDefault="00B8489E" w:rsidP="00B8489E">
            <w:pPr>
              <w:spacing w:after="0" w:line="276" w:lineRule="auto"/>
              <w:rPr>
                <w:rFonts w:eastAsia="Times New Roman" w:cs="Times New Roman"/>
              </w:rPr>
            </w:pPr>
            <w:r>
              <w:rPr>
                <w:rFonts w:eastAsia="Times New Roman" w:cs="Times New Roman"/>
              </w:rPr>
              <w:t>1, 2, 3, 4</w:t>
            </w:r>
          </w:p>
          <w:p w:rsidR="00B8489E" w:rsidRDefault="00B8489E" w:rsidP="00B8489E">
            <w:pPr>
              <w:spacing w:after="0" w:line="276" w:lineRule="auto"/>
              <w:rPr>
                <w:rFonts w:eastAsia="Times New Roman" w:cs="Times New Roman"/>
              </w:rPr>
            </w:pPr>
          </w:p>
        </w:tc>
        <w:tc>
          <w:tcPr>
            <w:tcW w:w="1104" w:type="dxa"/>
          </w:tcPr>
          <w:p w:rsidR="00B8489E" w:rsidRDefault="00B8489E" w:rsidP="00B8489E">
            <w:pPr>
              <w:spacing w:after="0" w:line="276" w:lineRule="auto"/>
              <w:rPr>
                <w:rFonts w:eastAsia="Times New Roman" w:cs="Times New Roman"/>
              </w:rPr>
            </w:pPr>
            <w:r>
              <w:rPr>
                <w:rFonts w:eastAsia="Times New Roman" w:cs="Times New Roman"/>
              </w:rPr>
              <w:t>VII</w:t>
            </w:r>
          </w:p>
        </w:tc>
      </w:tr>
      <w:tr w:rsidR="00B8489E" w:rsidTr="00B8489E">
        <w:tc>
          <w:tcPr>
            <w:tcW w:w="709" w:type="dxa"/>
          </w:tcPr>
          <w:p w:rsidR="00B8489E" w:rsidRDefault="00B8489E" w:rsidP="00B8489E">
            <w:pPr>
              <w:spacing w:after="0" w:line="276" w:lineRule="auto"/>
              <w:rPr>
                <w:rFonts w:eastAsia="Times New Roman" w:cs="Times New Roman"/>
                <w:lang w:val="sr-Cyrl-RS"/>
              </w:rPr>
            </w:pPr>
            <w:r>
              <w:rPr>
                <w:rFonts w:eastAsia="Times New Roman" w:cs="Times New Roman"/>
                <w:lang w:val="sr-Cyrl-RS"/>
              </w:rPr>
              <w:t>12.</w:t>
            </w:r>
          </w:p>
        </w:tc>
        <w:tc>
          <w:tcPr>
            <w:tcW w:w="2268" w:type="dxa"/>
          </w:tcPr>
          <w:p w:rsidR="00B8489E" w:rsidRPr="00EE552A" w:rsidRDefault="00B8489E" w:rsidP="00B8489E">
            <w:pPr>
              <w:spacing w:after="0" w:line="276" w:lineRule="auto"/>
              <w:rPr>
                <w:rFonts w:eastAsia="Times New Roman" w:cs="Times New Roman"/>
                <w:lang w:val="sr-Cyrl-RS"/>
              </w:rPr>
            </w:pPr>
            <w:r>
              <w:rPr>
                <w:rFonts w:eastAsia="Times New Roman" w:cs="Times New Roman"/>
                <w:lang w:val="sr-Cyrl-RS"/>
              </w:rPr>
              <w:t>Чонка Ференц</w:t>
            </w:r>
          </w:p>
        </w:tc>
        <w:tc>
          <w:tcPr>
            <w:tcW w:w="4111" w:type="dxa"/>
          </w:tcPr>
          <w:p w:rsidR="00B8489E" w:rsidRDefault="00B8489E" w:rsidP="00B8489E">
            <w:pPr>
              <w:spacing w:after="0" w:line="276" w:lineRule="auto"/>
              <w:rPr>
                <w:rFonts w:eastAsia="Times New Roman" w:cs="Times New Roman"/>
                <w:lang w:val="sr-Cyrl-RS"/>
              </w:rPr>
            </w:pPr>
            <w:r>
              <w:rPr>
                <w:rFonts w:eastAsia="Times New Roman" w:cs="Times New Roman"/>
                <w:lang w:val="sr-Cyrl-RS"/>
              </w:rPr>
              <w:t>Информатика, физика</w:t>
            </w:r>
          </w:p>
        </w:tc>
        <w:tc>
          <w:tcPr>
            <w:tcW w:w="1418" w:type="dxa"/>
          </w:tcPr>
          <w:p w:rsidR="00B8489E" w:rsidRPr="00EE552A" w:rsidRDefault="00B8489E" w:rsidP="00B8489E">
            <w:pPr>
              <w:spacing w:after="0" w:line="276" w:lineRule="auto"/>
              <w:rPr>
                <w:rFonts w:eastAsia="Times New Roman" w:cs="Times New Roman"/>
                <w:lang w:val="sr-Cyrl-RS"/>
              </w:rPr>
            </w:pPr>
            <w:r>
              <w:rPr>
                <w:rFonts w:eastAsia="Times New Roman" w:cs="Times New Roman"/>
                <w:lang w:val="sr-Cyrl-RS"/>
              </w:rPr>
              <w:t>1,2,3,4</w:t>
            </w:r>
          </w:p>
        </w:tc>
        <w:tc>
          <w:tcPr>
            <w:tcW w:w="1104" w:type="dxa"/>
          </w:tcPr>
          <w:p w:rsidR="00B8489E" w:rsidRDefault="00B8489E" w:rsidP="00B8489E">
            <w:pPr>
              <w:spacing w:after="0" w:line="276" w:lineRule="auto"/>
              <w:rPr>
                <w:rFonts w:eastAsia="Times New Roman" w:cs="Times New Roman"/>
              </w:rPr>
            </w:pPr>
            <w:r w:rsidRPr="000A119A">
              <w:rPr>
                <w:rFonts w:eastAsia="Times New Roman" w:cs="Times New Roman"/>
                <w:color w:val="000000" w:themeColor="text1"/>
              </w:rPr>
              <w:t>VII</w:t>
            </w:r>
          </w:p>
        </w:tc>
      </w:tr>
      <w:tr w:rsidR="00B8489E" w:rsidTr="00B8489E">
        <w:tc>
          <w:tcPr>
            <w:tcW w:w="709" w:type="dxa"/>
          </w:tcPr>
          <w:p w:rsidR="00B8489E" w:rsidRDefault="00B8489E" w:rsidP="00B8489E">
            <w:pPr>
              <w:spacing w:after="0" w:line="276" w:lineRule="auto"/>
              <w:rPr>
                <w:rFonts w:eastAsia="Times New Roman" w:cs="Times New Roman"/>
                <w:lang w:val="sr-Cyrl-RS"/>
              </w:rPr>
            </w:pPr>
            <w:r>
              <w:rPr>
                <w:rFonts w:eastAsia="Times New Roman" w:cs="Times New Roman"/>
                <w:lang w:val="sr-Cyrl-RS"/>
              </w:rPr>
              <w:t>13</w:t>
            </w:r>
          </w:p>
        </w:tc>
        <w:tc>
          <w:tcPr>
            <w:tcW w:w="2268" w:type="dxa"/>
          </w:tcPr>
          <w:p w:rsidR="00B8489E" w:rsidRDefault="00B8489E" w:rsidP="00B8489E">
            <w:pPr>
              <w:spacing w:after="0" w:line="276" w:lineRule="auto"/>
              <w:rPr>
                <w:rFonts w:eastAsia="Times New Roman" w:cs="Times New Roman"/>
                <w:lang w:val="sr-Cyrl-RS"/>
              </w:rPr>
            </w:pPr>
            <w:r>
              <w:rPr>
                <w:rFonts w:eastAsia="Times New Roman" w:cs="Times New Roman"/>
                <w:lang w:val="sr-Cyrl-RS"/>
              </w:rPr>
              <w:t>Миловановић Андреа</w:t>
            </w:r>
          </w:p>
        </w:tc>
        <w:tc>
          <w:tcPr>
            <w:tcW w:w="4111" w:type="dxa"/>
          </w:tcPr>
          <w:p w:rsidR="00B8489E" w:rsidRDefault="00B8489E" w:rsidP="00B8489E">
            <w:pPr>
              <w:spacing w:after="0" w:line="276" w:lineRule="auto"/>
              <w:rPr>
                <w:rFonts w:eastAsia="Times New Roman" w:cs="Times New Roman"/>
                <w:lang w:val="sr-Cyrl-RS"/>
              </w:rPr>
            </w:pPr>
            <w:r>
              <w:rPr>
                <w:rFonts w:eastAsia="Times New Roman" w:cs="Times New Roman"/>
                <w:lang w:val="sr-Cyrl-RS"/>
              </w:rPr>
              <w:t>То клавир уп клавир</w:t>
            </w:r>
          </w:p>
        </w:tc>
        <w:tc>
          <w:tcPr>
            <w:tcW w:w="1418" w:type="dxa"/>
          </w:tcPr>
          <w:p w:rsidR="00B8489E" w:rsidRDefault="00B8489E" w:rsidP="00B8489E">
            <w:pPr>
              <w:spacing w:after="0" w:line="276" w:lineRule="auto"/>
              <w:rPr>
                <w:rFonts w:eastAsia="Times New Roman" w:cs="Times New Roman"/>
                <w:lang w:val="sr-Cyrl-RS"/>
              </w:rPr>
            </w:pPr>
            <w:r>
              <w:rPr>
                <w:rFonts w:eastAsia="Times New Roman" w:cs="Times New Roman"/>
                <w:lang w:val="sr-Cyrl-RS"/>
              </w:rPr>
              <w:t>2,3,4</w:t>
            </w:r>
          </w:p>
        </w:tc>
        <w:tc>
          <w:tcPr>
            <w:tcW w:w="1104" w:type="dxa"/>
          </w:tcPr>
          <w:p w:rsidR="00B8489E" w:rsidRDefault="00B8489E" w:rsidP="00B8489E">
            <w:pPr>
              <w:spacing w:after="0" w:line="276" w:lineRule="auto"/>
              <w:rPr>
                <w:rFonts w:eastAsia="Times New Roman" w:cs="Times New Roman"/>
              </w:rPr>
            </w:pPr>
            <w:r w:rsidRPr="000A119A">
              <w:rPr>
                <w:rFonts w:eastAsia="Times New Roman" w:cs="Times New Roman"/>
                <w:color w:val="000000" w:themeColor="text1"/>
              </w:rPr>
              <w:t>VII</w:t>
            </w:r>
          </w:p>
        </w:tc>
      </w:tr>
      <w:tr w:rsidR="00B8489E" w:rsidTr="00B8489E">
        <w:tc>
          <w:tcPr>
            <w:tcW w:w="709" w:type="dxa"/>
          </w:tcPr>
          <w:p w:rsidR="00B8489E" w:rsidRDefault="00B8489E" w:rsidP="00B8489E">
            <w:pPr>
              <w:spacing w:after="0" w:line="276" w:lineRule="auto"/>
              <w:rPr>
                <w:rFonts w:eastAsia="Times New Roman" w:cs="Times New Roman"/>
              </w:rPr>
            </w:pPr>
            <w:r>
              <w:rPr>
                <w:rFonts w:eastAsia="Times New Roman" w:cs="Times New Roman"/>
                <w:lang w:val="sr-Cyrl-RS"/>
              </w:rPr>
              <w:t>14</w:t>
            </w:r>
            <w:r>
              <w:rPr>
                <w:rFonts w:eastAsia="Times New Roman" w:cs="Times New Roman"/>
              </w:rPr>
              <w:t>.</w:t>
            </w:r>
          </w:p>
        </w:tc>
        <w:tc>
          <w:tcPr>
            <w:tcW w:w="2268" w:type="dxa"/>
          </w:tcPr>
          <w:p w:rsidR="00B8489E" w:rsidRDefault="00B8489E" w:rsidP="00B8489E">
            <w:pPr>
              <w:spacing w:after="0" w:line="276" w:lineRule="auto"/>
              <w:rPr>
                <w:rFonts w:eastAsia="Times New Roman" w:cs="Times New Roman"/>
              </w:rPr>
            </w:pPr>
            <w:r>
              <w:rPr>
                <w:rFonts w:eastAsia="Times New Roman" w:cs="Times New Roman"/>
                <w:lang w:val="sr-Cyrl-RS"/>
              </w:rPr>
              <w:t>Тот</w:t>
            </w:r>
            <w:r>
              <w:rPr>
                <w:rFonts w:eastAsia="Times New Roman" w:cs="Times New Roman"/>
              </w:rPr>
              <w:t xml:space="preserve"> Дер Фелди Илона</w:t>
            </w:r>
          </w:p>
        </w:tc>
        <w:tc>
          <w:tcPr>
            <w:tcW w:w="4111" w:type="dxa"/>
          </w:tcPr>
          <w:p w:rsidR="00B8489E" w:rsidRDefault="00B8489E" w:rsidP="00B8489E">
            <w:pPr>
              <w:spacing w:after="0" w:line="276" w:lineRule="auto"/>
              <w:rPr>
                <w:rFonts w:eastAsia="Times New Roman" w:cs="Times New Roman"/>
              </w:rPr>
            </w:pPr>
            <w:r>
              <w:rPr>
                <w:rFonts w:eastAsia="Times New Roman" w:cs="Times New Roman"/>
                <w:lang w:val="sr-Cyrl-RS"/>
              </w:rPr>
              <w:t>в</w:t>
            </w:r>
            <w:r>
              <w:rPr>
                <w:rFonts w:eastAsia="Times New Roman" w:cs="Times New Roman"/>
              </w:rPr>
              <w:t>ерска настава</w:t>
            </w:r>
          </w:p>
        </w:tc>
        <w:tc>
          <w:tcPr>
            <w:tcW w:w="1418" w:type="dxa"/>
          </w:tcPr>
          <w:p w:rsidR="00B8489E" w:rsidRDefault="00B8489E" w:rsidP="00B8489E">
            <w:pPr>
              <w:spacing w:after="0" w:line="276" w:lineRule="auto"/>
              <w:rPr>
                <w:rFonts w:eastAsia="Times New Roman" w:cs="Times New Roman"/>
              </w:rPr>
            </w:pPr>
            <w:r>
              <w:rPr>
                <w:rFonts w:eastAsia="Times New Roman" w:cs="Times New Roman"/>
              </w:rPr>
              <w:t xml:space="preserve"> 2b, 3b, 4b</w:t>
            </w:r>
          </w:p>
        </w:tc>
        <w:tc>
          <w:tcPr>
            <w:tcW w:w="1104" w:type="dxa"/>
          </w:tcPr>
          <w:p w:rsidR="00B8489E" w:rsidRDefault="00B8489E" w:rsidP="00B8489E">
            <w:pPr>
              <w:spacing w:after="0" w:line="276" w:lineRule="auto"/>
              <w:rPr>
                <w:rFonts w:eastAsia="Times New Roman" w:cs="Times New Roman"/>
              </w:rPr>
            </w:pPr>
            <w:r>
              <w:rPr>
                <w:rFonts w:eastAsia="Times New Roman" w:cs="Times New Roman"/>
              </w:rPr>
              <w:t>VII</w:t>
            </w:r>
          </w:p>
        </w:tc>
      </w:tr>
      <w:tr w:rsidR="00B8489E" w:rsidTr="00B8489E">
        <w:tc>
          <w:tcPr>
            <w:tcW w:w="709" w:type="dxa"/>
          </w:tcPr>
          <w:p w:rsidR="00B8489E" w:rsidRDefault="00B8489E" w:rsidP="00B8489E">
            <w:pPr>
              <w:spacing w:after="0" w:line="276" w:lineRule="auto"/>
              <w:rPr>
                <w:rFonts w:eastAsia="Times New Roman" w:cs="Times New Roman"/>
              </w:rPr>
            </w:pPr>
            <w:r>
              <w:rPr>
                <w:rFonts w:eastAsia="Times New Roman" w:cs="Times New Roman"/>
              </w:rPr>
              <w:t>1</w:t>
            </w:r>
            <w:r>
              <w:rPr>
                <w:rFonts w:eastAsia="Times New Roman" w:cs="Times New Roman"/>
                <w:lang w:val="sr-Cyrl-RS"/>
              </w:rPr>
              <w:t>5</w:t>
            </w:r>
            <w:r>
              <w:rPr>
                <w:rFonts w:eastAsia="Times New Roman" w:cs="Times New Roman"/>
              </w:rPr>
              <w:t>.</w:t>
            </w:r>
          </w:p>
        </w:tc>
        <w:tc>
          <w:tcPr>
            <w:tcW w:w="2268" w:type="dxa"/>
          </w:tcPr>
          <w:p w:rsidR="00B8489E" w:rsidRDefault="00B8489E" w:rsidP="00B8489E">
            <w:pPr>
              <w:spacing w:after="0" w:line="276" w:lineRule="auto"/>
              <w:rPr>
                <w:rFonts w:eastAsia="Times New Roman" w:cs="Times New Roman"/>
              </w:rPr>
            </w:pPr>
            <w:r>
              <w:rPr>
                <w:rFonts w:eastAsia="Times New Roman" w:cs="Times New Roman"/>
              </w:rPr>
              <w:t>Жига Пал</w:t>
            </w:r>
          </w:p>
        </w:tc>
        <w:tc>
          <w:tcPr>
            <w:tcW w:w="4111" w:type="dxa"/>
          </w:tcPr>
          <w:p w:rsidR="00B8489E" w:rsidRPr="00265533" w:rsidRDefault="00B8489E" w:rsidP="00B8489E">
            <w:pPr>
              <w:spacing w:after="0" w:line="276" w:lineRule="auto"/>
              <w:rPr>
                <w:rFonts w:eastAsia="Times New Roman" w:cs="Times New Roman"/>
                <w:lang w:val="sr-Cyrl-RS"/>
              </w:rPr>
            </w:pPr>
            <w:r>
              <w:rPr>
                <w:rFonts w:eastAsia="Times New Roman" w:cs="Times New Roman"/>
                <w:lang w:val="sr-Cyrl-RS"/>
              </w:rPr>
              <w:t>в</w:t>
            </w:r>
            <w:r>
              <w:rPr>
                <w:rFonts w:eastAsia="Times New Roman" w:cs="Times New Roman"/>
              </w:rPr>
              <w:t xml:space="preserve">иолина, </w:t>
            </w:r>
            <w:r>
              <w:rPr>
                <w:rFonts w:eastAsia="Times New Roman" w:cs="Times New Roman"/>
                <w:lang w:val="sr-Cyrl-RS"/>
              </w:rPr>
              <w:t xml:space="preserve"> читање с листа</w:t>
            </w:r>
          </w:p>
        </w:tc>
        <w:tc>
          <w:tcPr>
            <w:tcW w:w="1418" w:type="dxa"/>
          </w:tcPr>
          <w:p w:rsidR="00B8489E" w:rsidRPr="00241FF3" w:rsidRDefault="00B8489E" w:rsidP="00B8489E">
            <w:pPr>
              <w:spacing w:after="0" w:line="276" w:lineRule="auto"/>
              <w:rPr>
                <w:rFonts w:eastAsia="Times New Roman" w:cs="Times New Roman"/>
                <w:lang w:val="sr-Cyrl-RS"/>
              </w:rPr>
            </w:pPr>
            <w:r>
              <w:rPr>
                <w:rFonts w:eastAsia="Times New Roman" w:cs="Times New Roman"/>
                <w:lang w:val="sr-Cyrl-RS"/>
              </w:rPr>
              <w:t>4</w:t>
            </w:r>
          </w:p>
        </w:tc>
        <w:tc>
          <w:tcPr>
            <w:tcW w:w="1104" w:type="dxa"/>
          </w:tcPr>
          <w:p w:rsidR="00B8489E" w:rsidRDefault="00B8489E" w:rsidP="00B8489E">
            <w:pPr>
              <w:spacing w:after="0" w:line="276" w:lineRule="auto"/>
              <w:rPr>
                <w:rFonts w:eastAsia="Times New Roman" w:cs="Times New Roman"/>
              </w:rPr>
            </w:pPr>
            <w:r>
              <w:rPr>
                <w:rFonts w:eastAsia="Times New Roman" w:cs="Times New Roman"/>
              </w:rPr>
              <w:t>VII</w:t>
            </w:r>
          </w:p>
        </w:tc>
      </w:tr>
      <w:tr w:rsidR="00B8489E" w:rsidTr="00B8489E">
        <w:tc>
          <w:tcPr>
            <w:tcW w:w="709" w:type="dxa"/>
          </w:tcPr>
          <w:p w:rsidR="00B8489E" w:rsidRDefault="00B8489E" w:rsidP="00B8489E">
            <w:pPr>
              <w:spacing w:after="0" w:line="276" w:lineRule="auto"/>
              <w:rPr>
                <w:rFonts w:eastAsia="Times New Roman" w:cs="Times New Roman"/>
              </w:rPr>
            </w:pPr>
            <w:r>
              <w:rPr>
                <w:rFonts w:eastAsia="Times New Roman" w:cs="Times New Roman"/>
              </w:rPr>
              <w:t>1</w:t>
            </w:r>
            <w:r>
              <w:rPr>
                <w:rFonts w:eastAsia="Times New Roman" w:cs="Times New Roman"/>
                <w:lang w:val="sr-Cyrl-RS"/>
              </w:rPr>
              <w:t>6</w:t>
            </w:r>
            <w:r>
              <w:rPr>
                <w:rFonts w:eastAsia="Times New Roman" w:cs="Times New Roman"/>
              </w:rPr>
              <w:t>.</w:t>
            </w:r>
          </w:p>
        </w:tc>
        <w:tc>
          <w:tcPr>
            <w:tcW w:w="2268" w:type="dxa"/>
          </w:tcPr>
          <w:p w:rsidR="00B8489E" w:rsidRDefault="00B8489E" w:rsidP="00B8489E">
            <w:pPr>
              <w:spacing w:after="0" w:line="276" w:lineRule="auto"/>
              <w:rPr>
                <w:rFonts w:eastAsia="Times New Roman" w:cs="Times New Roman"/>
              </w:rPr>
            </w:pPr>
            <w:r>
              <w:rPr>
                <w:rFonts w:eastAsia="Times New Roman" w:cs="Times New Roman"/>
              </w:rPr>
              <w:t>Дудаш Беата</w:t>
            </w:r>
          </w:p>
        </w:tc>
        <w:tc>
          <w:tcPr>
            <w:tcW w:w="4111" w:type="dxa"/>
          </w:tcPr>
          <w:p w:rsidR="00B8489E" w:rsidRDefault="00B8489E" w:rsidP="00B8489E">
            <w:pPr>
              <w:spacing w:after="0" w:line="276" w:lineRule="auto"/>
              <w:rPr>
                <w:rFonts w:eastAsia="Times New Roman" w:cs="Times New Roman"/>
              </w:rPr>
            </w:pPr>
            <w:r>
              <w:rPr>
                <w:rFonts w:eastAsia="Times New Roman" w:cs="Times New Roman"/>
                <w:lang w:val="sr-Cyrl-RS"/>
              </w:rPr>
              <w:t>џ</w:t>
            </w:r>
            <w:r>
              <w:rPr>
                <w:rFonts w:eastAsia="Times New Roman" w:cs="Times New Roman"/>
              </w:rPr>
              <w:t xml:space="preserve">ез певање, теорија џез музике, ударачки инструменти </w:t>
            </w:r>
          </w:p>
        </w:tc>
        <w:tc>
          <w:tcPr>
            <w:tcW w:w="1418" w:type="dxa"/>
          </w:tcPr>
          <w:p w:rsidR="00B8489E" w:rsidRDefault="00B8489E" w:rsidP="00B8489E">
            <w:pPr>
              <w:spacing w:after="0" w:line="276" w:lineRule="auto"/>
              <w:rPr>
                <w:rFonts w:eastAsia="Times New Roman" w:cs="Times New Roman"/>
              </w:rPr>
            </w:pPr>
            <w:r>
              <w:rPr>
                <w:rFonts w:eastAsia="Times New Roman" w:cs="Times New Roman"/>
              </w:rPr>
              <w:t>1, 2, 3, 4</w:t>
            </w:r>
          </w:p>
        </w:tc>
        <w:tc>
          <w:tcPr>
            <w:tcW w:w="1104" w:type="dxa"/>
          </w:tcPr>
          <w:p w:rsidR="00B8489E" w:rsidRDefault="00B8489E" w:rsidP="00B8489E">
            <w:pPr>
              <w:spacing w:after="0" w:line="276" w:lineRule="auto"/>
              <w:rPr>
                <w:rFonts w:eastAsia="Times New Roman" w:cs="Times New Roman"/>
              </w:rPr>
            </w:pPr>
            <w:r>
              <w:rPr>
                <w:rFonts w:eastAsia="Times New Roman" w:cs="Times New Roman"/>
              </w:rPr>
              <w:t>VI</w:t>
            </w:r>
          </w:p>
        </w:tc>
      </w:tr>
      <w:tr w:rsidR="00B8489E" w:rsidTr="00B8489E">
        <w:tc>
          <w:tcPr>
            <w:tcW w:w="709" w:type="dxa"/>
          </w:tcPr>
          <w:p w:rsidR="00B8489E" w:rsidRDefault="00B8489E" w:rsidP="00B8489E">
            <w:pPr>
              <w:spacing w:after="0" w:line="276" w:lineRule="auto"/>
              <w:rPr>
                <w:rFonts w:eastAsia="Times New Roman" w:cs="Times New Roman"/>
              </w:rPr>
            </w:pPr>
            <w:r>
              <w:rPr>
                <w:rFonts w:eastAsia="Times New Roman" w:cs="Times New Roman"/>
              </w:rPr>
              <w:t>1</w:t>
            </w:r>
            <w:r>
              <w:rPr>
                <w:rFonts w:eastAsia="Times New Roman" w:cs="Times New Roman"/>
                <w:lang w:val="sr-Cyrl-RS"/>
              </w:rPr>
              <w:t>7</w:t>
            </w:r>
            <w:r>
              <w:rPr>
                <w:rFonts w:eastAsia="Times New Roman" w:cs="Times New Roman"/>
              </w:rPr>
              <w:t>.</w:t>
            </w:r>
          </w:p>
        </w:tc>
        <w:tc>
          <w:tcPr>
            <w:tcW w:w="2268" w:type="dxa"/>
          </w:tcPr>
          <w:p w:rsidR="00B8489E" w:rsidRDefault="00B8489E" w:rsidP="00B8489E">
            <w:pPr>
              <w:spacing w:after="0" w:line="276" w:lineRule="auto"/>
              <w:rPr>
                <w:rFonts w:eastAsia="Times New Roman" w:cs="Times New Roman"/>
              </w:rPr>
            </w:pPr>
            <w:r>
              <w:rPr>
                <w:rFonts w:eastAsia="Times New Roman" w:cs="Times New Roman"/>
              </w:rPr>
              <w:t>Eветовић Горан</w:t>
            </w:r>
          </w:p>
        </w:tc>
        <w:tc>
          <w:tcPr>
            <w:tcW w:w="4111" w:type="dxa"/>
          </w:tcPr>
          <w:p w:rsidR="00B8489E" w:rsidRDefault="00B8489E" w:rsidP="00B8489E">
            <w:pPr>
              <w:spacing w:after="0" w:line="276" w:lineRule="auto"/>
              <w:rPr>
                <w:rFonts w:eastAsia="Times New Roman" w:cs="Times New Roman"/>
              </w:rPr>
            </w:pPr>
            <w:r>
              <w:rPr>
                <w:rFonts w:eastAsia="Times New Roman" w:cs="Times New Roman"/>
                <w:lang w:val="sr-Cyrl-RS"/>
              </w:rPr>
              <w:t>у</w:t>
            </w:r>
            <w:r>
              <w:rPr>
                <w:rFonts w:eastAsia="Times New Roman" w:cs="Times New Roman"/>
              </w:rPr>
              <w:t>дараљке, чит</w:t>
            </w:r>
            <w:r>
              <w:rPr>
                <w:rFonts w:eastAsia="Times New Roman" w:cs="Times New Roman"/>
                <w:lang w:val="sr-Cyrl-RS"/>
              </w:rPr>
              <w:t>ање</w:t>
            </w:r>
            <w:r>
              <w:rPr>
                <w:rFonts w:eastAsia="Times New Roman" w:cs="Times New Roman"/>
              </w:rPr>
              <w:t xml:space="preserve"> с листа, џез бубњеви</w:t>
            </w:r>
          </w:p>
        </w:tc>
        <w:tc>
          <w:tcPr>
            <w:tcW w:w="1418" w:type="dxa"/>
          </w:tcPr>
          <w:p w:rsidR="00B8489E" w:rsidRDefault="00B8489E" w:rsidP="00B8489E">
            <w:pPr>
              <w:spacing w:after="0" w:line="276" w:lineRule="auto"/>
              <w:rPr>
                <w:rFonts w:eastAsia="Times New Roman" w:cs="Times New Roman"/>
              </w:rPr>
            </w:pPr>
            <w:r>
              <w:rPr>
                <w:rFonts w:eastAsia="Times New Roman" w:cs="Times New Roman"/>
              </w:rPr>
              <w:t>1,</w:t>
            </w:r>
            <w:r>
              <w:rPr>
                <w:rFonts w:eastAsia="Times New Roman" w:cs="Times New Roman"/>
                <w:lang w:val="sr-Cyrl-RS"/>
              </w:rPr>
              <w:t xml:space="preserve"> </w:t>
            </w:r>
            <w:r>
              <w:rPr>
                <w:rFonts w:eastAsia="Times New Roman" w:cs="Times New Roman"/>
              </w:rPr>
              <w:t>2,</w:t>
            </w:r>
            <w:r>
              <w:rPr>
                <w:rFonts w:eastAsia="Times New Roman" w:cs="Times New Roman"/>
                <w:lang w:val="sr-Cyrl-RS"/>
              </w:rPr>
              <w:t xml:space="preserve"> </w:t>
            </w:r>
            <w:r>
              <w:rPr>
                <w:rFonts w:eastAsia="Times New Roman" w:cs="Times New Roman"/>
              </w:rPr>
              <w:t>3</w:t>
            </w:r>
            <w:r>
              <w:rPr>
                <w:rFonts w:eastAsia="Times New Roman" w:cs="Times New Roman"/>
                <w:lang w:val="sr-Cyrl-RS"/>
              </w:rPr>
              <w:t>,</w:t>
            </w:r>
            <w:r>
              <w:rPr>
                <w:rFonts w:eastAsia="Times New Roman" w:cs="Times New Roman"/>
              </w:rPr>
              <w:t xml:space="preserve"> 4</w:t>
            </w:r>
          </w:p>
        </w:tc>
        <w:tc>
          <w:tcPr>
            <w:tcW w:w="1104" w:type="dxa"/>
          </w:tcPr>
          <w:p w:rsidR="00B8489E" w:rsidRDefault="00B8489E" w:rsidP="00B8489E">
            <w:pPr>
              <w:spacing w:after="0" w:line="276" w:lineRule="auto"/>
              <w:rPr>
                <w:rFonts w:eastAsia="Times New Roman" w:cs="Times New Roman"/>
              </w:rPr>
            </w:pPr>
            <w:r>
              <w:rPr>
                <w:rFonts w:eastAsia="Times New Roman" w:cs="Times New Roman"/>
              </w:rPr>
              <w:t>VII</w:t>
            </w:r>
          </w:p>
        </w:tc>
      </w:tr>
      <w:tr w:rsidR="00B8489E" w:rsidTr="00B8489E">
        <w:tc>
          <w:tcPr>
            <w:tcW w:w="709" w:type="dxa"/>
          </w:tcPr>
          <w:p w:rsidR="00B8489E" w:rsidRDefault="00B8489E" w:rsidP="00B8489E">
            <w:pPr>
              <w:spacing w:after="0" w:line="276" w:lineRule="auto"/>
              <w:rPr>
                <w:rFonts w:eastAsia="Times New Roman" w:cs="Times New Roman"/>
              </w:rPr>
            </w:pPr>
            <w:r>
              <w:rPr>
                <w:rFonts w:eastAsia="Times New Roman" w:cs="Times New Roman"/>
              </w:rPr>
              <w:t>1</w:t>
            </w:r>
            <w:r>
              <w:rPr>
                <w:rFonts w:eastAsia="Times New Roman" w:cs="Times New Roman"/>
                <w:lang w:val="sr-Cyrl-RS"/>
              </w:rPr>
              <w:t>8</w:t>
            </w:r>
            <w:r>
              <w:rPr>
                <w:rFonts w:eastAsia="Times New Roman" w:cs="Times New Roman"/>
              </w:rPr>
              <w:t>.</w:t>
            </w:r>
          </w:p>
        </w:tc>
        <w:tc>
          <w:tcPr>
            <w:tcW w:w="2268" w:type="dxa"/>
          </w:tcPr>
          <w:p w:rsidR="00B8489E" w:rsidRDefault="00B8489E" w:rsidP="00B8489E">
            <w:pPr>
              <w:spacing w:after="0" w:line="276" w:lineRule="auto"/>
              <w:rPr>
                <w:rFonts w:eastAsia="Times New Roman" w:cs="Times New Roman"/>
              </w:rPr>
            </w:pPr>
            <w:r>
              <w:rPr>
                <w:rFonts w:eastAsia="Times New Roman" w:cs="Times New Roman"/>
              </w:rPr>
              <w:t>Глончак К</w:t>
            </w:r>
            <w:r>
              <w:rPr>
                <w:rFonts w:eastAsia="Times New Roman" w:cs="Times New Roman"/>
                <w:lang w:val="sr-Cyrl-RS"/>
              </w:rPr>
              <w:t>.</w:t>
            </w:r>
            <w:r>
              <w:rPr>
                <w:rFonts w:eastAsia="Times New Roman" w:cs="Times New Roman"/>
              </w:rPr>
              <w:t xml:space="preserve"> Тара</w:t>
            </w:r>
          </w:p>
        </w:tc>
        <w:tc>
          <w:tcPr>
            <w:tcW w:w="4111" w:type="dxa"/>
          </w:tcPr>
          <w:p w:rsidR="00B8489E" w:rsidRPr="00161C85" w:rsidRDefault="00B8489E" w:rsidP="00B8489E">
            <w:pPr>
              <w:spacing w:after="0" w:line="276" w:lineRule="auto"/>
              <w:rPr>
                <w:rFonts w:eastAsia="Times New Roman" w:cs="Times New Roman"/>
                <w:lang w:val="sr-Cyrl-RS"/>
              </w:rPr>
            </w:pPr>
            <w:r>
              <w:rPr>
                <w:rFonts w:eastAsia="Times New Roman" w:cs="Times New Roman"/>
                <w:lang w:val="sr-Cyrl-RS"/>
              </w:rPr>
              <w:t>к</w:t>
            </w:r>
            <w:r>
              <w:rPr>
                <w:rFonts w:eastAsia="Times New Roman" w:cs="Times New Roman"/>
              </w:rPr>
              <w:t>орепет</w:t>
            </w:r>
            <w:r>
              <w:rPr>
                <w:rFonts w:eastAsia="Times New Roman" w:cs="Times New Roman"/>
                <w:lang w:val="sr-Cyrl-RS"/>
              </w:rPr>
              <w:t>иција за клавиристе, ТОклавир, клавир, читање с листа, корепетиција, клавирски дуо</w:t>
            </w:r>
          </w:p>
        </w:tc>
        <w:tc>
          <w:tcPr>
            <w:tcW w:w="1418" w:type="dxa"/>
          </w:tcPr>
          <w:p w:rsidR="00B8489E" w:rsidRDefault="00B8489E" w:rsidP="00B8489E">
            <w:pPr>
              <w:spacing w:after="0" w:line="276" w:lineRule="auto"/>
              <w:rPr>
                <w:rFonts w:eastAsia="Times New Roman" w:cs="Times New Roman"/>
              </w:rPr>
            </w:pPr>
            <w:r>
              <w:rPr>
                <w:rFonts w:eastAsia="Times New Roman" w:cs="Times New Roman"/>
                <w:lang w:val="sr-Cyrl-RS"/>
              </w:rPr>
              <w:t>1,2</w:t>
            </w:r>
            <w:r>
              <w:rPr>
                <w:rFonts w:eastAsia="Times New Roman" w:cs="Times New Roman"/>
              </w:rPr>
              <w:t>, 4</w:t>
            </w:r>
          </w:p>
        </w:tc>
        <w:tc>
          <w:tcPr>
            <w:tcW w:w="1104" w:type="dxa"/>
          </w:tcPr>
          <w:p w:rsidR="00B8489E" w:rsidRDefault="00B8489E" w:rsidP="00B8489E">
            <w:pPr>
              <w:spacing w:after="0" w:line="276" w:lineRule="auto"/>
              <w:rPr>
                <w:rFonts w:eastAsia="Times New Roman" w:cs="Times New Roman"/>
              </w:rPr>
            </w:pPr>
            <w:r>
              <w:rPr>
                <w:rFonts w:eastAsia="Times New Roman" w:cs="Times New Roman"/>
              </w:rPr>
              <w:t>VII</w:t>
            </w:r>
          </w:p>
        </w:tc>
      </w:tr>
      <w:tr w:rsidR="00B8489E" w:rsidTr="00B8489E">
        <w:tc>
          <w:tcPr>
            <w:tcW w:w="709" w:type="dxa"/>
          </w:tcPr>
          <w:p w:rsidR="00B8489E" w:rsidRPr="00E46E30" w:rsidRDefault="00B8489E" w:rsidP="00B8489E">
            <w:pPr>
              <w:spacing w:after="0" w:line="276" w:lineRule="auto"/>
              <w:rPr>
                <w:rFonts w:eastAsia="Times New Roman" w:cs="Times New Roman"/>
                <w:lang w:val="sr-Cyrl-RS"/>
              </w:rPr>
            </w:pPr>
            <w:r>
              <w:rPr>
                <w:rFonts w:eastAsia="Times New Roman" w:cs="Times New Roman"/>
                <w:lang w:val="sr-Cyrl-RS"/>
              </w:rPr>
              <w:t>19</w:t>
            </w:r>
          </w:p>
        </w:tc>
        <w:tc>
          <w:tcPr>
            <w:tcW w:w="2268" w:type="dxa"/>
          </w:tcPr>
          <w:p w:rsidR="00B8489E" w:rsidRPr="005A498E" w:rsidRDefault="00B8489E" w:rsidP="00B8489E">
            <w:pPr>
              <w:spacing w:after="0" w:line="276" w:lineRule="auto"/>
              <w:rPr>
                <w:rFonts w:eastAsia="Times New Roman" w:cs="Times New Roman"/>
                <w:lang w:val="sr-Cyrl-RS"/>
              </w:rPr>
            </w:pPr>
            <w:r>
              <w:rPr>
                <w:rFonts w:eastAsia="Times New Roman" w:cs="Times New Roman"/>
                <w:lang w:val="sr-Cyrl-RS"/>
              </w:rPr>
              <w:t>Гужвањ Ленард</w:t>
            </w:r>
          </w:p>
        </w:tc>
        <w:tc>
          <w:tcPr>
            <w:tcW w:w="4111" w:type="dxa"/>
          </w:tcPr>
          <w:p w:rsidR="00B8489E" w:rsidRDefault="00B8489E" w:rsidP="00B8489E">
            <w:pPr>
              <w:spacing w:after="0" w:line="276" w:lineRule="auto"/>
              <w:rPr>
                <w:rFonts w:eastAsia="Times New Roman" w:cs="Times New Roman"/>
                <w:lang w:val="sr-Cyrl-RS"/>
              </w:rPr>
            </w:pPr>
            <w:r>
              <w:rPr>
                <w:rFonts w:eastAsia="Times New Roman" w:cs="Times New Roman"/>
                <w:lang w:val="sr-Cyrl-RS"/>
              </w:rPr>
              <w:t>камерна</w:t>
            </w:r>
          </w:p>
        </w:tc>
        <w:tc>
          <w:tcPr>
            <w:tcW w:w="1418" w:type="dxa"/>
          </w:tcPr>
          <w:p w:rsidR="00B8489E" w:rsidRDefault="00B8489E" w:rsidP="00B8489E">
            <w:pPr>
              <w:spacing w:after="0" w:line="276" w:lineRule="auto"/>
              <w:rPr>
                <w:rFonts w:eastAsia="Times New Roman" w:cs="Times New Roman"/>
                <w:lang w:val="sr-Cyrl-RS"/>
              </w:rPr>
            </w:pPr>
            <w:r>
              <w:rPr>
                <w:rFonts w:eastAsia="Times New Roman" w:cs="Times New Roman"/>
                <w:lang w:val="sr-Cyrl-RS"/>
              </w:rPr>
              <w:t>2,3</w:t>
            </w:r>
          </w:p>
        </w:tc>
        <w:tc>
          <w:tcPr>
            <w:tcW w:w="1104" w:type="dxa"/>
          </w:tcPr>
          <w:p w:rsidR="00B8489E" w:rsidRDefault="00B8489E" w:rsidP="00B8489E">
            <w:pPr>
              <w:spacing w:after="0" w:line="276" w:lineRule="auto"/>
              <w:rPr>
                <w:rFonts w:eastAsia="Times New Roman" w:cs="Times New Roman"/>
              </w:rPr>
            </w:pPr>
            <w:r w:rsidRPr="000A119A">
              <w:rPr>
                <w:rFonts w:eastAsia="Times New Roman" w:cs="Times New Roman"/>
                <w:color w:val="000000" w:themeColor="text1"/>
              </w:rPr>
              <w:t>VII</w:t>
            </w:r>
          </w:p>
        </w:tc>
      </w:tr>
      <w:tr w:rsidR="00B8489E" w:rsidTr="00B8489E">
        <w:tc>
          <w:tcPr>
            <w:tcW w:w="709" w:type="dxa"/>
          </w:tcPr>
          <w:p w:rsidR="00B8489E" w:rsidRDefault="00B8489E" w:rsidP="00B8489E">
            <w:pPr>
              <w:spacing w:after="0" w:line="276" w:lineRule="auto"/>
              <w:rPr>
                <w:rFonts w:eastAsia="Times New Roman" w:cs="Times New Roman"/>
              </w:rPr>
            </w:pPr>
            <w:r>
              <w:rPr>
                <w:rFonts w:eastAsia="Times New Roman" w:cs="Times New Roman"/>
                <w:lang w:val="sr-Cyrl-RS"/>
              </w:rPr>
              <w:t>20</w:t>
            </w:r>
            <w:r>
              <w:rPr>
                <w:rFonts w:eastAsia="Times New Roman" w:cs="Times New Roman"/>
              </w:rPr>
              <w:t>.</w:t>
            </w:r>
          </w:p>
        </w:tc>
        <w:tc>
          <w:tcPr>
            <w:tcW w:w="2268" w:type="dxa"/>
          </w:tcPr>
          <w:p w:rsidR="00B8489E" w:rsidRPr="000A7D4A" w:rsidRDefault="00B8489E" w:rsidP="00B8489E">
            <w:pPr>
              <w:spacing w:after="0" w:line="276" w:lineRule="auto"/>
              <w:rPr>
                <w:rFonts w:eastAsia="Times New Roman" w:cs="Times New Roman"/>
                <w:color w:val="FF0000"/>
                <w:lang w:val="sr-Cyrl-RS"/>
              </w:rPr>
            </w:pPr>
            <w:r w:rsidRPr="000A7D4A">
              <w:rPr>
                <w:rFonts w:eastAsia="Times New Roman" w:cs="Times New Roman"/>
                <w:lang w:val="sr-Cyrl-RS"/>
              </w:rPr>
              <w:t>Кораћ Драшко</w:t>
            </w:r>
          </w:p>
        </w:tc>
        <w:tc>
          <w:tcPr>
            <w:tcW w:w="4111" w:type="dxa"/>
          </w:tcPr>
          <w:p w:rsidR="00B8489E" w:rsidRPr="002E0CE1" w:rsidRDefault="00B8489E" w:rsidP="00B8489E">
            <w:pPr>
              <w:spacing w:after="0" w:line="276" w:lineRule="auto"/>
              <w:rPr>
                <w:rFonts w:eastAsia="Times New Roman" w:cs="Times New Roman"/>
                <w:color w:val="FF0000"/>
              </w:rPr>
            </w:pPr>
            <w:r>
              <w:rPr>
                <w:rFonts w:eastAsia="Times New Roman" w:cs="Times New Roman"/>
                <w:lang w:val="sr-Cyrl-RS"/>
              </w:rPr>
              <w:t>С</w:t>
            </w:r>
            <w:r>
              <w:rPr>
                <w:rFonts w:eastAsia="Times New Roman" w:cs="Times New Roman"/>
              </w:rPr>
              <w:t>аксофон</w:t>
            </w:r>
            <w:r>
              <w:rPr>
                <w:rFonts w:eastAsia="Times New Roman" w:cs="Times New Roman"/>
                <w:lang w:val="sr-Cyrl-RS"/>
              </w:rPr>
              <w:t>, чит с листа, џез саксофон</w:t>
            </w:r>
            <w:r w:rsidRPr="00D700AD">
              <w:rPr>
                <w:rFonts w:eastAsia="Times New Roman" w:cs="Times New Roman"/>
              </w:rPr>
              <w:t xml:space="preserve"> </w:t>
            </w:r>
          </w:p>
        </w:tc>
        <w:tc>
          <w:tcPr>
            <w:tcW w:w="1418" w:type="dxa"/>
          </w:tcPr>
          <w:p w:rsidR="00B8489E" w:rsidRPr="00D45671" w:rsidRDefault="00B8489E" w:rsidP="00B8489E">
            <w:pPr>
              <w:spacing w:after="0" w:line="276" w:lineRule="auto"/>
              <w:rPr>
                <w:rFonts w:eastAsia="Times New Roman" w:cs="Times New Roman"/>
                <w:color w:val="FF0000"/>
                <w:lang w:val="sr-Cyrl-RS"/>
              </w:rPr>
            </w:pPr>
            <w:r>
              <w:rPr>
                <w:rFonts w:eastAsia="Times New Roman" w:cs="Times New Roman"/>
                <w:lang w:val="sr-Cyrl-RS"/>
              </w:rPr>
              <w:t xml:space="preserve"> </w:t>
            </w:r>
            <w:r w:rsidRPr="005B2180">
              <w:rPr>
                <w:rFonts w:eastAsia="Times New Roman" w:cs="Times New Roman"/>
              </w:rPr>
              <w:t>2,</w:t>
            </w:r>
            <w:r>
              <w:rPr>
                <w:rFonts w:eastAsia="Times New Roman" w:cs="Times New Roman"/>
                <w:lang w:val="sr-Cyrl-RS"/>
              </w:rPr>
              <w:t>3</w:t>
            </w:r>
          </w:p>
        </w:tc>
        <w:tc>
          <w:tcPr>
            <w:tcW w:w="1104" w:type="dxa"/>
          </w:tcPr>
          <w:p w:rsidR="00B8489E" w:rsidRPr="003A4F6C" w:rsidRDefault="003A4F6C" w:rsidP="00B8489E">
            <w:pPr>
              <w:spacing w:after="0" w:line="276" w:lineRule="auto"/>
              <w:rPr>
                <w:rFonts w:eastAsia="Times New Roman" w:cs="Times New Roman"/>
                <w:lang w:val="sr-Latn-RS"/>
              </w:rPr>
            </w:pPr>
            <w:r>
              <w:rPr>
                <w:rFonts w:eastAsia="Times New Roman" w:cs="Times New Roman"/>
                <w:lang w:val="sr-Latn-RS"/>
              </w:rPr>
              <w:t>VI</w:t>
            </w:r>
          </w:p>
        </w:tc>
      </w:tr>
      <w:tr w:rsidR="00B8489E" w:rsidTr="00B8489E">
        <w:tc>
          <w:tcPr>
            <w:tcW w:w="709" w:type="dxa"/>
          </w:tcPr>
          <w:p w:rsidR="00B8489E" w:rsidRDefault="00B8489E" w:rsidP="00B8489E">
            <w:pPr>
              <w:spacing w:after="0" w:line="276" w:lineRule="auto"/>
              <w:rPr>
                <w:rFonts w:eastAsia="Times New Roman" w:cs="Times New Roman"/>
              </w:rPr>
            </w:pPr>
            <w:r>
              <w:rPr>
                <w:rFonts w:eastAsia="Times New Roman" w:cs="Times New Roman"/>
                <w:lang w:val="sr-Cyrl-RS"/>
              </w:rPr>
              <w:lastRenderedPageBreak/>
              <w:t>21</w:t>
            </w:r>
            <w:r>
              <w:rPr>
                <w:rFonts w:eastAsia="Times New Roman" w:cs="Times New Roman"/>
              </w:rPr>
              <w:t>.</w:t>
            </w:r>
          </w:p>
        </w:tc>
        <w:tc>
          <w:tcPr>
            <w:tcW w:w="2268" w:type="dxa"/>
          </w:tcPr>
          <w:p w:rsidR="00B8489E" w:rsidRPr="00392EB3" w:rsidRDefault="00B8489E" w:rsidP="00B8489E">
            <w:pPr>
              <w:spacing w:after="0" w:line="276" w:lineRule="auto"/>
              <w:rPr>
                <w:rFonts w:eastAsia="Times New Roman" w:cs="Times New Roman"/>
              </w:rPr>
            </w:pPr>
            <w:r w:rsidRPr="00392EB3">
              <w:rPr>
                <w:rFonts w:eastAsia="Times New Roman" w:cs="Times New Roman"/>
              </w:rPr>
              <w:t>Визин Корнелије</w:t>
            </w:r>
          </w:p>
        </w:tc>
        <w:tc>
          <w:tcPr>
            <w:tcW w:w="4111" w:type="dxa"/>
          </w:tcPr>
          <w:p w:rsidR="00B8489E" w:rsidRPr="00AB0149" w:rsidRDefault="00B8489E" w:rsidP="00B8489E">
            <w:pPr>
              <w:spacing w:after="0" w:line="276" w:lineRule="auto"/>
              <w:rPr>
                <w:rFonts w:eastAsia="Times New Roman" w:cs="Times New Roman"/>
                <w:lang w:val="sr-Cyrl-RS"/>
              </w:rPr>
            </w:pPr>
            <w:r>
              <w:rPr>
                <w:rFonts w:eastAsia="Times New Roman" w:cs="Times New Roman"/>
              </w:rPr>
              <w:t>корепетиција, уп</w:t>
            </w:r>
            <w:r>
              <w:rPr>
                <w:rFonts w:eastAsia="Times New Roman" w:cs="Times New Roman"/>
                <w:lang w:val="sr-Cyrl-RS"/>
              </w:rPr>
              <w:t>оредни</w:t>
            </w:r>
            <w:r>
              <w:rPr>
                <w:rFonts w:eastAsia="Times New Roman" w:cs="Times New Roman"/>
              </w:rPr>
              <w:t xml:space="preserve"> клавир</w:t>
            </w:r>
          </w:p>
        </w:tc>
        <w:tc>
          <w:tcPr>
            <w:tcW w:w="1418" w:type="dxa"/>
          </w:tcPr>
          <w:p w:rsidR="00B8489E" w:rsidRPr="00392EB3" w:rsidRDefault="00B8489E" w:rsidP="00B8489E">
            <w:pPr>
              <w:spacing w:after="0" w:line="276" w:lineRule="auto"/>
              <w:rPr>
                <w:rFonts w:eastAsia="Times New Roman" w:cs="Times New Roman"/>
              </w:rPr>
            </w:pPr>
            <w:r w:rsidRPr="00392EB3">
              <w:rPr>
                <w:rFonts w:eastAsia="Times New Roman" w:cs="Times New Roman"/>
              </w:rPr>
              <w:t xml:space="preserve"> 2,</w:t>
            </w:r>
            <w:r>
              <w:rPr>
                <w:rFonts w:eastAsia="Times New Roman" w:cs="Times New Roman"/>
                <w:lang w:val="sr-Cyrl-RS"/>
              </w:rPr>
              <w:t xml:space="preserve"> </w:t>
            </w:r>
            <w:r w:rsidRPr="00392EB3">
              <w:rPr>
                <w:rFonts w:eastAsia="Times New Roman" w:cs="Times New Roman"/>
              </w:rPr>
              <w:t>3</w:t>
            </w:r>
          </w:p>
        </w:tc>
        <w:tc>
          <w:tcPr>
            <w:tcW w:w="1104" w:type="dxa"/>
          </w:tcPr>
          <w:p w:rsidR="00B8489E" w:rsidRDefault="00B8489E" w:rsidP="00B8489E">
            <w:pPr>
              <w:spacing w:after="0" w:line="276" w:lineRule="auto"/>
              <w:rPr>
                <w:rFonts w:eastAsia="Times New Roman" w:cs="Times New Roman"/>
              </w:rPr>
            </w:pPr>
            <w:r>
              <w:rPr>
                <w:rFonts w:eastAsia="Times New Roman" w:cs="Times New Roman"/>
              </w:rPr>
              <w:t>VII</w:t>
            </w:r>
          </w:p>
        </w:tc>
      </w:tr>
      <w:tr w:rsidR="00B8489E" w:rsidTr="00B8489E">
        <w:tc>
          <w:tcPr>
            <w:tcW w:w="709" w:type="dxa"/>
          </w:tcPr>
          <w:p w:rsidR="00B8489E" w:rsidRDefault="00B8489E" w:rsidP="00B8489E">
            <w:pPr>
              <w:spacing w:after="0" w:line="276" w:lineRule="auto"/>
              <w:rPr>
                <w:rFonts w:eastAsia="Times New Roman" w:cs="Times New Roman"/>
              </w:rPr>
            </w:pPr>
            <w:r>
              <w:rPr>
                <w:rFonts w:eastAsia="Times New Roman" w:cs="Times New Roman"/>
                <w:lang w:val="sr-Cyrl-RS"/>
              </w:rPr>
              <w:t>22</w:t>
            </w:r>
            <w:r>
              <w:rPr>
                <w:rFonts w:eastAsia="Times New Roman" w:cs="Times New Roman"/>
              </w:rPr>
              <w:t>.</w:t>
            </w:r>
          </w:p>
        </w:tc>
        <w:tc>
          <w:tcPr>
            <w:tcW w:w="2268" w:type="dxa"/>
          </w:tcPr>
          <w:p w:rsidR="00B8489E" w:rsidRPr="00392EB3" w:rsidRDefault="00B8489E" w:rsidP="00B8489E">
            <w:pPr>
              <w:spacing w:after="0" w:line="276" w:lineRule="auto"/>
              <w:rPr>
                <w:rFonts w:eastAsia="Times New Roman" w:cs="Times New Roman"/>
              </w:rPr>
            </w:pPr>
            <w:r w:rsidRPr="00392EB3">
              <w:rPr>
                <w:rFonts w:eastAsia="Times New Roman" w:cs="Times New Roman"/>
              </w:rPr>
              <w:t>Maндић Зорица</w:t>
            </w:r>
          </w:p>
        </w:tc>
        <w:tc>
          <w:tcPr>
            <w:tcW w:w="4111" w:type="dxa"/>
          </w:tcPr>
          <w:p w:rsidR="00B8489E" w:rsidRPr="00DD5CCD" w:rsidRDefault="00B8489E" w:rsidP="00B8489E">
            <w:pPr>
              <w:spacing w:after="0" w:line="276" w:lineRule="auto"/>
              <w:rPr>
                <w:rFonts w:eastAsia="Times New Roman" w:cs="Times New Roman"/>
                <w:lang w:val="sr-Cyrl-RS"/>
              </w:rPr>
            </w:pPr>
            <w:r w:rsidRPr="00392EB3">
              <w:rPr>
                <w:rFonts w:eastAsia="Times New Roman" w:cs="Times New Roman"/>
              </w:rPr>
              <w:t xml:space="preserve">француски </w:t>
            </w:r>
            <w:r>
              <w:rPr>
                <w:rFonts w:eastAsia="Times New Roman" w:cs="Times New Roman"/>
                <w:lang w:val="sr-Cyrl-RS"/>
              </w:rPr>
              <w:t>језик</w:t>
            </w:r>
            <w:r w:rsidRPr="00392EB3">
              <w:rPr>
                <w:rFonts w:eastAsia="Times New Roman" w:cs="Times New Roman"/>
              </w:rPr>
              <w:t xml:space="preserve">, италијански </w:t>
            </w:r>
            <w:r>
              <w:rPr>
                <w:rFonts w:eastAsia="Times New Roman" w:cs="Times New Roman"/>
                <w:lang w:val="sr-Cyrl-RS"/>
              </w:rPr>
              <w:t xml:space="preserve">језик </w:t>
            </w:r>
            <w:r w:rsidRPr="00392EB3">
              <w:rPr>
                <w:rFonts w:eastAsia="Times New Roman" w:cs="Times New Roman"/>
              </w:rPr>
              <w:t>за певаче</w:t>
            </w:r>
            <w:r>
              <w:rPr>
                <w:rFonts w:eastAsia="Times New Roman" w:cs="Times New Roman"/>
                <w:lang w:val="sr-Cyrl-RS"/>
              </w:rPr>
              <w:t>, италијански јез</w:t>
            </w:r>
          </w:p>
        </w:tc>
        <w:tc>
          <w:tcPr>
            <w:tcW w:w="1418" w:type="dxa"/>
          </w:tcPr>
          <w:p w:rsidR="00B8489E" w:rsidRDefault="00B8489E" w:rsidP="00B8489E">
            <w:pPr>
              <w:spacing w:after="0" w:line="276" w:lineRule="auto"/>
              <w:rPr>
                <w:rFonts w:eastAsia="Times New Roman" w:cs="Times New Roman"/>
                <w:lang w:val="sr-Cyrl-RS"/>
              </w:rPr>
            </w:pPr>
            <w:r>
              <w:rPr>
                <w:rFonts w:eastAsia="Times New Roman" w:cs="Times New Roman"/>
                <w:lang w:val="sr-Cyrl-RS"/>
              </w:rPr>
              <w:t>2,4</w:t>
            </w:r>
          </w:p>
          <w:p w:rsidR="00B8489E" w:rsidRPr="00DD5CCD" w:rsidRDefault="00B8489E" w:rsidP="00B8489E">
            <w:pPr>
              <w:spacing w:after="0" w:line="276" w:lineRule="auto"/>
              <w:rPr>
                <w:rFonts w:eastAsia="Times New Roman" w:cs="Times New Roman"/>
                <w:lang w:val="sr-Cyrl-RS"/>
              </w:rPr>
            </w:pPr>
            <w:r>
              <w:rPr>
                <w:rFonts w:eastAsia="Times New Roman" w:cs="Times New Roman"/>
                <w:lang w:val="sr-Cyrl-RS"/>
              </w:rPr>
              <w:t>1,2</w:t>
            </w:r>
          </w:p>
        </w:tc>
        <w:tc>
          <w:tcPr>
            <w:tcW w:w="1104" w:type="dxa"/>
          </w:tcPr>
          <w:p w:rsidR="00B8489E" w:rsidRDefault="00B8489E" w:rsidP="00B8489E">
            <w:pPr>
              <w:spacing w:after="0" w:line="276" w:lineRule="auto"/>
              <w:rPr>
                <w:rFonts w:eastAsia="Times New Roman" w:cs="Times New Roman"/>
              </w:rPr>
            </w:pPr>
            <w:r>
              <w:rPr>
                <w:rFonts w:eastAsia="Times New Roman" w:cs="Times New Roman"/>
              </w:rPr>
              <w:t>VII</w:t>
            </w:r>
          </w:p>
        </w:tc>
      </w:tr>
      <w:tr w:rsidR="00B8489E" w:rsidTr="00B8489E">
        <w:tc>
          <w:tcPr>
            <w:tcW w:w="709" w:type="dxa"/>
          </w:tcPr>
          <w:p w:rsidR="00B8489E" w:rsidRDefault="00B8489E" w:rsidP="00B8489E">
            <w:pPr>
              <w:spacing w:after="0" w:line="276" w:lineRule="auto"/>
              <w:rPr>
                <w:rFonts w:eastAsia="Times New Roman" w:cs="Times New Roman"/>
              </w:rPr>
            </w:pPr>
            <w:r>
              <w:rPr>
                <w:rFonts w:eastAsia="Times New Roman" w:cs="Times New Roman"/>
                <w:lang w:val="sr-Cyrl-RS"/>
              </w:rPr>
              <w:t>23</w:t>
            </w:r>
            <w:r>
              <w:rPr>
                <w:rFonts w:eastAsia="Times New Roman" w:cs="Times New Roman"/>
              </w:rPr>
              <w:t>.</w:t>
            </w:r>
          </w:p>
        </w:tc>
        <w:tc>
          <w:tcPr>
            <w:tcW w:w="2268" w:type="dxa"/>
          </w:tcPr>
          <w:p w:rsidR="00B8489E" w:rsidRPr="00392EB3" w:rsidRDefault="00B8489E" w:rsidP="00B8489E">
            <w:pPr>
              <w:spacing w:after="0" w:line="276" w:lineRule="auto"/>
              <w:rPr>
                <w:rFonts w:eastAsia="Times New Roman" w:cs="Times New Roman"/>
              </w:rPr>
            </w:pPr>
            <w:r w:rsidRPr="00392EB3">
              <w:rPr>
                <w:rFonts w:eastAsia="Times New Roman" w:cs="Times New Roman"/>
              </w:rPr>
              <w:t xml:space="preserve"> Херодек Ева</w:t>
            </w:r>
          </w:p>
        </w:tc>
        <w:tc>
          <w:tcPr>
            <w:tcW w:w="4111" w:type="dxa"/>
          </w:tcPr>
          <w:p w:rsidR="00B8489E" w:rsidRPr="00392EB3" w:rsidRDefault="00B8489E" w:rsidP="00B8489E">
            <w:pPr>
              <w:spacing w:after="0" w:line="276" w:lineRule="auto"/>
              <w:rPr>
                <w:rFonts w:eastAsia="Times New Roman" w:cs="Times New Roman"/>
              </w:rPr>
            </w:pPr>
            <w:r>
              <w:rPr>
                <w:rFonts w:eastAsia="Times New Roman" w:cs="Times New Roman"/>
                <w:lang w:val="sr-Cyrl-RS"/>
              </w:rPr>
              <w:t>с</w:t>
            </w:r>
            <w:r w:rsidRPr="00392EB3">
              <w:rPr>
                <w:rFonts w:eastAsia="Times New Roman" w:cs="Times New Roman"/>
              </w:rPr>
              <w:t>оло</w:t>
            </w:r>
            <w:r w:rsidRPr="00392EB3">
              <w:rPr>
                <w:rFonts w:eastAsia="Times New Roman" w:cs="Times New Roman"/>
                <w:lang w:val="sr-Cyrl-RS"/>
              </w:rPr>
              <w:t xml:space="preserve"> </w:t>
            </w:r>
            <w:r w:rsidRPr="00392EB3">
              <w:rPr>
                <w:rFonts w:eastAsia="Times New Roman" w:cs="Times New Roman"/>
              </w:rPr>
              <w:t>певање, чит</w:t>
            </w:r>
            <w:r>
              <w:rPr>
                <w:rFonts w:eastAsia="Times New Roman" w:cs="Times New Roman"/>
                <w:lang w:val="sr-Cyrl-RS"/>
              </w:rPr>
              <w:t>ање</w:t>
            </w:r>
            <w:r w:rsidRPr="00392EB3">
              <w:rPr>
                <w:rFonts w:eastAsia="Times New Roman" w:cs="Times New Roman"/>
              </w:rPr>
              <w:t xml:space="preserve"> с лист</w:t>
            </w:r>
            <w:r>
              <w:rPr>
                <w:rFonts w:eastAsia="Times New Roman" w:cs="Times New Roman"/>
                <w:lang w:val="sr-Cyrl-RS"/>
              </w:rPr>
              <w:t>а</w:t>
            </w:r>
            <w:r w:rsidRPr="00392EB3">
              <w:rPr>
                <w:rFonts w:eastAsia="Times New Roman" w:cs="Times New Roman"/>
              </w:rPr>
              <w:t>, камерна</w:t>
            </w:r>
            <w:r>
              <w:rPr>
                <w:rFonts w:eastAsia="Times New Roman" w:cs="Times New Roman"/>
                <w:lang w:val="sr-Cyrl-RS"/>
              </w:rPr>
              <w:t xml:space="preserve"> музика</w:t>
            </w:r>
            <w:r w:rsidRPr="00392EB3">
              <w:rPr>
                <w:rFonts w:eastAsia="Times New Roman" w:cs="Times New Roman"/>
              </w:rPr>
              <w:t xml:space="preserve"> </w:t>
            </w:r>
          </w:p>
        </w:tc>
        <w:tc>
          <w:tcPr>
            <w:tcW w:w="1418" w:type="dxa"/>
          </w:tcPr>
          <w:p w:rsidR="00B8489E" w:rsidRPr="00647893" w:rsidRDefault="00B8489E" w:rsidP="00B8489E">
            <w:pPr>
              <w:spacing w:after="0" w:line="276" w:lineRule="auto"/>
              <w:rPr>
                <w:rFonts w:eastAsia="Times New Roman" w:cs="Times New Roman"/>
                <w:lang w:val="sr-Cyrl-RS"/>
              </w:rPr>
            </w:pPr>
            <w:r>
              <w:rPr>
                <w:rFonts w:eastAsia="Times New Roman" w:cs="Times New Roman"/>
                <w:lang w:val="sr-Cyrl-RS"/>
              </w:rPr>
              <w:t>2</w:t>
            </w:r>
          </w:p>
        </w:tc>
        <w:tc>
          <w:tcPr>
            <w:tcW w:w="1104" w:type="dxa"/>
          </w:tcPr>
          <w:p w:rsidR="00B8489E" w:rsidRDefault="00B8489E" w:rsidP="00B8489E">
            <w:pPr>
              <w:spacing w:after="0" w:line="276" w:lineRule="auto"/>
              <w:rPr>
                <w:rFonts w:eastAsia="Times New Roman" w:cs="Times New Roman"/>
              </w:rPr>
            </w:pPr>
            <w:r>
              <w:rPr>
                <w:rFonts w:eastAsia="Times New Roman" w:cs="Times New Roman"/>
              </w:rPr>
              <w:t>VII</w:t>
            </w:r>
          </w:p>
        </w:tc>
      </w:tr>
      <w:tr w:rsidR="00B8489E" w:rsidTr="00B8489E">
        <w:tc>
          <w:tcPr>
            <w:tcW w:w="709" w:type="dxa"/>
          </w:tcPr>
          <w:p w:rsidR="00B8489E" w:rsidRDefault="00B8489E" w:rsidP="00B8489E">
            <w:pPr>
              <w:spacing w:after="0" w:line="276" w:lineRule="auto"/>
              <w:rPr>
                <w:rFonts w:eastAsia="Times New Roman" w:cs="Times New Roman"/>
              </w:rPr>
            </w:pPr>
            <w:r>
              <w:rPr>
                <w:rFonts w:eastAsia="Times New Roman" w:cs="Times New Roman"/>
                <w:lang w:val="sr-Cyrl-RS"/>
              </w:rPr>
              <w:t>24</w:t>
            </w:r>
            <w:r>
              <w:rPr>
                <w:rFonts w:eastAsia="Times New Roman" w:cs="Times New Roman"/>
              </w:rPr>
              <w:t>.</w:t>
            </w:r>
          </w:p>
        </w:tc>
        <w:tc>
          <w:tcPr>
            <w:tcW w:w="2268" w:type="dxa"/>
          </w:tcPr>
          <w:p w:rsidR="00B8489E" w:rsidRPr="00392EB3" w:rsidRDefault="00B8489E" w:rsidP="00B8489E">
            <w:pPr>
              <w:spacing w:after="0" w:line="276" w:lineRule="auto"/>
              <w:rPr>
                <w:rFonts w:eastAsia="Times New Roman" w:cs="Times New Roman"/>
              </w:rPr>
            </w:pPr>
            <w:r w:rsidRPr="00392EB3">
              <w:rPr>
                <w:rFonts w:eastAsia="Times New Roman" w:cs="Times New Roman"/>
              </w:rPr>
              <w:t>Иванковић Р. Бранко</w:t>
            </w:r>
          </w:p>
        </w:tc>
        <w:tc>
          <w:tcPr>
            <w:tcW w:w="4111" w:type="dxa"/>
          </w:tcPr>
          <w:p w:rsidR="00B8489E" w:rsidRPr="00392EB3" w:rsidRDefault="00B8489E" w:rsidP="00B8489E">
            <w:pPr>
              <w:spacing w:after="0" w:line="276" w:lineRule="auto"/>
              <w:rPr>
                <w:rFonts w:eastAsia="Times New Roman" w:cs="Times New Roman"/>
              </w:rPr>
            </w:pPr>
            <w:r>
              <w:rPr>
                <w:rFonts w:eastAsia="Times New Roman" w:cs="Times New Roman"/>
              </w:rPr>
              <w:t>солфеђо, контрапункт, хармонија</w:t>
            </w:r>
            <w:r w:rsidRPr="00392EB3">
              <w:rPr>
                <w:rFonts w:eastAsia="Times New Roman" w:cs="Times New Roman"/>
              </w:rPr>
              <w:t xml:space="preserve"> </w:t>
            </w:r>
          </w:p>
        </w:tc>
        <w:tc>
          <w:tcPr>
            <w:tcW w:w="1418" w:type="dxa"/>
          </w:tcPr>
          <w:p w:rsidR="00B8489E" w:rsidRPr="00392EB3" w:rsidRDefault="00B8489E" w:rsidP="00B8489E">
            <w:pPr>
              <w:spacing w:after="0" w:line="276" w:lineRule="auto"/>
              <w:rPr>
                <w:rFonts w:eastAsia="Times New Roman" w:cs="Times New Roman"/>
              </w:rPr>
            </w:pPr>
            <w:r w:rsidRPr="00392EB3">
              <w:rPr>
                <w:rFonts w:eastAsia="Times New Roman" w:cs="Times New Roman"/>
              </w:rPr>
              <w:t>1,</w:t>
            </w:r>
            <w:r>
              <w:rPr>
                <w:rFonts w:eastAsia="Times New Roman" w:cs="Times New Roman"/>
                <w:lang w:val="sr-Cyrl-RS"/>
              </w:rPr>
              <w:t xml:space="preserve"> </w:t>
            </w:r>
            <w:r w:rsidRPr="00392EB3">
              <w:rPr>
                <w:rFonts w:eastAsia="Times New Roman" w:cs="Times New Roman"/>
              </w:rPr>
              <w:t>2, 3, 4</w:t>
            </w:r>
          </w:p>
        </w:tc>
        <w:tc>
          <w:tcPr>
            <w:tcW w:w="1104" w:type="dxa"/>
          </w:tcPr>
          <w:p w:rsidR="00B8489E" w:rsidRDefault="00B8489E" w:rsidP="00B8489E">
            <w:pPr>
              <w:spacing w:after="0" w:line="276" w:lineRule="auto"/>
              <w:rPr>
                <w:rFonts w:eastAsia="Times New Roman" w:cs="Times New Roman"/>
              </w:rPr>
            </w:pPr>
            <w:r>
              <w:rPr>
                <w:rFonts w:eastAsia="Times New Roman" w:cs="Times New Roman"/>
              </w:rPr>
              <w:t>VII</w:t>
            </w:r>
          </w:p>
        </w:tc>
      </w:tr>
      <w:tr w:rsidR="00B8489E" w:rsidTr="00B8489E">
        <w:tc>
          <w:tcPr>
            <w:tcW w:w="709" w:type="dxa"/>
          </w:tcPr>
          <w:p w:rsidR="00B8489E" w:rsidRDefault="00B8489E" w:rsidP="00B8489E">
            <w:pPr>
              <w:spacing w:after="0" w:line="276" w:lineRule="auto"/>
              <w:rPr>
                <w:rFonts w:eastAsia="Times New Roman" w:cs="Times New Roman"/>
              </w:rPr>
            </w:pPr>
            <w:r>
              <w:rPr>
                <w:rFonts w:eastAsia="Times New Roman" w:cs="Times New Roman"/>
              </w:rPr>
              <w:t>2</w:t>
            </w:r>
            <w:r>
              <w:rPr>
                <w:rFonts w:eastAsia="Times New Roman" w:cs="Times New Roman"/>
                <w:lang w:val="sr-Cyrl-RS"/>
              </w:rPr>
              <w:t>5</w:t>
            </w:r>
            <w:r>
              <w:rPr>
                <w:rFonts w:eastAsia="Times New Roman" w:cs="Times New Roman"/>
              </w:rPr>
              <w:t>.</w:t>
            </w:r>
          </w:p>
        </w:tc>
        <w:tc>
          <w:tcPr>
            <w:tcW w:w="2268" w:type="dxa"/>
          </w:tcPr>
          <w:p w:rsidR="00B8489E" w:rsidRPr="00392EB3" w:rsidRDefault="00B8489E" w:rsidP="00B8489E">
            <w:pPr>
              <w:spacing w:after="0" w:line="276" w:lineRule="auto"/>
              <w:rPr>
                <w:rFonts w:eastAsia="Times New Roman" w:cs="Times New Roman"/>
              </w:rPr>
            </w:pPr>
            <w:r w:rsidRPr="00392EB3">
              <w:rPr>
                <w:rFonts w:eastAsia="Times New Roman" w:cs="Times New Roman"/>
              </w:rPr>
              <w:t>Moра М</w:t>
            </w:r>
            <w:r>
              <w:rPr>
                <w:rFonts w:eastAsia="Times New Roman" w:cs="Times New Roman"/>
                <w:lang w:val="sr-Cyrl-RS"/>
              </w:rPr>
              <w:t>.</w:t>
            </w:r>
            <w:r w:rsidRPr="00392EB3">
              <w:rPr>
                <w:rFonts w:eastAsia="Times New Roman" w:cs="Times New Roman"/>
              </w:rPr>
              <w:t xml:space="preserve"> Сибила </w:t>
            </w:r>
          </w:p>
        </w:tc>
        <w:tc>
          <w:tcPr>
            <w:tcW w:w="4111" w:type="dxa"/>
          </w:tcPr>
          <w:p w:rsidR="00B8489E" w:rsidRPr="00392EB3" w:rsidRDefault="00B8489E" w:rsidP="00B8489E">
            <w:pPr>
              <w:spacing w:after="0" w:line="276" w:lineRule="auto"/>
              <w:rPr>
                <w:rFonts w:eastAsia="Times New Roman" w:cs="Times New Roman"/>
              </w:rPr>
            </w:pPr>
            <w:r w:rsidRPr="00392EB3">
              <w:rPr>
                <w:rFonts w:eastAsia="Times New Roman" w:cs="Times New Roman"/>
              </w:rPr>
              <w:t xml:space="preserve">етномузикологија, етнологија, </w:t>
            </w:r>
          </w:p>
        </w:tc>
        <w:tc>
          <w:tcPr>
            <w:tcW w:w="1418" w:type="dxa"/>
          </w:tcPr>
          <w:p w:rsidR="00B8489E" w:rsidRPr="00D428B3" w:rsidRDefault="00B8489E" w:rsidP="00B8489E">
            <w:pPr>
              <w:spacing w:after="0" w:line="276" w:lineRule="auto"/>
              <w:rPr>
                <w:rFonts w:eastAsia="Times New Roman" w:cs="Times New Roman"/>
                <w:lang w:val="sr-Cyrl-RS"/>
              </w:rPr>
            </w:pPr>
            <w:r w:rsidRPr="00392EB3">
              <w:rPr>
                <w:rFonts w:eastAsia="Times New Roman" w:cs="Times New Roman"/>
              </w:rPr>
              <w:t>1,</w:t>
            </w:r>
            <w:r>
              <w:rPr>
                <w:rFonts w:eastAsia="Times New Roman" w:cs="Times New Roman"/>
                <w:lang w:val="sr-Cyrl-RS"/>
              </w:rPr>
              <w:t xml:space="preserve"> </w:t>
            </w:r>
            <w:r w:rsidRPr="00392EB3">
              <w:rPr>
                <w:rFonts w:eastAsia="Times New Roman" w:cs="Times New Roman"/>
              </w:rPr>
              <w:t>2,</w:t>
            </w:r>
            <w:r>
              <w:rPr>
                <w:rFonts w:eastAsia="Times New Roman" w:cs="Times New Roman"/>
                <w:lang w:val="sr-Cyrl-RS"/>
              </w:rPr>
              <w:t xml:space="preserve">  </w:t>
            </w:r>
            <w:r>
              <w:rPr>
                <w:rFonts w:eastAsia="Times New Roman" w:cs="Times New Roman"/>
              </w:rPr>
              <w:t>4</w:t>
            </w:r>
          </w:p>
        </w:tc>
        <w:tc>
          <w:tcPr>
            <w:tcW w:w="1104" w:type="dxa"/>
          </w:tcPr>
          <w:p w:rsidR="00B8489E" w:rsidRDefault="00B8489E" w:rsidP="00B8489E">
            <w:pPr>
              <w:spacing w:after="0" w:line="276" w:lineRule="auto"/>
              <w:rPr>
                <w:rFonts w:eastAsia="Times New Roman" w:cs="Times New Roman"/>
              </w:rPr>
            </w:pPr>
            <w:r>
              <w:rPr>
                <w:rFonts w:eastAsia="Times New Roman" w:cs="Times New Roman"/>
              </w:rPr>
              <w:t>VII</w:t>
            </w:r>
          </w:p>
        </w:tc>
      </w:tr>
      <w:tr w:rsidR="00B8489E" w:rsidTr="00B8489E">
        <w:tc>
          <w:tcPr>
            <w:tcW w:w="709" w:type="dxa"/>
          </w:tcPr>
          <w:p w:rsidR="00B8489E" w:rsidRPr="00F732F3" w:rsidRDefault="00B8489E" w:rsidP="00B8489E">
            <w:pPr>
              <w:spacing w:after="0" w:line="276" w:lineRule="auto"/>
              <w:rPr>
                <w:rFonts w:eastAsia="Times New Roman" w:cs="Times New Roman"/>
                <w:lang w:val="sr-Cyrl-RS"/>
              </w:rPr>
            </w:pPr>
            <w:r>
              <w:rPr>
                <w:rFonts w:eastAsia="Times New Roman" w:cs="Times New Roman"/>
                <w:lang w:val="sr-Cyrl-RS"/>
              </w:rPr>
              <w:t>26.</w:t>
            </w:r>
          </w:p>
        </w:tc>
        <w:tc>
          <w:tcPr>
            <w:tcW w:w="2268" w:type="dxa"/>
          </w:tcPr>
          <w:p w:rsidR="00B8489E" w:rsidRPr="00B3317E" w:rsidRDefault="00B8489E" w:rsidP="00B8489E">
            <w:pPr>
              <w:spacing w:after="0" w:line="276" w:lineRule="auto"/>
              <w:rPr>
                <w:rFonts w:eastAsia="Times New Roman" w:cs="Times New Roman"/>
                <w:lang w:val="sr-Cyrl-RS"/>
              </w:rPr>
            </w:pPr>
            <w:r>
              <w:rPr>
                <w:rFonts w:eastAsia="Times New Roman" w:cs="Times New Roman"/>
                <w:lang w:val="sr-Cyrl-RS"/>
              </w:rPr>
              <w:t>Штрицки Сег Тамара</w:t>
            </w:r>
          </w:p>
        </w:tc>
        <w:tc>
          <w:tcPr>
            <w:tcW w:w="4111" w:type="dxa"/>
          </w:tcPr>
          <w:p w:rsidR="00B8489E" w:rsidRPr="00B3317E" w:rsidRDefault="00B8489E" w:rsidP="00B8489E">
            <w:pPr>
              <w:spacing w:after="0" w:line="276" w:lineRule="auto"/>
              <w:rPr>
                <w:rFonts w:eastAsia="Times New Roman" w:cs="Times New Roman"/>
                <w:lang w:val="sr-Cyrl-RS"/>
              </w:rPr>
            </w:pPr>
            <w:r>
              <w:rPr>
                <w:rFonts w:eastAsia="Times New Roman" w:cs="Times New Roman"/>
                <w:lang w:val="sr-Cyrl-RS"/>
              </w:rPr>
              <w:t>Српско традиционално певање, етнологија, етнокореологија</w:t>
            </w:r>
          </w:p>
        </w:tc>
        <w:tc>
          <w:tcPr>
            <w:tcW w:w="1418" w:type="dxa"/>
          </w:tcPr>
          <w:p w:rsidR="00B8489E" w:rsidRPr="00392EB3" w:rsidRDefault="00B8489E" w:rsidP="00B8489E">
            <w:pPr>
              <w:spacing w:after="0" w:line="276" w:lineRule="auto"/>
              <w:rPr>
                <w:rFonts w:eastAsia="Times New Roman" w:cs="Times New Roman"/>
              </w:rPr>
            </w:pPr>
            <w:r>
              <w:rPr>
                <w:rFonts w:eastAsia="Times New Roman" w:cs="Times New Roman"/>
                <w:color w:val="000000" w:themeColor="text1"/>
                <w:lang w:val="sr-Cyrl-RS"/>
              </w:rPr>
              <w:t>1,4</w:t>
            </w:r>
          </w:p>
        </w:tc>
        <w:tc>
          <w:tcPr>
            <w:tcW w:w="1104" w:type="dxa"/>
          </w:tcPr>
          <w:p w:rsidR="00B8489E" w:rsidRDefault="00B8489E" w:rsidP="00B8489E">
            <w:pPr>
              <w:spacing w:after="0" w:line="276" w:lineRule="auto"/>
              <w:rPr>
                <w:rFonts w:eastAsia="Times New Roman" w:cs="Times New Roman"/>
              </w:rPr>
            </w:pPr>
            <w:r w:rsidRPr="000A119A">
              <w:rPr>
                <w:rFonts w:eastAsia="Times New Roman" w:cs="Times New Roman"/>
                <w:color w:val="000000" w:themeColor="text1"/>
              </w:rPr>
              <w:t>VII</w:t>
            </w:r>
          </w:p>
        </w:tc>
      </w:tr>
      <w:tr w:rsidR="00B8489E" w:rsidTr="00B8489E">
        <w:tc>
          <w:tcPr>
            <w:tcW w:w="709" w:type="dxa"/>
          </w:tcPr>
          <w:p w:rsidR="00B8489E" w:rsidRDefault="00B8489E" w:rsidP="00B8489E">
            <w:pPr>
              <w:spacing w:after="0" w:line="276" w:lineRule="auto"/>
              <w:rPr>
                <w:rFonts w:eastAsia="Times New Roman" w:cs="Times New Roman"/>
              </w:rPr>
            </w:pPr>
            <w:r>
              <w:rPr>
                <w:rFonts w:eastAsia="Times New Roman" w:cs="Times New Roman"/>
              </w:rPr>
              <w:t>2</w:t>
            </w:r>
            <w:r>
              <w:rPr>
                <w:rFonts w:eastAsia="Times New Roman" w:cs="Times New Roman"/>
                <w:lang w:val="sr-Cyrl-RS"/>
              </w:rPr>
              <w:t>7</w:t>
            </w:r>
            <w:r>
              <w:rPr>
                <w:rFonts w:eastAsia="Times New Roman" w:cs="Times New Roman"/>
              </w:rPr>
              <w:t>.</w:t>
            </w:r>
          </w:p>
        </w:tc>
        <w:tc>
          <w:tcPr>
            <w:tcW w:w="2268" w:type="dxa"/>
          </w:tcPr>
          <w:p w:rsidR="00B8489E" w:rsidRPr="00392EB3" w:rsidRDefault="00B8489E" w:rsidP="00B8489E">
            <w:pPr>
              <w:spacing w:after="0" w:line="276" w:lineRule="auto"/>
              <w:rPr>
                <w:rFonts w:eastAsia="Times New Roman" w:cs="Times New Roman"/>
              </w:rPr>
            </w:pPr>
            <w:r w:rsidRPr="00392EB3">
              <w:rPr>
                <w:rFonts w:eastAsia="Times New Roman" w:cs="Times New Roman"/>
              </w:rPr>
              <w:t>Koндић Лазар</w:t>
            </w:r>
          </w:p>
        </w:tc>
        <w:tc>
          <w:tcPr>
            <w:tcW w:w="4111" w:type="dxa"/>
          </w:tcPr>
          <w:p w:rsidR="00B8489E" w:rsidRPr="00392EB3" w:rsidRDefault="00B8489E" w:rsidP="00B8489E">
            <w:pPr>
              <w:spacing w:after="0" w:line="276" w:lineRule="auto"/>
              <w:rPr>
                <w:rFonts w:eastAsia="Times New Roman" w:cs="Times New Roman"/>
              </w:rPr>
            </w:pPr>
            <w:r w:rsidRPr="00392EB3">
              <w:rPr>
                <w:rFonts w:eastAsia="Times New Roman" w:cs="Times New Roman"/>
              </w:rPr>
              <w:t>кларинет</w:t>
            </w:r>
          </w:p>
        </w:tc>
        <w:tc>
          <w:tcPr>
            <w:tcW w:w="1418" w:type="dxa"/>
          </w:tcPr>
          <w:p w:rsidR="00B8489E" w:rsidRPr="00392EB3" w:rsidRDefault="00B8489E" w:rsidP="00B8489E">
            <w:pPr>
              <w:spacing w:after="0" w:line="276" w:lineRule="auto"/>
              <w:rPr>
                <w:rFonts w:eastAsia="Times New Roman" w:cs="Times New Roman"/>
                <w:lang w:val="sr-Cyrl-RS"/>
              </w:rPr>
            </w:pPr>
            <w:r>
              <w:rPr>
                <w:rFonts w:eastAsia="Times New Roman" w:cs="Times New Roman"/>
                <w:lang w:val="sr-Cyrl-RS"/>
              </w:rPr>
              <w:t>2</w:t>
            </w:r>
          </w:p>
        </w:tc>
        <w:tc>
          <w:tcPr>
            <w:tcW w:w="1104" w:type="dxa"/>
          </w:tcPr>
          <w:p w:rsidR="00B8489E" w:rsidRDefault="00B8489E" w:rsidP="00B8489E">
            <w:pPr>
              <w:spacing w:after="0" w:line="276" w:lineRule="auto"/>
              <w:rPr>
                <w:rFonts w:eastAsia="Times New Roman" w:cs="Times New Roman"/>
              </w:rPr>
            </w:pPr>
            <w:r>
              <w:rPr>
                <w:rFonts w:eastAsia="Times New Roman" w:cs="Times New Roman"/>
              </w:rPr>
              <w:t>VII</w:t>
            </w:r>
          </w:p>
        </w:tc>
      </w:tr>
      <w:tr w:rsidR="00B8489E" w:rsidTr="00B8489E">
        <w:tc>
          <w:tcPr>
            <w:tcW w:w="709" w:type="dxa"/>
          </w:tcPr>
          <w:p w:rsidR="00B8489E" w:rsidRDefault="00B8489E" w:rsidP="00B8489E">
            <w:pPr>
              <w:spacing w:after="0" w:line="276" w:lineRule="auto"/>
              <w:rPr>
                <w:rFonts w:eastAsia="Times New Roman" w:cs="Times New Roman"/>
              </w:rPr>
            </w:pPr>
            <w:r>
              <w:rPr>
                <w:rFonts w:eastAsia="Times New Roman" w:cs="Times New Roman"/>
              </w:rPr>
              <w:t>2</w:t>
            </w:r>
            <w:r>
              <w:rPr>
                <w:rFonts w:eastAsia="Times New Roman" w:cs="Times New Roman"/>
                <w:lang w:val="sr-Cyrl-RS"/>
              </w:rPr>
              <w:t>8</w:t>
            </w:r>
            <w:r>
              <w:rPr>
                <w:rFonts w:eastAsia="Times New Roman" w:cs="Times New Roman"/>
              </w:rPr>
              <w:t>.</w:t>
            </w:r>
          </w:p>
        </w:tc>
        <w:tc>
          <w:tcPr>
            <w:tcW w:w="2268" w:type="dxa"/>
          </w:tcPr>
          <w:p w:rsidR="00B8489E" w:rsidRPr="00392EB3" w:rsidRDefault="00B8489E" w:rsidP="00B8489E">
            <w:pPr>
              <w:spacing w:after="0" w:line="276" w:lineRule="auto"/>
              <w:rPr>
                <w:rFonts w:eastAsia="Times New Roman" w:cs="Times New Roman"/>
              </w:rPr>
            </w:pPr>
            <w:r w:rsidRPr="00392EB3">
              <w:rPr>
                <w:rFonts w:eastAsia="Times New Roman" w:cs="Times New Roman"/>
              </w:rPr>
              <w:t>Kрстић Aнa</w:t>
            </w:r>
          </w:p>
        </w:tc>
        <w:tc>
          <w:tcPr>
            <w:tcW w:w="4111" w:type="dxa"/>
          </w:tcPr>
          <w:p w:rsidR="00B8489E" w:rsidRPr="00AB0149" w:rsidRDefault="00B8489E" w:rsidP="00B8489E">
            <w:pPr>
              <w:spacing w:after="0" w:line="276" w:lineRule="auto"/>
              <w:rPr>
                <w:rFonts w:eastAsia="Times New Roman" w:cs="Times New Roman"/>
                <w:lang w:val="sr-Cyrl-RS"/>
              </w:rPr>
            </w:pPr>
            <w:r w:rsidRPr="00392EB3">
              <w:rPr>
                <w:rFonts w:eastAsia="Times New Roman" w:cs="Times New Roman"/>
              </w:rPr>
              <w:t>италијански јез</w:t>
            </w:r>
            <w:r>
              <w:rPr>
                <w:rFonts w:eastAsia="Times New Roman" w:cs="Times New Roman"/>
                <w:lang w:val="sr-Cyrl-RS"/>
              </w:rPr>
              <w:t>ик</w:t>
            </w:r>
          </w:p>
        </w:tc>
        <w:tc>
          <w:tcPr>
            <w:tcW w:w="1418" w:type="dxa"/>
          </w:tcPr>
          <w:p w:rsidR="00B8489E" w:rsidRPr="00392EB3" w:rsidRDefault="00B8489E" w:rsidP="00B8489E">
            <w:pPr>
              <w:spacing w:after="0" w:line="276" w:lineRule="auto"/>
              <w:rPr>
                <w:rFonts w:eastAsia="Times New Roman" w:cs="Times New Roman"/>
                <w:lang w:val="sr-Cyrl-RS"/>
              </w:rPr>
            </w:pPr>
            <w:r>
              <w:rPr>
                <w:rFonts w:eastAsia="Times New Roman" w:cs="Times New Roman"/>
                <w:lang w:val="sr-Cyrl-RS"/>
              </w:rPr>
              <w:t>1,3</w:t>
            </w:r>
          </w:p>
        </w:tc>
        <w:tc>
          <w:tcPr>
            <w:tcW w:w="1104" w:type="dxa"/>
          </w:tcPr>
          <w:p w:rsidR="00B8489E" w:rsidRDefault="00B8489E" w:rsidP="00B8489E">
            <w:pPr>
              <w:spacing w:after="0" w:line="276" w:lineRule="auto"/>
              <w:rPr>
                <w:rFonts w:eastAsia="Times New Roman" w:cs="Times New Roman"/>
              </w:rPr>
            </w:pPr>
            <w:r>
              <w:rPr>
                <w:rFonts w:eastAsia="Times New Roman" w:cs="Times New Roman"/>
              </w:rPr>
              <w:t>VII</w:t>
            </w:r>
          </w:p>
        </w:tc>
      </w:tr>
      <w:tr w:rsidR="00B8489E" w:rsidTr="00B8489E">
        <w:tc>
          <w:tcPr>
            <w:tcW w:w="709" w:type="dxa"/>
          </w:tcPr>
          <w:p w:rsidR="00B8489E" w:rsidRDefault="00B8489E" w:rsidP="00B8489E">
            <w:pPr>
              <w:spacing w:after="0" w:line="276" w:lineRule="auto"/>
              <w:rPr>
                <w:rFonts w:eastAsia="Times New Roman" w:cs="Times New Roman"/>
              </w:rPr>
            </w:pPr>
            <w:r>
              <w:rPr>
                <w:rFonts w:eastAsia="Times New Roman" w:cs="Times New Roman"/>
              </w:rPr>
              <w:t>2</w:t>
            </w:r>
            <w:r>
              <w:rPr>
                <w:rFonts w:eastAsia="Times New Roman" w:cs="Times New Roman"/>
                <w:lang w:val="sr-Cyrl-RS"/>
              </w:rPr>
              <w:t>9</w:t>
            </w:r>
            <w:r>
              <w:rPr>
                <w:rFonts w:eastAsia="Times New Roman" w:cs="Times New Roman"/>
              </w:rPr>
              <w:t>.</w:t>
            </w:r>
          </w:p>
        </w:tc>
        <w:tc>
          <w:tcPr>
            <w:tcW w:w="2268" w:type="dxa"/>
          </w:tcPr>
          <w:p w:rsidR="00B8489E" w:rsidRPr="00392EB3" w:rsidRDefault="00B8489E" w:rsidP="00B8489E">
            <w:pPr>
              <w:spacing w:after="0" w:line="276" w:lineRule="auto"/>
              <w:rPr>
                <w:rFonts w:eastAsia="Times New Roman" w:cs="Times New Roman"/>
              </w:rPr>
            </w:pPr>
            <w:r w:rsidRPr="00392EB3">
              <w:rPr>
                <w:rFonts w:eastAsia="Times New Roman" w:cs="Times New Roman"/>
              </w:rPr>
              <w:t>Лукић Александар</w:t>
            </w:r>
          </w:p>
        </w:tc>
        <w:tc>
          <w:tcPr>
            <w:tcW w:w="4111" w:type="dxa"/>
          </w:tcPr>
          <w:p w:rsidR="00B8489E" w:rsidRPr="00392EB3" w:rsidRDefault="00B8489E" w:rsidP="00B8489E">
            <w:pPr>
              <w:spacing w:after="0" w:line="276" w:lineRule="auto"/>
              <w:rPr>
                <w:rFonts w:eastAsia="Times New Roman" w:cs="Times New Roman"/>
              </w:rPr>
            </w:pPr>
            <w:r w:rsidRPr="00392EB3">
              <w:rPr>
                <w:rFonts w:eastAsia="Times New Roman" w:cs="Times New Roman"/>
              </w:rPr>
              <w:t>хармоника, чит</w:t>
            </w:r>
            <w:r>
              <w:rPr>
                <w:rFonts w:eastAsia="Times New Roman" w:cs="Times New Roman"/>
                <w:lang w:val="sr-Cyrl-RS"/>
              </w:rPr>
              <w:t>ање</w:t>
            </w:r>
            <w:r w:rsidRPr="00392EB3">
              <w:rPr>
                <w:rFonts w:eastAsia="Times New Roman" w:cs="Times New Roman"/>
              </w:rPr>
              <w:t xml:space="preserve"> с листа, камерна музика</w:t>
            </w:r>
          </w:p>
        </w:tc>
        <w:tc>
          <w:tcPr>
            <w:tcW w:w="1418" w:type="dxa"/>
          </w:tcPr>
          <w:p w:rsidR="00B8489E" w:rsidRPr="00392EB3" w:rsidRDefault="00B8489E" w:rsidP="00B8489E">
            <w:pPr>
              <w:spacing w:after="0" w:line="276" w:lineRule="auto"/>
              <w:rPr>
                <w:rFonts w:eastAsia="Times New Roman" w:cs="Times New Roman"/>
                <w:lang w:val="sr-Cyrl-RS"/>
              </w:rPr>
            </w:pPr>
            <w:r w:rsidRPr="00392EB3">
              <w:rPr>
                <w:rFonts w:eastAsia="Times New Roman" w:cs="Times New Roman"/>
                <w:lang w:val="sr-Cyrl-RS"/>
              </w:rPr>
              <w:t>2</w:t>
            </w:r>
          </w:p>
        </w:tc>
        <w:tc>
          <w:tcPr>
            <w:tcW w:w="1104" w:type="dxa"/>
          </w:tcPr>
          <w:p w:rsidR="00B8489E" w:rsidRDefault="00B8489E" w:rsidP="00B8489E">
            <w:pPr>
              <w:spacing w:after="0" w:line="276" w:lineRule="auto"/>
              <w:rPr>
                <w:rFonts w:eastAsia="Times New Roman" w:cs="Times New Roman"/>
              </w:rPr>
            </w:pPr>
            <w:r>
              <w:rPr>
                <w:rFonts w:eastAsia="Times New Roman" w:cs="Times New Roman"/>
              </w:rPr>
              <w:t>VII</w:t>
            </w:r>
          </w:p>
        </w:tc>
      </w:tr>
      <w:tr w:rsidR="00B8489E" w:rsidTr="00B8489E">
        <w:tc>
          <w:tcPr>
            <w:tcW w:w="709" w:type="dxa"/>
          </w:tcPr>
          <w:p w:rsidR="00B8489E" w:rsidRDefault="00B8489E" w:rsidP="00B8489E">
            <w:pPr>
              <w:spacing w:after="0" w:line="276" w:lineRule="auto"/>
              <w:rPr>
                <w:rFonts w:eastAsia="Times New Roman" w:cs="Times New Roman"/>
              </w:rPr>
            </w:pPr>
            <w:r>
              <w:rPr>
                <w:rFonts w:eastAsia="Times New Roman" w:cs="Times New Roman"/>
                <w:lang w:val="sr-Cyrl-RS"/>
              </w:rPr>
              <w:t>30</w:t>
            </w:r>
            <w:r>
              <w:rPr>
                <w:rFonts w:eastAsia="Times New Roman" w:cs="Times New Roman"/>
              </w:rPr>
              <w:t>.</w:t>
            </w:r>
          </w:p>
        </w:tc>
        <w:tc>
          <w:tcPr>
            <w:tcW w:w="2268" w:type="dxa"/>
          </w:tcPr>
          <w:p w:rsidR="00B8489E" w:rsidRPr="00A26E2C" w:rsidRDefault="00B8489E" w:rsidP="00B8489E">
            <w:pPr>
              <w:spacing w:after="0" w:line="276" w:lineRule="auto"/>
              <w:rPr>
                <w:rFonts w:eastAsia="Times New Roman" w:cs="Times New Roman"/>
                <w:lang w:val="sr-Cyrl-RS"/>
              </w:rPr>
            </w:pPr>
            <w:r>
              <w:rPr>
                <w:rFonts w:eastAsia="Times New Roman" w:cs="Times New Roman"/>
                <w:lang w:val="sr-Cyrl-RS"/>
              </w:rPr>
              <w:t>Киш Тамаш</w:t>
            </w:r>
          </w:p>
        </w:tc>
        <w:tc>
          <w:tcPr>
            <w:tcW w:w="4111" w:type="dxa"/>
          </w:tcPr>
          <w:p w:rsidR="00B8489E" w:rsidRPr="00A26E2C" w:rsidRDefault="00B8489E" w:rsidP="00B8489E">
            <w:pPr>
              <w:spacing w:after="0" w:line="276" w:lineRule="auto"/>
              <w:rPr>
                <w:rFonts w:eastAsia="Times New Roman" w:cs="Times New Roman"/>
                <w:lang w:val="sr-Cyrl-RS"/>
              </w:rPr>
            </w:pPr>
            <w:r>
              <w:rPr>
                <w:rFonts w:eastAsia="Times New Roman" w:cs="Times New Roman"/>
                <w:lang w:val="sr-Cyrl-RS"/>
              </w:rPr>
              <w:t>Виолина, чит с листа</w:t>
            </w:r>
          </w:p>
        </w:tc>
        <w:tc>
          <w:tcPr>
            <w:tcW w:w="1418" w:type="dxa"/>
          </w:tcPr>
          <w:p w:rsidR="00B8489E" w:rsidRPr="00A26E2C" w:rsidRDefault="00B8489E" w:rsidP="00B8489E">
            <w:pPr>
              <w:spacing w:after="0" w:line="276" w:lineRule="auto"/>
              <w:rPr>
                <w:rFonts w:eastAsia="Times New Roman" w:cs="Times New Roman"/>
                <w:lang w:val="sr-Cyrl-RS"/>
              </w:rPr>
            </w:pPr>
            <w:r>
              <w:rPr>
                <w:rFonts w:eastAsia="Times New Roman" w:cs="Times New Roman"/>
                <w:lang w:val="sr-Cyrl-RS"/>
              </w:rPr>
              <w:t>2</w:t>
            </w:r>
          </w:p>
        </w:tc>
        <w:tc>
          <w:tcPr>
            <w:tcW w:w="1104" w:type="dxa"/>
          </w:tcPr>
          <w:p w:rsidR="00B8489E" w:rsidRDefault="00B8489E" w:rsidP="00B8489E">
            <w:pPr>
              <w:spacing w:after="0" w:line="276" w:lineRule="auto"/>
              <w:rPr>
                <w:rFonts w:eastAsia="Times New Roman" w:cs="Times New Roman"/>
              </w:rPr>
            </w:pPr>
            <w:r>
              <w:rPr>
                <w:rFonts w:eastAsia="Times New Roman" w:cs="Times New Roman"/>
              </w:rPr>
              <w:t>VII</w:t>
            </w:r>
          </w:p>
        </w:tc>
      </w:tr>
      <w:tr w:rsidR="00B8489E" w:rsidTr="00B8489E">
        <w:tc>
          <w:tcPr>
            <w:tcW w:w="709" w:type="dxa"/>
          </w:tcPr>
          <w:p w:rsidR="00B8489E" w:rsidRDefault="00B8489E" w:rsidP="00B8489E">
            <w:pPr>
              <w:spacing w:after="0" w:line="276" w:lineRule="auto"/>
              <w:rPr>
                <w:rFonts w:eastAsia="Times New Roman" w:cs="Times New Roman"/>
              </w:rPr>
            </w:pPr>
            <w:r>
              <w:rPr>
                <w:rFonts w:eastAsia="Times New Roman" w:cs="Times New Roman"/>
                <w:lang w:val="sr-Cyrl-RS"/>
              </w:rPr>
              <w:t>31</w:t>
            </w:r>
            <w:r>
              <w:rPr>
                <w:rFonts w:eastAsia="Times New Roman" w:cs="Times New Roman"/>
              </w:rPr>
              <w:t>.</w:t>
            </w:r>
          </w:p>
        </w:tc>
        <w:tc>
          <w:tcPr>
            <w:tcW w:w="2268" w:type="dxa"/>
          </w:tcPr>
          <w:p w:rsidR="00B8489E" w:rsidRPr="00787C08" w:rsidRDefault="00B8489E" w:rsidP="00B8489E">
            <w:pPr>
              <w:spacing w:after="0" w:line="276" w:lineRule="auto"/>
              <w:rPr>
                <w:rFonts w:eastAsia="Times New Roman" w:cs="Times New Roman"/>
                <w:lang w:val="sr-Cyrl-RS"/>
              </w:rPr>
            </w:pPr>
            <w:r>
              <w:rPr>
                <w:rFonts w:eastAsia="Times New Roman" w:cs="Times New Roman"/>
                <w:lang w:val="sr-Cyrl-RS"/>
              </w:rPr>
              <w:t>Ушумовић Александра</w:t>
            </w:r>
          </w:p>
        </w:tc>
        <w:tc>
          <w:tcPr>
            <w:tcW w:w="4111" w:type="dxa"/>
          </w:tcPr>
          <w:p w:rsidR="00B8489E" w:rsidRPr="00AB0149" w:rsidRDefault="00B8489E" w:rsidP="00B8489E">
            <w:pPr>
              <w:spacing w:after="0" w:line="276" w:lineRule="auto"/>
              <w:rPr>
                <w:rFonts w:eastAsia="Times New Roman" w:cs="Times New Roman"/>
                <w:lang w:val="sr-Cyrl-RS"/>
              </w:rPr>
            </w:pPr>
            <w:r>
              <w:rPr>
                <w:rFonts w:eastAsia="Times New Roman" w:cs="Times New Roman"/>
              </w:rPr>
              <w:t>соло певање, чит</w:t>
            </w:r>
            <w:r>
              <w:rPr>
                <w:rFonts w:eastAsia="Times New Roman" w:cs="Times New Roman"/>
                <w:lang w:val="sr-Cyrl-RS"/>
              </w:rPr>
              <w:t xml:space="preserve">ање </w:t>
            </w:r>
            <w:r w:rsidRPr="00392EB3">
              <w:rPr>
                <w:rFonts w:eastAsia="Times New Roman" w:cs="Times New Roman"/>
              </w:rPr>
              <w:t>с лист</w:t>
            </w:r>
            <w:r>
              <w:rPr>
                <w:rFonts w:eastAsia="Times New Roman" w:cs="Times New Roman"/>
                <w:lang w:val="sr-Cyrl-RS"/>
              </w:rPr>
              <w:t>а, камерна</w:t>
            </w:r>
          </w:p>
        </w:tc>
        <w:tc>
          <w:tcPr>
            <w:tcW w:w="1418" w:type="dxa"/>
          </w:tcPr>
          <w:p w:rsidR="00B8489E" w:rsidRPr="00E202DC" w:rsidRDefault="00B8489E" w:rsidP="00B8489E">
            <w:pPr>
              <w:spacing w:after="0" w:line="276" w:lineRule="auto"/>
              <w:rPr>
                <w:rFonts w:eastAsia="Times New Roman" w:cs="Times New Roman"/>
                <w:lang w:val="sr-Cyrl-RS"/>
              </w:rPr>
            </w:pPr>
            <w:r w:rsidRPr="00392EB3">
              <w:rPr>
                <w:rFonts w:eastAsia="Times New Roman" w:cs="Times New Roman"/>
              </w:rPr>
              <w:t xml:space="preserve">1, </w:t>
            </w:r>
            <w:r>
              <w:rPr>
                <w:rFonts w:eastAsia="Times New Roman" w:cs="Times New Roman"/>
                <w:lang w:val="sr-Cyrl-RS"/>
              </w:rPr>
              <w:t>2</w:t>
            </w:r>
          </w:p>
        </w:tc>
        <w:tc>
          <w:tcPr>
            <w:tcW w:w="1104" w:type="dxa"/>
          </w:tcPr>
          <w:p w:rsidR="00B8489E" w:rsidRDefault="00B8489E" w:rsidP="00B8489E">
            <w:pPr>
              <w:spacing w:after="0" w:line="276" w:lineRule="auto"/>
              <w:rPr>
                <w:rFonts w:eastAsia="Times New Roman" w:cs="Times New Roman"/>
              </w:rPr>
            </w:pPr>
            <w:r>
              <w:rPr>
                <w:rFonts w:eastAsia="Times New Roman" w:cs="Times New Roman"/>
              </w:rPr>
              <w:t>VII</w:t>
            </w:r>
          </w:p>
        </w:tc>
      </w:tr>
      <w:tr w:rsidR="00B8489E" w:rsidTr="00B8489E">
        <w:tc>
          <w:tcPr>
            <w:tcW w:w="709" w:type="dxa"/>
          </w:tcPr>
          <w:p w:rsidR="00B8489E" w:rsidRDefault="00B8489E" w:rsidP="00B8489E">
            <w:pPr>
              <w:spacing w:after="0" w:line="276" w:lineRule="auto"/>
              <w:rPr>
                <w:rFonts w:eastAsia="Times New Roman" w:cs="Times New Roman"/>
              </w:rPr>
            </w:pPr>
            <w:r>
              <w:rPr>
                <w:rFonts w:eastAsia="Times New Roman" w:cs="Times New Roman"/>
                <w:lang w:val="sr-Cyrl-RS"/>
              </w:rPr>
              <w:t>32</w:t>
            </w:r>
            <w:r>
              <w:rPr>
                <w:rFonts w:eastAsia="Times New Roman" w:cs="Times New Roman"/>
              </w:rPr>
              <w:t>.</w:t>
            </w:r>
          </w:p>
        </w:tc>
        <w:tc>
          <w:tcPr>
            <w:tcW w:w="2268" w:type="dxa"/>
          </w:tcPr>
          <w:p w:rsidR="00B8489E" w:rsidRPr="00392EB3" w:rsidRDefault="00B8489E" w:rsidP="00B8489E">
            <w:pPr>
              <w:spacing w:after="0" w:line="276" w:lineRule="auto"/>
              <w:rPr>
                <w:rFonts w:eastAsia="Times New Roman" w:cs="Times New Roman"/>
              </w:rPr>
            </w:pPr>
            <w:r w:rsidRPr="00392EB3">
              <w:rPr>
                <w:rFonts w:eastAsia="Times New Roman" w:cs="Times New Roman"/>
              </w:rPr>
              <w:t>Maте Кристина</w:t>
            </w:r>
          </w:p>
        </w:tc>
        <w:tc>
          <w:tcPr>
            <w:tcW w:w="4111" w:type="dxa"/>
          </w:tcPr>
          <w:p w:rsidR="00B8489E" w:rsidRPr="00AB0149" w:rsidRDefault="00B8489E" w:rsidP="00B8489E">
            <w:pPr>
              <w:spacing w:after="0" w:line="276" w:lineRule="auto"/>
              <w:rPr>
                <w:rFonts w:eastAsia="Times New Roman" w:cs="Times New Roman"/>
                <w:lang w:val="sr-Cyrl-RS"/>
              </w:rPr>
            </w:pPr>
            <w:r>
              <w:rPr>
                <w:rFonts w:eastAsia="Times New Roman" w:cs="Times New Roman"/>
                <w:lang w:val="sr-Cyrl-RS"/>
              </w:rPr>
              <w:t xml:space="preserve">упоредни </w:t>
            </w:r>
            <w:r w:rsidRPr="00392EB3">
              <w:rPr>
                <w:rFonts w:eastAsia="Times New Roman" w:cs="Times New Roman"/>
              </w:rPr>
              <w:t>клавир</w:t>
            </w:r>
            <w:r>
              <w:rPr>
                <w:rFonts w:eastAsia="Times New Roman" w:cs="Times New Roman"/>
              </w:rPr>
              <w:t>, клавир, корепет</w:t>
            </w:r>
            <w:r>
              <w:rPr>
                <w:rFonts w:eastAsia="Times New Roman" w:cs="Times New Roman"/>
                <w:lang w:val="sr-Cyrl-RS"/>
              </w:rPr>
              <w:t>иција, клавирски дуо</w:t>
            </w:r>
          </w:p>
        </w:tc>
        <w:tc>
          <w:tcPr>
            <w:tcW w:w="1418" w:type="dxa"/>
          </w:tcPr>
          <w:p w:rsidR="00B8489E" w:rsidRPr="00392EB3" w:rsidRDefault="00B8489E" w:rsidP="00B8489E">
            <w:pPr>
              <w:spacing w:after="0" w:line="276" w:lineRule="auto"/>
              <w:rPr>
                <w:rFonts w:eastAsia="Times New Roman" w:cs="Times New Roman"/>
                <w:lang w:val="sr-Cyrl-RS"/>
              </w:rPr>
            </w:pPr>
            <w:r w:rsidRPr="00392EB3">
              <w:rPr>
                <w:rFonts w:eastAsia="Times New Roman" w:cs="Times New Roman"/>
                <w:lang w:val="sr-Cyrl-RS"/>
              </w:rPr>
              <w:t>1,</w:t>
            </w:r>
            <w:r>
              <w:rPr>
                <w:rFonts w:eastAsia="Times New Roman" w:cs="Times New Roman"/>
                <w:lang w:val="sr-Cyrl-RS"/>
              </w:rPr>
              <w:t xml:space="preserve">2, </w:t>
            </w:r>
            <w:r w:rsidRPr="00392EB3">
              <w:rPr>
                <w:rFonts w:eastAsia="Times New Roman" w:cs="Times New Roman"/>
              </w:rPr>
              <w:t>3</w:t>
            </w:r>
            <w:r w:rsidRPr="00392EB3">
              <w:rPr>
                <w:rFonts w:eastAsia="Times New Roman" w:cs="Times New Roman"/>
                <w:lang w:val="sr-Cyrl-RS"/>
              </w:rPr>
              <w:t>,</w:t>
            </w:r>
            <w:r>
              <w:rPr>
                <w:rFonts w:eastAsia="Times New Roman" w:cs="Times New Roman"/>
                <w:lang w:val="sr-Cyrl-RS"/>
              </w:rPr>
              <w:t xml:space="preserve"> </w:t>
            </w:r>
            <w:r w:rsidRPr="00392EB3">
              <w:rPr>
                <w:rFonts w:eastAsia="Times New Roman" w:cs="Times New Roman"/>
                <w:lang w:val="sr-Cyrl-RS"/>
              </w:rPr>
              <w:t>4</w:t>
            </w:r>
          </w:p>
        </w:tc>
        <w:tc>
          <w:tcPr>
            <w:tcW w:w="1104" w:type="dxa"/>
          </w:tcPr>
          <w:p w:rsidR="00B8489E" w:rsidRDefault="00B8489E" w:rsidP="00B8489E">
            <w:pPr>
              <w:spacing w:after="0" w:line="276" w:lineRule="auto"/>
              <w:rPr>
                <w:rFonts w:eastAsia="Times New Roman" w:cs="Times New Roman"/>
              </w:rPr>
            </w:pPr>
            <w:r>
              <w:rPr>
                <w:rFonts w:eastAsia="Times New Roman" w:cs="Times New Roman"/>
              </w:rPr>
              <w:t>VII</w:t>
            </w:r>
          </w:p>
        </w:tc>
      </w:tr>
      <w:tr w:rsidR="00B8489E" w:rsidTr="00B8489E">
        <w:tc>
          <w:tcPr>
            <w:tcW w:w="709" w:type="dxa"/>
          </w:tcPr>
          <w:p w:rsidR="00B8489E" w:rsidRDefault="00B8489E" w:rsidP="00B8489E">
            <w:pPr>
              <w:spacing w:after="0" w:line="276" w:lineRule="auto"/>
              <w:rPr>
                <w:rFonts w:eastAsia="Times New Roman" w:cs="Times New Roman"/>
              </w:rPr>
            </w:pPr>
            <w:r>
              <w:rPr>
                <w:rFonts w:eastAsia="Times New Roman" w:cs="Times New Roman"/>
                <w:lang w:val="sr-Cyrl-RS"/>
              </w:rPr>
              <w:t>33</w:t>
            </w:r>
            <w:r>
              <w:rPr>
                <w:rFonts w:eastAsia="Times New Roman" w:cs="Times New Roman"/>
              </w:rPr>
              <w:t>.</w:t>
            </w:r>
          </w:p>
        </w:tc>
        <w:tc>
          <w:tcPr>
            <w:tcW w:w="2268" w:type="dxa"/>
          </w:tcPr>
          <w:p w:rsidR="00B8489E" w:rsidRPr="00392EB3" w:rsidRDefault="00B8489E" w:rsidP="00B8489E">
            <w:pPr>
              <w:spacing w:after="0" w:line="276" w:lineRule="auto"/>
              <w:rPr>
                <w:rFonts w:eastAsia="Times New Roman" w:cs="Times New Roman"/>
              </w:rPr>
            </w:pPr>
            <w:r w:rsidRPr="00392EB3">
              <w:rPr>
                <w:rFonts w:eastAsia="Times New Roman" w:cs="Times New Roman"/>
              </w:rPr>
              <w:t>Mирков С. Мирна</w:t>
            </w:r>
          </w:p>
        </w:tc>
        <w:tc>
          <w:tcPr>
            <w:tcW w:w="4111" w:type="dxa"/>
          </w:tcPr>
          <w:p w:rsidR="00B8489E" w:rsidRPr="004C75D9" w:rsidRDefault="00B8489E" w:rsidP="00B8489E">
            <w:pPr>
              <w:spacing w:after="0" w:line="276" w:lineRule="auto"/>
              <w:rPr>
                <w:rFonts w:eastAsia="Times New Roman" w:cs="Times New Roman"/>
                <w:lang w:val="sr-Cyrl-RS"/>
              </w:rPr>
            </w:pPr>
            <w:r>
              <w:rPr>
                <w:rFonts w:eastAsia="Times New Roman" w:cs="Times New Roman"/>
                <w:lang w:val="sr-Cyrl-RS"/>
              </w:rPr>
              <w:t>К</w:t>
            </w:r>
            <w:r w:rsidRPr="00392EB3">
              <w:rPr>
                <w:rFonts w:eastAsia="Times New Roman" w:cs="Times New Roman"/>
              </w:rPr>
              <w:t>орепетиција</w:t>
            </w:r>
            <w:r>
              <w:rPr>
                <w:rFonts w:eastAsia="Times New Roman" w:cs="Times New Roman"/>
                <w:lang w:val="sr-Cyrl-RS"/>
              </w:rPr>
              <w:t>, уп клавир</w:t>
            </w:r>
          </w:p>
        </w:tc>
        <w:tc>
          <w:tcPr>
            <w:tcW w:w="1418" w:type="dxa"/>
          </w:tcPr>
          <w:p w:rsidR="00B8489E" w:rsidRPr="004C75D9" w:rsidRDefault="00B8489E" w:rsidP="00B8489E">
            <w:pPr>
              <w:spacing w:after="0" w:line="276" w:lineRule="auto"/>
              <w:rPr>
                <w:rFonts w:eastAsia="Times New Roman" w:cs="Times New Roman"/>
                <w:lang w:val="sr-Cyrl-RS"/>
              </w:rPr>
            </w:pPr>
            <w:r w:rsidRPr="00392EB3">
              <w:rPr>
                <w:rFonts w:eastAsia="Times New Roman" w:cs="Times New Roman"/>
              </w:rPr>
              <w:t>1,</w:t>
            </w:r>
            <w:r>
              <w:rPr>
                <w:rFonts w:eastAsia="Times New Roman" w:cs="Times New Roman"/>
                <w:lang w:val="sr-Cyrl-RS"/>
              </w:rPr>
              <w:t xml:space="preserve"> </w:t>
            </w:r>
            <w:r w:rsidRPr="00392EB3">
              <w:rPr>
                <w:rFonts w:eastAsia="Times New Roman" w:cs="Times New Roman"/>
              </w:rPr>
              <w:t>2</w:t>
            </w:r>
            <w:r>
              <w:rPr>
                <w:rFonts w:eastAsia="Times New Roman" w:cs="Times New Roman"/>
                <w:lang w:val="sr-Cyrl-RS"/>
              </w:rPr>
              <w:t>,3</w:t>
            </w:r>
          </w:p>
        </w:tc>
        <w:tc>
          <w:tcPr>
            <w:tcW w:w="1104" w:type="dxa"/>
          </w:tcPr>
          <w:p w:rsidR="00B8489E" w:rsidRDefault="00B8489E" w:rsidP="00B8489E">
            <w:pPr>
              <w:spacing w:after="0" w:line="276" w:lineRule="auto"/>
              <w:rPr>
                <w:rFonts w:eastAsia="Times New Roman" w:cs="Times New Roman"/>
              </w:rPr>
            </w:pPr>
            <w:r>
              <w:rPr>
                <w:rFonts w:eastAsia="Times New Roman" w:cs="Times New Roman"/>
              </w:rPr>
              <w:t>VII2</w:t>
            </w:r>
          </w:p>
        </w:tc>
      </w:tr>
      <w:tr w:rsidR="00B8489E" w:rsidTr="00B8489E">
        <w:tc>
          <w:tcPr>
            <w:tcW w:w="709" w:type="dxa"/>
          </w:tcPr>
          <w:p w:rsidR="00B8489E" w:rsidRDefault="00B8489E" w:rsidP="00B8489E">
            <w:pPr>
              <w:spacing w:after="0" w:line="276" w:lineRule="auto"/>
              <w:rPr>
                <w:rFonts w:eastAsia="Times New Roman" w:cs="Times New Roman"/>
              </w:rPr>
            </w:pPr>
            <w:r>
              <w:rPr>
                <w:rFonts w:eastAsia="Times New Roman" w:cs="Times New Roman"/>
                <w:lang w:val="sr-Cyrl-RS"/>
              </w:rPr>
              <w:t>34</w:t>
            </w:r>
            <w:r>
              <w:rPr>
                <w:rFonts w:eastAsia="Times New Roman" w:cs="Times New Roman"/>
              </w:rPr>
              <w:t>.</w:t>
            </w:r>
          </w:p>
        </w:tc>
        <w:tc>
          <w:tcPr>
            <w:tcW w:w="2268" w:type="dxa"/>
          </w:tcPr>
          <w:p w:rsidR="00B8489E" w:rsidRPr="00392EB3" w:rsidRDefault="00B8489E" w:rsidP="00B8489E">
            <w:pPr>
              <w:spacing w:after="0" w:line="276" w:lineRule="auto"/>
              <w:rPr>
                <w:rFonts w:eastAsia="Times New Roman" w:cs="Times New Roman"/>
              </w:rPr>
            </w:pPr>
            <w:r w:rsidRPr="00392EB3">
              <w:rPr>
                <w:rFonts w:eastAsia="Times New Roman" w:cs="Times New Roman"/>
              </w:rPr>
              <w:t>Стојчић Тијана</w:t>
            </w:r>
          </w:p>
        </w:tc>
        <w:tc>
          <w:tcPr>
            <w:tcW w:w="4111" w:type="dxa"/>
          </w:tcPr>
          <w:p w:rsidR="00B8489E" w:rsidRPr="00D039EB" w:rsidRDefault="00B8489E" w:rsidP="00B8489E">
            <w:pPr>
              <w:spacing w:after="0" w:line="276" w:lineRule="auto"/>
              <w:rPr>
                <w:rFonts w:eastAsia="Times New Roman" w:cs="Times New Roman"/>
                <w:lang w:val="sr-Cyrl-RS"/>
              </w:rPr>
            </w:pPr>
            <w:r>
              <w:rPr>
                <w:rFonts w:eastAsia="Times New Roman" w:cs="Times New Roman"/>
                <w:lang w:val="sr-Cyrl-RS"/>
              </w:rPr>
              <w:t>к</w:t>
            </w:r>
            <w:r w:rsidRPr="00392EB3">
              <w:rPr>
                <w:rFonts w:eastAsia="Times New Roman" w:cs="Times New Roman"/>
                <w:lang w:val="sr-Cyrl-RS"/>
              </w:rPr>
              <w:t>орепетиција, ТО клавир</w:t>
            </w:r>
            <w:r>
              <w:rPr>
                <w:rFonts w:eastAsia="Times New Roman" w:cs="Times New Roman"/>
                <w:lang w:val="sr-Cyrl-RS"/>
              </w:rPr>
              <w:t>, упоредни</w:t>
            </w:r>
            <w:r w:rsidRPr="00392EB3">
              <w:rPr>
                <w:rFonts w:eastAsia="Times New Roman" w:cs="Times New Roman"/>
                <w:lang w:val="sr-Cyrl-RS"/>
              </w:rPr>
              <w:t xml:space="preserve"> </w:t>
            </w:r>
            <w:r>
              <w:rPr>
                <w:rFonts w:eastAsia="Times New Roman" w:cs="Times New Roman"/>
              </w:rPr>
              <w:t>клавир</w:t>
            </w:r>
            <w:r>
              <w:rPr>
                <w:rFonts w:eastAsia="Times New Roman" w:cs="Times New Roman"/>
                <w:lang w:val="sr-Cyrl-RS"/>
              </w:rPr>
              <w:t>, чиз с листа, клавир</w:t>
            </w:r>
          </w:p>
        </w:tc>
        <w:tc>
          <w:tcPr>
            <w:tcW w:w="1418" w:type="dxa"/>
          </w:tcPr>
          <w:p w:rsidR="00B8489E" w:rsidRPr="00392EB3" w:rsidRDefault="00B8489E" w:rsidP="00B8489E">
            <w:pPr>
              <w:spacing w:after="0" w:line="276" w:lineRule="auto"/>
              <w:rPr>
                <w:rFonts w:eastAsia="Times New Roman" w:cs="Times New Roman"/>
                <w:lang w:val="sr-Cyrl-RS"/>
              </w:rPr>
            </w:pPr>
            <w:r w:rsidRPr="00392EB3">
              <w:rPr>
                <w:rFonts w:eastAsia="Times New Roman" w:cs="Times New Roman"/>
                <w:lang w:val="sr-Cyrl-RS"/>
              </w:rPr>
              <w:t>1,</w:t>
            </w:r>
            <w:r>
              <w:rPr>
                <w:rFonts w:eastAsia="Times New Roman" w:cs="Times New Roman"/>
                <w:lang w:val="sr-Cyrl-RS"/>
              </w:rPr>
              <w:t>2,4</w:t>
            </w:r>
          </w:p>
        </w:tc>
        <w:tc>
          <w:tcPr>
            <w:tcW w:w="1104" w:type="dxa"/>
          </w:tcPr>
          <w:p w:rsidR="00B8489E" w:rsidRDefault="00B8489E" w:rsidP="00B8489E">
            <w:pPr>
              <w:spacing w:after="0" w:line="276" w:lineRule="auto"/>
              <w:rPr>
                <w:rFonts w:eastAsia="Times New Roman" w:cs="Times New Roman"/>
              </w:rPr>
            </w:pPr>
            <w:r>
              <w:rPr>
                <w:rFonts w:eastAsia="Times New Roman" w:cs="Times New Roman"/>
              </w:rPr>
              <w:t>VII</w:t>
            </w:r>
          </w:p>
        </w:tc>
      </w:tr>
      <w:tr w:rsidR="00B8489E" w:rsidTr="00B8489E">
        <w:tc>
          <w:tcPr>
            <w:tcW w:w="709" w:type="dxa"/>
          </w:tcPr>
          <w:p w:rsidR="00B8489E" w:rsidRDefault="00B8489E" w:rsidP="00B8489E">
            <w:pPr>
              <w:spacing w:after="0" w:line="276" w:lineRule="auto"/>
              <w:rPr>
                <w:rFonts w:eastAsia="Times New Roman" w:cs="Times New Roman"/>
              </w:rPr>
            </w:pPr>
            <w:r>
              <w:rPr>
                <w:rFonts w:eastAsia="Times New Roman" w:cs="Times New Roman"/>
              </w:rPr>
              <w:t>3</w:t>
            </w:r>
            <w:r>
              <w:rPr>
                <w:rFonts w:eastAsia="Times New Roman" w:cs="Times New Roman"/>
                <w:lang w:val="sr-Cyrl-RS"/>
              </w:rPr>
              <w:t>5</w:t>
            </w:r>
            <w:r>
              <w:rPr>
                <w:rFonts w:eastAsia="Times New Roman" w:cs="Times New Roman"/>
              </w:rPr>
              <w:t xml:space="preserve">. </w:t>
            </w:r>
          </w:p>
        </w:tc>
        <w:tc>
          <w:tcPr>
            <w:tcW w:w="2268" w:type="dxa"/>
          </w:tcPr>
          <w:p w:rsidR="00B8489E" w:rsidRPr="00392EB3" w:rsidRDefault="00B8489E" w:rsidP="00B8489E">
            <w:pPr>
              <w:spacing w:after="0" w:line="276" w:lineRule="auto"/>
              <w:rPr>
                <w:rFonts w:eastAsia="Times New Roman" w:cs="Times New Roman"/>
              </w:rPr>
            </w:pPr>
            <w:r w:rsidRPr="00392EB3">
              <w:rPr>
                <w:rFonts w:eastAsia="Times New Roman" w:cs="Times New Roman"/>
              </w:rPr>
              <w:t>Moлнар Виктор</w:t>
            </w:r>
          </w:p>
        </w:tc>
        <w:tc>
          <w:tcPr>
            <w:tcW w:w="4111" w:type="dxa"/>
          </w:tcPr>
          <w:p w:rsidR="00B8489E" w:rsidRPr="00392EB3" w:rsidRDefault="00B8489E" w:rsidP="00B8489E">
            <w:pPr>
              <w:spacing w:after="0" w:line="276" w:lineRule="auto"/>
              <w:rPr>
                <w:rFonts w:eastAsia="Times New Roman" w:cs="Times New Roman"/>
              </w:rPr>
            </w:pPr>
            <w:r w:rsidRPr="00392EB3">
              <w:rPr>
                <w:rFonts w:eastAsia="Times New Roman" w:cs="Times New Roman"/>
              </w:rPr>
              <w:t xml:space="preserve"> камерна</w:t>
            </w:r>
            <w:r>
              <w:rPr>
                <w:rFonts w:eastAsia="Times New Roman" w:cs="Times New Roman"/>
                <w:lang w:val="sr-Cyrl-RS"/>
              </w:rPr>
              <w:t xml:space="preserve"> музика </w:t>
            </w:r>
            <w:r w:rsidRPr="00392EB3">
              <w:rPr>
                <w:rFonts w:eastAsia="Times New Roman" w:cs="Times New Roman"/>
              </w:rPr>
              <w:t xml:space="preserve">,читање с листа </w:t>
            </w:r>
          </w:p>
        </w:tc>
        <w:tc>
          <w:tcPr>
            <w:tcW w:w="1418" w:type="dxa"/>
          </w:tcPr>
          <w:p w:rsidR="00B8489E" w:rsidRPr="00392EB3" w:rsidRDefault="00B8489E" w:rsidP="00B8489E">
            <w:pPr>
              <w:spacing w:after="0" w:line="276" w:lineRule="auto"/>
              <w:rPr>
                <w:rFonts w:eastAsia="Times New Roman" w:cs="Times New Roman"/>
              </w:rPr>
            </w:pPr>
            <w:r w:rsidRPr="00392EB3">
              <w:rPr>
                <w:rFonts w:eastAsia="Times New Roman" w:cs="Times New Roman"/>
              </w:rPr>
              <w:t>2,</w:t>
            </w:r>
            <w:r>
              <w:rPr>
                <w:rFonts w:eastAsia="Times New Roman" w:cs="Times New Roman"/>
                <w:lang w:val="sr-Cyrl-RS"/>
              </w:rPr>
              <w:t xml:space="preserve"> </w:t>
            </w:r>
            <w:r w:rsidRPr="00392EB3">
              <w:rPr>
                <w:rFonts w:eastAsia="Times New Roman" w:cs="Times New Roman"/>
              </w:rPr>
              <w:t>3,</w:t>
            </w:r>
            <w:r>
              <w:rPr>
                <w:rFonts w:eastAsia="Times New Roman" w:cs="Times New Roman"/>
                <w:lang w:val="sr-Cyrl-RS"/>
              </w:rPr>
              <w:t xml:space="preserve"> </w:t>
            </w:r>
            <w:r w:rsidRPr="00392EB3">
              <w:rPr>
                <w:rFonts w:eastAsia="Times New Roman" w:cs="Times New Roman"/>
                <w:lang w:val="sr-Cyrl-RS"/>
              </w:rPr>
              <w:t>4</w:t>
            </w:r>
            <w:r w:rsidRPr="00392EB3">
              <w:rPr>
                <w:rFonts w:eastAsia="Times New Roman" w:cs="Times New Roman"/>
              </w:rPr>
              <w:t xml:space="preserve">  </w:t>
            </w:r>
          </w:p>
        </w:tc>
        <w:tc>
          <w:tcPr>
            <w:tcW w:w="1104" w:type="dxa"/>
          </w:tcPr>
          <w:p w:rsidR="00B8489E" w:rsidRDefault="00B8489E" w:rsidP="00B8489E">
            <w:pPr>
              <w:spacing w:after="0" w:line="276" w:lineRule="auto"/>
              <w:rPr>
                <w:rFonts w:eastAsia="Times New Roman" w:cs="Times New Roman"/>
              </w:rPr>
            </w:pPr>
            <w:r>
              <w:rPr>
                <w:rFonts w:eastAsia="Times New Roman" w:cs="Times New Roman"/>
              </w:rPr>
              <w:t>VII</w:t>
            </w:r>
          </w:p>
        </w:tc>
      </w:tr>
      <w:tr w:rsidR="00B8489E" w:rsidTr="00B8489E">
        <w:tc>
          <w:tcPr>
            <w:tcW w:w="709" w:type="dxa"/>
          </w:tcPr>
          <w:p w:rsidR="00B8489E" w:rsidRDefault="00B8489E" w:rsidP="00B8489E">
            <w:pPr>
              <w:spacing w:after="0" w:line="276" w:lineRule="auto"/>
              <w:rPr>
                <w:rFonts w:eastAsia="Times New Roman" w:cs="Times New Roman"/>
              </w:rPr>
            </w:pPr>
            <w:r>
              <w:rPr>
                <w:rFonts w:eastAsia="Times New Roman" w:cs="Times New Roman"/>
              </w:rPr>
              <w:t>3</w:t>
            </w:r>
            <w:r>
              <w:rPr>
                <w:rFonts w:eastAsia="Times New Roman" w:cs="Times New Roman"/>
                <w:lang w:val="sr-Cyrl-RS"/>
              </w:rPr>
              <w:t>6</w:t>
            </w:r>
            <w:r>
              <w:rPr>
                <w:rFonts w:eastAsia="Times New Roman" w:cs="Times New Roman"/>
              </w:rPr>
              <w:t>.</w:t>
            </w:r>
          </w:p>
        </w:tc>
        <w:tc>
          <w:tcPr>
            <w:tcW w:w="2268" w:type="dxa"/>
          </w:tcPr>
          <w:p w:rsidR="00B8489E" w:rsidRPr="00392EB3" w:rsidRDefault="00B8489E" w:rsidP="00B8489E">
            <w:pPr>
              <w:spacing w:after="0" w:line="276" w:lineRule="auto"/>
              <w:rPr>
                <w:rFonts w:eastAsia="Times New Roman" w:cs="Times New Roman"/>
              </w:rPr>
            </w:pPr>
            <w:r w:rsidRPr="00392EB3">
              <w:rPr>
                <w:rFonts w:eastAsia="Times New Roman" w:cs="Times New Roman"/>
              </w:rPr>
              <w:t>Moлнар В. Кристина</w:t>
            </w:r>
          </w:p>
        </w:tc>
        <w:tc>
          <w:tcPr>
            <w:tcW w:w="4111" w:type="dxa"/>
          </w:tcPr>
          <w:p w:rsidR="00B8489E" w:rsidRPr="00392EB3" w:rsidRDefault="00B8489E" w:rsidP="00B8489E">
            <w:pPr>
              <w:spacing w:after="0" w:line="276" w:lineRule="auto"/>
              <w:rPr>
                <w:rFonts w:eastAsia="Times New Roman" w:cs="Times New Roman"/>
                <w:lang w:val="sr-Cyrl-RS"/>
              </w:rPr>
            </w:pPr>
            <w:r>
              <w:rPr>
                <w:rFonts w:eastAsia="Times New Roman" w:cs="Times New Roman"/>
                <w:lang w:val="sr-Cyrl-RS"/>
              </w:rPr>
              <w:t>ф</w:t>
            </w:r>
            <w:r w:rsidRPr="00392EB3">
              <w:rPr>
                <w:rFonts w:eastAsia="Times New Roman" w:cs="Times New Roman"/>
              </w:rPr>
              <w:t>лаута</w:t>
            </w:r>
            <w:r w:rsidRPr="00392EB3">
              <w:rPr>
                <w:rFonts w:eastAsia="Times New Roman" w:cs="Times New Roman"/>
                <w:lang w:val="sr-Cyrl-RS"/>
              </w:rPr>
              <w:t xml:space="preserve">, </w:t>
            </w:r>
          </w:p>
        </w:tc>
        <w:tc>
          <w:tcPr>
            <w:tcW w:w="1418" w:type="dxa"/>
          </w:tcPr>
          <w:p w:rsidR="00B8489E" w:rsidRPr="00392EB3" w:rsidRDefault="00B8489E" w:rsidP="00B8489E">
            <w:pPr>
              <w:spacing w:after="0" w:line="276" w:lineRule="auto"/>
              <w:rPr>
                <w:rFonts w:eastAsia="Times New Roman" w:cs="Times New Roman"/>
                <w:lang w:val="sr-Cyrl-RS"/>
              </w:rPr>
            </w:pPr>
            <w:r>
              <w:rPr>
                <w:rFonts w:eastAsia="Times New Roman" w:cs="Times New Roman"/>
                <w:lang w:val="sr-Cyrl-RS"/>
              </w:rPr>
              <w:t xml:space="preserve"> </w:t>
            </w:r>
            <w:r w:rsidRPr="00392EB3">
              <w:rPr>
                <w:rFonts w:eastAsia="Times New Roman" w:cs="Times New Roman"/>
                <w:lang w:val="sr-Cyrl-RS"/>
              </w:rPr>
              <w:t>3</w:t>
            </w:r>
            <w:r>
              <w:rPr>
                <w:rFonts w:eastAsia="Times New Roman" w:cs="Times New Roman"/>
                <w:lang w:val="sr-Cyrl-RS"/>
              </w:rPr>
              <w:t>,4</w:t>
            </w:r>
          </w:p>
        </w:tc>
        <w:tc>
          <w:tcPr>
            <w:tcW w:w="1104" w:type="dxa"/>
          </w:tcPr>
          <w:p w:rsidR="00B8489E" w:rsidRDefault="00B8489E" w:rsidP="00B8489E">
            <w:pPr>
              <w:spacing w:after="0" w:line="276" w:lineRule="auto"/>
              <w:rPr>
                <w:rFonts w:eastAsia="Times New Roman" w:cs="Times New Roman"/>
              </w:rPr>
            </w:pPr>
            <w:r>
              <w:rPr>
                <w:rFonts w:eastAsia="Times New Roman" w:cs="Times New Roman"/>
              </w:rPr>
              <w:t>VII</w:t>
            </w:r>
          </w:p>
        </w:tc>
      </w:tr>
      <w:tr w:rsidR="00B8489E" w:rsidTr="00B8489E">
        <w:tc>
          <w:tcPr>
            <w:tcW w:w="709" w:type="dxa"/>
          </w:tcPr>
          <w:p w:rsidR="00B8489E" w:rsidRDefault="00B8489E" w:rsidP="00B8489E">
            <w:pPr>
              <w:spacing w:after="0" w:line="276" w:lineRule="auto"/>
              <w:rPr>
                <w:rFonts w:eastAsia="Times New Roman" w:cs="Times New Roman"/>
              </w:rPr>
            </w:pPr>
            <w:r>
              <w:rPr>
                <w:rFonts w:eastAsia="Times New Roman" w:cs="Times New Roman"/>
              </w:rPr>
              <w:t>3</w:t>
            </w:r>
            <w:r>
              <w:rPr>
                <w:rFonts w:eastAsia="Times New Roman" w:cs="Times New Roman"/>
                <w:lang w:val="sr-Cyrl-RS"/>
              </w:rPr>
              <w:t>7</w:t>
            </w:r>
            <w:r>
              <w:rPr>
                <w:rFonts w:eastAsia="Times New Roman" w:cs="Times New Roman"/>
              </w:rPr>
              <w:t>.</w:t>
            </w:r>
          </w:p>
        </w:tc>
        <w:tc>
          <w:tcPr>
            <w:tcW w:w="2268" w:type="dxa"/>
          </w:tcPr>
          <w:p w:rsidR="00B8489E" w:rsidRPr="0031115A" w:rsidRDefault="00B8489E" w:rsidP="00B8489E">
            <w:pPr>
              <w:spacing w:after="0" w:line="276" w:lineRule="auto"/>
              <w:rPr>
                <w:rFonts w:eastAsia="Times New Roman" w:cs="Times New Roman"/>
              </w:rPr>
            </w:pPr>
            <w:r w:rsidRPr="0031115A">
              <w:rPr>
                <w:rFonts w:eastAsia="Times New Roman" w:cs="Times New Roman"/>
              </w:rPr>
              <w:t>Милинов  Силвиа</w:t>
            </w:r>
          </w:p>
        </w:tc>
        <w:tc>
          <w:tcPr>
            <w:tcW w:w="4111" w:type="dxa"/>
          </w:tcPr>
          <w:p w:rsidR="00B8489E" w:rsidRPr="000C71BB" w:rsidRDefault="00B8489E" w:rsidP="00B8489E">
            <w:pPr>
              <w:spacing w:after="0" w:line="276" w:lineRule="auto"/>
              <w:rPr>
                <w:rFonts w:eastAsia="Times New Roman" w:cs="Times New Roman"/>
              </w:rPr>
            </w:pPr>
            <w:r>
              <w:rPr>
                <w:rFonts w:eastAsia="Times New Roman" w:cs="Times New Roman"/>
                <w:lang w:val="sr-Cyrl-RS"/>
              </w:rPr>
              <w:t>м</w:t>
            </w:r>
            <w:r w:rsidRPr="000C71BB">
              <w:rPr>
                <w:rFonts w:eastAsia="Times New Roman" w:cs="Times New Roman"/>
              </w:rPr>
              <w:t>уз</w:t>
            </w:r>
            <w:r>
              <w:rPr>
                <w:rFonts w:eastAsia="Times New Roman" w:cs="Times New Roman"/>
                <w:lang w:val="sr-Cyrl-RS"/>
              </w:rPr>
              <w:t>ички</w:t>
            </w:r>
            <w:r>
              <w:rPr>
                <w:rFonts w:eastAsia="Times New Roman" w:cs="Times New Roman"/>
              </w:rPr>
              <w:t xml:space="preserve"> </w:t>
            </w:r>
            <w:r>
              <w:rPr>
                <w:rFonts w:eastAsia="Times New Roman" w:cs="Times New Roman"/>
                <w:lang w:val="sr-Cyrl-RS"/>
              </w:rPr>
              <w:t>о</w:t>
            </w:r>
            <w:r>
              <w:rPr>
                <w:rFonts w:eastAsia="Times New Roman" w:cs="Times New Roman"/>
              </w:rPr>
              <w:t>блици, хармонија, нац</w:t>
            </w:r>
            <w:r>
              <w:rPr>
                <w:rFonts w:eastAsia="Times New Roman" w:cs="Times New Roman"/>
                <w:lang w:val="sr-Cyrl-RS"/>
              </w:rPr>
              <w:t>ионална</w:t>
            </w:r>
            <w:r w:rsidRPr="000C71BB">
              <w:rPr>
                <w:rFonts w:eastAsia="Times New Roman" w:cs="Times New Roman"/>
              </w:rPr>
              <w:t xml:space="preserve"> историја муз</w:t>
            </w:r>
            <w:r>
              <w:rPr>
                <w:rFonts w:eastAsia="Times New Roman" w:cs="Times New Roman"/>
                <w:lang w:val="sr-Cyrl-RS"/>
              </w:rPr>
              <w:t>ике</w:t>
            </w:r>
            <w:r>
              <w:rPr>
                <w:rFonts w:eastAsia="Times New Roman" w:cs="Times New Roman"/>
              </w:rPr>
              <w:t>, ист</w:t>
            </w:r>
            <w:r>
              <w:rPr>
                <w:rFonts w:eastAsia="Times New Roman" w:cs="Times New Roman"/>
                <w:lang w:val="sr-Cyrl-RS"/>
              </w:rPr>
              <w:t>орија</w:t>
            </w:r>
            <w:r w:rsidRPr="000C71BB">
              <w:rPr>
                <w:rFonts w:eastAsia="Times New Roman" w:cs="Times New Roman"/>
              </w:rPr>
              <w:t xml:space="preserve"> музике, партитуре </w:t>
            </w:r>
          </w:p>
        </w:tc>
        <w:tc>
          <w:tcPr>
            <w:tcW w:w="1418" w:type="dxa"/>
          </w:tcPr>
          <w:p w:rsidR="00B8489E" w:rsidRPr="000C71BB" w:rsidRDefault="00B8489E" w:rsidP="00B8489E">
            <w:pPr>
              <w:spacing w:after="0" w:line="276" w:lineRule="auto"/>
              <w:rPr>
                <w:rFonts w:eastAsia="Times New Roman" w:cs="Times New Roman"/>
              </w:rPr>
            </w:pPr>
            <w:r>
              <w:rPr>
                <w:rFonts w:eastAsia="Times New Roman" w:cs="Times New Roman"/>
                <w:lang w:val="sr-Cyrl-RS"/>
              </w:rPr>
              <w:t xml:space="preserve"> </w:t>
            </w:r>
            <w:r w:rsidRPr="000C71BB">
              <w:rPr>
                <w:rFonts w:eastAsia="Times New Roman" w:cs="Times New Roman"/>
              </w:rPr>
              <w:t>2,</w:t>
            </w:r>
            <w:r>
              <w:rPr>
                <w:rFonts w:eastAsia="Times New Roman" w:cs="Times New Roman"/>
                <w:lang w:val="sr-Cyrl-RS"/>
              </w:rPr>
              <w:t xml:space="preserve"> </w:t>
            </w:r>
            <w:r w:rsidRPr="000C71BB">
              <w:rPr>
                <w:rFonts w:eastAsia="Times New Roman" w:cs="Times New Roman"/>
              </w:rPr>
              <w:t>3,</w:t>
            </w:r>
            <w:r>
              <w:rPr>
                <w:rFonts w:eastAsia="Times New Roman" w:cs="Times New Roman"/>
                <w:lang w:val="sr-Cyrl-RS"/>
              </w:rPr>
              <w:t xml:space="preserve"> </w:t>
            </w:r>
            <w:r w:rsidRPr="000C71BB">
              <w:rPr>
                <w:rFonts w:eastAsia="Times New Roman" w:cs="Times New Roman"/>
              </w:rPr>
              <w:t>4</w:t>
            </w:r>
          </w:p>
        </w:tc>
        <w:tc>
          <w:tcPr>
            <w:tcW w:w="1104" w:type="dxa"/>
          </w:tcPr>
          <w:p w:rsidR="00B8489E" w:rsidRPr="000C71BB" w:rsidRDefault="00B8489E" w:rsidP="00B8489E">
            <w:pPr>
              <w:spacing w:after="0" w:line="276" w:lineRule="auto"/>
              <w:rPr>
                <w:rFonts w:eastAsia="Times New Roman" w:cs="Times New Roman"/>
              </w:rPr>
            </w:pPr>
            <w:r w:rsidRPr="000C71BB">
              <w:rPr>
                <w:rFonts w:eastAsia="Times New Roman" w:cs="Times New Roman"/>
              </w:rPr>
              <w:t>VI</w:t>
            </w:r>
            <w:r>
              <w:rPr>
                <w:rFonts w:eastAsia="Times New Roman" w:cs="Times New Roman"/>
              </w:rPr>
              <w:t>I</w:t>
            </w:r>
          </w:p>
        </w:tc>
      </w:tr>
      <w:tr w:rsidR="00B8489E" w:rsidTr="00B8489E">
        <w:tc>
          <w:tcPr>
            <w:tcW w:w="709" w:type="dxa"/>
          </w:tcPr>
          <w:p w:rsidR="00B8489E" w:rsidRDefault="00B8489E" w:rsidP="00B8489E">
            <w:pPr>
              <w:spacing w:after="0" w:line="276" w:lineRule="auto"/>
              <w:rPr>
                <w:rFonts w:eastAsia="Times New Roman" w:cs="Times New Roman"/>
              </w:rPr>
            </w:pPr>
            <w:r>
              <w:rPr>
                <w:rFonts w:eastAsia="Times New Roman" w:cs="Times New Roman"/>
              </w:rPr>
              <w:t>3</w:t>
            </w:r>
            <w:r>
              <w:rPr>
                <w:rFonts w:eastAsia="Times New Roman" w:cs="Times New Roman"/>
                <w:lang w:val="sr-Cyrl-RS"/>
              </w:rPr>
              <w:t>8</w:t>
            </w:r>
            <w:r>
              <w:rPr>
                <w:rFonts w:eastAsia="Times New Roman" w:cs="Times New Roman"/>
              </w:rPr>
              <w:t>.</w:t>
            </w:r>
          </w:p>
        </w:tc>
        <w:tc>
          <w:tcPr>
            <w:tcW w:w="2268" w:type="dxa"/>
          </w:tcPr>
          <w:p w:rsidR="00B8489E" w:rsidRPr="0031115A" w:rsidRDefault="00B8489E" w:rsidP="00B8489E">
            <w:pPr>
              <w:spacing w:after="0" w:line="276" w:lineRule="auto"/>
              <w:rPr>
                <w:rFonts w:eastAsia="Times New Roman" w:cs="Times New Roman"/>
              </w:rPr>
            </w:pPr>
            <w:r w:rsidRPr="0031115A">
              <w:rPr>
                <w:rFonts w:eastAsia="Times New Roman" w:cs="Times New Roman"/>
              </w:rPr>
              <w:t>Немет Ђерђ</w:t>
            </w:r>
          </w:p>
        </w:tc>
        <w:tc>
          <w:tcPr>
            <w:tcW w:w="4111" w:type="dxa"/>
          </w:tcPr>
          <w:p w:rsidR="00B8489E" w:rsidRPr="000C71BB" w:rsidRDefault="00B8489E" w:rsidP="00B8489E">
            <w:pPr>
              <w:spacing w:after="0" w:line="276" w:lineRule="auto"/>
              <w:rPr>
                <w:rFonts w:eastAsia="Times New Roman" w:cs="Times New Roman"/>
                <w:lang w:val="sr-Cyrl-RS"/>
              </w:rPr>
            </w:pPr>
            <w:r>
              <w:rPr>
                <w:rFonts w:eastAsia="Times New Roman" w:cs="Times New Roman"/>
                <w:lang w:val="sr-Cyrl-RS"/>
              </w:rPr>
              <w:t>К</w:t>
            </w:r>
            <w:r w:rsidRPr="000C71BB">
              <w:rPr>
                <w:rFonts w:eastAsia="Times New Roman" w:cs="Times New Roman"/>
              </w:rPr>
              <w:t>орепет</w:t>
            </w:r>
            <w:r w:rsidRPr="000C71BB">
              <w:rPr>
                <w:rFonts w:eastAsia="Times New Roman" w:cs="Times New Roman"/>
                <w:lang w:val="sr-Cyrl-RS"/>
              </w:rPr>
              <w:t>иција</w:t>
            </w:r>
          </w:p>
        </w:tc>
        <w:tc>
          <w:tcPr>
            <w:tcW w:w="1418" w:type="dxa"/>
          </w:tcPr>
          <w:p w:rsidR="00B8489E" w:rsidRPr="00D428B3" w:rsidRDefault="00B8489E" w:rsidP="00B8489E">
            <w:pPr>
              <w:spacing w:after="0" w:line="276" w:lineRule="auto"/>
              <w:rPr>
                <w:rFonts w:eastAsia="Times New Roman" w:cs="Times New Roman"/>
                <w:lang w:val="sr-Cyrl-RS"/>
              </w:rPr>
            </w:pPr>
            <w:r>
              <w:rPr>
                <w:rFonts w:eastAsia="Times New Roman" w:cs="Times New Roman"/>
                <w:lang w:val="sr-Cyrl-RS"/>
              </w:rPr>
              <w:t xml:space="preserve"> </w:t>
            </w:r>
            <w:r w:rsidRPr="000C71BB">
              <w:rPr>
                <w:rFonts w:eastAsia="Times New Roman" w:cs="Times New Roman"/>
              </w:rPr>
              <w:t>2,</w:t>
            </w:r>
            <w:r>
              <w:rPr>
                <w:rFonts w:eastAsia="Times New Roman" w:cs="Times New Roman"/>
                <w:lang w:val="sr-Cyrl-RS"/>
              </w:rPr>
              <w:t xml:space="preserve"> 3</w:t>
            </w:r>
            <w:r>
              <w:rPr>
                <w:rFonts w:eastAsia="Times New Roman" w:cs="Times New Roman"/>
              </w:rPr>
              <w:t>, 4</w:t>
            </w:r>
          </w:p>
        </w:tc>
        <w:tc>
          <w:tcPr>
            <w:tcW w:w="1104" w:type="dxa"/>
          </w:tcPr>
          <w:p w:rsidR="00B8489E" w:rsidRDefault="00B8489E" w:rsidP="00B8489E">
            <w:pPr>
              <w:spacing w:after="0" w:line="276" w:lineRule="auto"/>
              <w:rPr>
                <w:rFonts w:eastAsia="Times New Roman" w:cs="Times New Roman"/>
              </w:rPr>
            </w:pPr>
            <w:r>
              <w:rPr>
                <w:rFonts w:eastAsia="Times New Roman" w:cs="Times New Roman"/>
              </w:rPr>
              <w:t>VII</w:t>
            </w:r>
          </w:p>
        </w:tc>
      </w:tr>
      <w:tr w:rsidR="00B8489E" w:rsidTr="00B8489E">
        <w:tc>
          <w:tcPr>
            <w:tcW w:w="709" w:type="dxa"/>
          </w:tcPr>
          <w:p w:rsidR="00B8489E" w:rsidRDefault="00B8489E" w:rsidP="00B8489E">
            <w:pPr>
              <w:spacing w:after="0" w:line="276" w:lineRule="auto"/>
              <w:rPr>
                <w:rFonts w:eastAsia="Times New Roman" w:cs="Times New Roman"/>
              </w:rPr>
            </w:pPr>
            <w:r>
              <w:rPr>
                <w:rFonts w:eastAsia="Times New Roman" w:cs="Times New Roman"/>
                <w:lang w:val="sr-Cyrl-RS"/>
              </w:rPr>
              <w:t>39</w:t>
            </w:r>
            <w:r>
              <w:rPr>
                <w:rFonts w:eastAsia="Times New Roman" w:cs="Times New Roman"/>
              </w:rPr>
              <w:t>.</w:t>
            </w:r>
          </w:p>
        </w:tc>
        <w:tc>
          <w:tcPr>
            <w:tcW w:w="2268" w:type="dxa"/>
          </w:tcPr>
          <w:p w:rsidR="00B8489E" w:rsidRPr="0031115A" w:rsidRDefault="00B8489E" w:rsidP="00B8489E">
            <w:pPr>
              <w:spacing w:after="0" w:line="276" w:lineRule="auto"/>
              <w:rPr>
                <w:rFonts w:eastAsia="Times New Roman" w:cs="Times New Roman"/>
                <w:lang w:val="sr-Cyrl-RS"/>
              </w:rPr>
            </w:pPr>
            <w:r w:rsidRPr="0031115A">
              <w:rPr>
                <w:rFonts w:eastAsia="Times New Roman" w:cs="Times New Roman"/>
                <w:lang w:val="sr-Cyrl-RS"/>
              </w:rPr>
              <w:t>Курина Викториа</w:t>
            </w:r>
          </w:p>
        </w:tc>
        <w:tc>
          <w:tcPr>
            <w:tcW w:w="4111" w:type="dxa"/>
          </w:tcPr>
          <w:p w:rsidR="00B8489E" w:rsidRPr="00597089" w:rsidRDefault="00B8489E" w:rsidP="00B8489E">
            <w:pPr>
              <w:spacing w:after="0" w:line="276" w:lineRule="auto"/>
              <w:rPr>
                <w:rFonts w:eastAsia="Times New Roman" w:cs="Times New Roman"/>
              </w:rPr>
            </w:pPr>
            <w:r w:rsidRPr="00597089">
              <w:rPr>
                <w:rFonts w:eastAsia="Times New Roman" w:cs="Times New Roman"/>
              </w:rPr>
              <w:t>виолина, чит</w:t>
            </w:r>
            <w:r>
              <w:rPr>
                <w:rFonts w:eastAsia="Times New Roman" w:cs="Times New Roman"/>
                <w:lang w:val="sr-Cyrl-RS"/>
              </w:rPr>
              <w:t>ање</w:t>
            </w:r>
            <w:r w:rsidRPr="00597089">
              <w:rPr>
                <w:rFonts w:eastAsia="Times New Roman" w:cs="Times New Roman"/>
              </w:rPr>
              <w:t xml:space="preserve"> с листа</w:t>
            </w:r>
          </w:p>
        </w:tc>
        <w:tc>
          <w:tcPr>
            <w:tcW w:w="1418" w:type="dxa"/>
          </w:tcPr>
          <w:p w:rsidR="00B8489E" w:rsidRPr="00597089" w:rsidRDefault="00B8489E" w:rsidP="00B8489E">
            <w:pPr>
              <w:spacing w:after="0" w:line="276" w:lineRule="auto"/>
              <w:rPr>
                <w:rFonts w:eastAsia="Times New Roman" w:cs="Times New Roman"/>
              </w:rPr>
            </w:pPr>
            <w:r>
              <w:rPr>
                <w:rFonts w:eastAsia="Times New Roman" w:cs="Times New Roman"/>
                <w:lang w:val="sr-Cyrl-RS"/>
              </w:rPr>
              <w:t>2</w:t>
            </w:r>
            <w:r w:rsidRPr="00597089">
              <w:rPr>
                <w:rFonts w:eastAsia="Times New Roman" w:cs="Times New Roman"/>
                <w:lang w:val="sr-Cyrl-RS"/>
              </w:rPr>
              <w:t>,</w:t>
            </w:r>
            <w:r>
              <w:rPr>
                <w:rFonts w:eastAsia="Times New Roman" w:cs="Times New Roman"/>
                <w:lang w:val="sr-Cyrl-RS"/>
              </w:rPr>
              <w:t xml:space="preserve"> </w:t>
            </w:r>
            <w:r w:rsidRPr="00597089">
              <w:rPr>
                <w:rFonts w:eastAsia="Times New Roman" w:cs="Times New Roman"/>
              </w:rPr>
              <w:t>3,</w:t>
            </w:r>
            <w:r>
              <w:rPr>
                <w:rFonts w:eastAsia="Times New Roman" w:cs="Times New Roman"/>
                <w:lang w:val="sr-Cyrl-RS"/>
              </w:rPr>
              <w:t xml:space="preserve"> </w:t>
            </w:r>
            <w:r w:rsidRPr="00597089">
              <w:rPr>
                <w:rFonts w:eastAsia="Times New Roman" w:cs="Times New Roman"/>
              </w:rPr>
              <w:t>4</w:t>
            </w:r>
          </w:p>
        </w:tc>
        <w:tc>
          <w:tcPr>
            <w:tcW w:w="1104" w:type="dxa"/>
          </w:tcPr>
          <w:p w:rsidR="00B8489E" w:rsidRDefault="00B8489E" w:rsidP="00B8489E">
            <w:pPr>
              <w:spacing w:after="0" w:line="276" w:lineRule="auto"/>
              <w:rPr>
                <w:rFonts w:eastAsia="Times New Roman" w:cs="Times New Roman"/>
              </w:rPr>
            </w:pPr>
            <w:r>
              <w:rPr>
                <w:rFonts w:eastAsia="Times New Roman" w:cs="Times New Roman"/>
              </w:rPr>
              <w:t>VII</w:t>
            </w:r>
          </w:p>
        </w:tc>
      </w:tr>
      <w:tr w:rsidR="00B8489E" w:rsidTr="00B8489E">
        <w:tc>
          <w:tcPr>
            <w:tcW w:w="709" w:type="dxa"/>
          </w:tcPr>
          <w:p w:rsidR="00B8489E" w:rsidRDefault="00B8489E" w:rsidP="00B8489E">
            <w:pPr>
              <w:spacing w:after="0" w:line="276" w:lineRule="auto"/>
              <w:rPr>
                <w:rFonts w:eastAsia="Times New Roman" w:cs="Times New Roman"/>
              </w:rPr>
            </w:pPr>
            <w:r>
              <w:rPr>
                <w:rFonts w:eastAsia="Times New Roman" w:cs="Times New Roman"/>
                <w:lang w:val="sr-Cyrl-RS"/>
              </w:rPr>
              <w:t>40</w:t>
            </w:r>
            <w:r>
              <w:rPr>
                <w:rFonts w:eastAsia="Times New Roman" w:cs="Times New Roman"/>
              </w:rPr>
              <w:t>.</w:t>
            </w:r>
          </w:p>
        </w:tc>
        <w:tc>
          <w:tcPr>
            <w:tcW w:w="2268" w:type="dxa"/>
          </w:tcPr>
          <w:p w:rsidR="00B8489E" w:rsidRPr="0031115A" w:rsidRDefault="00B8489E" w:rsidP="00B8489E">
            <w:pPr>
              <w:spacing w:after="0" w:line="276" w:lineRule="auto"/>
              <w:rPr>
                <w:rFonts w:eastAsia="Times New Roman" w:cs="Times New Roman"/>
              </w:rPr>
            </w:pPr>
            <w:r w:rsidRPr="0031115A">
              <w:rPr>
                <w:rFonts w:eastAsia="Times New Roman" w:cs="Times New Roman"/>
              </w:rPr>
              <w:t>Koвач Ивана</w:t>
            </w:r>
          </w:p>
        </w:tc>
        <w:tc>
          <w:tcPr>
            <w:tcW w:w="4111" w:type="dxa"/>
          </w:tcPr>
          <w:p w:rsidR="00B8489E" w:rsidRPr="00AB0149" w:rsidRDefault="00B8489E" w:rsidP="00B8489E">
            <w:pPr>
              <w:spacing w:after="0" w:line="276" w:lineRule="auto"/>
              <w:rPr>
                <w:rFonts w:eastAsia="Times New Roman" w:cs="Times New Roman"/>
                <w:lang w:val="sr-Cyrl-RS"/>
              </w:rPr>
            </w:pPr>
            <w:r w:rsidRPr="0031115A">
              <w:rPr>
                <w:rFonts w:eastAsia="Times New Roman" w:cs="Times New Roman"/>
              </w:rPr>
              <w:t>верска настав</w:t>
            </w:r>
            <w:r>
              <w:rPr>
                <w:rFonts w:eastAsia="Times New Roman" w:cs="Times New Roman"/>
                <w:lang w:val="sr-Cyrl-RS"/>
              </w:rPr>
              <w:t>а католичка</w:t>
            </w:r>
          </w:p>
        </w:tc>
        <w:tc>
          <w:tcPr>
            <w:tcW w:w="1418" w:type="dxa"/>
          </w:tcPr>
          <w:p w:rsidR="00B8489E" w:rsidRPr="0031115A" w:rsidRDefault="00B8489E" w:rsidP="00B8489E">
            <w:pPr>
              <w:spacing w:after="0" w:line="276" w:lineRule="auto"/>
              <w:rPr>
                <w:rFonts w:eastAsia="Times New Roman" w:cs="Times New Roman"/>
              </w:rPr>
            </w:pPr>
            <w:r w:rsidRPr="0031115A">
              <w:rPr>
                <w:rFonts w:eastAsia="Times New Roman" w:cs="Times New Roman"/>
              </w:rPr>
              <w:t>1- 2, 3-4</w:t>
            </w:r>
          </w:p>
        </w:tc>
        <w:tc>
          <w:tcPr>
            <w:tcW w:w="1104" w:type="dxa"/>
          </w:tcPr>
          <w:p w:rsidR="00B8489E" w:rsidRDefault="00B8489E" w:rsidP="00B8489E">
            <w:pPr>
              <w:spacing w:after="0" w:line="276" w:lineRule="auto"/>
              <w:rPr>
                <w:rFonts w:eastAsia="Times New Roman" w:cs="Times New Roman"/>
              </w:rPr>
            </w:pPr>
            <w:r>
              <w:rPr>
                <w:rFonts w:eastAsia="Times New Roman" w:cs="Times New Roman"/>
              </w:rPr>
              <w:t>VII</w:t>
            </w:r>
          </w:p>
        </w:tc>
      </w:tr>
      <w:tr w:rsidR="00B8489E" w:rsidTr="00B8489E">
        <w:tc>
          <w:tcPr>
            <w:tcW w:w="709" w:type="dxa"/>
          </w:tcPr>
          <w:p w:rsidR="00B8489E" w:rsidRDefault="00B8489E" w:rsidP="00B8489E">
            <w:pPr>
              <w:spacing w:after="0" w:line="276" w:lineRule="auto"/>
              <w:rPr>
                <w:rFonts w:eastAsia="Times New Roman" w:cs="Times New Roman"/>
              </w:rPr>
            </w:pPr>
            <w:r>
              <w:rPr>
                <w:rFonts w:eastAsia="Times New Roman" w:cs="Times New Roman"/>
                <w:lang w:val="sr-Cyrl-RS"/>
              </w:rPr>
              <w:t>41</w:t>
            </w:r>
            <w:r>
              <w:rPr>
                <w:rFonts w:eastAsia="Times New Roman" w:cs="Times New Roman"/>
              </w:rPr>
              <w:t>.</w:t>
            </w:r>
          </w:p>
        </w:tc>
        <w:tc>
          <w:tcPr>
            <w:tcW w:w="2268" w:type="dxa"/>
          </w:tcPr>
          <w:p w:rsidR="00B8489E" w:rsidRPr="0031115A" w:rsidRDefault="00B8489E" w:rsidP="00B8489E">
            <w:pPr>
              <w:spacing w:after="0" w:line="276" w:lineRule="auto"/>
              <w:rPr>
                <w:rFonts w:eastAsia="Times New Roman" w:cs="Times New Roman"/>
                <w:lang w:val="sr-Cyrl-RS"/>
              </w:rPr>
            </w:pPr>
            <w:r>
              <w:rPr>
                <w:rFonts w:eastAsia="Times New Roman" w:cs="Times New Roman"/>
                <w:lang w:val="sr-Cyrl-RS"/>
              </w:rPr>
              <w:t>Звекић Огњен</w:t>
            </w:r>
          </w:p>
        </w:tc>
        <w:tc>
          <w:tcPr>
            <w:tcW w:w="4111" w:type="dxa"/>
          </w:tcPr>
          <w:p w:rsidR="00B8489E" w:rsidRPr="0031115A" w:rsidRDefault="00B8489E" w:rsidP="00B8489E">
            <w:pPr>
              <w:spacing w:after="0" w:line="276" w:lineRule="auto"/>
              <w:rPr>
                <w:rFonts w:eastAsia="Times New Roman" w:cs="Times New Roman"/>
              </w:rPr>
            </w:pPr>
            <w:r w:rsidRPr="0031115A">
              <w:rPr>
                <w:rFonts w:eastAsia="Times New Roman" w:cs="Times New Roman"/>
              </w:rPr>
              <w:t>верска настав</w:t>
            </w:r>
            <w:r>
              <w:rPr>
                <w:rFonts w:eastAsia="Times New Roman" w:cs="Times New Roman"/>
                <w:lang w:val="sr-Cyrl-RS"/>
              </w:rPr>
              <w:t xml:space="preserve"> православна</w:t>
            </w:r>
            <w:r w:rsidRPr="0031115A">
              <w:rPr>
                <w:rFonts w:eastAsia="Times New Roman" w:cs="Times New Roman"/>
              </w:rPr>
              <w:t>а</w:t>
            </w:r>
          </w:p>
        </w:tc>
        <w:tc>
          <w:tcPr>
            <w:tcW w:w="1418" w:type="dxa"/>
          </w:tcPr>
          <w:p w:rsidR="00B8489E" w:rsidRPr="0031115A" w:rsidRDefault="00B8489E" w:rsidP="00B8489E">
            <w:pPr>
              <w:spacing w:after="0" w:line="276" w:lineRule="auto"/>
              <w:rPr>
                <w:rFonts w:eastAsia="Times New Roman" w:cs="Times New Roman"/>
              </w:rPr>
            </w:pPr>
            <w:r w:rsidRPr="0031115A">
              <w:rPr>
                <w:rFonts w:eastAsia="Times New Roman" w:cs="Times New Roman"/>
              </w:rPr>
              <w:t>1- 2,</w:t>
            </w:r>
            <w:r>
              <w:rPr>
                <w:rFonts w:eastAsia="Times New Roman" w:cs="Times New Roman"/>
                <w:lang w:val="sr-Cyrl-RS"/>
              </w:rPr>
              <w:t xml:space="preserve"> </w:t>
            </w:r>
            <w:r w:rsidRPr="0031115A">
              <w:rPr>
                <w:rFonts w:eastAsia="Times New Roman" w:cs="Times New Roman"/>
              </w:rPr>
              <w:t>3, 4</w:t>
            </w:r>
          </w:p>
        </w:tc>
        <w:tc>
          <w:tcPr>
            <w:tcW w:w="1104" w:type="dxa"/>
          </w:tcPr>
          <w:p w:rsidR="00B8489E" w:rsidRDefault="00B8489E" w:rsidP="00B8489E">
            <w:pPr>
              <w:spacing w:after="0" w:line="276" w:lineRule="auto"/>
              <w:rPr>
                <w:rFonts w:eastAsia="Times New Roman" w:cs="Times New Roman"/>
              </w:rPr>
            </w:pPr>
            <w:r>
              <w:rPr>
                <w:rFonts w:eastAsia="Times New Roman" w:cs="Times New Roman"/>
              </w:rPr>
              <w:t>VII</w:t>
            </w:r>
          </w:p>
        </w:tc>
      </w:tr>
      <w:tr w:rsidR="00B8489E" w:rsidTr="00B8489E">
        <w:tc>
          <w:tcPr>
            <w:tcW w:w="709" w:type="dxa"/>
          </w:tcPr>
          <w:p w:rsidR="00B8489E" w:rsidRDefault="00B8489E" w:rsidP="00B8489E">
            <w:pPr>
              <w:spacing w:after="0" w:line="276" w:lineRule="auto"/>
              <w:rPr>
                <w:rFonts w:eastAsia="Times New Roman" w:cs="Times New Roman"/>
              </w:rPr>
            </w:pPr>
            <w:r>
              <w:rPr>
                <w:rFonts w:eastAsia="Times New Roman" w:cs="Times New Roman"/>
                <w:lang w:val="sr-Cyrl-RS"/>
              </w:rPr>
              <w:t>42</w:t>
            </w:r>
            <w:r>
              <w:rPr>
                <w:rFonts w:eastAsia="Times New Roman" w:cs="Times New Roman"/>
              </w:rPr>
              <w:t>.</w:t>
            </w:r>
          </w:p>
        </w:tc>
        <w:tc>
          <w:tcPr>
            <w:tcW w:w="2268" w:type="dxa"/>
          </w:tcPr>
          <w:p w:rsidR="00B8489E" w:rsidRPr="00597089" w:rsidRDefault="00B8489E" w:rsidP="00B8489E">
            <w:pPr>
              <w:spacing w:after="0" w:line="276" w:lineRule="auto"/>
              <w:rPr>
                <w:rFonts w:eastAsia="Times New Roman" w:cs="Times New Roman"/>
                <w:lang w:val="sr-Cyrl-RS"/>
              </w:rPr>
            </w:pPr>
            <w:r w:rsidRPr="00597089">
              <w:rPr>
                <w:rFonts w:eastAsia="Times New Roman" w:cs="Times New Roman"/>
              </w:rPr>
              <w:t>Mилосављевић Нина</w:t>
            </w:r>
          </w:p>
        </w:tc>
        <w:tc>
          <w:tcPr>
            <w:tcW w:w="4111" w:type="dxa"/>
          </w:tcPr>
          <w:p w:rsidR="00B8489E" w:rsidRPr="00597089" w:rsidRDefault="00B8489E" w:rsidP="00B8489E">
            <w:pPr>
              <w:spacing w:after="0" w:line="276" w:lineRule="auto"/>
              <w:rPr>
                <w:rFonts w:eastAsia="Times New Roman" w:cs="Times New Roman"/>
              </w:rPr>
            </w:pPr>
            <w:r>
              <w:rPr>
                <w:rFonts w:eastAsia="Times New Roman" w:cs="Times New Roman"/>
              </w:rPr>
              <w:t>хармонија</w:t>
            </w:r>
            <w:r w:rsidRPr="00597089">
              <w:rPr>
                <w:rFonts w:eastAsia="Times New Roman" w:cs="Times New Roman"/>
              </w:rPr>
              <w:t xml:space="preserve">  </w:t>
            </w:r>
          </w:p>
        </w:tc>
        <w:tc>
          <w:tcPr>
            <w:tcW w:w="1418" w:type="dxa"/>
          </w:tcPr>
          <w:p w:rsidR="00B8489E" w:rsidRPr="001E0296" w:rsidRDefault="00B8489E" w:rsidP="00B8489E">
            <w:pPr>
              <w:spacing w:after="0" w:line="276" w:lineRule="auto"/>
              <w:rPr>
                <w:rFonts w:eastAsia="Times New Roman" w:cs="Times New Roman"/>
                <w:lang w:val="sr-Cyrl-RS"/>
              </w:rPr>
            </w:pPr>
            <w:r w:rsidRPr="00597089">
              <w:rPr>
                <w:rFonts w:eastAsia="Times New Roman" w:cs="Times New Roman"/>
              </w:rPr>
              <w:t>1,</w:t>
            </w:r>
            <w:r>
              <w:rPr>
                <w:rFonts w:eastAsia="Times New Roman" w:cs="Times New Roman"/>
                <w:lang w:val="sr-Cyrl-RS"/>
              </w:rPr>
              <w:t xml:space="preserve"> </w:t>
            </w:r>
            <w:r w:rsidRPr="00597089">
              <w:rPr>
                <w:rFonts w:eastAsia="Times New Roman" w:cs="Times New Roman"/>
              </w:rPr>
              <w:t>2,</w:t>
            </w:r>
            <w:r>
              <w:rPr>
                <w:rFonts w:eastAsia="Times New Roman" w:cs="Times New Roman"/>
                <w:lang w:val="sr-Cyrl-RS"/>
              </w:rPr>
              <w:t xml:space="preserve"> </w:t>
            </w:r>
            <w:r>
              <w:rPr>
                <w:rFonts w:eastAsia="Times New Roman" w:cs="Times New Roman"/>
              </w:rPr>
              <w:t>3</w:t>
            </w:r>
            <w:r>
              <w:rPr>
                <w:rFonts w:eastAsia="Times New Roman" w:cs="Times New Roman"/>
                <w:lang w:val="sr-Cyrl-RS"/>
              </w:rPr>
              <w:t>,4</w:t>
            </w:r>
          </w:p>
        </w:tc>
        <w:tc>
          <w:tcPr>
            <w:tcW w:w="1104" w:type="dxa"/>
          </w:tcPr>
          <w:p w:rsidR="00B8489E" w:rsidRDefault="00B8489E" w:rsidP="00B8489E">
            <w:pPr>
              <w:spacing w:after="0" w:line="276" w:lineRule="auto"/>
              <w:rPr>
                <w:rFonts w:eastAsia="Times New Roman" w:cs="Times New Roman"/>
              </w:rPr>
            </w:pPr>
            <w:r>
              <w:rPr>
                <w:rFonts w:eastAsia="Times New Roman" w:cs="Times New Roman"/>
              </w:rPr>
              <w:t>VII</w:t>
            </w:r>
          </w:p>
        </w:tc>
      </w:tr>
      <w:tr w:rsidR="00B8489E" w:rsidTr="00B8489E">
        <w:tc>
          <w:tcPr>
            <w:tcW w:w="709" w:type="dxa"/>
          </w:tcPr>
          <w:p w:rsidR="00B8489E" w:rsidRDefault="00B8489E" w:rsidP="00B8489E">
            <w:pPr>
              <w:spacing w:after="0" w:line="276" w:lineRule="auto"/>
              <w:rPr>
                <w:rFonts w:eastAsia="Times New Roman" w:cs="Times New Roman"/>
                <w:lang w:val="sr-Cyrl-RS"/>
              </w:rPr>
            </w:pPr>
            <w:r>
              <w:rPr>
                <w:rFonts w:eastAsia="Times New Roman" w:cs="Times New Roman"/>
                <w:lang w:val="sr-Cyrl-RS"/>
              </w:rPr>
              <w:t>43.</w:t>
            </w:r>
          </w:p>
        </w:tc>
        <w:tc>
          <w:tcPr>
            <w:tcW w:w="2268" w:type="dxa"/>
          </w:tcPr>
          <w:p w:rsidR="00B8489E" w:rsidRPr="00557B65" w:rsidRDefault="00B8489E" w:rsidP="00B8489E">
            <w:pPr>
              <w:spacing w:after="0" w:line="276" w:lineRule="auto"/>
              <w:rPr>
                <w:rFonts w:eastAsia="Times New Roman" w:cs="Times New Roman"/>
                <w:lang w:val="sr-Cyrl-RS"/>
              </w:rPr>
            </w:pPr>
            <w:r>
              <w:rPr>
                <w:rFonts w:eastAsia="Times New Roman" w:cs="Times New Roman"/>
                <w:lang w:val="sr-Cyrl-RS"/>
              </w:rPr>
              <w:t>Варга Иван</w:t>
            </w:r>
          </w:p>
        </w:tc>
        <w:tc>
          <w:tcPr>
            <w:tcW w:w="4111" w:type="dxa"/>
          </w:tcPr>
          <w:p w:rsidR="00B8489E" w:rsidRPr="00557B65" w:rsidRDefault="00B8489E" w:rsidP="00B8489E">
            <w:pPr>
              <w:spacing w:after="0" w:line="276" w:lineRule="auto"/>
              <w:rPr>
                <w:rFonts w:eastAsia="Times New Roman" w:cs="Times New Roman"/>
                <w:lang w:val="sr-Cyrl-RS"/>
              </w:rPr>
            </w:pPr>
            <w:r>
              <w:rPr>
                <w:rFonts w:eastAsia="Times New Roman" w:cs="Times New Roman"/>
                <w:lang w:val="sr-Cyrl-RS"/>
              </w:rPr>
              <w:t>Џез клавир, корепетиција, уп клавир</w:t>
            </w:r>
          </w:p>
        </w:tc>
        <w:tc>
          <w:tcPr>
            <w:tcW w:w="1418" w:type="dxa"/>
          </w:tcPr>
          <w:p w:rsidR="00B8489E" w:rsidRPr="00557B65" w:rsidRDefault="00B8489E" w:rsidP="00B8489E">
            <w:pPr>
              <w:spacing w:after="0" w:line="276" w:lineRule="auto"/>
              <w:rPr>
                <w:rFonts w:eastAsia="Times New Roman" w:cs="Times New Roman"/>
                <w:lang w:val="sr-Cyrl-RS"/>
              </w:rPr>
            </w:pPr>
            <w:r>
              <w:rPr>
                <w:rFonts w:eastAsia="Times New Roman" w:cs="Times New Roman"/>
                <w:lang w:val="sr-Cyrl-RS"/>
              </w:rPr>
              <w:t>1,2,3,4</w:t>
            </w:r>
          </w:p>
        </w:tc>
        <w:tc>
          <w:tcPr>
            <w:tcW w:w="1104" w:type="dxa"/>
          </w:tcPr>
          <w:p w:rsidR="00B8489E" w:rsidRPr="004D0B9A" w:rsidRDefault="00B8489E" w:rsidP="00B8489E">
            <w:pPr>
              <w:spacing w:after="0" w:line="276" w:lineRule="auto"/>
              <w:rPr>
                <w:rFonts w:eastAsia="Times New Roman" w:cs="Times New Roman"/>
              </w:rPr>
            </w:pPr>
            <w:r w:rsidRPr="004D0B9A">
              <w:rPr>
                <w:rFonts w:eastAsia="Times New Roman" w:cs="Times New Roman"/>
              </w:rPr>
              <w:t>VI</w:t>
            </w:r>
          </w:p>
        </w:tc>
      </w:tr>
      <w:tr w:rsidR="00B8489E" w:rsidTr="00B8489E">
        <w:tc>
          <w:tcPr>
            <w:tcW w:w="709" w:type="dxa"/>
          </w:tcPr>
          <w:p w:rsidR="00B8489E" w:rsidRPr="006108DA" w:rsidRDefault="00B8489E" w:rsidP="00B8489E">
            <w:pPr>
              <w:spacing w:after="0" w:line="276" w:lineRule="auto"/>
              <w:rPr>
                <w:rFonts w:eastAsia="Times New Roman" w:cs="Times New Roman"/>
                <w:lang w:val="sr-Cyrl-RS"/>
              </w:rPr>
            </w:pPr>
            <w:r>
              <w:rPr>
                <w:rFonts w:eastAsia="Times New Roman" w:cs="Times New Roman"/>
                <w:lang w:val="sr-Cyrl-RS"/>
              </w:rPr>
              <w:t>44.</w:t>
            </w:r>
          </w:p>
        </w:tc>
        <w:tc>
          <w:tcPr>
            <w:tcW w:w="2268" w:type="dxa"/>
          </w:tcPr>
          <w:p w:rsidR="00B8489E" w:rsidRPr="003A4F6C" w:rsidRDefault="003A4F6C" w:rsidP="00B8489E">
            <w:pPr>
              <w:spacing w:after="0" w:line="276" w:lineRule="auto"/>
              <w:rPr>
                <w:rFonts w:eastAsia="Times New Roman" w:cs="Times New Roman"/>
                <w:lang w:val="sr-Cyrl-RS"/>
              </w:rPr>
            </w:pPr>
            <w:r>
              <w:rPr>
                <w:rFonts w:eastAsia="Times New Roman" w:cs="Times New Roman"/>
              </w:rPr>
              <w:t>Папилион Ј</w:t>
            </w:r>
            <w:r>
              <w:rPr>
                <w:rFonts w:eastAsia="Times New Roman" w:cs="Times New Roman"/>
                <w:lang w:val="sr-Cyrl-RS"/>
              </w:rPr>
              <w:t>удит</w:t>
            </w:r>
          </w:p>
        </w:tc>
        <w:tc>
          <w:tcPr>
            <w:tcW w:w="4111" w:type="dxa"/>
          </w:tcPr>
          <w:p w:rsidR="00B8489E" w:rsidRPr="00EE4406" w:rsidRDefault="00B8489E" w:rsidP="00B8489E">
            <w:pPr>
              <w:spacing w:after="0" w:line="276" w:lineRule="auto"/>
              <w:rPr>
                <w:rFonts w:eastAsia="Times New Roman" w:cs="Times New Roman"/>
                <w:lang w:val="sr-Cyrl-RS"/>
              </w:rPr>
            </w:pPr>
            <w:r w:rsidRPr="00EE4406">
              <w:rPr>
                <w:rFonts w:eastAsia="Times New Roman" w:cs="Times New Roman"/>
              </w:rPr>
              <w:t xml:space="preserve">  клавит ТО,  чит</w:t>
            </w:r>
            <w:r>
              <w:rPr>
                <w:rFonts w:eastAsia="Times New Roman" w:cs="Times New Roman"/>
                <w:lang w:val="sr-Cyrl-RS"/>
              </w:rPr>
              <w:t>ање</w:t>
            </w:r>
            <w:r>
              <w:rPr>
                <w:rFonts w:eastAsia="Times New Roman" w:cs="Times New Roman"/>
              </w:rPr>
              <w:t xml:space="preserve"> с листа</w:t>
            </w:r>
            <w:r w:rsidRPr="00EE4406">
              <w:rPr>
                <w:rFonts w:eastAsia="Times New Roman" w:cs="Times New Roman"/>
              </w:rPr>
              <w:t>, клавир</w:t>
            </w:r>
            <w:r>
              <w:rPr>
                <w:rFonts w:eastAsia="Times New Roman" w:cs="Times New Roman"/>
                <w:lang w:val="sr-Cyrl-RS"/>
              </w:rPr>
              <w:t>, клавирски дуо</w:t>
            </w:r>
          </w:p>
        </w:tc>
        <w:tc>
          <w:tcPr>
            <w:tcW w:w="1418" w:type="dxa"/>
          </w:tcPr>
          <w:p w:rsidR="00B8489E" w:rsidRPr="00EE4406" w:rsidRDefault="00B8489E" w:rsidP="00B8489E">
            <w:pPr>
              <w:spacing w:after="0" w:line="276" w:lineRule="auto"/>
              <w:rPr>
                <w:rFonts w:eastAsia="Times New Roman" w:cs="Times New Roman"/>
              </w:rPr>
            </w:pPr>
            <w:r w:rsidRPr="00EE4406">
              <w:rPr>
                <w:rFonts w:eastAsia="Times New Roman" w:cs="Times New Roman"/>
              </w:rPr>
              <w:t>1,</w:t>
            </w:r>
            <w:r>
              <w:rPr>
                <w:rFonts w:eastAsia="Times New Roman" w:cs="Times New Roman"/>
                <w:lang w:val="sr-Cyrl-RS"/>
              </w:rPr>
              <w:t xml:space="preserve">2,3 </w:t>
            </w:r>
          </w:p>
        </w:tc>
        <w:tc>
          <w:tcPr>
            <w:tcW w:w="1104" w:type="dxa"/>
          </w:tcPr>
          <w:p w:rsidR="00B8489E" w:rsidRPr="00EE4406" w:rsidRDefault="00B8489E" w:rsidP="00B8489E">
            <w:pPr>
              <w:spacing w:after="0" w:line="276" w:lineRule="auto"/>
              <w:rPr>
                <w:rFonts w:eastAsia="Times New Roman" w:cs="Times New Roman"/>
              </w:rPr>
            </w:pPr>
            <w:r w:rsidRPr="00EE4406">
              <w:rPr>
                <w:rFonts w:eastAsia="Times New Roman" w:cs="Times New Roman"/>
              </w:rPr>
              <w:t>VII</w:t>
            </w:r>
          </w:p>
        </w:tc>
      </w:tr>
      <w:tr w:rsidR="00B8489E" w:rsidTr="00B8489E">
        <w:tc>
          <w:tcPr>
            <w:tcW w:w="709" w:type="dxa"/>
          </w:tcPr>
          <w:p w:rsidR="00B8489E" w:rsidRDefault="00B8489E" w:rsidP="00B8489E">
            <w:pPr>
              <w:spacing w:after="0" w:line="276" w:lineRule="auto"/>
              <w:rPr>
                <w:rFonts w:eastAsia="Times New Roman" w:cs="Times New Roman"/>
              </w:rPr>
            </w:pPr>
            <w:r>
              <w:rPr>
                <w:rFonts w:eastAsia="Times New Roman" w:cs="Times New Roman"/>
                <w:lang w:val="sr-Cyrl-RS"/>
              </w:rPr>
              <w:t>45</w:t>
            </w:r>
            <w:r>
              <w:rPr>
                <w:rFonts w:eastAsia="Times New Roman" w:cs="Times New Roman"/>
              </w:rPr>
              <w:t>.</w:t>
            </w:r>
          </w:p>
        </w:tc>
        <w:tc>
          <w:tcPr>
            <w:tcW w:w="2268" w:type="dxa"/>
          </w:tcPr>
          <w:p w:rsidR="00B8489E" w:rsidRPr="00EE4406" w:rsidRDefault="00B8489E" w:rsidP="00B8489E">
            <w:pPr>
              <w:spacing w:after="0" w:line="276" w:lineRule="auto"/>
              <w:rPr>
                <w:rFonts w:eastAsia="Times New Roman" w:cs="Times New Roman"/>
              </w:rPr>
            </w:pPr>
            <w:r w:rsidRPr="00EE4406">
              <w:rPr>
                <w:rFonts w:eastAsia="Times New Roman" w:cs="Times New Roman"/>
              </w:rPr>
              <w:t>Пашко Чаба</w:t>
            </w:r>
          </w:p>
        </w:tc>
        <w:tc>
          <w:tcPr>
            <w:tcW w:w="4111" w:type="dxa"/>
          </w:tcPr>
          <w:p w:rsidR="00B8489E" w:rsidRPr="00EE4406" w:rsidRDefault="00B8489E" w:rsidP="00B8489E">
            <w:pPr>
              <w:spacing w:after="0" w:line="276" w:lineRule="auto"/>
              <w:rPr>
                <w:rFonts w:eastAsia="Times New Roman" w:cs="Times New Roman"/>
                <w:lang w:val="sr-Cyrl-RS"/>
              </w:rPr>
            </w:pPr>
            <w:r w:rsidRPr="00EE4406">
              <w:rPr>
                <w:rFonts w:eastAsia="Times New Roman" w:cs="Times New Roman"/>
              </w:rPr>
              <w:t>оркестар,</w:t>
            </w:r>
            <w:r>
              <w:rPr>
                <w:rFonts w:eastAsia="Times New Roman" w:cs="Times New Roman"/>
                <w:lang w:val="sr-Cyrl-RS"/>
              </w:rPr>
              <w:t xml:space="preserve"> ортестарско дириговање</w:t>
            </w:r>
          </w:p>
        </w:tc>
        <w:tc>
          <w:tcPr>
            <w:tcW w:w="1418" w:type="dxa"/>
          </w:tcPr>
          <w:p w:rsidR="00B8489E" w:rsidRPr="00EE4406" w:rsidRDefault="00B8489E" w:rsidP="00B8489E">
            <w:pPr>
              <w:spacing w:after="0" w:line="276" w:lineRule="auto"/>
              <w:rPr>
                <w:rFonts w:eastAsia="Times New Roman" w:cs="Times New Roman"/>
              </w:rPr>
            </w:pPr>
            <w:r w:rsidRPr="00EE4406">
              <w:rPr>
                <w:rFonts w:eastAsia="Times New Roman" w:cs="Times New Roman"/>
              </w:rPr>
              <w:t>1,</w:t>
            </w:r>
            <w:r>
              <w:rPr>
                <w:rFonts w:eastAsia="Times New Roman" w:cs="Times New Roman"/>
                <w:lang w:val="sr-Cyrl-RS"/>
              </w:rPr>
              <w:t xml:space="preserve"> </w:t>
            </w:r>
            <w:r w:rsidRPr="00EE4406">
              <w:rPr>
                <w:rFonts w:eastAsia="Times New Roman" w:cs="Times New Roman"/>
              </w:rPr>
              <w:t>2,</w:t>
            </w:r>
            <w:r>
              <w:rPr>
                <w:rFonts w:eastAsia="Times New Roman" w:cs="Times New Roman"/>
                <w:lang w:val="sr-Cyrl-RS"/>
              </w:rPr>
              <w:t xml:space="preserve"> </w:t>
            </w:r>
            <w:r w:rsidRPr="00EE4406">
              <w:rPr>
                <w:rFonts w:eastAsia="Times New Roman" w:cs="Times New Roman"/>
              </w:rPr>
              <w:t>3,</w:t>
            </w:r>
            <w:r>
              <w:rPr>
                <w:rFonts w:eastAsia="Times New Roman" w:cs="Times New Roman"/>
                <w:lang w:val="sr-Cyrl-RS"/>
              </w:rPr>
              <w:t xml:space="preserve"> </w:t>
            </w:r>
            <w:r w:rsidRPr="00EE4406">
              <w:rPr>
                <w:rFonts w:eastAsia="Times New Roman" w:cs="Times New Roman"/>
              </w:rPr>
              <w:t>4</w:t>
            </w:r>
          </w:p>
        </w:tc>
        <w:tc>
          <w:tcPr>
            <w:tcW w:w="1104" w:type="dxa"/>
          </w:tcPr>
          <w:p w:rsidR="00B8489E" w:rsidRPr="00EE4406" w:rsidRDefault="00B8489E" w:rsidP="00B8489E">
            <w:pPr>
              <w:spacing w:after="0" w:line="276" w:lineRule="auto"/>
              <w:rPr>
                <w:rFonts w:eastAsia="Times New Roman" w:cs="Times New Roman"/>
              </w:rPr>
            </w:pPr>
            <w:r w:rsidRPr="00EE4406">
              <w:rPr>
                <w:rFonts w:eastAsia="Times New Roman" w:cs="Times New Roman"/>
              </w:rPr>
              <w:t>VII</w:t>
            </w:r>
          </w:p>
        </w:tc>
      </w:tr>
      <w:tr w:rsidR="00B8489E" w:rsidTr="00B8489E">
        <w:tc>
          <w:tcPr>
            <w:tcW w:w="709" w:type="dxa"/>
          </w:tcPr>
          <w:p w:rsidR="00B8489E" w:rsidRDefault="00B8489E" w:rsidP="00B8489E">
            <w:pPr>
              <w:spacing w:after="0" w:line="276" w:lineRule="auto"/>
              <w:rPr>
                <w:rFonts w:eastAsia="Times New Roman" w:cs="Times New Roman"/>
              </w:rPr>
            </w:pPr>
            <w:r>
              <w:rPr>
                <w:rFonts w:eastAsia="Times New Roman" w:cs="Times New Roman"/>
              </w:rPr>
              <w:t>4</w:t>
            </w:r>
            <w:r>
              <w:rPr>
                <w:rFonts w:eastAsia="Times New Roman" w:cs="Times New Roman"/>
                <w:lang w:val="sr-Cyrl-RS"/>
              </w:rPr>
              <w:t>6</w:t>
            </w:r>
            <w:r>
              <w:rPr>
                <w:rFonts w:eastAsia="Times New Roman" w:cs="Times New Roman"/>
              </w:rPr>
              <w:t>.</w:t>
            </w:r>
          </w:p>
        </w:tc>
        <w:tc>
          <w:tcPr>
            <w:tcW w:w="2268" w:type="dxa"/>
          </w:tcPr>
          <w:p w:rsidR="00B8489E" w:rsidRPr="008178D0" w:rsidRDefault="00B8489E" w:rsidP="00B8489E">
            <w:pPr>
              <w:spacing w:after="0" w:line="276" w:lineRule="auto"/>
              <w:rPr>
                <w:rFonts w:eastAsia="Times New Roman" w:cs="Times New Roman"/>
              </w:rPr>
            </w:pPr>
            <w:r w:rsidRPr="008178D0">
              <w:rPr>
                <w:rFonts w:eastAsia="Times New Roman" w:cs="Times New Roman"/>
              </w:rPr>
              <w:t>Придрашки Милан</w:t>
            </w:r>
          </w:p>
        </w:tc>
        <w:tc>
          <w:tcPr>
            <w:tcW w:w="4111" w:type="dxa"/>
          </w:tcPr>
          <w:p w:rsidR="00B8489E" w:rsidRPr="00AB0149" w:rsidRDefault="00B8489E" w:rsidP="00B8489E">
            <w:pPr>
              <w:spacing w:after="0" w:line="276" w:lineRule="auto"/>
              <w:rPr>
                <w:rFonts w:eastAsia="Times New Roman" w:cs="Times New Roman"/>
                <w:lang w:val="sr-Cyrl-RS"/>
              </w:rPr>
            </w:pPr>
            <w:r w:rsidRPr="008178D0">
              <w:rPr>
                <w:rFonts w:eastAsia="Times New Roman" w:cs="Times New Roman"/>
              </w:rPr>
              <w:t>чит</w:t>
            </w:r>
            <w:r>
              <w:rPr>
                <w:rFonts w:eastAsia="Times New Roman" w:cs="Times New Roman"/>
                <w:lang w:val="sr-Cyrl-RS"/>
              </w:rPr>
              <w:t>ање</w:t>
            </w:r>
            <w:r>
              <w:rPr>
                <w:rFonts w:eastAsia="Times New Roman" w:cs="Times New Roman"/>
              </w:rPr>
              <w:t xml:space="preserve"> с листа</w:t>
            </w:r>
            <w:r w:rsidRPr="008178D0">
              <w:rPr>
                <w:rFonts w:eastAsia="Times New Roman" w:cs="Times New Roman"/>
              </w:rPr>
              <w:t>, камерна</w:t>
            </w:r>
            <w:r>
              <w:rPr>
                <w:rFonts w:eastAsia="Times New Roman" w:cs="Times New Roman"/>
                <w:lang w:val="sr-Cyrl-RS"/>
              </w:rPr>
              <w:t xml:space="preserve"> музика</w:t>
            </w:r>
          </w:p>
        </w:tc>
        <w:tc>
          <w:tcPr>
            <w:tcW w:w="1418" w:type="dxa"/>
          </w:tcPr>
          <w:p w:rsidR="00B8489E" w:rsidRPr="008178D0" w:rsidRDefault="00B8489E" w:rsidP="00B8489E">
            <w:pPr>
              <w:spacing w:after="0" w:line="276" w:lineRule="auto"/>
              <w:rPr>
                <w:rFonts w:eastAsia="Times New Roman" w:cs="Times New Roman"/>
              </w:rPr>
            </w:pPr>
            <w:r w:rsidRPr="008178D0">
              <w:rPr>
                <w:rFonts w:eastAsia="Times New Roman" w:cs="Times New Roman"/>
              </w:rPr>
              <w:t>1,</w:t>
            </w:r>
            <w:r>
              <w:rPr>
                <w:rFonts w:eastAsia="Times New Roman" w:cs="Times New Roman"/>
                <w:lang w:val="sr-Cyrl-RS"/>
              </w:rPr>
              <w:t xml:space="preserve"> </w:t>
            </w:r>
            <w:r w:rsidRPr="008178D0">
              <w:rPr>
                <w:rFonts w:eastAsia="Times New Roman" w:cs="Times New Roman"/>
              </w:rPr>
              <w:t>3</w:t>
            </w:r>
            <w:r>
              <w:rPr>
                <w:rFonts w:eastAsia="Times New Roman" w:cs="Times New Roman"/>
                <w:lang w:val="sr-Cyrl-RS"/>
              </w:rPr>
              <w:t xml:space="preserve"> </w:t>
            </w:r>
          </w:p>
        </w:tc>
        <w:tc>
          <w:tcPr>
            <w:tcW w:w="1104" w:type="dxa"/>
          </w:tcPr>
          <w:p w:rsidR="00B8489E" w:rsidRDefault="00B8489E" w:rsidP="00B8489E">
            <w:pPr>
              <w:spacing w:after="0" w:line="276" w:lineRule="auto"/>
              <w:rPr>
                <w:rFonts w:eastAsia="Times New Roman" w:cs="Times New Roman"/>
              </w:rPr>
            </w:pPr>
            <w:r>
              <w:rPr>
                <w:rFonts w:eastAsia="Times New Roman" w:cs="Times New Roman"/>
              </w:rPr>
              <w:t>VII</w:t>
            </w:r>
          </w:p>
        </w:tc>
      </w:tr>
      <w:tr w:rsidR="00B8489E" w:rsidTr="00B8489E">
        <w:tc>
          <w:tcPr>
            <w:tcW w:w="709" w:type="dxa"/>
          </w:tcPr>
          <w:p w:rsidR="00B8489E" w:rsidRDefault="00B8489E" w:rsidP="00B8489E">
            <w:pPr>
              <w:spacing w:after="0" w:line="276" w:lineRule="auto"/>
              <w:rPr>
                <w:rFonts w:eastAsia="Times New Roman" w:cs="Times New Roman"/>
              </w:rPr>
            </w:pPr>
            <w:r>
              <w:rPr>
                <w:rFonts w:eastAsia="Times New Roman" w:cs="Times New Roman"/>
              </w:rPr>
              <w:lastRenderedPageBreak/>
              <w:t>4</w:t>
            </w:r>
            <w:r>
              <w:rPr>
                <w:rFonts w:eastAsia="Times New Roman" w:cs="Times New Roman"/>
                <w:lang w:val="sr-Cyrl-RS"/>
              </w:rPr>
              <w:t>7</w:t>
            </w:r>
            <w:r>
              <w:rPr>
                <w:rFonts w:eastAsia="Times New Roman" w:cs="Times New Roman"/>
              </w:rPr>
              <w:t>.</w:t>
            </w:r>
          </w:p>
        </w:tc>
        <w:tc>
          <w:tcPr>
            <w:tcW w:w="2268" w:type="dxa"/>
          </w:tcPr>
          <w:p w:rsidR="00B8489E" w:rsidRPr="001E2D2D" w:rsidRDefault="00B8489E" w:rsidP="00B8489E">
            <w:pPr>
              <w:spacing w:after="0" w:line="276" w:lineRule="auto"/>
              <w:rPr>
                <w:rFonts w:eastAsia="Times New Roman" w:cs="Times New Roman"/>
                <w:lang w:val="sr-Cyrl-RS"/>
              </w:rPr>
            </w:pPr>
            <w:r w:rsidRPr="001E2D2D">
              <w:rPr>
                <w:rFonts w:eastAsia="Times New Roman" w:cs="Times New Roman"/>
                <w:lang w:val="sr-Cyrl-RS"/>
              </w:rPr>
              <w:t>Радовић Милош</w:t>
            </w:r>
          </w:p>
        </w:tc>
        <w:tc>
          <w:tcPr>
            <w:tcW w:w="4111" w:type="dxa"/>
          </w:tcPr>
          <w:p w:rsidR="00B8489E" w:rsidRPr="001E2D2D" w:rsidRDefault="00B8489E" w:rsidP="00B8489E">
            <w:pPr>
              <w:spacing w:after="0" w:line="276" w:lineRule="auto"/>
              <w:rPr>
                <w:rFonts w:eastAsia="Times New Roman" w:cs="Times New Roman"/>
                <w:lang w:val="sr-Cyrl-RS"/>
              </w:rPr>
            </w:pPr>
            <w:r w:rsidRPr="001E2D2D">
              <w:rPr>
                <w:rFonts w:eastAsia="Times New Roman" w:cs="Times New Roman"/>
                <w:lang w:val="sr-Cyrl-RS"/>
              </w:rPr>
              <w:t xml:space="preserve">Чит. </w:t>
            </w:r>
            <w:r>
              <w:rPr>
                <w:rFonts w:eastAsia="Times New Roman" w:cs="Times New Roman"/>
                <w:lang w:val="sr-Cyrl-RS"/>
              </w:rPr>
              <w:t>с</w:t>
            </w:r>
            <w:r w:rsidRPr="001E2D2D">
              <w:rPr>
                <w:rFonts w:eastAsia="Times New Roman" w:cs="Times New Roman"/>
                <w:lang w:val="sr-Cyrl-RS"/>
              </w:rPr>
              <w:t xml:space="preserve"> листа, камерна</w:t>
            </w:r>
          </w:p>
        </w:tc>
        <w:tc>
          <w:tcPr>
            <w:tcW w:w="1418" w:type="dxa"/>
          </w:tcPr>
          <w:p w:rsidR="00B8489E" w:rsidRPr="001E2D2D" w:rsidRDefault="00B8489E" w:rsidP="00B8489E">
            <w:pPr>
              <w:spacing w:after="0" w:line="276" w:lineRule="auto"/>
              <w:rPr>
                <w:rFonts w:eastAsia="Times New Roman" w:cs="Times New Roman"/>
                <w:lang w:val="sr-Cyrl-RS"/>
              </w:rPr>
            </w:pPr>
            <w:r w:rsidRPr="001E2D2D">
              <w:rPr>
                <w:rFonts w:eastAsia="Times New Roman" w:cs="Times New Roman"/>
                <w:lang w:val="sr-Cyrl-RS"/>
              </w:rPr>
              <w:t>1,2,3,4</w:t>
            </w:r>
          </w:p>
        </w:tc>
        <w:tc>
          <w:tcPr>
            <w:tcW w:w="1104" w:type="dxa"/>
          </w:tcPr>
          <w:p w:rsidR="00B8489E" w:rsidRPr="001E2D2D" w:rsidRDefault="00B8489E" w:rsidP="00B8489E">
            <w:pPr>
              <w:spacing w:after="0" w:line="276" w:lineRule="auto"/>
              <w:rPr>
                <w:rFonts w:eastAsia="Times New Roman" w:cs="Times New Roman"/>
              </w:rPr>
            </w:pPr>
            <w:r w:rsidRPr="001E2D2D">
              <w:rPr>
                <w:rFonts w:eastAsia="Times New Roman" w:cs="Times New Roman"/>
              </w:rPr>
              <w:t>VII</w:t>
            </w:r>
          </w:p>
        </w:tc>
      </w:tr>
      <w:tr w:rsidR="00B8489E" w:rsidTr="00B8489E">
        <w:tc>
          <w:tcPr>
            <w:tcW w:w="709" w:type="dxa"/>
          </w:tcPr>
          <w:p w:rsidR="00B8489E" w:rsidRDefault="00B8489E" w:rsidP="00B8489E">
            <w:pPr>
              <w:spacing w:after="0" w:line="276" w:lineRule="auto"/>
              <w:rPr>
                <w:rFonts w:eastAsia="Times New Roman" w:cs="Times New Roman"/>
              </w:rPr>
            </w:pPr>
            <w:r>
              <w:rPr>
                <w:rFonts w:eastAsia="Times New Roman" w:cs="Times New Roman"/>
              </w:rPr>
              <w:t>4</w:t>
            </w:r>
            <w:r>
              <w:rPr>
                <w:rFonts w:eastAsia="Times New Roman" w:cs="Times New Roman"/>
                <w:lang w:val="sr-Cyrl-RS"/>
              </w:rPr>
              <w:t>8</w:t>
            </w:r>
            <w:r>
              <w:rPr>
                <w:rFonts w:eastAsia="Times New Roman" w:cs="Times New Roman"/>
              </w:rPr>
              <w:t>.</w:t>
            </w:r>
          </w:p>
        </w:tc>
        <w:tc>
          <w:tcPr>
            <w:tcW w:w="2268" w:type="dxa"/>
          </w:tcPr>
          <w:p w:rsidR="00B8489E" w:rsidRPr="008178D0" w:rsidRDefault="00B8489E" w:rsidP="00B8489E">
            <w:pPr>
              <w:spacing w:after="0" w:line="276" w:lineRule="auto"/>
              <w:rPr>
                <w:rFonts w:eastAsia="Times New Roman" w:cs="Times New Roman"/>
                <w:lang w:val="sr-Cyrl-RS"/>
              </w:rPr>
            </w:pPr>
            <w:r w:rsidRPr="008178D0">
              <w:rPr>
                <w:rFonts w:eastAsia="Times New Roman" w:cs="Times New Roman"/>
                <w:lang w:val="sr-Cyrl-RS"/>
              </w:rPr>
              <w:t>Домањ Никола</w:t>
            </w:r>
          </w:p>
        </w:tc>
        <w:tc>
          <w:tcPr>
            <w:tcW w:w="4111" w:type="dxa"/>
          </w:tcPr>
          <w:p w:rsidR="00B8489E" w:rsidRPr="008178D0" w:rsidRDefault="00B8489E" w:rsidP="00B8489E">
            <w:pPr>
              <w:spacing w:after="0" w:line="276" w:lineRule="auto"/>
              <w:rPr>
                <w:rFonts w:eastAsia="Times New Roman" w:cs="Times New Roman"/>
              </w:rPr>
            </w:pPr>
            <w:r>
              <w:rPr>
                <w:rFonts w:eastAsia="Times New Roman" w:cs="Times New Roman"/>
                <w:lang w:val="sr-Cyrl-RS"/>
              </w:rPr>
              <w:t>т</w:t>
            </w:r>
            <w:r>
              <w:rPr>
                <w:rFonts w:eastAsia="Times New Roman" w:cs="Times New Roman"/>
              </w:rPr>
              <w:t>ромбон, чит</w:t>
            </w:r>
            <w:r>
              <w:rPr>
                <w:rFonts w:eastAsia="Times New Roman" w:cs="Times New Roman"/>
                <w:lang w:val="sr-Cyrl-RS"/>
              </w:rPr>
              <w:t>ање</w:t>
            </w:r>
            <w:r w:rsidRPr="008178D0">
              <w:rPr>
                <w:rFonts w:eastAsia="Times New Roman" w:cs="Times New Roman"/>
              </w:rPr>
              <w:t xml:space="preserve"> с листа</w:t>
            </w:r>
          </w:p>
        </w:tc>
        <w:tc>
          <w:tcPr>
            <w:tcW w:w="1418" w:type="dxa"/>
          </w:tcPr>
          <w:p w:rsidR="00B8489E" w:rsidRPr="001A468A" w:rsidRDefault="00B8489E" w:rsidP="00B8489E">
            <w:pPr>
              <w:spacing w:after="0" w:line="276" w:lineRule="auto"/>
              <w:rPr>
                <w:rFonts w:eastAsia="Times New Roman" w:cs="Times New Roman"/>
                <w:lang w:val="sr-Cyrl-RS"/>
              </w:rPr>
            </w:pPr>
            <w:r>
              <w:rPr>
                <w:rFonts w:eastAsia="Times New Roman" w:cs="Times New Roman"/>
                <w:lang w:val="sr-Cyrl-RS"/>
              </w:rPr>
              <w:t>3</w:t>
            </w:r>
          </w:p>
        </w:tc>
        <w:tc>
          <w:tcPr>
            <w:tcW w:w="1104" w:type="dxa"/>
          </w:tcPr>
          <w:p w:rsidR="00B8489E" w:rsidRDefault="00B8489E" w:rsidP="00B8489E">
            <w:pPr>
              <w:spacing w:after="0" w:line="276" w:lineRule="auto"/>
              <w:rPr>
                <w:rFonts w:eastAsia="Times New Roman" w:cs="Times New Roman"/>
              </w:rPr>
            </w:pPr>
            <w:r>
              <w:rPr>
                <w:rFonts w:eastAsia="Times New Roman" w:cs="Times New Roman"/>
              </w:rPr>
              <w:t>IV</w:t>
            </w:r>
          </w:p>
        </w:tc>
      </w:tr>
      <w:tr w:rsidR="00B8489E" w:rsidTr="00B8489E">
        <w:tc>
          <w:tcPr>
            <w:tcW w:w="709" w:type="dxa"/>
          </w:tcPr>
          <w:p w:rsidR="00B8489E" w:rsidRDefault="00B8489E" w:rsidP="00B8489E">
            <w:pPr>
              <w:spacing w:after="0" w:line="276" w:lineRule="auto"/>
              <w:rPr>
                <w:rFonts w:eastAsia="Times New Roman" w:cs="Times New Roman"/>
              </w:rPr>
            </w:pPr>
            <w:r>
              <w:rPr>
                <w:rFonts w:eastAsia="Times New Roman" w:cs="Times New Roman"/>
                <w:lang w:val="sr-Cyrl-RS"/>
              </w:rPr>
              <w:t>49</w:t>
            </w:r>
            <w:r>
              <w:rPr>
                <w:rFonts w:eastAsia="Times New Roman" w:cs="Times New Roman"/>
              </w:rPr>
              <w:t>.</w:t>
            </w:r>
          </w:p>
        </w:tc>
        <w:tc>
          <w:tcPr>
            <w:tcW w:w="2268" w:type="dxa"/>
          </w:tcPr>
          <w:p w:rsidR="00B8489E" w:rsidRPr="008178D0" w:rsidRDefault="00B8489E" w:rsidP="00B8489E">
            <w:pPr>
              <w:spacing w:after="0" w:line="276" w:lineRule="auto"/>
              <w:rPr>
                <w:rFonts w:eastAsia="Times New Roman" w:cs="Times New Roman"/>
              </w:rPr>
            </w:pPr>
            <w:r w:rsidRPr="008178D0">
              <w:rPr>
                <w:rFonts w:eastAsia="Times New Roman" w:cs="Times New Roman"/>
              </w:rPr>
              <w:t>Идић Мирослав</w:t>
            </w:r>
          </w:p>
        </w:tc>
        <w:tc>
          <w:tcPr>
            <w:tcW w:w="4111" w:type="dxa"/>
          </w:tcPr>
          <w:p w:rsidR="00B8489E" w:rsidRPr="008178D0" w:rsidRDefault="00B8489E" w:rsidP="00B8489E">
            <w:pPr>
              <w:spacing w:after="0" w:line="276" w:lineRule="auto"/>
              <w:rPr>
                <w:rFonts w:eastAsia="Times New Roman" w:cs="Times New Roman"/>
              </w:rPr>
            </w:pPr>
            <w:r>
              <w:rPr>
                <w:rFonts w:eastAsia="Times New Roman" w:cs="Times New Roman"/>
                <w:lang w:val="sr-Cyrl-RS"/>
              </w:rPr>
              <w:t>х</w:t>
            </w:r>
            <w:r w:rsidRPr="008178D0">
              <w:rPr>
                <w:rFonts w:eastAsia="Times New Roman" w:cs="Times New Roman"/>
              </w:rPr>
              <w:t>армоника , чит</w:t>
            </w:r>
            <w:r>
              <w:rPr>
                <w:rFonts w:eastAsia="Times New Roman" w:cs="Times New Roman"/>
                <w:lang w:val="sr-Cyrl-RS"/>
              </w:rPr>
              <w:t>ање</w:t>
            </w:r>
            <w:r>
              <w:rPr>
                <w:rFonts w:eastAsia="Times New Roman" w:cs="Times New Roman"/>
              </w:rPr>
              <w:t xml:space="preserve"> с листа</w:t>
            </w:r>
            <w:r w:rsidRPr="008178D0">
              <w:rPr>
                <w:rFonts w:eastAsia="Times New Roman" w:cs="Times New Roman"/>
              </w:rPr>
              <w:t xml:space="preserve"> </w:t>
            </w:r>
          </w:p>
        </w:tc>
        <w:tc>
          <w:tcPr>
            <w:tcW w:w="1418" w:type="dxa"/>
          </w:tcPr>
          <w:p w:rsidR="00B8489E" w:rsidRPr="008178D0" w:rsidRDefault="00B8489E" w:rsidP="00B8489E">
            <w:pPr>
              <w:spacing w:after="0" w:line="276" w:lineRule="auto"/>
              <w:rPr>
                <w:rFonts w:eastAsia="Times New Roman" w:cs="Times New Roman"/>
                <w:lang w:val="sr-Cyrl-RS"/>
              </w:rPr>
            </w:pPr>
            <w:r>
              <w:rPr>
                <w:rFonts w:eastAsia="Times New Roman" w:cs="Times New Roman"/>
                <w:lang w:val="sr-Cyrl-RS"/>
              </w:rPr>
              <w:t>4</w:t>
            </w:r>
          </w:p>
        </w:tc>
        <w:tc>
          <w:tcPr>
            <w:tcW w:w="1104" w:type="dxa"/>
          </w:tcPr>
          <w:p w:rsidR="00B8489E" w:rsidRDefault="00B8489E" w:rsidP="00B8489E">
            <w:pPr>
              <w:spacing w:after="0" w:line="276" w:lineRule="auto"/>
              <w:rPr>
                <w:rFonts w:eastAsia="Times New Roman" w:cs="Times New Roman"/>
              </w:rPr>
            </w:pPr>
            <w:r>
              <w:rPr>
                <w:rFonts w:eastAsia="Times New Roman" w:cs="Times New Roman"/>
              </w:rPr>
              <w:t>VII</w:t>
            </w:r>
          </w:p>
        </w:tc>
      </w:tr>
      <w:tr w:rsidR="00B8489E" w:rsidTr="00B8489E">
        <w:tc>
          <w:tcPr>
            <w:tcW w:w="709" w:type="dxa"/>
          </w:tcPr>
          <w:p w:rsidR="00B8489E" w:rsidRDefault="00B8489E" w:rsidP="00B8489E">
            <w:pPr>
              <w:spacing w:after="0" w:line="276" w:lineRule="auto"/>
              <w:rPr>
                <w:rFonts w:eastAsia="Times New Roman" w:cs="Times New Roman"/>
              </w:rPr>
            </w:pPr>
            <w:r>
              <w:rPr>
                <w:rFonts w:eastAsia="Times New Roman" w:cs="Times New Roman"/>
                <w:lang w:val="sr-Cyrl-RS"/>
              </w:rPr>
              <w:t>50</w:t>
            </w:r>
            <w:r>
              <w:rPr>
                <w:rFonts w:eastAsia="Times New Roman" w:cs="Times New Roman"/>
              </w:rPr>
              <w:t>.</w:t>
            </w:r>
          </w:p>
        </w:tc>
        <w:tc>
          <w:tcPr>
            <w:tcW w:w="2268" w:type="dxa"/>
          </w:tcPr>
          <w:p w:rsidR="00B8489E" w:rsidRPr="00FC78E7" w:rsidRDefault="00B8489E" w:rsidP="00B8489E">
            <w:pPr>
              <w:spacing w:after="0" w:line="276" w:lineRule="auto"/>
              <w:rPr>
                <w:rFonts w:eastAsia="Times New Roman" w:cs="Times New Roman"/>
                <w:lang w:val="sr-Cyrl-RS"/>
              </w:rPr>
            </w:pPr>
            <w:r w:rsidRPr="00FC78E7">
              <w:rPr>
                <w:rFonts w:eastAsia="Times New Roman" w:cs="Times New Roman"/>
                <w:lang w:val="sr-Cyrl-RS"/>
              </w:rPr>
              <w:t>Тот Агнеш</w:t>
            </w:r>
          </w:p>
        </w:tc>
        <w:tc>
          <w:tcPr>
            <w:tcW w:w="4111" w:type="dxa"/>
          </w:tcPr>
          <w:p w:rsidR="00B8489E" w:rsidRPr="00FC78E7" w:rsidRDefault="00B8489E" w:rsidP="00B8489E">
            <w:pPr>
              <w:spacing w:after="0" w:line="276" w:lineRule="auto"/>
              <w:rPr>
                <w:rFonts w:eastAsia="Times New Roman" w:cs="Times New Roman"/>
                <w:lang w:val="sr-Cyrl-RS"/>
              </w:rPr>
            </w:pPr>
            <w:r w:rsidRPr="00FC78E7">
              <w:rPr>
                <w:rFonts w:eastAsia="Times New Roman" w:cs="Times New Roman"/>
                <w:lang w:val="sr-Cyrl-RS"/>
              </w:rPr>
              <w:t>Уп клавир,</w:t>
            </w:r>
          </w:p>
        </w:tc>
        <w:tc>
          <w:tcPr>
            <w:tcW w:w="1418" w:type="dxa"/>
          </w:tcPr>
          <w:p w:rsidR="00B8489E" w:rsidRPr="00FC78E7" w:rsidRDefault="00B8489E" w:rsidP="00B8489E">
            <w:pPr>
              <w:spacing w:after="0" w:line="276" w:lineRule="auto"/>
              <w:rPr>
                <w:rFonts w:eastAsia="Times New Roman" w:cs="Times New Roman"/>
                <w:lang w:val="sr-Cyrl-RS"/>
              </w:rPr>
            </w:pPr>
            <w:r w:rsidRPr="00FC78E7">
              <w:rPr>
                <w:rFonts w:eastAsia="Times New Roman" w:cs="Times New Roman"/>
                <w:lang w:val="sr-Cyrl-RS"/>
              </w:rPr>
              <w:t>3</w:t>
            </w:r>
          </w:p>
        </w:tc>
        <w:tc>
          <w:tcPr>
            <w:tcW w:w="1104" w:type="dxa"/>
          </w:tcPr>
          <w:p w:rsidR="00B8489E" w:rsidRPr="00FC78E7" w:rsidRDefault="00B8489E" w:rsidP="00B8489E">
            <w:pPr>
              <w:spacing w:after="0" w:line="276" w:lineRule="auto"/>
              <w:rPr>
                <w:rFonts w:eastAsia="Times New Roman" w:cs="Times New Roman"/>
              </w:rPr>
            </w:pPr>
            <w:r w:rsidRPr="00FC78E7">
              <w:rPr>
                <w:rFonts w:eastAsia="Times New Roman" w:cs="Times New Roman"/>
              </w:rPr>
              <w:t>VII</w:t>
            </w:r>
          </w:p>
        </w:tc>
      </w:tr>
      <w:tr w:rsidR="00B8489E" w:rsidRPr="000A119A" w:rsidTr="00B8489E">
        <w:tc>
          <w:tcPr>
            <w:tcW w:w="709" w:type="dxa"/>
          </w:tcPr>
          <w:p w:rsidR="00B8489E" w:rsidRPr="000A119A" w:rsidRDefault="00B8489E" w:rsidP="00B8489E">
            <w:pPr>
              <w:spacing w:after="0" w:line="276" w:lineRule="auto"/>
              <w:rPr>
                <w:rFonts w:eastAsia="Times New Roman" w:cs="Times New Roman"/>
                <w:color w:val="000000" w:themeColor="text1"/>
              </w:rPr>
            </w:pPr>
            <w:r>
              <w:rPr>
                <w:rFonts w:eastAsia="Times New Roman" w:cs="Times New Roman"/>
                <w:color w:val="000000" w:themeColor="text1"/>
                <w:lang w:val="sr-Latn-RS"/>
              </w:rPr>
              <w:t>5</w:t>
            </w:r>
            <w:r>
              <w:rPr>
                <w:rFonts w:eastAsia="Times New Roman" w:cs="Times New Roman"/>
                <w:color w:val="000000" w:themeColor="text1"/>
                <w:lang w:val="sr-Cyrl-RS"/>
              </w:rPr>
              <w:t>1</w:t>
            </w:r>
            <w:r w:rsidRPr="000A119A">
              <w:rPr>
                <w:rFonts w:eastAsia="Times New Roman" w:cs="Times New Roman"/>
                <w:color w:val="000000" w:themeColor="text1"/>
              </w:rPr>
              <w:t>.</w:t>
            </w:r>
          </w:p>
        </w:tc>
        <w:tc>
          <w:tcPr>
            <w:tcW w:w="2268" w:type="dxa"/>
          </w:tcPr>
          <w:p w:rsidR="00B8489E" w:rsidRPr="006A6646" w:rsidRDefault="00B8489E" w:rsidP="00B8489E">
            <w:pPr>
              <w:spacing w:after="0" w:line="276" w:lineRule="auto"/>
              <w:rPr>
                <w:rFonts w:eastAsia="Times New Roman" w:cs="Times New Roman"/>
              </w:rPr>
            </w:pPr>
            <w:r w:rsidRPr="006A6646">
              <w:rPr>
                <w:rFonts w:eastAsia="Times New Roman" w:cs="Times New Roman"/>
              </w:rPr>
              <w:t>Срђевић Марко</w:t>
            </w:r>
          </w:p>
        </w:tc>
        <w:tc>
          <w:tcPr>
            <w:tcW w:w="4111" w:type="dxa"/>
          </w:tcPr>
          <w:p w:rsidR="00B8489E" w:rsidRPr="006A6646" w:rsidRDefault="00B8489E" w:rsidP="00B8489E">
            <w:pPr>
              <w:spacing w:after="0" w:line="276" w:lineRule="auto"/>
              <w:rPr>
                <w:rFonts w:eastAsia="Times New Roman" w:cs="Times New Roman"/>
                <w:lang w:val="sr-Cyrl-RS"/>
              </w:rPr>
            </w:pPr>
            <w:r w:rsidRPr="006A6646">
              <w:rPr>
                <w:rFonts w:eastAsia="Times New Roman" w:cs="Times New Roman"/>
                <w:lang w:val="sr-Cyrl-RS"/>
              </w:rPr>
              <w:t>Гитара , чит с листа</w:t>
            </w:r>
          </w:p>
        </w:tc>
        <w:tc>
          <w:tcPr>
            <w:tcW w:w="1418" w:type="dxa"/>
          </w:tcPr>
          <w:p w:rsidR="00B8489E" w:rsidRPr="009270A7" w:rsidRDefault="00B8489E" w:rsidP="00B8489E">
            <w:pPr>
              <w:spacing w:after="0" w:line="276" w:lineRule="auto"/>
              <w:rPr>
                <w:rFonts w:eastAsia="Times New Roman" w:cs="Times New Roman"/>
                <w:lang w:val="sr-Cyrl-RS"/>
              </w:rPr>
            </w:pPr>
            <w:r w:rsidRPr="009270A7">
              <w:rPr>
                <w:rFonts w:eastAsia="Times New Roman" w:cs="Times New Roman"/>
                <w:lang w:val="sr-Cyrl-RS"/>
              </w:rPr>
              <w:t>1,2</w:t>
            </w:r>
          </w:p>
        </w:tc>
        <w:tc>
          <w:tcPr>
            <w:tcW w:w="1104"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rPr>
              <w:t>VII2</w:t>
            </w:r>
          </w:p>
        </w:tc>
      </w:tr>
      <w:tr w:rsidR="00B8489E" w:rsidRPr="000A119A" w:rsidTr="00B8489E">
        <w:tc>
          <w:tcPr>
            <w:tcW w:w="709" w:type="dxa"/>
          </w:tcPr>
          <w:p w:rsidR="00B8489E" w:rsidRPr="000A119A" w:rsidRDefault="00B8489E" w:rsidP="00B8489E">
            <w:pPr>
              <w:spacing w:after="0" w:line="276" w:lineRule="auto"/>
              <w:rPr>
                <w:rFonts w:eastAsia="Times New Roman" w:cs="Times New Roman"/>
                <w:color w:val="000000" w:themeColor="text1"/>
              </w:rPr>
            </w:pPr>
            <w:r>
              <w:rPr>
                <w:rFonts w:eastAsia="Times New Roman" w:cs="Times New Roman"/>
                <w:color w:val="000000" w:themeColor="text1"/>
                <w:lang w:val="sr-Cyrl-RS"/>
              </w:rPr>
              <w:t>52</w:t>
            </w:r>
            <w:r w:rsidRPr="000A119A">
              <w:rPr>
                <w:rFonts w:eastAsia="Times New Roman" w:cs="Times New Roman"/>
                <w:color w:val="000000" w:themeColor="text1"/>
              </w:rPr>
              <w:t>.</w:t>
            </w:r>
          </w:p>
        </w:tc>
        <w:tc>
          <w:tcPr>
            <w:tcW w:w="2268"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rPr>
              <w:t>Стефановић Константин</w:t>
            </w:r>
          </w:p>
        </w:tc>
        <w:tc>
          <w:tcPr>
            <w:tcW w:w="4111" w:type="dxa"/>
          </w:tcPr>
          <w:p w:rsidR="00B8489E" w:rsidRPr="000A119A" w:rsidRDefault="00B8489E" w:rsidP="00B8489E">
            <w:pPr>
              <w:spacing w:after="0" w:line="276" w:lineRule="auto"/>
              <w:rPr>
                <w:rFonts w:eastAsia="Times New Roman" w:cs="Times New Roman"/>
                <w:color w:val="000000" w:themeColor="text1"/>
                <w:lang w:val="sr-Cyrl-RS"/>
              </w:rPr>
            </w:pPr>
            <w:r>
              <w:rPr>
                <w:rFonts w:eastAsia="Times New Roman" w:cs="Times New Roman"/>
                <w:color w:val="000000" w:themeColor="text1"/>
                <w:lang w:val="sr-Cyrl-RS"/>
              </w:rPr>
              <w:t xml:space="preserve">Џез аранжирање, историја музике, историја џеза, хармонска пратња, контрапункт, увод у компоновање </w:t>
            </w:r>
          </w:p>
        </w:tc>
        <w:tc>
          <w:tcPr>
            <w:tcW w:w="1418"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rPr>
              <w:t>1,</w:t>
            </w:r>
            <w:r>
              <w:rPr>
                <w:rFonts w:eastAsia="Times New Roman" w:cs="Times New Roman"/>
                <w:color w:val="000000" w:themeColor="text1"/>
                <w:lang w:val="sr-Cyrl-RS"/>
              </w:rPr>
              <w:t xml:space="preserve"> </w:t>
            </w:r>
            <w:r w:rsidRPr="000A119A">
              <w:rPr>
                <w:rFonts w:eastAsia="Times New Roman" w:cs="Times New Roman"/>
                <w:color w:val="000000" w:themeColor="text1"/>
              </w:rPr>
              <w:t>2,</w:t>
            </w:r>
            <w:r>
              <w:rPr>
                <w:rFonts w:eastAsia="Times New Roman" w:cs="Times New Roman"/>
                <w:color w:val="000000" w:themeColor="text1"/>
                <w:lang w:val="sr-Cyrl-RS"/>
              </w:rPr>
              <w:t xml:space="preserve"> </w:t>
            </w:r>
            <w:r w:rsidRPr="000A119A">
              <w:rPr>
                <w:rFonts w:eastAsia="Times New Roman" w:cs="Times New Roman"/>
                <w:color w:val="000000" w:themeColor="text1"/>
              </w:rPr>
              <w:t>3,</w:t>
            </w:r>
            <w:r>
              <w:rPr>
                <w:rFonts w:eastAsia="Times New Roman" w:cs="Times New Roman"/>
                <w:color w:val="000000" w:themeColor="text1"/>
                <w:lang w:val="sr-Cyrl-RS"/>
              </w:rPr>
              <w:t xml:space="preserve"> </w:t>
            </w:r>
            <w:r w:rsidRPr="000A119A">
              <w:rPr>
                <w:rFonts w:eastAsia="Times New Roman" w:cs="Times New Roman"/>
                <w:color w:val="000000" w:themeColor="text1"/>
              </w:rPr>
              <w:t>4</w:t>
            </w:r>
          </w:p>
        </w:tc>
        <w:tc>
          <w:tcPr>
            <w:tcW w:w="1104"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rPr>
              <w:t>VII</w:t>
            </w:r>
            <w:r>
              <w:rPr>
                <w:rFonts w:eastAsia="Times New Roman" w:cs="Times New Roman"/>
                <w:color w:val="000000" w:themeColor="text1"/>
              </w:rPr>
              <w:t>I</w:t>
            </w:r>
          </w:p>
        </w:tc>
      </w:tr>
      <w:tr w:rsidR="00B8489E" w:rsidRPr="000A119A" w:rsidTr="00B8489E">
        <w:tc>
          <w:tcPr>
            <w:tcW w:w="709" w:type="dxa"/>
          </w:tcPr>
          <w:p w:rsidR="00B8489E" w:rsidRPr="000A119A" w:rsidRDefault="00B8489E" w:rsidP="00B8489E">
            <w:pPr>
              <w:spacing w:after="0" w:line="276" w:lineRule="auto"/>
              <w:rPr>
                <w:rFonts w:eastAsia="Times New Roman" w:cs="Times New Roman"/>
                <w:color w:val="000000" w:themeColor="text1"/>
              </w:rPr>
            </w:pPr>
            <w:r>
              <w:rPr>
                <w:rFonts w:eastAsia="Times New Roman" w:cs="Times New Roman"/>
                <w:color w:val="000000" w:themeColor="text1"/>
                <w:lang w:val="sr-Cyrl-RS"/>
              </w:rPr>
              <w:t>53</w:t>
            </w:r>
            <w:r w:rsidRPr="000A119A">
              <w:rPr>
                <w:rFonts w:eastAsia="Times New Roman" w:cs="Times New Roman"/>
                <w:color w:val="000000" w:themeColor="text1"/>
              </w:rPr>
              <w:t>.</w:t>
            </w:r>
          </w:p>
        </w:tc>
        <w:tc>
          <w:tcPr>
            <w:tcW w:w="2268" w:type="dxa"/>
          </w:tcPr>
          <w:p w:rsidR="00B8489E" w:rsidRPr="007053D0" w:rsidRDefault="00B8489E" w:rsidP="00B8489E">
            <w:pPr>
              <w:spacing w:after="0" w:line="276" w:lineRule="auto"/>
              <w:rPr>
                <w:rFonts w:eastAsia="Times New Roman" w:cs="Times New Roman"/>
                <w:color w:val="000000" w:themeColor="text1"/>
                <w:lang w:val="sr-Cyrl-RS"/>
              </w:rPr>
            </w:pPr>
            <w:r>
              <w:rPr>
                <w:rFonts w:eastAsia="Times New Roman" w:cs="Times New Roman"/>
                <w:color w:val="000000" w:themeColor="text1"/>
                <w:lang w:val="sr-Cyrl-RS"/>
              </w:rPr>
              <w:t>Радовић Милена</w:t>
            </w:r>
          </w:p>
        </w:tc>
        <w:tc>
          <w:tcPr>
            <w:tcW w:w="4111" w:type="dxa"/>
          </w:tcPr>
          <w:p w:rsidR="00B8489E" w:rsidRPr="000A119A" w:rsidRDefault="00B8489E" w:rsidP="00B8489E">
            <w:pPr>
              <w:spacing w:after="0" w:line="276" w:lineRule="auto"/>
              <w:rPr>
                <w:rFonts w:eastAsia="Times New Roman" w:cs="Times New Roman"/>
                <w:color w:val="000000" w:themeColor="text1"/>
                <w:lang w:val="sr-Cyrl-RS"/>
              </w:rPr>
            </w:pPr>
            <w:r>
              <w:rPr>
                <w:rFonts w:eastAsia="Times New Roman" w:cs="Times New Roman"/>
                <w:color w:val="000000" w:themeColor="text1"/>
                <w:lang w:val="sr-Cyrl-RS"/>
              </w:rPr>
              <w:t>в</w:t>
            </w:r>
            <w:r w:rsidRPr="000A119A">
              <w:rPr>
                <w:rFonts w:eastAsia="Times New Roman" w:cs="Times New Roman"/>
                <w:color w:val="000000" w:themeColor="text1"/>
              </w:rPr>
              <w:t>иолончело, чит</w:t>
            </w:r>
            <w:r>
              <w:rPr>
                <w:rFonts w:eastAsia="Times New Roman" w:cs="Times New Roman"/>
                <w:color w:val="000000" w:themeColor="text1"/>
                <w:lang w:val="sr-Cyrl-RS"/>
              </w:rPr>
              <w:t xml:space="preserve">ање </w:t>
            </w:r>
            <w:r w:rsidRPr="000A119A">
              <w:rPr>
                <w:rFonts w:eastAsia="Times New Roman" w:cs="Times New Roman"/>
                <w:color w:val="000000" w:themeColor="text1"/>
              </w:rPr>
              <w:t>с листа</w:t>
            </w:r>
            <w:r w:rsidRPr="000A119A">
              <w:rPr>
                <w:rFonts w:eastAsia="Times New Roman" w:cs="Times New Roman"/>
                <w:color w:val="000000" w:themeColor="text1"/>
                <w:lang w:val="sr-Cyrl-RS"/>
              </w:rPr>
              <w:t>, камерна</w:t>
            </w:r>
            <w:r>
              <w:rPr>
                <w:rFonts w:eastAsia="Times New Roman" w:cs="Times New Roman"/>
                <w:color w:val="000000" w:themeColor="text1"/>
                <w:lang w:val="sr-Cyrl-RS"/>
              </w:rPr>
              <w:t xml:space="preserve"> музика</w:t>
            </w:r>
          </w:p>
        </w:tc>
        <w:tc>
          <w:tcPr>
            <w:tcW w:w="1418" w:type="dxa"/>
          </w:tcPr>
          <w:p w:rsidR="00B8489E" w:rsidRPr="000A119A" w:rsidRDefault="00B8489E" w:rsidP="00B8489E">
            <w:pPr>
              <w:spacing w:after="0" w:line="276" w:lineRule="auto"/>
              <w:rPr>
                <w:rFonts w:eastAsia="Times New Roman" w:cs="Times New Roman"/>
                <w:color w:val="000000" w:themeColor="text1"/>
                <w:lang w:val="sr-Cyrl-RS"/>
              </w:rPr>
            </w:pPr>
            <w:r w:rsidRPr="000A119A">
              <w:rPr>
                <w:rFonts w:eastAsia="Times New Roman" w:cs="Times New Roman"/>
                <w:color w:val="000000" w:themeColor="text1"/>
              </w:rPr>
              <w:t>1,</w:t>
            </w:r>
            <w:r>
              <w:rPr>
                <w:rFonts w:eastAsia="Times New Roman" w:cs="Times New Roman"/>
                <w:color w:val="000000" w:themeColor="text1"/>
                <w:lang w:val="sr-Cyrl-RS"/>
              </w:rPr>
              <w:t xml:space="preserve"> 2, </w:t>
            </w:r>
            <w:r w:rsidRPr="000A119A">
              <w:rPr>
                <w:rFonts w:eastAsia="Times New Roman" w:cs="Times New Roman"/>
                <w:color w:val="000000" w:themeColor="text1"/>
                <w:lang w:val="sr-Cyrl-RS"/>
              </w:rPr>
              <w:t>3</w:t>
            </w:r>
            <w:r>
              <w:rPr>
                <w:rFonts w:eastAsia="Times New Roman" w:cs="Times New Roman"/>
                <w:color w:val="000000" w:themeColor="text1"/>
                <w:lang w:val="sr-Cyrl-RS"/>
              </w:rPr>
              <w:t>,4</w:t>
            </w:r>
          </w:p>
        </w:tc>
        <w:tc>
          <w:tcPr>
            <w:tcW w:w="1104"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rPr>
              <w:t>VII</w:t>
            </w:r>
          </w:p>
        </w:tc>
      </w:tr>
      <w:tr w:rsidR="00B8489E" w:rsidRPr="000A119A" w:rsidTr="00B8489E">
        <w:tc>
          <w:tcPr>
            <w:tcW w:w="709" w:type="dxa"/>
          </w:tcPr>
          <w:p w:rsidR="00B8489E" w:rsidRPr="000A119A" w:rsidRDefault="00B8489E" w:rsidP="00B8489E">
            <w:pPr>
              <w:spacing w:after="0" w:line="276" w:lineRule="auto"/>
              <w:rPr>
                <w:rFonts w:eastAsia="Times New Roman" w:cs="Times New Roman"/>
                <w:color w:val="000000" w:themeColor="text1"/>
                <w:lang w:val="sr-Cyrl-RS"/>
              </w:rPr>
            </w:pPr>
            <w:r>
              <w:rPr>
                <w:rFonts w:eastAsia="Times New Roman" w:cs="Times New Roman"/>
                <w:color w:val="000000" w:themeColor="text1"/>
                <w:lang w:val="sr-Cyrl-RS"/>
              </w:rPr>
              <w:t>54.</w:t>
            </w:r>
          </w:p>
        </w:tc>
        <w:tc>
          <w:tcPr>
            <w:tcW w:w="2268" w:type="dxa"/>
          </w:tcPr>
          <w:p w:rsidR="00B8489E" w:rsidRPr="009270A7" w:rsidRDefault="00B8489E" w:rsidP="00B8489E">
            <w:pPr>
              <w:spacing w:after="0" w:line="276" w:lineRule="auto"/>
              <w:rPr>
                <w:rFonts w:eastAsia="Times New Roman" w:cs="Times New Roman"/>
                <w:lang w:val="sr-Cyrl-RS"/>
              </w:rPr>
            </w:pPr>
            <w:r w:rsidRPr="009270A7">
              <w:rPr>
                <w:rFonts w:eastAsia="Times New Roman" w:cs="Times New Roman"/>
                <w:lang w:val="sr-Cyrl-RS"/>
              </w:rPr>
              <w:t>Рашета Весна</w:t>
            </w:r>
          </w:p>
        </w:tc>
        <w:tc>
          <w:tcPr>
            <w:tcW w:w="4111" w:type="dxa"/>
          </w:tcPr>
          <w:p w:rsidR="00B8489E" w:rsidRPr="009270A7" w:rsidRDefault="00B8489E" w:rsidP="00B8489E">
            <w:pPr>
              <w:spacing w:after="0" w:line="276" w:lineRule="auto"/>
              <w:rPr>
                <w:rFonts w:eastAsia="Times New Roman" w:cs="Times New Roman"/>
              </w:rPr>
            </w:pPr>
            <w:r w:rsidRPr="009270A7">
              <w:rPr>
                <w:rFonts w:eastAsia="Times New Roman" w:cs="Times New Roman"/>
                <w:lang w:val="sr-Cyrl-RS"/>
              </w:rPr>
              <w:t>м</w:t>
            </w:r>
            <w:r w:rsidRPr="009270A7">
              <w:rPr>
                <w:rFonts w:eastAsia="Times New Roman" w:cs="Times New Roman"/>
              </w:rPr>
              <w:t>атематика</w:t>
            </w:r>
          </w:p>
        </w:tc>
        <w:tc>
          <w:tcPr>
            <w:tcW w:w="1418" w:type="dxa"/>
          </w:tcPr>
          <w:p w:rsidR="00B8489E" w:rsidRPr="009270A7" w:rsidRDefault="00B8489E" w:rsidP="00B8489E">
            <w:pPr>
              <w:spacing w:after="0" w:line="276" w:lineRule="auto"/>
              <w:rPr>
                <w:rFonts w:eastAsia="Times New Roman" w:cs="Times New Roman"/>
                <w:lang w:val="sr-Cyrl-RS"/>
              </w:rPr>
            </w:pPr>
            <w:r w:rsidRPr="009270A7">
              <w:rPr>
                <w:rFonts w:eastAsia="Times New Roman" w:cs="Times New Roman"/>
              </w:rPr>
              <w:t>1,</w:t>
            </w:r>
            <w:r w:rsidRPr="009270A7">
              <w:rPr>
                <w:rFonts w:eastAsia="Times New Roman" w:cs="Times New Roman"/>
                <w:lang w:val="sr-Cyrl-RS"/>
              </w:rPr>
              <w:t xml:space="preserve"> </w:t>
            </w:r>
            <w:r w:rsidRPr="009270A7">
              <w:rPr>
                <w:rFonts w:eastAsia="Times New Roman" w:cs="Times New Roman"/>
              </w:rPr>
              <w:t>2</w:t>
            </w:r>
            <w:r w:rsidRPr="009270A7">
              <w:rPr>
                <w:rFonts w:eastAsia="Times New Roman" w:cs="Times New Roman"/>
                <w:lang w:val="sr-Cyrl-RS"/>
              </w:rPr>
              <w:t>, 3,4</w:t>
            </w:r>
          </w:p>
        </w:tc>
        <w:tc>
          <w:tcPr>
            <w:tcW w:w="1104" w:type="dxa"/>
          </w:tcPr>
          <w:p w:rsidR="00B8489E" w:rsidRPr="009270A7" w:rsidRDefault="00B8489E" w:rsidP="00B8489E">
            <w:pPr>
              <w:spacing w:after="0" w:line="276" w:lineRule="auto"/>
              <w:rPr>
                <w:rFonts w:eastAsia="Times New Roman" w:cs="Times New Roman"/>
              </w:rPr>
            </w:pPr>
            <w:r w:rsidRPr="009270A7">
              <w:rPr>
                <w:rFonts w:eastAsia="Times New Roman" w:cs="Times New Roman"/>
              </w:rPr>
              <w:t>VII</w:t>
            </w:r>
          </w:p>
        </w:tc>
      </w:tr>
      <w:tr w:rsidR="00B8489E" w:rsidRPr="000A119A" w:rsidTr="00B8489E">
        <w:tc>
          <w:tcPr>
            <w:tcW w:w="709" w:type="dxa"/>
          </w:tcPr>
          <w:p w:rsidR="00B8489E" w:rsidRPr="000A119A" w:rsidRDefault="00B8489E" w:rsidP="00B8489E">
            <w:pPr>
              <w:spacing w:after="0" w:line="276" w:lineRule="auto"/>
              <w:rPr>
                <w:rFonts w:eastAsia="Times New Roman" w:cs="Times New Roman"/>
                <w:color w:val="000000" w:themeColor="text1"/>
              </w:rPr>
            </w:pPr>
            <w:r>
              <w:rPr>
                <w:rFonts w:eastAsia="Times New Roman" w:cs="Times New Roman"/>
                <w:color w:val="000000" w:themeColor="text1"/>
                <w:lang w:val="sr-Cyrl-RS"/>
              </w:rPr>
              <w:t>55</w:t>
            </w:r>
            <w:r w:rsidRPr="000A119A">
              <w:rPr>
                <w:rFonts w:eastAsia="Times New Roman" w:cs="Times New Roman"/>
                <w:color w:val="000000" w:themeColor="text1"/>
              </w:rPr>
              <w:t>.</w:t>
            </w:r>
          </w:p>
        </w:tc>
        <w:tc>
          <w:tcPr>
            <w:tcW w:w="2268"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rPr>
              <w:t>Шоти С Емеке</w:t>
            </w:r>
          </w:p>
        </w:tc>
        <w:tc>
          <w:tcPr>
            <w:tcW w:w="4111" w:type="dxa"/>
          </w:tcPr>
          <w:p w:rsidR="00B8489E" w:rsidRPr="00196B60" w:rsidRDefault="00B8489E" w:rsidP="00B8489E">
            <w:pPr>
              <w:spacing w:after="0" w:line="276" w:lineRule="auto"/>
              <w:rPr>
                <w:rFonts w:eastAsia="Times New Roman" w:cs="Times New Roman"/>
                <w:lang w:val="sr-Cyrl-RS"/>
              </w:rPr>
            </w:pPr>
            <w:r w:rsidRPr="00196B60">
              <w:rPr>
                <w:rFonts w:eastAsia="Times New Roman" w:cs="Times New Roman"/>
                <w:lang w:val="sr-Cyrl-RS"/>
              </w:rPr>
              <w:t>Клавир, дуо клавир, корепетиција,ТО клави</w:t>
            </w:r>
            <w:r>
              <w:rPr>
                <w:rFonts w:eastAsia="Times New Roman" w:cs="Times New Roman"/>
                <w:lang w:val="sr-Cyrl-RS"/>
              </w:rPr>
              <w:t>р</w:t>
            </w:r>
          </w:p>
        </w:tc>
        <w:tc>
          <w:tcPr>
            <w:tcW w:w="1418" w:type="dxa"/>
          </w:tcPr>
          <w:p w:rsidR="00B8489E" w:rsidRPr="00196B60" w:rsidRDefault="00B8489E" w:rsidP="00B8489E">
            <w:pPr>
              <w:spacing w:after="0" w:line="276" w:lineRule="auto"/>
              <w:rPr>
                <w:rFonts w:eastAsia="Times New Roman" w:cs="Times New Roman"/>
                <w:lang w:val="sr-Cyrl-RS"/>
              </w:rPr>
            </w:pPr>
            <w:r w:rsidRPr="00196B60">
              <w:rPr>
                <w:rFonts w:eastAsia="Times New Roman" w:cs="Times New Roman"/>
                <w:lang w:val="sr-Cyrl-RS"/>
              </w:rPr>
              <w:t>1,2,3</w:t>
            </w:r>
          </w:p>
        </w:tc>
        <w:tc>
          <w:tcPr>
            <w:tcW w:w="1104"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rPr>
              <w:t>VII</w:t>
            </w:r>
          </w:p>
        </w:tc>
      </w:tr>
      <w:tr w:rsidR="00B8489E" w:rsidRPr="000A119A" w:rsidTr="00B8489E">
        <w:tc>
          <w:tcPr>
            <w:tcW w:w="709"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rPr>
              <w:t>5</w:t>
            </w:r>
            <w:r>
              <w:rPr>
                <w:rFonts w:eastAsia="Times New Roman" w:cs="Times New Roman"/>
                <w:color w:val="000000" w:themeColor="text1"/>
                <w:lang w:val="sr-Cyrl-RS"/>
              </w:rPr>
              <w:t>6</w:t>
            </w:r>
            <w:r w:rsidRPr="000A119A">
              <w:rPr>
                <w:rFonts w:eastAsia="Times New Roman" w:cs="Times New Roman"/>
                <w:color w:val="000000" w:themeColor="text1"/>
              </w:rPr>
              <w:t>.</w:t>
            </w:r>
          </w:p>
        </w:tc>
        <w:tc>
          <w:tcPr>
            <w:tcW w:w="2268"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rPr>
              <w:t>Вуковић Дејан</w:t>
            </w:r>
          </w:p>
        </w:tc>
        <w:tc>
          <w:tcPr>
            <w:tcW w:w="4111" w:type="dxa"/>
          </w:tcPr>
          <w:p w:rsidR="00B8489E" w:rsidRPr="00001379" w:rsidRDefault="00B8489E" w:rsidP="00B8489E">
            <w:pPr>
              <w:spacing w:after="0" w:line="276" w:lineRule="auto"/>
              <w:rPr>
                <w:rFonts w:eastAsia="Times New Roman" w:cs="Times New Roman"/>
                <w:color w:val="000000" w:themeColor="text1"/>
                <w:lang w:val="sr-Cyrl-RS"/>
              </w:rPr>
            </w:pPr>
            <w:r>
              <w:rPr>
                <w:rFonts w:eastAsia="Times New Roman" w:cs="Times New Roman"/>
                <w:color w:val="000000" w:themeColor="text1"/>
                <w:lang w:val="sr-Cyrl-RS"/>
              </w:rPr>
              <w:t>ф</w:t>
            </w:r>
            <w:r w:rsidRPr="000A119A">
              <w:rPr>
                <w:rFonts w:eastAsia="Times New Roman" w:cs="Times New Roman"/>
                <w:color w:val="000000" w:themeColor="text1"/>
              </w:rPr>
              <w:t>изичко васп</w:t>
            </w:r>
            <w:r>
              <w:rPr>
                <w:rFonts w:eastAsia="Times New Roman" w:cs="Times New Roman"/>
                <w:color w:val="000000" w:themeColor="text1"/>
                <w:lang w:val="sr-Cyrl-RS"/>
              </w:rPr>
              <w:t>итање</w:t>
            </w:r>
          </w:p>
        </w:tc>
        <w:tc>
          <w:tcPr>
            <w:tcW w:w="1418" w:type="dxa"/>
          </w:tcPr>
          <w:p w:rsidR="00B8489E" w:rsidRPr="000A119A" w:rsidRDefault="00B8489E" w:rsidP="00B8489E">
            <w:pPr>
              <w:spacing w:after="0" w:line="276" w:lineRule="auto"/>
              <w:rPr>
                <w:rFonts w:eastAsia="Times New Roman" w:cs="Times New Roman"/>
                <w:color w:val="000000" w:themeColor="text1"/>
                <w:lang w:val="sr-Cyrl-RS"/>
              </w:rPr>
            </w:pPr>
            <w:r w:rsidRPr="000A119A">
              <w:rPr>
                <w:rFonts w:eastAsia="Times New Roman" w:cs="Times New Roman"/>
                <w:color w:val="000000" w:themeColor="text1"/>
                <w:lang w:val="sr-Cyrl-RS"/>
              </w:rPr>
              <w:t>1,</w:t>
            </w:r>
            <w:r>
              <w:rPr>
                <w:rFonts w:eastAsia="Times New Roman" w:cs="Times New Roman"/>
                <w:color w:val="000000" w:themeColor="text1"/>
                <w:lang w:val="sr-Cyrl-RS"/>
              </w:rPr>
              <w:t xml:space="preserve"> </w:t>
            </w:r>
            <w:r w:rsidRPr="000A119A">
              <w:rPr>
                <w:rFonts w:eastAsia="Times New Roman" w:cs="Times New Roman"/>
                <w:color w:val="000000" w:themeColor="text1"/>
                <w:lang w:val="sr-Cyrl-RS"/>
              </w:rPr>
              <w:t>2,</w:t>
            </w:r>
            <w:r>
              <w:rPr>
                <w:rFonts w:eastAsia="Times New Roman" w:cs="Times New Roman"/>
                <w:color w:val="000000" w:themeColor="text1"/>
                <w:lang w:val="sr-Cyrl-RS"/>
              </w:rPr>
              <w:t xml:space="preserve"> </w:t>
            </w:r>
            <w:r w:rsidRPr="000A119A">
              <w:rPr>
                <w:rFonts w:eastAsia="Times New Roman" w:cs="Times New Roman"/>
                <w:color w:val="000000" w:themeColor="text1"/>
                <w:lang w:val="sr-Cyrl-RS"/>
              </w:rPr>
              <w:t>3,</w:t>
            </w:r>
            <w:r>
              <w:rPr>
                <w:rFonts w:eastAsia="Times New Roman" w:cs="Times New Roman"/>
                <w:color w:val="000000" w:themeColor="text1"/>
                <w:lang w:val="sr-Cyrl-RS"/>
              </w:rPr>
              <w:t xml:space="preserve"> </w:t>
            </w:r>
            <w:r w:rsidRPr="000A119A">
              <w:rPr>
                <w:rFonts w:eastAsia="Times New Roman" w:cs="Times New Roman"/>
                <w:color w:val="000000" w:themeColor="text1"/>
                <w:lang w:val="sr-Cyrl-RS"/>
              </w:rPr>
              <w:t>4</w:t>
            </w:r>
          </w:p>
        </w:tc>
        <w:tc>
          <w:tcPr>
            <w:tcW w:w="1104"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rPr>
              <w:t>VII</w:t>
            </w:r>
          </w:p>
        </w:tc>
      </w:tr>
      <w:tr w:rsidR="00B8489E" w:rsidRPr="000A119A" w:rsidTr="00B8489E">
        <w:tc>
          <w:tcPr>
            <w:tcW w:w="709" w:type="dxa"/>
          </w:tcPr>
          <w:p w:rsidR="00B8489E" w:rsidRPr="000A119A" w:rsidRDefault="00B8489E" w:rsidP="00B8489E">
            <w:pPr>
              <w:spacing w:after="0" w:line="276" w:lineRule="auto"/>
              <w:rPr>
                <w:rFonts w:eastAsia="Times New Roman" w:cs="Times New Roman"/>
                <w:color w:val="000000" w:themeColor="text1"/>
                <w:lang w:val="sr-Cyrl-RS"/>
              </w:rPr>
            </w:pPr>
            <w:r w:rsidRPr="000A119A">
              <w:rPr>
                <w:rFonts w:eastAsia="Times New Roman" w:cs="Times New Roman"/>
                <w:color w:val="000000" w:themeColor="text1"/>
              </w:rPr>
              <w:t>5</w:t>
            </w:r>
            <w:r>
              <w:rPr>
                <w:rFonts w:eastAsia="Times New Roman" w:cs="Times New Roman"/>
                <w:color w:val="000000" w:themeColor="text1"/>
                <w:lang w:val="sr-Cyrl-RS"/>
              </w:rPr>
              <w:t>7</w:t>
            </w:r>
            <w:r>
              <w:rPr>
                <w:rFonts w:eastAsia="Times New Roman" w:cs="Times New Roman"/>
                <w:color w:val="000000" w:themeColor="text1"/>
              </w:rPr>
              <w:t>.</w:t>
            </w:r>
          </w:p>
        </w:tc>
        <w:tc>
          <w:tcPr>
            <w:tcW w:w="2268"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rPr>
              <w:t>Владимир Катанчић</w:t>
            </w:r>
          </w:p>
        </w:tc>
        <w:tc>
          <w:tcPr>
            <w:tcW w:w="4111" w:type="dxa"/>
          </w:tcPr>
          <w:p w:rsidR="00B8489E" w:rsidRPr="00001379" w:rsidRDefault="00B8489E" w:rsidP="00B8489E">
            <w:pPr>
              <w:spacing w:after="0" w:line="276" w:lineRule="auto"/>
              <w:rPr>
                <w:rFonts w:eastAsia="Times New Roman" w:cs="Times New Roman"/>
                <w:color w:val="000000" w:themeColor="text1"/>
                <w:lang w:val="sr-Cyrl-RS"/>
              </w:rPr>
            </w:pPr>
            <w:r>
              <w:rPr>
                <w:rFonts w:eastAsia="Times New Roman" w:cs="Times New Roman"/>
                <w:color w:val="000000" w:themeColor="text1"/>
                <w:lang w:val="sr-Cyrl-RS"/>
              </w:rPr>
              <w:t>ф</w:t>
            </w:r>
            <w:r w:rsidRPr="000A119A">
              <w:rPr>
                <w:rFonts w:eastAsia="Times New Roman" w:cs="Times New Roman"/>
                <w:color w:val="000000" w:themeColor="text1"/>
              </w:rPr>
              <w:t>изичко васп</w:t>
            </w:r>
            <w:r>
              <w:rPr>
                <w:rFonts w:eastAsia="Times New Roman" w:cs="Times New Roman"/>
                <w:color w:val="000000" w:themeColor="text1"/>
                <w:lang w:val="sr-Cyrl-RS"/>
              </w:rPr>
              <w:t>итање</w:t>
            </w:r>
          </w:p>
        </w:tc>
        <w:tc>
          <w:tcPr>
            <w:tcW w:w="1418" w:type="dxa"/>
          </w:tcPr>
          <w:p w:rsidR="00B8489E" w:rsidRPr="000A119A" w:rsidRDefault="00B8489E" w:rsidP="00B8489E">
            <w:pPr>
              <w:spacing w:after="0" w:line="276" w:lineRule="auto"/>
              <w:rPr>
                <w:rFonts w:eastAsia="Times New Roman" w:cs="Times New Roman"/>
                <w:color w:val="000000" w:themeColor="text1"/>
                <w:lang w:val="sr-Cyrl-RS"/>
              </w:rPr>
            </w:pPr>
            <w:r>
              <w:rPr>
                <w:rFonts w:eastAsia="Times New Roman" w:cs="Times New Roman"/>
                <w:color w:val="000000" w:themeColor="text1"/>
                <w:lang w:val="sr-Cyrl-RS"/>
              </w:rPr>
              <w:t xml:space="preserve"> </w:t>
            </w:r>
            <w:r w:rsidRPr="000A119A">
              <w:rPr>
                <w:rFonts w:eastAsia="Times New Roman" w:cs="Times New Roman"/>
                <w:color w:val="000000" w:themeColor="text1"/>
              </w:rPr>
              <w:t>2,</w:t>
            </w:r>
            <w:r>
              <w:rPr>
                <w:rFonts w:eastAsia="Times New Roman" w:cs="Times New Roman"/>
                <w:color w:val="000000" w:themeColor="text1"/>
                <w:lang w:val="sr-Cyrl-RS"/>
              </w:rPr>
              <w:t xml:space="preserve"> </w:t>
            </w:r>
            <w:r w:rsidRPr="000A119A">
              <w:rPr>
                <w:rFonts w:eastAsia="Times New Roman" w:cs="Times New Roman"/>
                <w:color w:val="000000" w:themeColor="text1"/>
                <w:lang w:val="sr-Cyrl-RS"/>
              </w:rPr>
              <w:t>3</w:t>
            </w:r>
            <w:r>
              <w:rPr>
                <w:rFonts w:eastAsia="Times New Roman" w:cs="Times New Roman"/>
                <w:color w:val="000000" w:themeColor="text1"/>
                <w:lang w:val="sr-Cyrl-RS"/>
              </w:rPr>
              <w:t>,4</w:t>
            </w:r>
          </w:p>
        </w:tc>
        <w:tc>
          <w:tcPr>
            <w:tcW w:w="1104"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rPr>
              <w:t>VII</w:t>
            </w:r>
          </w:p>
        </w:tc>
      </w:tr>
      <w:tr w:rsidR="00B8489E" w:rsidRPr="000A119A" w:rsidTr="00B8489E">
        <w:tc>
          <w:tcPr>
            <w:tcW w:w="709"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lang w:val="sr-Cyrl-RS"/>
              </w:rPr>
              <w:t>5</w:t>
            </w:r>
            <w:r>
              <w:rPr>
                <w:rFonts w:eastAsia="Times New Roman" w:cs="Times New Roman"/>
                <w:color w:val="000000" w:themeColor="text1"/>
                <w:lang w:val="sr-Cyrl-RS"/>
              </w:rPr>
              <w:t>8</w:t>
            </w:r>
            <w:r w:rsidRPr="000A119A">
              <w:rPr>
                <w:rFonts w:eastAsia="Times New Roman" w:cs="Times New Roman"/>
                <w:color w:val="000000" w:themeColor="text1"/>
              </w:rPr>
              <w:t>.</w:t>
            </w:r>
          </w:p>
        </w:tc>
        <w:tc>
          <w:tcPr>
            <w:tcW w:w="2268"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rPr>
              <w:t>Tселиос Тинде</w:t>
            </w:r>
          </w:p>
        </w:tc>
        <w:tc>
          <w:tcPr>
            <w:tcW w:w="4111" w:type="dxa"/>
          </w:tcPr>
          <w:p w:rsidR="00B8489E" w:rsidRPr="00001379" w:rsidRDefault="00B8489E" w:rsidP="00B8489E">
            <w:pPr>
              <w:spacing w:after="0" w:line="276" w:lineRule="auto"/>
              <w:rPr>
                <w:rFonts w:eastAsia="Times New Roman" w:cs="Times New Roman"/>
                <w:color w:val="000000" w:themeColor="text1"/>
                <w:lang w:val="sr-Cyrl-RS"/>
              </w:rPr>
            </w:pPr>
            <w:r>
              <w:rPr>
                <w:rFonts w:eastAsia="Times New Roman" w:cs="Times New Roman"/>
                <w:color w:val="000000" w:themeColor="text1"/>
                <w:lang w:val="sr-Cyrl-RS"/>
              </w:rPr>
              <w:t>и</w:t>
            </w:r>
            <w:r w:rsidRPr="000A119A">
              <w:rPr>
                <w:rFonts w:eastAsia="Times New Roman" w:cs="Times New Roman"/>
                <w:color w:val="000000" w:themeColor="text1"/>
              </w:rPr>
              <w:t>сторија</w:t>
            </w:r>
            <w:r w:rsidRPr="000A119A">
              <w:rPr>
                <w:rFonts w:eastAsia="Times New Roman" w:cs="Times New Roman"/>
                <w:color w:val="000000" w:themeColor="text1"/>
                <w:lang w:val="sr-Cyrl-RS"/>
              </w:rPr>
              <w:t>,</w:t>
            </w:r>
            <w:r>
              <w:rPr>
                <w:rFonts w:eastAsia="Times New Roman" w:cs="Times New Roman"/>
                <w:color w:val="000000" w:themeColor="text1"/>
              </w:rPr>
              <w:t xml:space="preserve"> </w:t>
            </w:r>
            <w:r>
              <w:rPr>
                <w:rFonts w:eastAsia="Times New Roman" w:cs="Times New Roman"/>
                <w:color w:val="000000" w:themeColor="text1"/>
                <w:lang w:val="sr-Cyrl-RS"/>
              </w:rPr>
              <w:t>упоредни к</w:t>
            </w:r>
            <w:r>
              <w:rPr>
                <w:rFonts w:eastAsia="Times New Roman" w:cs="Times New Roman"/>
                <w:color w:val="000000" w:themeColor="text1"/>
              </w:rPr>
              <w:t>лавир</w:t>
            </w:r>
          </w:p>
        </w:tc>
        <w:tc>
          <w:tcPr>
            <w:tcW w:w="1418" w:type="dxa"/>
          </w:tcPr>
          <w:p w:rsidR="00B8489E" w:rsidRPr="000A119A" w:rsidRDefault="00B8489E" w:rsidP="00B8489E">
            <w:pPr>
              <w:spacing w:after="0" w:line="276" w:lineRule="auto"/>
              <w:rPr>
                <w:rFonts w:eastAsia="Times New Roman" w:cs="Times New Roman"/>
                <w:color w:val="000000" w:themeColor="text1"/>
                <w:lang w:val="sr-Cyrl-RS"/>
              </w:rPr>
            </w:pPr>
            <w:r w:rsidRPr="000A119A">
              <w:rPr>
                <w:rFonts w:eastAsia="Times New Roman" w:cs="Times New Roman"/>
                <w:color w:val="000000" w:themeColor="text1"/>
              </w:rPr>
              <w:t>1, 2, 3</w:t>
            </w:r>
            <w:r w:rsidRPr="000A119A">
              <w:rPr>
                <w:rFonts w:eastAsia="Times New Roman" w:cs="Times New Roman"/>
                <w:color w:val="000000" w:themeColor="text1"/>
                <w:lang w:val="sr-Cyrl-RS"/>
              </w:rPr>
              <w:t>,</w:t>
            </w:r>
            <w:r>
              <w:rPr>
                <w:rFonts w:eastAsia="Times New Roman" w:cs="Times New Roman"/>
                <w:color w:val="000000" w:themeColor="text1"/>
                <w:lang w:val="sr-Cyrl-RS"/>
              </w:rPr>
              <w:t xml:space="preserve"> </w:t>
            </w:r>
            <w:r w:rsidRPr="000A119A">
              <w:rPr>
                <w:rFonts w:eastAsia="Times New Roman" w:cs="Times New Roman"/>
                <w:color w:val="000000" w:themeColor="text1"/>
                <w:lang w:val="sr-Cyrl-RS"/>
              </w:rPr>
              <w:t>4</w:t>
            </w:r>
          </w:p>
        </w:tc>
        <w:tc>
          <w:tcPr>
            <w:tcW w:w="1104"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rPr>
              <w:t>VII</w:t>
            </w:r>
          </w:p>
        </w:tc>
      </w:tr>
      <w:tr w:rsidR="00B8489E" w:rsidRPr="000A119A" w:rsidTr="00B8489E">
        <w:tc>
          <w:tcPr>
            <w:tcW w:w="709"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lang w:val="sr-Cyrl-RS"/>
              </w:rPr>
              <w:t>5</w:t>
            </w:r>
            <w:r>
              <w:rPr>
                <w:rFonts w:eastAsia="Times New Roman" w:cs="Times New Roman"/>
                <w:color w:val="000000" w:themeColor="text1"/>
                <w:lang w:val="sr-Cyrl-RS"/>
              </w:rPr>
              <w:t>9</w:t>
            </w:r>
            <w:r w:rsidRPr="000A119A">
              <w:rPr>
                <w:rFonts w:eastAsia="Times New Roman" w:cs="Times New Roman"/>
                <w:color w:val="000000" w:themeColor="text1"/>
              </w:rPr>
              <w:t>.</w:t>
            </w:r>
          </w:p>
        </w:tc>
        <w:tc>
          <w:tcPr>
            <w:tcW w:w="2268" w:type="dxa"/>
          </w:tcPr>
          <w:p w:rsidR="00B8489E" w:rsidRPr="000A119A" w:rsidRDefault="00B8489E" w:rsidP="00B8489E">
            <w:pPr>
              <w:spacing w:after="0" w:line="276" w:lineRule="auto"/>
              <w:rPr>
                <w:rFonts w:eastAsia="Times New Roman" w:cs="Times New Roman"/>
                <w:color w:val="000000" w:themeColor="text1"/>
                <w:lang w:val="sr-Cyrl-RS"/>
              </w:rPr>
            </w:pPr>
            <w:r>
              <w:rPr>
                <w:rFonts w:eastAsia="Times New Roman" w:cs="Times New Roman"/>
                <w:color w:val="000000" w:themeColor="text1"/>
                <w:lang w:val="sr-Cyrl-RS"/>
              </w:rPr>
              <w:t xml:space="preserve">Ђантар Лоди Габриела </w:t>
            </w:r>
          </w:p>
        </w:tc>
        <w:tc>
          <w:tcPr>
            <w:tcW w:w="4111" w:type="dxa"/>
          </w:tcPr>
          <w:p w:rsidR="00B8489E" w:rsidRPr="000A119A" w:rsidRDefault="00B8489E" w:rsidP="00B8489E">
            <w:pPr>
              <w:spacing w:after="0" w:line="276" w:lineRule="auto"/>
              <w:rPr>
                <w:rFonts w:eastAsia="Times New Roman" w:cs="Times New Roman"/>
                <w:color w:val="000000" w:themeColor="text1"/>
              </w:rPr>
            </w:pPr>
            <w:r>
              <w:rPr>
                <w:rFonts w:eastAsia="Times New Roman" w:cs="Times New Roman"/>
                <w:color w:val="000000" w:themeColor="text1"/>
                <w:lang w:val="sr-Cyrl-RS"/>
              </w:rPr>
              <w:t>м</w:t>
            </w:r>
            <w:r w:rsidRPr="000A119A">
              <w:rPr>
                <w:rFonts w:eastAsia="Times New Roman" w:cs="Times New Roman"/>
                <w:color w:val="000000" w:themeColor="text1"/>
              </w:rPr>
              <w:t>ађарски језик</w:t>
            </w:r>
          </w:p>
        </w:tc>
        <w:tc>
          <w:tcPr>
            <w:tcW w:w="1418"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rPr>
              <w:t xml:space="preserve"> 2, 3, 4</w:t>
            </w:r>
          </w:p>
        </w:tc>
        <w:tc>
          <w:tcPr>
            <w:tcW w:w="1104" w:type="dxa"/>
          </w:tcPr>
          <w:p w:rsidR="00B8489E" w:rsidRPr="007053D0" w:rsidRDefault="00B8489E" w:rsidP="00B8489E">
            <w:pPr>
              <w:spacing w:after="0" w:line="276" w:lineRule="auto"/>
              <w:rPr>
                <w:rFonts w:eastAsia="Times New Roman" w:cs="Times New Roman"/>
                <w:color w:val="000000" w:themeColor="text1"/>
                <w:lang w:val="sr-Cyrl-RS"/>
              </w:rPr>
            </w:pPr>
            <w:r w:rsidRPr="000A119A">
              <w:rPr>
                <w:rFonts w:eastAsia="Times New Roman" w:cs="Times New Roman"/>
                <w:color w:val="000000" w:themeColor="text1"/>
              </w:rPr>
              <w:t>VII</w:t>
            </w:r>
            <w:r>
              <w:rPr>
                <w:rFonts w:eastAsia="Times New Roman" w:cs="Times New Roman"/>
                <w:color w:val="000000" w:themeColor="text1"/>
              </w:rPr>
              <w:t>I</w:t>
            </w:r>
          </w:p>
        </w:tc>
      </w:tr>
      <w:tr w:rsidR="00B8489E" w:rsidRPr="000A119A" w:rsidTr="00B8489E">
        <w:tc>
          <w:tcPr>
            <w:tcW w:w="709" w:type="dxa"/>
          </w:tcPr>
          <w:p w:rsidR="00B8489E" w:rsidRPr="000A119A" w:rsidRDefault="00B8489E" w:rsidP="00B8489E">
            <w:pPr>
              <w:spacing w:after="0" w:line="276" w:lineRule="auto"/>
              <w:rPr>
                <w:rFonts w:eastAsia="Times New Roman" w:cs="Times New Roman"/>
                <w:color w:val="000000" w:themeColor="text1"/>
                <w:lang w:val="sr-Cyrl-RS"/>
              </w:rPr>
            </w:pPr>
            <w:r>
              <w:rPr>
                <w:rFonts w:eastAsia="Times New Roman" w:cs="Times New Roman"/>
                <w:color w:val="000000" w:themeColor="text1"/>
                <w:lang w:val="sr-Cyrl-RS"/>
              </w:rPr>
              <w:t>60</w:t>
            </w:r>
            <w:r w:rsidRPr="000A119A">
              <w:rPr>
                <w:rFonts w:eastAsia="Times New Roman" w:cs="Times New Roman"/>
                <w:color w:val="000000" w:themeColor="text1"/>
                <w:lang w:val="sr-Cyrl-RS"/>
              </w:rPr>
              <w:t>.</w:t>
            </w:r>
          </w:p>
        </w:tc>
        <w:tc>
          <w:tcPr>
            <w:tcW w:w="2268"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rPr>
              <w:t>Репић Маја</w:t>
            </w:r>
          </w:p>
        </w:tc>
        <w:tc>
          <w:tcPr>
            <w:tcW w:w="4111" w:type="dxa"/>
          </w:tcPr>
          <w:p w:rsidR="00B8489E" w:rsidRPr="000A119A" w:rsidRDefault="00B8489E" w:rsidP="00B8489E">
            <w:pPr>
              <w:spacing w:after="0" w:line="276" w:lineRule="auto"/>
              <w:rPr>
                <w:rFonts w:eastAsia="Times New Roman" w:cs="Times New Roman"/>
                <w:color w:val="000000" w:themeColor="text1"/>
                <w:lang w:val="sr-Cyrl-RS"/>
              </w:rPr>
            </w:pPr>
            <w:r w:rsidRPr="000A119A">
              <w:rPr>
                <w:rFonts w:eastAsia="Times New Roman" w:cs="Times New Roman"/>
                <w:color w:val="000000" w:themeColor="text1"/>
              </w:rPr>
              <w:t>Уп</w:t>
            </w:r>
            <w:r>
              <w:rPr>
                <w:rFonts w:eastAsia="Times New Roman" w:cs="Times New Roman"/>
                <w:color w:val="000000" w:themeColor="text1"/>
                <w:lang w:val="sr-Cyrl-RS"/>
              </w:rPr>
              <w:t>оредни клавир</w:t>
            </w:r>
            <w:r w:rsidRPr="000A119A">
              <w:rPr>
                <w:rFonts w:eastAsia="Times New Roman" w:cs="Times New Roman"/>
                <w:color w:val="000000" w:themeColor="text1"/>
              </w:rPr>
              <w:t>,</w:t>
            </w:r>
            <w:r w:rsidRPr="000A119A">
              <w:rPr>
                <w:rFonts w:eastAsia="Times New Roman" w:cs="Times New Roman"/>
                <w:color w:val="000000" w:themeColor="text1"/>
                <w:lang w:val="sr-Cyrl-RS"/>
              </w:rPr>
              <w:t xml:space="preserve"> ТО клавир</w:t>
            </w:r>
          </w:p>
        </w:tc>
        <w:tc>
          <w:tcPr>
            <w:tcW w:w="1418" w:type="dxa"/>
          </w:tcPr>
          <w:p w:rsidR="00B8489E" w:rsidRPr="00150C93" w:rsidRDefault="00B8489E" w:rsidP="00B8489E">
            <w:pPr>
              <w:spacing w:after="0" w:line="276" w:lineRule="auto"/>
              <w:rPr>
                <w:rFonts w:eastAsia="Times New Roman" w:cs="Times New Roman"/>
                <w:color w:val="000000" w:themeColor="text1"/>
                <w:lang w:val="sr-Cyrl-RS"/>
              </w:rPr>
            </w:pPr>
            <w:r w:rsidRPr="000A119A">
              <w:rPr>
                <w:rFonts w:eastAsia="Times New Roman" w:cs="Times New Roman"/>
                <w:color w:val="000000" w:themeColor="text1"/>
              </w:rPr>
              <w:t xml:space="preserve">1, </w:t>
            </w:r>
            <w:r w:rsidRPr="000A119A">
              <w:rPr>
                <w:rFonts w:eastAsia="Times New Roman" w:cs="Times New Roman"/>
                <w:color w:val="000000" w:themeColor="text1"/>
                <w:lang w:val="sr-Cyrl-RS"/>
              </w:rPr>
              <w:t>2</w:t>
            </w:r>
            <w:r w:rsidRPr="000A119A">
              <w:rPr>
                <w:rFonts w:eastAsia="Times New Roman" w:cs="Times New Roman"/>
                <w:color w:val="000000" w:themeColor="text1"/>
              </w:rPr>
              <w:t>,</w:t>
            </w:r>
            <w:r>
              <w:rPr>
                <w:rFonts w:eastAsia="Times New Roman" w:cs="Times New Roman"/>
                <w:color w:val="000000" w:themeColor="text1"/>
                <w:lang w:val="sr-Cyrl-RS"/>
              </w:rPr>
              <w:t>3</w:t>
            </w:r>
          </w:p>
        </w:tc>
        <w:tc>
          <w:tcPr>
            <w:tcW w:w="1104"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rPr>
              <w:t>VII 2</w:t>
            </w:r>
          </w:p>
        </w:tc>
      </w:tr>
      <w:tr w:rsidR="00B8489E" w:rsidRPr="000A119A" w:rsidTr="00B8489E">
        <w:tc>
          <w:tcPr>
            <w:tcW w:w="709" w:type="dxa"/>
          </w:tcPr>
          <w:p w:rsidR="00B8489E" w:rsidRPr="000A119A" w:rsidRDefault="00B8489E" w:rsidP="00B8489E">
            <w:pPr>
              <w:spacing w:after="0" w:line="276" w:lineRule="auto"/>
              <w:rPr>
                <w:rFonts w:eastAsia="Times New Roman" w:cs="Times New Roman"/>
                <w:color w:val="000000" w:themeColor="text1"/>
              </w:rPr>
            </w:pPr>
            <w:r>
              <w:rPr>
                <w:rFonts w:eastAsia="Times New Roman" w:cs="Times New Roman"/>
                <w:color w:val="000000" w:themeColor="text1"/>
                <w:lang w:val="sr-Cyrl-RS"/>
              </w:rPr>
              <w:t>61</w:t>
            </w:r>
            <w:r w:rsidRPr="000A119A">
              <w:rPr>
                <w:rFonts w:eastAsia="Times New Roman" w:cs="Times New Roman"/>
                <w:color w:val="000000" w:themeColor="text1"/>
              </w:rPr>
              <w:t>.</w:t>
            </w:r>
          </w:p>
        </w:tc>
        <w:tc>
          <w:tcPr>
            <w:tcW w:w="2268"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rPr>
              <w:t>Вуковић Маринко</w:t>
            </w:r>
          </w:p>
        </w:tc>
        <w:tc>
          <w:tcPr>
            <w:tcW w:w="4111" w:type="dxa"/>
          </w:tcPr>
          <w:p w:rsidR="00B8489E" w:rsidRPr="00DA4359" w:rsidRDefault="00B8489E" w:rsidP="00B8489E">
            <w:pPr>
              <w:spacing w:after="0" w:line="276" w:lineRule="auto"/>
              <w:rPr>
                <w:rFonts w:eastAsia="Times New Roman" w:cs="Times New Roman"/>
                <w:color w:val="000000" w:themeColor="text1"/>
                <w:lang w:val="sr-Cyrl-RS"/>
              </w:rPr>
            </w:pPr>
            <w:r>
              <w:rPr>
                <w:rFonts w:eastAsia="Times New Roman" w:cs="Times New Roman"/>
                <w:color w:val="000000" w:themeColor="text1"/>
                <w:lang w:val="sr-Cyrl-RS"/>
              </w:rPr>
              <w:t>с</w:t>
            </w:r>
            <w:r w:rsidRPr="000A119A">
              <w:rPr>
                <w:rFonts w:eastAsia="Times New Roman" w:cs="Times New Roman"/>
                <w:color w:val="000000" w:themeColor="text1"/>
              </w:rPr>
              <w:t>рпски језик</w:t>
            </w:r>
            <w:r>
              <w:rPr>
                <w:rFonts w:eastAsia="Times New Roman" w:cs="Times New Roman"/>
                <w:color w:val="000000" w:themeColor="text1"/>
                <w:lang w:val="sr-Cyrl-RS"/>
              </w:rPr>
              <w:t>, с</w:t>
            </w:r>
            <w:r w:rsidRPr="000A119A">
              <w:rPr>
                <w:rFonts w:eastAsia="Times New Roman" w:cs="Times New Roman"/>
                <w:color w:val="000000" w:themeColor="text1"/>
              </w:rPr>
              <w:t xml:space="preserve">рпски </w:t>
            </w:r>
            <w:r>
              <w:rPr>
                <w:rFonts w:eastAsia="Times New Roman" w:cs="Times New Roman"/>
                <w:color w:val="000000" w:themeColor="text1"/>
                <w:lang w:val="sr-Cyrl-RS"/>
              </w:rPr>
              <w:t xml:space="preserve">језик </w:t>
            </w:r>
            <w:r w:rsidRPr="000A119A">
              <w:rPr>
                <w:rFonts w:eastAsia="Times New Roman" w:cs="Times New Roman"/>
                <w:color w:val="000000" w:themeColor="text1"/>
              </w:rPr>
              <w:t>као нематерњи</w:t>
            </w:r>
            <w:r>
              <w:rPr>
                <w:rFonts w:eastAsia="Times New Roman" w:cs="Times New Roman"/>
                <w:color w:val="000000" w:themeColor="text1"/>
                <w:lang w:val="sr-Cyrl-RS"/>
              </w:rPr>
              <w:t>, медиотекар</w:t>
            </w:r>
          </w:p>
        </w:tc>
        <w:tc>
          <w:tcPr>
            <w:tcW w:w="1418" w:type="dxa"/>
          </w:tcPr>
          <w:p w:rsidR="00B8489E" w:rsidRPr="000A119A" w:rsidRDefault="00B8489E" w:rsidP="00B8489E">
            <w:pPr>
              <w:spacing w:after="0" w:line="276" w:lineRule="auto"/>
              <w:rPr>
                <w:rFonts w:eastAsia="Times New Roman" w:cs="Times New Roman"/>
                <w:color w:val="000000" w:themeColor="text1"/>
              </w:rPr>
            </w:pPr>
            <w:r>
              <w:rPr>
                <w:rFonts w:eastAsia="Times New Roman" w:cs="Times New Roman"/>
                <w:color w:val="000000" w:themeColor="text1"/>
                <w:lang w:val="sr-Cyrl-RS"/>
              </w:rPr>
              <w:t>1,</w:t>
            </w:r>
            <w:r w:rsidRPr="000A119A">
              <w:rPr>
                <w:rFonts w:eastAsia="Times New Roman" w:cs="Times New Roman"/>
                <w:color w:val="000000" w:themeColor="text1"/>
              </w:rPr>
              <w:t xml:space="preserve"> 2, 3, 4</w:t>
            </w:r>
          </w:p>
        </w:tc>
        <w:tc>
          <w:tcPr>
            <w:tcW w:w="1104"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rPr>
              <w:t>VII</w:t>
            </w:r>
          </w:p>
        </w:tc>
      </w:tr>
      <w:tr w:rsidR="00B8489E" w:rsidRPr="000A119A" w:rsidTr="00B8489E">
        <w:tc>
          <w:tcPr>
            <w:tcW w:w="709" w:type="dxa"/>
          </w:tcPr>
          <w:p w:rsidR="00B8489E" w:rsidRPr="000A119A" w:rsidRDefault="00B8489E" w:rsidP="00B8489E">
            <w:pPr>
              <w:spacing w:after="0" w:line="276" w:lineRule="auto"/>
              <w:rPr>
                <w:rFonts w:eastAsia="Times New Roman" w:cs="Times New Roman"/>
                <w:color w:val="000000" w:themeColor="text1"/>
              </w:rPr>
            </w:pPr>
            <w:r>
              <w:rPr>
                <w:rFonts w:eastAsia="Times New Roman" w:cs="Times New Roman"/>
                <w:color w:val="000000" w:themeColor="text1"/>
                <w:lang w:val="sr-Cyrl-RS"/>
              </w:rPr>
              <w:t>62</w:t>
            </w:r>
            <w:r w:rsidRPr="000A119A">
              <w:rPr>
                <w:rFonts w:eastAsia="Times New Roman" w:cs="Times New Roman"/>
                <w:color w:val="000000" w:themeColor="text1"/>
              </w:rPr>
              <w:t>.</w:t>
            </w:r>
          </w:p>
        </w:tc>
        <w:tc>
          <w:tcPr>
            <w:tcW w:w="2268"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rPr>
              <w:t>Мирјана Шкобо</w:t>
            </w:r>
          </w:p>
        </w:tc>
        <w:tc>
          <w:tcPr>
            <w:tcW w:w="4111" w:type="dxa"/>
          </w:tcPr>
          <w:p w:rsidR="00B8489E" w:rsidRPr="000A119A" w:rsidRDefault="00B8489E" w:rsidP="00B8489E">
            <w:pPr>
              <w:spacing w:after="0" w:line="276" w:lineRule="auto"/>
              <w:rPr>
                <w:rFonts w:eastAsia="Times New Roman" w:cs="Times New Roman"/>
                <w:color w:val="000000" w:themeColor="text1"/>
              </w:rPr>
            </w:pPr>
            <w:r>
              <w:rPr>
                <w:rFonts w:eastAsia="Times New Roman" w:cs="Times New Roman"/>
                <w:color w:val="000000" w:themeColor="text1"/>
                <w:lang w:val="sr-Cyrl-RS"/>
              </w:rPr>
              <w:t>е</w:t>
            </w:r>
            <w:r w:rsidRPr="000A119A">
              <w:rPr>
                <w:rFonts w:eastAsia="Times New Roman" w:cs="Times New Roman"/>
                <w:color w:val="000000" w:themeColor="text1"/>
              </w:rPr>
              <w:t>нглески језик</w:t>
            </w:r>
          </w:p>
        </w:tc>
        <w:tc>
          <w:tcPr>
            <w:tcW w:w="1418" w:type="dxa"/>
          </w:tcPr>
          <w:p w:rsidR="00B8489E" w:rsidRPr="000A119A" w:rsidRDefault="00B8489E" w:rsidP="00B8489E">
            <w:pPr>
              <w:spacing w:after="0" w:line="276" w:lineRule="auto"/>
              <w:rPr>
                <w:rFonts w:eastAsia="Times New Roman" w:cs="Times New Roman"/>
                <w:color w:val="000000" w:themeColor="text1"/>
                <w:lang w:val="sr-Cyrl-RS"/>
              </w:rPr>
            </w:pPr>
            <w:r>
              <w:rPr>
                <w:rFonts w:eastAsia="Times New Roman" w:cs="Times New Roman"/>
                <w:color w:val="000000" w:themeColor="text1"/>
                <w:lang w:val="sr-Cyrl-RS"/>
              </w:rPr>
              <w:t>2</w:t>
            </w:r>
          </w:p>
        </w:tc>
        <w:tc>
          <w:tcPr>
            <w:tcW w:w="1104"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rPr>
              <w:t>VII</w:t>
            </w:r>
          </w:p>
        </w:tc>
      </w:tr>
      <w:tr w:rsidR="00B8489E" w:rsidRPr="000A119A" w:rsidTr="00B8489E">
        <w:tc>
          <w:tcPr>
            <w:tcW w:w="709" w:type="dxa"/>
          </w:tcPr>
          <w:p w:rsidR="00B8489E" w:rsidRPr="003C146C" w:rsidRDefault="00B8489E" w:rsidP="00B8489E">
            <w:pPr>
              <w:spacing w:after="0" w:line="276" w:lineRule="auto"/>
              <w:rPr>
                <w:rFonts w:eastAsia="Times New Roman" w:cs="Times New Roman"/>
                <w:color w:val="000000" w:themeColor="text1"/>
                <w:lang w:val="sr-Latn-RS"/>
              </w:rPr>
            </w:pPr>
            <w:r>
              <w:rPr>
                <w:rFonts w:eastAsia="Times New Roman" w:cs="Times New Roman"/>
                <w:color w:val="000000" w:themeColor="text1"/>
                <w:lang w:val="sr-Cyrl-RS"/>
              </w:rPr>
              <w:t>63</w:t>
            </w:r>
            <w:r>
              <w:rPr>
                <w:rFonts w:eastAsia="Times New Roman" w:cs="Times New Roman"/>
                <w:color w:val="000000" w:themeColor="text1"/>
                <w:lang w:val="sr-Latn-RS"/>
              </w:rPr>
              <w:t>.</w:t>
            </w:r>
          </w:p>
        </w:tc>
        <w:tc>
          <w:tcPr>
            <w:tcW w:w="2268"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rPr>
              <w:t>Марта Ардалић</w:t>
            </w:r>
          </w:p>
        </w:tc>
        <w:tc>
          <w:tcPr>
            <w:tcW w:w="4111" w:type="dxa"/>
          </w:tcPr>
          <w:p w:rsidR="00B8489E" w:rsidRPr="000A119A" w:rsidRDefault="00B8489E" w:rsidP="00B8489E">
            <w:pPr>
              <w:spacing w:after="0" w:line="276" w:lineRule="auto"/>
              <w:rPr>
                <w:rFonts w:eastAsia="Times New Roman" w:cs="Times New Roman"/>
                <w:color w:val="000000" w:themeColor="text1"/>
              </w:rPr>
            </w:pPr>
            <w:r>
              <w:rPr>
                <w:rFonts w:eastAsia="Times New Roman" w:cs="Times New Roman"/>
                <w:color w:val="000000" w:themeColor="text1"/>
                <w:lang w:val="sr-Cyrl-RS"/>
              </w:rPr>
              <w:t>е</w:t>
            </w:r>
            <w:r w:rsidRPr="000A119A">
              <w:rPr>
                <w:rFonts w:eastAsia="Times New Roman" w:cs="Times New Roman"/>
                <w:color w:val="000000" w:themeColor="text1"/>
              </w:rPr>
              <w:t>нглести језик</w:t>
            </w:r>
          </w:p>
        </w:tc>
        <w:tc>
          <w:tcPr>
            <w:tcW w:w="1418" w:type="dxa"/>
          </w:tcPr>
          <w:p w:rsidR="00B8489E" w:rsidRPr="000A119A" w:rsidRDefault="00B8489E" w:rsidP="00B8489E">
            <w:pPr>
              <w:spacing w:after="0" w:line="276" w:lineRule="auto"/>
              <w:rPr>
                <w:rFonts w:eastAsia="Times New Roman" w:cs="Times New Roman"/>
                <w:color w:val="000000" w:themeColor="text1"/>
              </w:rPr>
            </w:pPr>
            <w:r>
              <w:rPr>
                <w:rFonts w:eastAsia="Times New Roman" w:cs="Times New Roman"/>
                <w:color w:val="000000" w:themeColor="text1"/>
                <w:lang w:val="sr-Cyrl-RS"/>
              </w:rPr>
              <w:t>1,2</w:t>
            </w:r>
            <w:r w:rsidRPr="000A119A">
              <w:rPr>
                <w:rFonts w:eastAsia="Times New Roman" w:cs="Times New Roman"/>
                <w:color w:val="000000" w:themeColor="text1"/>
              </w:rPr>
              <w:t>, 3,</w:t>
            </w:r>
            <w:r>
              <w:rPr>
                <w:rFonts w:eastAsia="Times New Roman" w:cs="Times New Roman"/>
                <w:color w:val="000000" w:themeColor="text1"/>
                <w:lang w:val="sr-Cyrl-RS"/>
              </w:rPr>
              <w:t xml:space="preserve"> </w:t>
            </w:r>
            <w:r w:rsidRPr="000A119A">
              <w:rPr>
                <w:rFonts w:eastAsia="Times New Roman" w:cs="Times New Roman"/>
                <w:color w:val="000000" w:themeColor="text1"/>
              </w:rPr>
              <w:t>4</w:t>
            </w:r>
          </w:p>
        </w:tc>
        <w:tc>
          <w:tcPr>
            <w:tcW w:w="1104"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rPr>
              <w:t>VII</w:t>
            </w:r>
          </w:p>
        </w:tc>
      </w:tr>
      <w:tr w:rsidR="00B8489E" w:rsidRPr="000A119A" w:rsidTr="00B8489E">
        <w:tc>
          <w:tcPr>
            <w:tcW w:w="709" w:type="dxa"/>
          </w:tcPr>
          <w:p w:rsidR="00B8489E" w:rsidRPr="000A119A" w:rsidRDefault="00B8489E" w:rsidP="00B8489E">
            <w:pPr>
              <w:spacing w:after="0" w:line="276" w:lineRule="auto"/>
              <w:rPr>
                <w:rFonts w:eastAsia="Times New Roman" w:cs="Times New Roman"/>
                <w:color w:val="000000" w:themeColor="text1"/>
              </w:rPr>
            </w:pPr>
            <w:r>
              <w:rPr>
                <w:rFonts w:eastAsia="Times New Roman" w:cs="Times New Roman"/>
                <w:color w:val="000000" w:themeColor="text1"/>
                <w:lang w:val="sr-Cyrl-RS"/>
              </w:rPr>
              <w:t>64</w:t>
            </w:r>
            <w:r w:rsidRPr="000A119A">
              <w:rPr>
                <w:rFonts w:eastAsia="Times New Roman" w:cs="Times New Roman"/>
                <w:color w:val="000000" w:themeColor="text1"/>
              </w:rPr>
              <w:t>.</w:t>
            </w:r>
          </w:p>
        </w:tc>
        <w:tc>
          <w:tcPr>
            <w:tcW w:w="2268"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rPr>
              <w:t>Сич Давид</w:t>
            </w:r>
          </w:p>
        </w:tc>
        <w:tc>
          <w:tcPr>
            <w:tcW w:w="4111" w:type="dxa"/>
          </w:tcPr>
          <w:p w:rsidR="00B8489E" w:rsidRPr="00737E71" w:rsidRDefault="00B8489E" w:rsidP="00B8489E">
            <w:pPr>
              <w:spacing w:after="0" w:line="276" w:lineRule="auto"/>
              <w:rPr>
                <w:rFonts w:eastAsia="Times New Roman" w:cs="Times New Roman"/>
                <w:color w:val="000000" w:themeColor="text1"/>
                <w:lang w:val="sr-Cyrl-RS"/>
              </w:rPr>
            </w:pPr>
            <w:r>
              <w:rPr>
                <w:rFonts w:eastAsia="Times New Roman" w:cs="Times New Roman"/>
                <w:color w:val="000000" w:themeColor="text1"/>
                <w:lang w:val="sr-Cyrl-RS"/>
              </w:rPr>
              <w:t>к</w:t>
            </w:r>
            <w:r w:rsidRPr="000A119A">
              <w:rPr>
                <w:rFonts w:eastAsia="Times New Roman" w:cs="Times New Roman"/>
                <w:color w:val="000000" w:themeColor="text1"/>
                <w:lang w:val="sr-Cyrl-RS"/>
              </w:rPr>
              <w:t xml:space="preserve">онтрабас, </w:t>
            </w:r>
            <w:r w:rsidRPr="000A119A">
              <w:rPr>
                <w:rFonts w:eastAsia="Times New Roman" w:cs="Times New Roman"/>
                <w:color w:val="000000" w:themeColor="text1"/>
              </w:rPr>
              <w:t>биг бенд, мали ансамбли</w:t>
            </w:r>
            <w:r>
              <w:rPr>
                <w:rFonts w:eastAsia="Times New Roman" w:cs="Times New Roman"/>
                <w:color w:val="000000" w:themeColor="text1"/>
                <w:lang w:val="sr-Cyrl-RS"/>
              </w:rPr>
              <w:t>, чит с листа, џез бас гитара</w:t>
            </w:r>
          </w:p>
        </w:tc>
        <w:tc>
          <w:tcPr>
            <w:tcW w:w="1418"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rPr>
              <w:t>1,</w:t>
            </w:r>
            <w:r>
              <w:rPr>
                <w:rFonts w:eastAsia="Times New Roman" w:cs="Times New Roman"/>
                <w:color w:val="000000" w:themeColor="text1"/>
                <w:lang w:val="sr-Cyrl-RS"/>
              </w:rPr>
              <w:t xml:space="preserve"> </w:t>
            </w:r>
            <w:r w:rsidRPr="000A119A">
              <w:rPr>
                <w:rFonts w:eastAsia="Times New Roman" w:cs="Times New Roman"/>
                <w:color w:val="000000" w:themeColor="text1"/>
              </w:rPr>
              <w:t>2,</w:t>
            </w:r>
            <w:r>
              <w:rPr>
                <w:rFonts w:eastAsia="Times New Roman" w:cs="Times New Roman"/>
                <w:color w:val="000000" w:themeColor="text1"/>
                <w:lang w:val="sr-Cyrl-RS"/>
              </w:rPr>
              <w:t xml:space="preserve"> </w:t>
            </w:r>
            <w:r w:rsidRPr="000A119A">
              <w:rPr>
                <w:rFonts w:eastAsia="Times New Roman" w:cs="Times New Roman"/>
                <w:color w:val="000000" w:themeColor="text1"/>
              </w:rPr>
              <w:t>3,</w:t>
            </w:r>
            <w:r>
              <w:rPr>
                <w:rFonts w:eastAsia="Times New Roman" w:cs="Times New Roman"/>
                <w:color w:val="000000" w:themeColor="text1"/>
                <w:lang w:val="sr-Cyrl-RS"/>
              </w:rPr>
              <w:t xml:space="preserve"> </w:t>
            </w:r>
            <w:r w:rsidRPr="000A119A">
              <w:rPr>
                <w:rFonts w:eastAsia="Times New Roman" w:cs="Times New Roman"/>
                <w:color w:val="000000" w:themeColor="text1"/>
              </w:rPr>
              <w:t>4</w:t>
            </w:r>
          </w:p>
        </w:tc>
        <w:tc>
          <w:tcPr>
            <w:tcW w:w="1104"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rPr>
              <w:t>VII</w:t>
            </w:r>
          </w:p>
        </w:tc>
      </w:tr>
      <w:tr w:rsidR="00B8489E" w:rsidRPr="000A119A" w:rsidTr="00B8489E">
        <w:tc>
          <w:tcPr>
            <w:tcW w:w="709"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lang w:val="sr-Cyrl-RS"/>
              </w:rPr>
              <w:t>6</w:t>
            </w:r>
            <w:r>
              <w:rPr>
                <w:rFonts w:eastAsia="Times New Roman" w:cs="Times New Roman"/>
                <w:color w:val="000000" w:themeColor="text1"/>
                <w:lang w:val="sr-Cyrl-RS"/>
              </w:rPr>
              <w:t>5</w:t>
            </w:r>
            <w:r w:rsidRPr="000A119A">
              <w:rPr>
                <w:rFonts w:eastAsia="Times New Roman" w:cs="Times New Roman"/>
                <w:color w:val="000000" w:themeColor="text1"/>
              </w:rPr>
              <w:t>.</w:t>
            </w:r>
          </w:p>
        </w:tc>
        <w:tc>
          <w:tcPr>
            <w:tcW w:w="2268"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rPr>
              <w:t xml:space="preserve"> Tемуновић Воја</w:t>
            </w:r>
          </w:p>
        </w:tc>
        <w:tc>
          <w:tcPr>
            <w:tcW w:w="4111"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rPr>
              <w:t xml:space="preserve">тамбура </w:t>
            </w:r>
          </w:p>
        </w:tc>
        <w:tc>
          <w:tcPr>
            <w:tcW w:w="1418" w:type="dxa"/>
          </w:tcPr>
          <w:p w:rsidR="00B8489E" w:rsidRPr="000A119A" w:rsidRDefault="00B8489E" w:rsidP="00B8489E">
            <w:pPr>
              <w:spacing w:after="0" w:line="276" w:lineRule="auto"/>
              <w:rPr>
                <w:rFonts w:eastAsia="Times New Roman" w:cs="Times New Roman"/>
                <w:color w:val="000000" w:themeColor="text1"/>
                <w:lang w:val="sr-Cyrl-RS"/>
              </w:rPr>
            </w:pPr>
            <w:r w:rsidRPr="000A119A">
              <w:rPr>
                <w:rFonts w:eastAsia="Times New Roman" w:cs="Times New Roman"/>
                <w:color w:val="000000" w:themeColor="text1"/>
                <w:lang w:val="sr-Cyrl-RS"/>
              </w:rPr>
              <w:t>2</w:t>
            </w:r>
          </w:p>
        </w:tc>
        <w:tc>
          <w:tcPr>
            <w:tcW w:w="1104"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rPr>
              <w:t>VII</w:t>
            </w:r>
          </w:p>
        </w:tc>
      </w:tr>
      <w:tr w:rsidR="00B8489E" w:rsidRPr="000A119A" w:rsidTr="00B8489E">
        <w:tc>
          <w:tcPr>
            <w:tcW w:w="709"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lang w:val="sr-Cyrl-RS"/>
              </w:rPr>
              <w:t>6</w:t>
            </w:r>
            <w:r>
              <w:rPr>
                <w:rFonts w:eastAsia="Times New Roman" w:cs="Times New Roman"/>
                <w:color w:val="000000" w:themeColor="text1"/>
                <w:lang w:val="sr-Cyrl-RS"/>
              </w:rPr>
              <w:t>6</w:t>
            </w:r>
            <w:r w:rsidRPr="000A119A">
              <w:rPr>
                <w:rFonts w:eastAsia="Times New Roman" w:cs="Times New Roman"/>
                <w:color w:val="000000" w:themeColor="text1"/>
              </w:rPr>
              <w:t>.</w:t>
            </w:r>
          </w:p>
        </w:tc>
        <w:tc>
          <w:tcPr>
            <w:tcW w:w="2268" w:type="dxa"/>
          </w:tcPr>
          <w:p w:rsidR="00B8489E" w:rsidRPr="000A119A" w:rsidRDefault="00B8489E" w:rsidP="00B8489E">
            <w:pPr>
              <w:spacing w:after="0" w:line="276" w:lineRule="auto"/>
              <w:rPr>
                <w:rFonts w:eastAsia="Times New Roman" w:cs="Times New Roman"/>
                <w:color w:val="000000" w:themeColor="text1"/>
                <w:szCs w:val="24"/>
              </w:rPr>
            </w:pPr>
            <w:r w:rsidRPr="000A119A">
              <w:rPr>
                <w:rFonts w:eastAsia="Times New Roman" w:cs="Times New Roman"/>
                <w:color w:val="000000" w:themeColor="text1"/>
                <w:szCs w:val="24"/>
              </w:rPr>
              <w:t>Кучера В. Ђерђи</w:t>
            </w:r>
          </w:p>
        </w:tc>
        <w:tc>
          <w:tcPr>
            <w:tcW w:w="4111" w:type="dxa"/>
          </w:tcPr>
          <w:p w:rsidR="00B8489E" w:rsidRPr="00FB2227" w:rsidRDefault="00B8489E" w:rsidP="00B8489E">
            <w:pPr>
              <w:spacing w:after="0" w:line="276" w:lineRule="auto"/>
              <w:rPr>
                <w:rFonts w:eastAsia="Times New Roman" w:cs="Times New Roman"/>
                <w:color w:val="000000" w:themeColor="text1"/>
                <w:szCs w:val="24"/>
                <w:lang w:val="sr-Cyrl-RS"/>
              </w:rPr>
            </w:pPr>
            <w:r>
              <w:rPr>
                <w:rFonts w:eastAsia="Times New Roman" w:cs="Times New Roman"/>
                <w:color w:val="000000" w:themeColor="text1"/>
                <w:szCs w:val="24"/>
              </w:rPr>
              <w:t xml:space="preserve"> камерн</w:t>
            </w:r>
            <w:r>
              <w:rPr>
                <w:rFonts w:eastAsia="Times New Roman" w:cs="Times New Roman"/>
                <w:color w:val="000000" w:themeColor="text1"/>
                <w:szCs w:val="24"/>
                <w:lang w:val="sr-Cyrl-RS"/>
              </w:rPr>
              <w:t>а музика</w:t>
            </w:r>
          </w:p>
        </w:tc>
        <w:tc>
          <w:tcPr>
            <w:tcW w:w="1418" w:type="dxa"/>
          </w:tcPr>
          <w:p w:rsidR="00B8489E" w:rsidRPr="000A119A" w:rsidRDefault="00B8489E" w:rsidP="00B8489E">
            <w:pPr>
              <w:spacing w:after="0" w:line="276" w:lineRule="auto"/>
              <w:rPr>
                <w:rFonts w:eastAsia="Times New Roman" w:cs="Times New Roman"/>
                <w:color w:val="000000" w:themeColor="text1"/>
                <w:szCs w:val="24"/>
              </w:rPr>
            </w:pPr>
            <w:r w:rsidRPr="000A119A">
              <w:rPr>
                <w:rFonts w:eastAsia="Times New Roman" w:cs="Times New Roman"/>
                <w:color w:val="000000" w:themeColor="text1"/>
                <w:szCs w:val="24"/>
                <w:lang w:val="sr-Cyrl-RS"/>
              </w:rPr>
              <w:t>1,</w:t>
            </w:r>
            <w:r>
              <w:rPr>
                <w:rFonts w:eastAsia="Times New Roman" w:cs="Times New Roman"/>
                <w:color w:val="000000" w:themeColor="text1"/>
                <w:szCs w:val="24"/>
                <w:lang w:val="sr-Cyrl-RS"/>
              </w:rPr>
              <w:t xml:space="preserve"> </w:t>
            </w:r>
            <w:r w:rsidRPr="000A119A">
              <w:rPr>
                <w:rFonts w:eastAsia="Times New Roman" w:cs="Times New Roman"/>
                <w:color w:val="000000" w:themeColor="text1"/>
                <w:szCs w:val="24"/>
              </w:rPr>
              <w:t>2,</w:t>
            </w:r>
            <w:r>
              <w:rPr>
                <w:rFonts w:eastAsia="Times New Roman" w:cs="Times New Roman"/>
                <w:color w:val="000000" w:themeColor="text1"/>
                <w:szCs w:val="24"/>
                <w:lang w:val="sr-Cyrl-RS"/>
              </w:rPr>
              <w:t xml:space="preserve"> </w:t>
            </w:r>
            <w:r w:rsidRPr="000A119A">
              <w:rPr>
                <w:rFonts w:eastAsia="Times New Roman" w:cs="Times New Roman"/>
                <w:color w:val="000000" w:themeColor="text1"/>
                <w:szCs w:val="24"/>
              </w:rPr>
              <w:t>3</w:t>
            </w:r>
          </w:p>
        </w:tc>
        <w:tc>
          <w:tcPr>
            <w:tcW w:w="1104" w:type="dxa"/>
          </w:tcPr>
          <w:p w:rsidR="00B8489E" w:rsidRPr="000A119A" w:rsidRDefault="00B8489E" w:rsidP="00B8489E">
            <w:pPr>
              <w:spacing w:after="0" w:line="276" w:lineRule="auto"/>
              <w:rPr>
                <w:rFonts w:eastAsia="Times New Roman" w:cs="Times New Roman"/>
                <w:color w:val="000000" w:themeColor="text1"/>
                <w:szCs w:val="24"/>
              </w:rPr>
            </w:pPr>
            <w:r w:rsidRPr="000A119A">
              <w:rPr>
                <w:rFonts w:eastAsia="Times New Roman" w:cs="Times New Roman"/>
                <w:color w:val="000000" w:themeColor="text1"/>
                <w:szCs w:val="24"/>
              </w:rPr>
              <w:t>VII</w:t>
            </w:r>
          </w:p>
        </w:tc>
      </w:tr>
      <w:tr w:rsidR="00B8489E" w:rsidRPr="000A119A" w:rsidTr="00B8489E">
        <w:tc>
          <w:tcPr>
            <w:tcW w:w="709"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lang w:val="sr-Cyrl-RS"/>
              </w:rPr>
              <w:t>6</w:t>
            </w:r>
            <w:r>
              <w:rPr>
                <w:rFonts w:eastAsia="Times New Roman" w:cs="Times New Roman"/>
                <w:color w:val="000000" w:themeColor="text1"/>
                <w:lang w:val="sr-Cyrl-RS"/>
              </w:rPr>
              <w:t>7</w:t>
            </w:r>
            <w:r w:rsidRPr="000A119A">
              <w:rPr>
                <w:rFonts w:eastAsia="Times New Roman" w:cs="Times New Roman"/>
                <w:color w:val="000000" w:themeColor="text1"/>
              </w:rPr>
              <w:t>.</w:t>
            </w:r>
          </w:p>
        </w:tc>
        <w:tc>
          <w:tcPr>
            <w:tcW w:w="2268" w:type="dxa"/>
          </w:tcPr>
          <w:p w:rsidR="00B8489E" w:rsidRPr="000A119A" w:rsidRDefault="00B8489E" w:rsidP="00B8489E">
            <w:pPr>
              <w:spacing w:after="0" w:line="276" w:lineRule="auto"/>
              <w:rPr>
                <w:rFonts w:eastAsia="Times New Roman" w:cs="Times New Roman"/>
                <w:color w:val="000000" w:themeColor="text1"/>
                <w:szCs w:val="24"/>
              </w:rPr>
            </w:pPr>
            <w:r w:rsidRPr="000A119A">
              <w:rPr>
                <w:rFonts w:eastAsia="Times New Roman" w:cs="Times New Roman"/>
                <w:color w:val="000000" w:themeColor="text1"/>
                <w:szCs w:val="24"/>
              </w:rPr>
              <w:t>Кучера Ноеми</w:t>
            </w:r>
          </w:p>
        </w:tc>
        <w:tc>
          <w:tcPr>
            <w:tcW w:w="4111" w:type="dxa"/>
          </w:tcPr>
          <w:p w:rsidR="00B8489E" w:rsidRPr="000A119A" w:rsidRDefault="00B8489E" w:rsidP="00B8489E">
            <w:pPr>
              <w:spacing w:after="0" w:line="276" w:lineRule="auto"/>
              <w:rPr>
                <w:rFonts w:eastAsia="Times New Roman" w:cs="Times New Roman"/>
                <w:color w:val="000000" w:themeColor="text1"/>
                <w:szCs w:val="24"/>
              </w:rPr>
            </w:pPr>
            <w:r>
              <w:rPr>
                <w:rFonts w:eastAsia="Times New Roman" w:cs="Times New Roman"/>
                <w:color w:val="000000" w:themeColor="text1"/>
                <w:szCs w:val="24"/>
                <w:lang w:val="sr-Cyrl-RS"/>
              </w:rPr>
              <w:t>к</w:t>
            </w:r>
            <w:r w:rsidRPr="000A119A">
              <w:rPr>
                <w:rFonts w:eastAsia="Times New Roman" w:cs="Times New Roman"/>
                <w:color w:val="000000" w:themeColor="text1"/>
                <w:szCs w:val="24"/>
              </w:rPr>
              <w:t>амерна</w:t>
            </w:r>
            <w:r>
              <w:rPr>
                <w:rFonts w:eastAsia="Times New Roman" w:cs="Times New Roman"/>
                <w:color w:val="000000" w:themeColor="text1"/>
                <w:szCs w:val="24"/>
                <w:lang w:val="sr-Cyrl-RS"/>
              </w:rPr>
              <w:t xml:space="preserve"> музика</w:t>
            </w:r>
            <w:r w:rsidRPr="000A119A">
              <w:rPr>
                <w:rFonts w:eastAsia="Times New Roman" w:cs="Times New Roman"/>
                <w:color w:val="000000" w:themeColor="text1"/>
                <w:szCs w:val="24"/>
              </w:rPr>
              <w:t xml:space="preserve"> </w:t>
            </w:r>
          </w:p>
        </w:tc>
        <w:tc>
          <w:tcPr>
            <w:tcW w:w="1418" w:type="dxa"/>
          </w:tcPr>
          <w:p w:rsidR="00B8489E" w:rsidRPr="000A119A" w:rsidRDefault="00B8489E" w:rsidP="00B8489E">
            <w:pPr>
              <w:spacing w:after="0" w:line="276" w:lineRule="auto"/>
              <w:rPr>
                <w:rFonts w:eastAsia="Times New Roman" w:cs="Times New Roman"/>
                <w:color w:val="000000" w:themeColor="text1"/>
                <w:szCs w:val="24"/>
              </w:rPr>
            </w:pPr>
            <w:r w:rsidRPr="000A119A">
              <w:rPr>
                <w:rFonts w:eastAsia="Times New Roman" w:cs="Times New Roman"/>
                <w:color w:val="000000" w:themeColor="text1"/>
                <w:szCs w:val="24"/>
                <w:lang w:val="sr-Cyrl-RS"/>
              </w:rPr>
              <w:t>1</w:t>
            </w:r>
            <w:r w:rsidRPr="000A119A">
              <w:rPr>
                <w:rFonts w:eastAsia="Times New Roman" w:cs="Times New Roman"/>
                <w:color w:val="000000" w:themeColor="text1"/>
                <w:szCs w:val="24"/>
              </w:rPr>
              <w:t>,</w:t>
            </w:r>
            <w:r>
              <w:rPr>
                <w:rFonts w:eastAsia="Times New Roman" w:cs="Times New Roman"/>
                <w:color w:val="000000" w:themeColor="text1"/>
                <w:szCs w:val="24"/>
                <w:lang w:val="sr-Cyrl-RS"/>
              </w:rPr>
              <w:t>2,</w:t>
            </w:r>
          </w:p>
        </w:tc>
        <w:tc>
          <w:tcPr>
            <w:tcW w:w="1104" w:type="dxa"/>
          </w:tcPr>
          <w:p w:rsidR="00B8489E" w:rsidRPr="000A119A" w:rsidRDefault="00B8489E" w:rsidP="00B8489E">
            <w:pPr>
              <w:spacing w:after="0" w:line="276" w:lineRule="auto"/>
              <w:rPr>
                <w:rFonts w:eastAsia="Times New Roman" w:cs="Times New Roman"/>
                <w:color w:val="000000" w:themeColor="text1"/>
                <w:szCs w:val="24"/>
              </w:rPr>
            </w:pPr>
            <w:r w:rsidRPr="000A119A">
              <w:rPr>
                <w:rFonts w:eastAsia="Times New Roman" w:cs="Times New Roman"/>
                <w:color w:val="000000" w:themeColor="text1"/>
                <w:szCs w:val="24"/>
              </w:rPr>
              <w:t>V</w:t>
            </w:r>
            <w:r>
              <w:rPr>
                <w:rFonts w:eastAsia="Times New Roman" w:cs="Times New Roman"/>
                <w:color w:val="000000" w:themeColor="text1"/>
                <w:szCs w:val="24"/>
              </w:rPr>
              <w:t>I</w:t>
            </w:r>
          </w:p>
        </w:tc>
      </w:tr>
      <w:tr w:rsidR="00B8489E" w:rsidRPr="000A119A" w:rsidTr="00B8489E">
        <w:tc>
          <w:tcPr>
            <w:tcW w:w="709"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lang w:val="sr-Cyrl-RS"/>
              </w:rPr>
              <w:t>6</w:t>
            </w:r>
            <w:r>
              <w:rPr>
                <w:rFonts w:eastAsia="Times New Roman" w:cs="Times New Roman"/>
                <w:color w:val="000000" w:themeColor="text1"/>
                <w:lang w:val="sr-Cyrl-RS"/>
              </w:rPr>
              <w:t>8</w:t>
            </w:r>
            <w:r w:rsidRPr="000A119A">
              <w:rPr>
                <w:rFonts w:eastAsia="Times New Roman" w:cs="Times New Roman"/>
                <w:color w:val="000000" w:themeColor="text1"/>
              </w:rPr>
              <w:t>.</w:t>
            </w:r>
          </w:p>
        </w:tc>
        <w:tc>
          <w:tcPr>
            <w:tcW w:w="2268"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rPr>
              <w:t>Teмуновић Мира</w:t>
            </w:r>
          </w:p>
        </w:tc>
        <w:tc>
          <w:tcPr>
            <w:tcW w:w="4111"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rPr>
              <w:t>тамбура</w:t>
            </w:r>
          </w:p>
        </w:tc>
        <w:tc>
          <w:tcPr>
            <w:tcW w:w="1418" w:type="dxa"/>
          </w:tcPr>
          <w:p w:rsidR="00B8489E" w:rsidRPr="00F34953" w:rsidRDefault="00B8489E" w:rsidP="00B8489E">
            <w:pPr>
              <w:spacing w:after="0" w:line="276" w:lineRule="auto"/>
              <w:rPr>
                <w:rFonts w:eastAsia="Times New Roman" w:cs="Times New Roman"/>
                <w:color w:val="000000" w:themeColor="text1"/>
                <w:lang w:val="sr-Cyrl-RS"/>
              </w:rPr>
            </w:pPr>
            <w:r>
              <w:rPr>
                <w:rFonts w:eastAsia="Times New Roman" w:cs="Times New Roman"/>
                <w:color w:val="000000" w:themeColor="text1"/>
                <w:lang w:val="sr-Cyrl-RS"/>
              </w:rPr>
              <w:t>3</w:t>
            </w:r>
          </w:p>
        </w:tc>
        <w:tc>
          <w:tcPr>
            <w:tcW w:w="1104"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rPr>
              <w:t>VII</w:t>
            </w:r>
          </w:p>
        </w:tc>
      </w:tr>
      <w:tr w:rsidR="00B8489E" w:rsidRPr="000A119A" w:rsidTr="00B8489E">
        <w:tc>
          <w:tcPr>
            <w:tcW w:w="709" w:type="dxa"/>
          </w:tcPr>
          <w:p w:rsidR="00B8489E" w:rsidRPr="000A119A" w:rsidRDefault="00B8489E" w:rsidP="00B8489E">
            <w:pPr>
              <w:spacing w:after="0" w:line="276" w:lineRule="auto"/>
              <w:rPr>
                <w:rFonts w:eastAsia="Times New Roman" w:cs="Times New Roman"/>
                <w:color w:val="000000" w:themeColor="text1"/>
                <w:lang w:val="sr-Cyrl-RS"/>
              </w:rPr>
            </w:pPr>
            <w:r>
              <w:rPr>
                <w:rFonts w:eastAsia="Times New Roman" w:cs="Times New Roman"/>
                <w:color w:val="000000" w:themeColor="text1"/>
                <w:lang w:val="sr-Cyrl-RS"/>
              </w:rPr>
              <w:t>69</w:t>
            </w:r>
          </w:p>
        </w:tc>
        <w:tc>
          <w:tcPr>
            <w:tcW w:w="2268" w:type="dxa"/>
          </w:tcPr>
          <w:p w:rsidR="00B8489E" w:rsidRPr="00964248" w:rsidRDefault="00B8489E" w:rsidP="00B8489E">
            <w:pPr>
              <w:spacing w:after="0" w:line="276" w:lineRule="auto"/>
              <w:rPr>
                <w:rFonts w:eastAsia="Times New Roman" w:cs="Times New Roman"/>
                <w:lang w:val="sr-Cyrl-RS"/>
              </w:rPr>
            </w:pPr>
            <w:r w:rsidRPr="00964248">
              <w:rPr>
                <w:rFonts w:eastAsia="Times New Roman" w:cs="Times New Roman"/>
                <w:lang w:val="sr-Cyrl-RS"/>
              </w:rPr>
              <w:t>Темуновић Војо</w:t>
            </w:r>
          </w:p>
        </w:tc>
        <w:tc>
          <w:tcPr>
            <w:tcW w:w="4111" w:type="dxa"/>
          </w:tcPr>
          <w:p w:rsidR="00B8489E" w:rsidRPr="00964248" w:rsidRDefault="00B8489E" w:rsidP="00B8489E">
            <w:pPr>
              <w:spacing w:after="0" w:line="276" w:lineRule="auto"/>
              <w:rPr>
                <w:rFonts w:eastAsia="Times New Roman" w:cs="Times New Roman"/>
                <w:lang w:val="sr-Cyrl-RS"/>
              </w:rPr>
            </w:pPr>
            <w:r w:rsidRPr="00964248">
              <w:rPr>
                <w:rFonts w:eastAsia="Times New Roman" w:cs="Times New Roman"/>
                <w:lang w:val="sr-Cyrl-RS"/>
              </w:rPr>
              <w:t>Тамбура,</w:t>
            </w:r>
          </w:p>
        </w:tc>
        <w:tc>
          <w:tcPr>
            <w:tcW w:w="1418" w:type="dxa"/>
          </w:tcPr>
          <w:p w:rsidR="00B8489E" w:rsidRPr="00964248" w:rsidRDefault="00B8489E" w:rsidP="00B8489E">
            <w:pPr>
              <w:spacing w:after="0" w:line="276" w:lineRule="auto"/>
              <w:rPr>
                <w:rFonts w:eastAsia="Times New Roman" w:cs="Times New Roman"/>
                <w:lang w:val="sr-Cyrl-RS"/>
              </w:rPr>
            </w:pPr>
            <w:r w:rsidRPr="00964248">
              <w:rPr>
                <w:rFonts w:eastAsia="Times New Roman" w:cs="Times New Roman"/>
                <w:lang w:val="sr-Cyrl-RS"/>
              </w:rPr>
              <w:t>3</w:t>
            </w:r>
          </w:p>
        </w:tc>
        <w:tc>
          <w:tcPr>
            <w:tcW w:w="1104"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rPr>
              <w:t>VII</w:t>
            </w:r>
          </w:p>
        </w:tc>
      </w:tr>
      <w:tr w:rsidR="00B8489E" w:rsidRPr="000A119A" w:rsidTr="00B8489E">
        <w:tc>
          <w:tcPr>
            <w:tcW w:w="709" w:type="dxa"/>
          </w:tcPr>
          <w:p w:rsidR="00B8489E" w:rsidRPr="000A119A" w:rsidRDefault="00B8489E" w:rsidP="00B8489E">
            <w:pPr>
              <w:spacing w:after="0" w:line="276" w:lineRule="auto"/>
              <w:rPr>
                <w:rFonts w:eastAsia="Times New Roman" w:cs="Times New Roman"/>
                <w:color w:val="000000" w:themeColor="text1"/>
              </w:rPr>
            </w:pPr>
            <w:r>
              <w:rPr>
                <w:rFonts w:eastAsia="Times New Roman" w:cs="Times New Roman"/>
                <w:color w:val="000000" w:themeColor="text1"/>
                <w:lang w:val="sr-Cyrl-RS"/>
              </w:rPr>
              <w:t>70</w:t>
            </w:r>
            <w:r w:rsidRPr="000A119A">
              <w:rPr>
                <w:rFonts w:eastAsia="Times New Roman" w:cs="Times New Roman"/>
                <w:color w:val="000000" w:themeColor="text1"/>
              </w:rPr>
              <w:t>.</w:t>
            </w:r>
          </w:p>
        </w:tc>
        <w:tc>
          <w:tcPr>
            <w:tcW w:w="2268"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rPr>
              <w:t>Сич Михаљ</w:t>
            </w:r>
          </w:p>
        </w:tc>
        <w:tc>
          <w:tcPr>
            <w:tcW w:w="4111" w:type="dxa"/>
          </w:tcPr>
          <w:p w:rsidR="00B8489E" w:rsidRPr="00FB2227" w:rsidRDefault="00B8489E" w:rsidP="00B8489E">
            <w:pPr>
              <w:spacing w:after="0" w:line="276" w:lineRule="auto"/>
              <w:rPr>
                <w:rFonts w:eastAsia="Times New Roman" w:cs="Times New Roman"/>
                <w:color w:val="000000" w:themeColor="text1"/>
                <w:lang w:val="sr-Cyrl-RS"/>
              </w:rPr>
            </w:pPr>
            <w:r w:rsidRPr="000A119A">
              <w:rPr>
                <w:rFonts w:eastAsia="Times New Roman" w:cs="Times New Roman"/>
                <w:color w:val="000000" w:themeColor="text1"/>
              </w:rPr>
              <w:t>обоа, оркестар,</w:t>
            </w:r>
            <w:r w:rsidRPr="000A119A">
              <w:rPr>
                <w:rFonts w:eastAsia="Times New Roman" w:cs="Times New Roman"/>
                <w:color w:val="000000" w:themeColor="text1"/>
                <w:lang w:val="sr-Cyrl-RS"/>
              </w:rPr>
              <w:t xml:space="preserve"> </w:t>
            </w:r>
            <w:r w:rsidRPr="000A119A">
              <w:rPr>
                <w:rFonts w:eastAsia="Times New Roman" w:cs="Times New Roman"/>
                <w:color w:val="000000" w:themeColor="text1"/>
              </w:rPr>
              <w:t>камерна</w:t>
            </w:r>
            <w:r>
              <w:rPr>
                <w:rFonts w:eastAsia="Times New Roman" w:cs="Times New Roman"/>
                <w:color w:val="000000" w:themeColor="text1"/>
                <w:lang w:val="sr-Cyrl-RS"/>
              </w:rPr>
              <w:t xml:space="preserve"> музика</w:t>
            </w:r>
          </w:p>
        </w:tc>
        <w:tc>
          <w:tcPr>
            <w:tcW w:w="1418"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rPr>
              <w:t>1,</w:t>
            </w:r>
            <w:r>
              <w:rPr>
                <w:rFonts w:eastAsia="Times New Roman" w:cs="Times New Roman"/>
                <w:color w:val="000000" w:themeColor="text1"/>
                <w:lang w:val="sr-Cyrl-RS"/>
              </w:rPr>
              <w:t xml:space="preserve"> </w:t>
            </w:r>
            <w:r w:rsidRPr="000A119A">
              <w:rPr>
                <w:rFonts w:eastAsia="Times New Roman" w:cs="Times New Roman"/>
                <w:color w:val="000000" w:themeColor="text1"/>
              </w:rPr>
              <w:t>2,</w:t>
            </w:r>
            <w:r>
              <w:rPr>
                <w:rFonts w:eastAsia="Times New Roman" w:cs="Times New Roman"/>
                <w:color w:val="000000" w:themeColor="text1"/>
                <w:lang w:val="sr-Cyrl-RS"/>
              </w:rPr>
              <w:t xml:space="preserve"> </w:t>
            </w:r>
            <w:r w:rsidRPr="000A119A">
              <w:rPr>
                <w:rFonts w:eastAsia="Times New Roman" w:cs="Times New Roman"/>
                <w:color w:val="000000" w:themeColor="text1"/>
                <w:lang w:val="sr-Cyrl-RS"/>
              </w:rPr>
              <w:t>3,</w:t>
            </w:r>
            <w:r>
              <w:rPr>
                <w:rFonts w:eastAsia="Times New Roman" w:cs="Times New Roman"/>
                <w:color w:val="000000" w:themeColor="text1"/>
                <w:lang w:val="sr-Cyrl-RS"/>
              </w:rPr>
              <w:t xml:space="preserve"> </w:t>
            </w:r>
            <w:r w:rsidRPr="000A119A">
              <w:rPr>
                <w:rFonts w:eastAsia="Times New Roman" w:cs="Times New Roman"/>
                <w:color w:val="000000" w:themeColor="text1"/>
              </w:rPr>
              <w:t>4</w:t>
            </w:r>
          </w:p>
        </w:tc>
        <w:tc>
          <w:tcPr>
            <w:tcW w:w="1104"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rPr>
              <w:t>VII</w:t>
            </w:r>
          </w:p>
        </w:tc>
      </w:tr>
      <w:tr w:rsidR="00B8489E" w:rsidRPr="000A119A" w:rsidTr="00B8489E">
        <w:tc>
          <w:tcPr>
            <w:tcW w:w="709" w:type="dxa"/>
          </w:tcPr>
          <w:p w:rsidR="00B8489E" w:rsidRPr="000A119A" w:rsidRDefault="00B8489E" w:rsidP="00B8489E">
            <w:pPr>
              <w:spacing w:after="0" w:line="276" w:lineRule="auto"/>
              <w:rPr>
                <w:rFonts w:eastAsia="Times New Roman" w:cs="Times New Roman"/>
                <w:color w:val="000000" w:themeColor="text1"/>
              </w:rPr>
            </w:pPr>
            <w:r>
              <w:rPr>
                <w:rFonts w:eastAsia="Times New Roman" w:cs="Times New Roman"/>
                <w:color w:val="000000" w:themeColor="text1"/>
                <w:lang w:val="sr-Cyrl-RS"/>
              </w:rPr>
              <w:t>71</w:t>
            </w:r>
            <w:r w:rsidRPr="000A119A">
              <w:rPr>
                <w:rFonts w:eastAsia="Times New Roman" w:cs="Times New Roman"/>
                <w:color w:val="000000" w:themeColor="text1"/>
              </w:rPr>
              <w:t>.</w:t>
            </w:r>
          </w:p>
        </w:tc>
        <w:tc>
          <w:tcPr>
            <w:tcW w:w="2268"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rPr>
              <w:t>Стефановић Крецул Марија</w:t>
            </w:r>
          </w:p>
        </w:tc>
        <w:tc>
          <w:tcPr>
            <w:tcW w:w="4111" w:type="dxa"/>
          </w:tcPr>
          <w:p w:rsidR="00B8489E" w:rsidRPr="000A119A" w:rsidRDefault="00B8489E" w:rsidP="00B8489E">
            <w:pPr>
              <w:spacing w:after="0" w:line="276" w:lineRule="auto"/>
              <w:rPr>
                <w:rFonts w:eastAsia="Times New Roman" w:cs="Times New Roman"/>
                <w:color w:val="000000" w:themeColor="text1"/>
                <w:lang w:val="sr-Cyrl-RS"/>
              </w:rPr>
            </w:pPr>
            <w:r>
              <w:rPr>
                <w:rFonts w:eastAsia="Times New Roman" w:cs="Times New Roman"/>
                <w:color w:val="000000" w:themeColor="text1"/>
                <w:lang w:val="sr-Cyrl-RS"/>
              </w:rPr>
              <w:t xml:space="preserve">упоредни </w:t>
            </w:r>
            <w:r w:rsidRPr="000A119A">
              <w:rPr>
                <w:rFonts w:eastAsia="Times New Roman" w:cs="Times New Roman"/>
                <w:color w:val="000000" w:themeColor="text1"/>
              </w:rPr>
              <w:t xml:space="preserve">клавир, </w:t>
            </w:r>
          </w:p>
        </w:tc>
        <w:tc>
          <w:tcPr>
            <w:tcW w:w="1418"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rPr>
              <w:t>1,</w:t>
            </w:r>
            <w:r>
              <w:rPr>
                <w:rFonts w:eastAsia="Times New Roman" w:cs="Times New Roman"/>
                <w:color w:val="000000" w:themeColor="text1"/>
                <w:lang w:val="sr-Cyrl-RS"/>
              </w:rPr>
              <w:t xml:space="preserve"> </w:t>
            </w:r>
            <w:r w:rsidRPr="000A119A">
              <w:rPr>
                <w:rFonts w:eastAsia="Times New Roman" w:cs="Times New Roman"/>
                <w:color w:val="000000" w:themeColor="text1"/>
              </w:rPr>
              <w:t>2,</w:t>
            </w:r>
            <w:r>
              <w:rPr>
                <w:rFonts w:eastAsia="Times New Roman" w:cs="Times New Roman"/>
                <w:color w:val="000000" w:themeColor="text1"/>
                <w:lang w:val="sr-Cyrl-RS"/>
              </w:rPr>
              <w:t xml:space="preserve"> </w:t>
            </w:r>
            <w:r w:rsidRPr="000A119A">
              <w:rPr>
                <w:rFonts w:eastAsia="Times New Roman" w:cs="Times New Roman"/>
                <w:color w:val="000000" w:themeColor="text1"/>
              </w:rPr>
              <w:t>3</w:t>
            </w:r>
          </w:p>
        </w:tc>
        <w:tc>
          <w:tcPr>
            <w:tcW w:w="1104"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rPr>
              <w:t>V</w:t>
            </w:r>
            <w:r>
              <w:rPr>
                <w:rFonts w:eastAsia="Times New Roman" w:cs="Times New Roman"/>
                <w:color w:val="000000" w:themeColor="text1"/>
              </w:rPr>
              <w:t>II2</w:t>
            </w:r>
          </w:p>
        </w:tc>
      </w:tr>
      <w:tr w:rsidR="00B8489E" w:rsidRPr="000A119A" w:rsidTr="00B8489E">
        <w:tc>
          <w:tcPr>
            <w:tcW w:w="709" w:type="dxa"/>
          </w:tcPr>
          <w:p w:rsidR="00B8489E" w:rsidRPr="00E7128C" w:rsidRDefault="00B8489E" w:rsidP="00B8489E">
            <w:pPr>
              <w:spacing w:after="0" w:line="276" w:lineRule="auto"/>
              <w:rPr>
                <w:rFonts w:eastAsia="Times New Roman" w:cs="Times New Roman"/>
                <w:color w:val="000000" w:themeColor="text1"/>
                <w:lang w:val="sr-Cyrl-RS"/>
              </w:rPr>
            </w:pPr>
            <w:r>
              <w:rPr>
                <w:rFonts w:eastAsia="Times New Roman" w:cs="Times New Roman"/>
                <w:color w:val="000000" w:themeColor="text1"/>
                <w:lang w:val="sr-Cyrl-RS"/>
              </w:rPr>
              <w:t>72.</w:t>
            </w:r>
          </w:p>
        </w:tc>
        <w:tc>
          <w:tcPr>
            <w:tcW w:w="2268" w:type="dxa"/>
          </w:tcPr>
          <w:p w:rsidR="00B8489E" w:rsidRPr="00006187" w:rsidRDefault="00B8489E" w:rsidP="00B8489E">
            <w:pPr>
              <w:spacing w:after="0" w:line="276" w:lineRule="auto"/>
              <w:rPr>
                <w:rFonts w:eastAsia="Times New Roman" w:cs="Times New Roman"/>
                <w:color w:val="000000" w:themeColor="text1"/>
                <w:lang w:val="sr-Cyrl-RS"/>
              </w:rPr>
            </w:pPr>
            <w:r>
              <w:rPr>
                <w:rFonts w:eastAsia="Times New Roman" w:cs="Times New Roman"/>
                <w:color w:val="000000" w:themeColor="text1"/>
                <w:lang w:val="sr-Cyrl-RS"/>
              </w:rPr>
              <w:t>Сарваш Бернадета</w:t>
            </w:r>
          </w:p>
        </w:tc>
        <w:tc>
          <w:tcPr>
            <w:tcW w:w="4111" w:type="dxa"/>
          </w:tcPr>
          <w:p w:rsidR="00B8489E" w:rsidRDefault="00B8489E" w:rsidP="00B8489E">
            <w:pPr>
              <w:spacing w:after="0" w:line="276" w:lineRule="auto"/>
              <w:rPr>
                <w:rFonts w:eastAsia="Times New Roman" w:cs="Times New Roman"/>
                <w:color w:val="000000" w:themeColor="text1"/>
                <w:lang w:val="sr-Cyrl-RS"/>
              </w:rPr>
            </w:pPr>
            <w:r>
              <w:rPr>
                <w:rFonts w:eastAsia="Times New Roman" w:cs="Times New Roman"/>
                <w:color w:val="000000" w:themeColor="text1"/>
                <w:lang w:val="sr-Cyrl-RS"/>
              </w:rPr>
              <w:t>Уп клавир</w:t>
            </w:r>
          </w:p>
        </w:tc>
        <w:tc>
          <w:tcPr>
            <w:tcW w:w="1418" w:type="dxa"/>
          </w:tcPr>
          <w:p w:rsidR="00B8489E" w:rsidRPr="00006187" w:rsidRDefault="00B8489E" w:rsidP="00B8489E">
            <w:pPr>
              <w:spacing w:after="0" w:line="276" w:lineRule="auto"/>
              <w:rPr>
                <w:rFonts w:eastAsia="Times New Roman" w:cs="Times New Roman"/>
                <w:color w:val="000000" w:themeColor="text1"/>
                <w:lang w:val="sr-Cyrl-RS"/>
              </w:rPr>
            </w:pPr>
            <w:r>
              <w:rPr>
                <w:rFonts w:eastAsia="Times New Roman" w:cs="Times New Roman"/>
                <w:color w:val="000000" w:themeColor="text1"/>
                <w:lang w:val="sr-Cyrl-RS"/>
              </w:rPr>
              <w:t>1,2,4</w:t>
            </w:r>
          </w:p>
        </w:tc>
        <w:tc>
          <w:tcPr>
            <w:tcW w:w="1104" w:type="dxa"/>
          </w:tcPr>
          <w:p w:rsidR="00B8489E" w:rsidRPr="000A119A" w:rsidRDefault="00B8489E" w:rsidP="00B8489E">
            <w:pPr>
              <w:spacing w:after="0" w:line="276" w:lineRule="auto"/>
              <w:rPr>
                <w:rFonts w:eastAsia="Times New Roman" w:cs="Times New Roman"/>
                <w:color w:val="000000" w:themeColor="text1"/>
              </w:rPr>
            </w:pPr>
            <w:r>
              <w:rPr>
                <w:rFonts w:eastAsia="Times New Roman" w:cs="Times New Roman"/>
                <w:color w:val="000000" w:themeColor="text1"/>
              </w:rPr>
              <w:t>VI</w:t>
            </w:r>
          </w:p>
        </w:tc>
      </w:tr>
      <w:tr w:rsidR="00B8489E" w:rsidRPr="000A119A" w:rsidTr="00B8489E">
        <w:tc>
          <w:tcPr>
            <w:tcW w:w="709" w:type="dxa"/>
          </w:tcPr>
          <w:p w:rsidR="00B8489E" w:rsidRPr="007F19FA" w:rsidRDefault="00B8489E" w:rsidP="00B8489E">
            <w:pPr>
              <w:spacing w:after="0" w:line="276" w:lineRule="auto"/>
              <w:rPr>
                <w:rFonts w:eastAsia="Times New Roman" w:cs="Times New Roman"/>
                <w:color w:val="000000" w:themeColor="text1"/>
                <w:lang w:val="sr-Cyrl-RS"/>
              </w:rPr>
            </w:pPr>
            <w:r>
              <w:rPr>
                <w:rFonts w:eastAsia="Times New Roman" w:cs="Times New Roman"/>
                <w:color w:val="000000" w:themeColor="text1"/>
                <w:lang w:val="sr-Cyrl-RS"/>
              </w:rPr>
              <w:t>73.</w:t>
            </w:r>
          </w:p>
        </w:tc>
        <w:tc>
          <w:tcPr>
            <w:tcW w:w="2268"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rPr>
              <w:t>Стефановић Слободан</w:t>
            </w:r>
          </w:p>
        </w:tc>
        <w:tc>
          <w:tcPr>
            <w:tcW w:w="4111"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rPr>
              <w:t xml:space="preserve"> чит</w:t>
            </w:r>
            <w:r>
              <w:rPr>
                <w:rFonts w:eastAsia="Times New Roman" w:cs="Times New Roman"/>
                <w:color w:val="000000" w:themeColor="text1"/>
                <w:lang w:val="sr-Cyrl-RS"/>
              </w:rPr>
              <w:t>ање</w:t>
            </w:r>
            <w:r w:rsidRPr="000A119A">
              <w:rPr>
                <w:rFonts w:eastAsia="Times New Roman" w:cs="Times New Roman"/>
                <w:color w:val="000000" w:themeColor="text1"/>
              </w:rPr>
              <w:t xml:space="preserve"> с лист</w:t>
            </w:r>
            <w:r>
              <w:rPr>
                <w:rFonts w:eastAsia="Times New Roman" w:cs="Times New Roman"/>
                <w:color w:val="000000" w:themeColor="text1"/>
                <w:lang w:val="sr-Cyrl-RS"/>
              </w:rPr>
              <w:t>а</w:t>
            </w:r>
            <w:r>
              <w:rPr>
                <w:rFonts w:eastAsia="Times New Roman" w:cs="Times New Roman"/>
                <w:color w:val="000000" w:themeColor="text1"/>
              </w:rPr>
              <w:t>,</w:t>
            </w:r>
            <w:r w:rsidRPr="000A119A">
              <w:rPr>
                <w:rFonts w:eastAsia="Times New Roman" w:cs="Times New Roman"/>
                <w:color w:val="000000" w:themeColor="text1"/>
              </w:rPr>
              <w:t xml:space="preserve"> оркестар гудача</w:t>
            </w:r>
          </w:p>
        </w:tc>
        <w:tc>
          <w:tcPr>
            <w:tcW w:w="1418"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rPr>
              <w:t>1,</w:t>
            </w:r>
            <w:r>
              <w:rPr>
                <w:rFonts w:eastAsia="Times New Roman" w:cs="Times New Roman"/>
                <w:color w:val="000000" w:themeColor="text1"/>
                <w:lang w:val="sr-Cyrl-RS"/>
              </w:rPr>
              <w:t xml:space="preserve"> </w:t>
            </w:r>
            <w:r w:rsidRPr="000A119A">
              <w:rPr>
                <w:rFonts w:eastAsia="Times New Roman" w:cs="Times New Roman"/>
                <w:color w:val="000000" w:themeColor="text1"/>
              </w:rPr>
              <w:t>2,</w:t>
            </w:r>
            <w:r>
              <w:rPr>
                <w:rFonts w:eastAsia="Times New Roman" w:cs="Times New Roman"/>
                <w:color w:val="000000" w:themeColor="text1"/>
                <w:lang w:val="sr-Cyrl-RS"/>
              </w:rPr>
              <w:t xml:space="preserve"> </w:t>
            </w:r>
            <w:r w:rsidRPr="000A119A">
              <w:rPr>
                <w:rFonts w:eastAsia="Times New Roman" w:cs="Times New Roman"/>
                <w:color w:val="000000" w:themeColor="text1"/>
              </w:rPr>
              <w:t>3,</w:t>
            </w:r>
            <w:r>
              <w:rPr>
                <w:rFonts w:eastAsia="Times New Roman" w:cs="Times New Roman"/>
                <w:color w:val="000000" w:themeColor="text1"/>
                <w:lang w:val="sr-Cyrl-RS"/>
              </w:rPr>
              <w:t xml:space="preserve"> </w:t>
            </w:r>
            <w:r w:rsidRPr="000A119A">
              <w:rPr>
                <w:rFonts w:eastAsia="Times New Roman" w:cs="Times New Roman"/>
                <w:color w:val="000000" w:themeColor="text1"/>
              </w:rPr>
              <w:t>4</w:t>
            </w:r>
          </w:p>
        </w:tc>
        <w:tc>
          <w:tcPr>
            <w:tcW w:w="1104"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rPr>
              <w:t>VII</w:t>
            </w:r>
          </w:p>
        </w:tc>
      </w:tr>
      <w:tr w:rsidR="00B8489E" w:rsidRPr="000A119A" w:rsidTr="00B8489E">
        <w:tc>
          <w:tcPr>
            <w:tcW w:w="709" w:type="dxa"/>
          </w:tcPr>
          <w:p w:rsidR="00B8489E" w:rsidRPr="00150C93" w:rsidRDefault="00B8489E" w:rsidP="00B8489E">
            <w:pPr>
              <w:spacing w:after="0" w:line="276" w:lineRule="auto"/>
              <w:rPr>
                <w:rFonts w:eastAsia="Times New Roman" w:cs="Times New Roman"/>
                <w:color w:val="000000" w:themeColor="text1"/>
                <w:lang w:val="sr-Cyrl-RS"/>
              </w:rPr>
            </w:pPr>
            <w:r>
              <w:rPr>
                <w:rFonts w:eastAsia="Times New Roman" w:cs="Times New Roman"/>
                <w:color w:val="000000" w:themeColor="text1"/>
                <w:lang w:val="sr-Cyrl-RS"/>
              </w:rPr>
              <w:t>74.</w:t>
            </w:r>
          </w:p>
        </w:tc>
        <w:tc>
          <w:tcPr>
            <w:tcW w:w="2268" w:type="dxa"/>
          </w:tcPr>
          <w:p w:rsidR="00B8489E" w:rsidRPr="00150C93" w:rsidRDefault="00B8489E" w:rsidP="00B8489E">
            <w:pPr>
              <w:spacing w:after="0" w:line="276" w:lineRule="auto"/>
              <w:rPr>
                <w:rFonts w:eastAsia="Times New Roman" w:cs="Times New Roman"/>
                <w:color w:val="000000" w:themeColor="text1"/>
                <w:lang w:val="sr-Cyrl-RS"/>
              </w:rPr>
            </w:pPr>
            <w:r>
              <w:rPr>
                <w:rFonts w:eastAsia="Times New Roman" w:cs="Times New Roman"/>
                <w:color w:val="000000" w:themeColor="text1"/>
                <w:lang w:val="sr-Cyrl-RS"/>
              </w:rPr>
              <w:t>Рустемовић Лејла</w:t>
            </w:r>
          </w:p>
        </w:tc>
        <w:tc>
          <w:tcPr>
            <w:tcW w:w="4111" w:type="dxa"/>
          </w:tcPr>
          <w:p w:rsidR="00B8489E" w:rsidRDefault="00B8489E" w:rsidP="00B8489E">
            <w:pPr>
              <w:spacing w:after="0" w:line="276" w:lineRule="auto"/>
              <w:rPr>
                <w:rFonts w:eastAsia="Times New Roman" w:cs="Times New Roman"/>
                <w:color w:val="000000" w:themeColor="text1"/>
                <w:lang w:val="sr-Cyrl-RS"/>
              </w:rPr>
            </w:pPr>
            <w:r>
              <w:rPr>
                <w:rFonts w:eastAsia="Times New Roman" w:cs="Times New Roman"/>
                <w:color w:val="000000" w:themeColor="text1"/>
                <w:lang w:val="sr-Cyrl-RS"/>
              </w:rPr>
              <w:t>Муз облици</w:t>
            </w:r>
          </w:p>
        </w:tc>
        <w:tc>
          <w:tcPr>
            <w:tcW w:w="1418" w:type="dxa"/>
          </w:tcPr>
          <w:p w:rsidR="00B8489E" w:rsidRPr="00150C93" w:rsidRDefault="00B8489E" w:rsidP="00B8489E">
            <w:pPr>
              <w:spacing w:after="0" w:line="276" w:lineRule="auto"/>
              <w:rPr>
                <w:rFonts w:eastAsia="Times New Roman" w:cs="Times New Roman"/>
                <w:color w:val="000000" w:themeColor="text1"/>
                <w:lang w:val="sr-Cyrl-RS"/>
              </w:rPr>
            </w:pPr>
            <w:r>
              <w:rPr>
                <w:rFonts w:eastAsia="Times New Roman" w:cs="Times New Roman"/>
                <w:color w:val="000000" w:themeColor="text1"/>
                <w:lang w:val="sr-Cyrl-RS"/>
              </w:rPr>
              <w:t>1,2,3,4</w:t>
            </w:r>
          </w:p>
        </w:tc>
        <w:tc>
          <w:tcPr>
            <w:tcW w:w="1104"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rPr>
              <w:t>VII</w:t>
            </w:r>
          </w:p>
        </w:tc>
      </w:tr>
      <w:tr w:rsidR="00B8489E" w:rsidRPr="000A119A" w:rsidTr="00B8489E">
        <w:tc>
          <w:tcPr>
            <w:tcW w:w="709" w:type="dxa"/>
          </w:tcPr>
          <w:p w:rsidR="00B8489E" w:rsidRPr="007F19FA" w:rsidRDefault="00B8489E" w:rsidP="00B8489E">
            <w:pPr>
              <w:spacing w:after="0" w:line="276" w:lineRule="auto"/>
              <w:rPr>
                <w:rFonts w:eastAsia="Times New Roman" w:cs="Times New Roman"/>
                <w:color w:val="000000" w:themeColor="text1"/>
                <w:lang w:val="sr-Cyrl-RS"/>
              </w:rPr>
            </w:pPr>
            <w:r>
              <w:rPr>
                <w:rFonts w:eastAsia="Times New Roman" w:cs="Times New Roman"/>
                <w:color w:val="000000" w:themeColor="text1"/>
                <w:lang w:val="sr-Cyrl-RS"/>
              </w:rPr>
              <w:t>75.</w:t>
            </w:r>
          </w:p>
        </w:tc>
        <w:tc>
          <w:tcPr>
            <w:tcW w:w="2268"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rPr>
              <w:t>Сотин Владимир</w:t>
            </w:r>
          </w:p>
        </w:tc>
        <w:tc>
          <w:tcPr>
            <w:tcW w:w="4111"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rPr>
              <w:t>информатика</w:t>
            </w:r>
          </w:p>
        </w:tc>
        <w:tc>
          <w:tcPr>
            <w:tcW w:w="1418"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rPr>
              <w:t>1,</w:t>
            </w:r>
            <w:r>
              <w:rPr>
                <w:rFonts w:eastAsia="Times New Roman" w:cs="Times New Roman"/>
                <w:color w:val="000000" w:themeColor="text1"/>
                <w:lang w:val="sr-Cyrl-RS"/>
              </w:rPr>
              <w:t xml:space="preserve"> </w:t>
            </w:r>
            <w:r w:rsidRPr="000A119A">
              <w:rPr>
                <w:rFonts w:eastAsia="Times New Roman" w:cs="Times New Roman"/>
                <w:color w:val="000000" w:themeColor="text1"/>
              </w:rPr>
              <w:t>2,</w:t>
            </w:r>
            <w:r>
              <w:rPr>
                <w:rFonts w:eastAsia="Times New Roman" w:cs="Times New Roman"/>
                <w:color w:val="000000" w:themeColor="text1"/>
                <w:lang w:val="sr-Cyrl-RS"/>
              </w:rPr>
              <w:t xml:space="preserve"> </w:t>
            </w:r>
            <w:r w:rsidRPr="000A119A">
              <w:rPr>
                <w:rFonts w:eastAsia="Times New Roman" w:cs="Times New Roman"/>
                <w:color w:val="000000" w:themeColor="text1"/>
              </w:rPr>
              <w:t>3,</w:t>
            </w:r>
            <w:r>
              <w:rPr>
                <w:rFonts w:eastAsia="Times New Roman" w:cs="Times New Roman"/>
                <w:color w:val="000000" w:themeColor="text1"/>
                <w:lang w:val="sr-Cyrl-RS"/>
              </w:rPr>
              <w:t xml:space="preserve"> </w:t>
            </w:r>
            <w:r w:rsidRPr="000A119A">
              <w:rPr>
                <w:rFonts w:eastAsia="Times New Roman" w:cs="Times New Roman"/>
                <w:color w:val="000000" w:themeColor="text1"/>
              </w:rPr>
              <w:t>4</w:t>
            </w:r>
          </w:p>
        </w:tc>
        <w:tc>
          <w:tcPr>
            <w:tcW w:w="1104"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rPr>
              <w:t>VI</w:t>
            </w:r>
          </w:p>
        </w:tc>
      </w:tr>
      <w:tr w:rsidR="00B8489E" w:rsidRPr="000A119A" w:rsidTr="00B8489E">
        <w:tc>
          <w:tcPr>
            <w:tcW w:w="709" w:type="dxa"/>
          </w:tcPr>
          <w:p w:rsidR="00B8489E" w:rsidRPr="007F19FA" w:rsidRDefault="00B8489E" w:rsidP="00B8489E">
            <w:pPr>
              <w:spacing w:after="0" w:line="276" w:lineRule="auto"/>
              <w:rPr>
                <w:rFonts w:eastAsia="Times New Roman" w:cs="Times New Roman"/>
                <w:color w:val="000000" w:themeColor="text1"/>
                <w:lang w:val="sr-Cyrl-RS"/>
              </w:rPr>
            </w:pPr>
            <w:r>
              <w:rPr>
                <w:rFonts w:eastAsia="Times New Roman" w:cs="Times New Roman"/>
                <w:color w:val="000000" w:themeColor="text1"/>
                <w:lang w:val="sr-Cyrl-RS"/>
              </w:rPr>
              <w:lastRenderedPageBreak/>
              <w:t>76.</w:t>
            </w:r>
          </w:p>
        </w:tc>
        <w:tc>
          <w:tcPr>
            <w:tcW w:w="2268"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rPr>
              <w:t>Стантић Мирослав</w:t>
            </w:r>
          </w:p>
        </w:tc>
        <w:tc>
          <w:tcPr>
            <w:tcW w:w="4111" w:type="dxa"/>
          </w:tcPr>
          <w:p w:rsidR="00B8489E" w:rsidRPr="000A119A" w:rsidRDefault="00B8489E" w:rsidP="00B8489E">
            <w:pPr>
              <w:spacing w:after="0" w:line="276" w:lineRule="auto"/>
              <w:rPr>
                <w:rFonts w:eastAsia="Times New Roman" w:cs="Times New Roman"/>
                <w:color w:val="000000" w:themeColor="text1"/>
              </w:rPr>
            </w:pPr>
            <w:r>
              <w:rPr>
                <w:rFonts w:eastAsia="Times New Roman" w:cs="Times New Roman"/>
                <w:color w:val="000000" w:themeColor="text1"/>
                <w:lang w:val="sr-Cyrl-RS"/>
              </w:rPr>
              <w:t>и</w:t>
            </w:r>
            <w:r>
              <w:rPr>
                <w:rFonts w:eastAsia="Times New Roman" w:cs="Times New Roman"/>
                <w:color w:val="000000" w:themeColor="text1"/>
              </w:rPr>
              <w:t>ст</w:t>
            </w:r>
            <w:r>
              <w:rPr>
                <w:rFonts w:eastAsia="Times New Roman" w:cs="Times New Roman"/>
                <w:color w:val="000000" w:themeColor="text1"/>
                <w:lang w:val="sr-Cyrl-RS"/>
              </w:rPr>
              <w:t>орија</w:t>
            </w:r>
            <w:r>
              <w:rPr>
                <w:rFonts w:eastAsia="Times New Roman" w:cs="Times New Roman"/>
                <w:color w:val="000000" w:themeColor="text1"/>
              </w:rPr>
              <w:t xml:space="preserve"> </w:t>
            </w:r>
            <w:r>
              <w:rPr>
                <w:rFonts w:eastAsia="Times New Roman" w:cs="Times New Roman"/>
                <w:color w:val="000000" w:themeColor="text1"/>
                <w:lang w:val="sr-Cyrl-RS"/>
              </w:rPr>
              <w:t>м</w:t>
            </w:r>
            <w:r>
              <w:rPr>
                <w:rFonts w:eastAsia="Times New Roman" w:cs="Times New Roman"/>
                <w:color w:val="000000" w:themeColor="text1"/>
              </w:rPr>
              <w:t xml:space="preserve">узике, </w:t>
            </w:r>
            <w:r>
              <w:rPr>
                <w:rFonts w:eastAsia="Times New Roman" w:cs="Times New Roman"/>
                <w:color w:val="000000" w:themeColor="text1"/>
                <w:lang w:val="sr-Cyrl-RS"/>
              </w:rPr>
              <w:t>н</w:t>
            </w:r>
            <w:r w:rsidRPr="000A119A">
              <w:rPr>
                <w:rFonts w:eastAsia="Times New Roman" w:cs="Times New Roman"/>
                <w:color w:val="000000" w:themeColor="text1"/>
              </w:rPr>
              <w:t>ац</w:t>
            </w:r>
            <w:r>
              <w:rPr>
                <w:rFonts w:eastAsia="Times New Roman" w:cs="Times New Roman"/>
                <w:color w:val="000000" w:themeColor="text1"/>
                <w:lang w:val="sr-Cyrl-RS"/>
              </w:rPr>
              <w:t xml:space="preserve">ионална </w:t>
            </w:r>
            <w:r>
              <w:rPr>
                <w:rFonts w:eastAsia="Times New Roman" w:cs="Times New Roman"/>
                <w:color w:val="000000" w:themeColor="text1"/>
              </w:rPr>
              <w:t>ист</w:t>
            </w:r>
            <w:r>
              <w:rPr>
                <w:rFonts w:eastAsia="Times New Roman" w:cs="Times New Roman"/>
                <w:color w:val="000000" w:themeColor="text1"/>
                <w:lang w:val="sr-Cyrl-RS"/>
              </w:rPr>
              <w:t xml:space="preserve">орија </w:t>
            </w:r>
            <w:r w:rsidRPr="000A119A">
              <w:rPr>
                <w:rFonts w:eastAsia="Times New Roman" w:cs="Times New Roman"/>
                <w:color w:val="000000" w:themeColor="text1"/>
              </w:rPr>
              <w:t>музике, хармонија</w:t>
            </w:r>
          </w:p>
        </w:tc>
        <w:tc>
          <w:tcPr>
            <w:tcW w:w="1418" w:type="dxa"/>
          </w:tcPr>
          <w:p w:rsidR="00B8489E" w:rsidRPr="000A119A" w:rsidRDefault="00B8489E" w:rsidP="00B8489E">
            <w:pPr>
              <w:spacing w:after="0" w:line="276" w:lineRule="auto"/>
              <w:rPr>
                <w:rFonts w:eastAsia="Times New Roman" w:cs="Times New Roman"/>
                <w:color w:val="000000" w:themeColor="text1"/>
              </w:rPr>
            </w:pPr>
            <w:r>
              <w:rPr>
                <w:rFonts w:eastAsia="Times New Roman" w:cs="Times New Roman"/>
                <w:color w:val="000000" w:themeColor="text1"/>
                <w:lang w:val="sr-Cyrl-RS"/>
              </w:rPr>
              <w:t xml:space="preserve">1, </w:t>
            </w:r>
            <w:r w:rsidRPr="000A119A">
              <w:rPr>
                <w:rFonts w:eastAsia="Times New Roman" w:cs="Times New Roman"/>
                <w:color w:val="000000" w:themeColor="text1"/>
              </w:rPr>
              <w:t>3,</w:t>
            </w:r>
            <w:r>
              <w:rPr>
                <w:rFonts w:eastAsia="Times New Roman" w:cs="Times New Roman"/>
                <w:color w:val="000000" w:themeColor="text1"/>
                <w:lang w:val="sr-Cyrl-RS"/>
              </w:rPr>
              <w:t xml:space="preserve"> </w:t>
            </w:r>
            <w:r w:rsidRPr="000A119A">
              <w:rPr>
                <w:rFonts w:eastAsia="Times New Roman" w:cs="Times New Roman"/>
                <w:color w:val="000000" w:themeColor="text1"/>
              </w:rPr>
              <w:t>4</w:t>
            </w:r>
          </w:p>
        </w:tc>
        <w:tc>
          <w:tcPr>
            <w:tcW w:w="1104" w:type="dxa"/>
          </w:tcPr>
          <w:p w:rsidR="00B8489E" w:rsidRPr="000A119A" w:rsidRDefault="00B8489E" w:rsidP="00B8489E">
            <w:pPr>
              <w:spacing w:after="0" w:line="276" w:lineRule="auto"/>
              <w:rPr>
                <w:rFonts w:eastAsia="Times New Roman" w:cs="Times New Roman"/>
                <w:color w:val="000000" w:themeColor="text1"/>
              </w:rPr>
            </w:pPr>
            <w:r>
              <w:rPr>
                <w:rFonts w:eastAsia="Times New Roman" w:cs="Times New Roman"/>
                <w:color w:val="000000" w:themeColor="text1"/>
              </w:rPr>
              <w:t>I</w:t>
            </w:r>
            <w:r w:rsidRPr="000A119A">
              <w:rPr>
                <w:rFonts w:eastAsia="Times New Roman" w:cs="Times New Roman"/>
                <w:color w:val="000000" w:themeColor="text1"/>
              </w:rPr>
              <w:t>V</w:t>
            </w:r>
          </w:p>
        </w:tc>
      </w:tr>
      <w:tr w:rsidR="00B8489E" w:rsidRPr="000A119A" w:rsidTr="00B8489E">
        <w:tc>
          <w:tcPr>
            <w:tcW w:w="709" w:type="dxa"/>
          </w:tcPr>
          <w:p w:rsidR="00B8489E" w:rsidRPr="000A119A" w:rsidRDefault="00B8489E" w:rsidP="00B8489E">
            <w:pPr>
              <w:spacing w:after="0" w:line="276" w:lineRule="auto"/>
              <w:rPr>
                <w:rFonts w:eastAsia="Times New Roman" w:cs="Times New Roman"/>
                <w:color w:val="000000" w:themeColor="text1"/>
                <w:lang w:val="sr-Cyrl-RS"/>
              </w:rPr>
            </w:pPr>
            <w:r>
              <w:rPr>
                <w:rFonts w:eastAsia="Times New Roman" w:cs="Times New Roman"/>
                <w:color w:val="000000" w:themeColor="text1"/>
                <w:lang w:val="sr-Cyrl-RS"/>
              </w:rPr>
              <w:t>77.</w:t>
            </w:r>
          </w:p>
        </w:tc>
        <w:tc>
          <w:tcPr>
            <w:tcW w:w="2268" w:type="dxa"/>
          </w:tcPr>
          <w:p w:rsidR="00B8489E" w:rsidRPr="00413390" w:rsidRDefault="00B8489E" w:rsidP="00B8489E">
            <w:pPr>
              <w:spacing w:after="0" w:line="276" w:lineRule="auto"/>
              <w:rPr>
                <w:rFonts w:eastAsia="Times New Roman" w:cs="Times New Roman"/>
                <w:color w:val="000000" w:themeColor="text1"/>
                <w:lang w:val="sr-Cyrl-RS"/>
              </w:rPr>
            </w:pPr>
            <w:r>
              <w:rPr>
                <w:rFonts w:eastAsia="Times New Roman" w:cs="Times New Roman"/>
                <w:color w:val="000000" w:themeColor="text1"/>
                <w:lang w:val="sr-Cyrl-RS"/>
              </w:rPr>
              <w:t>Нађ Тимеа</w:t>
            </w:r>
          </w:p>
        </w:tc>
        <w:tc>
          <w:tcPr>
            <w:tcW w:w="4111" w:type="dxa"/>
          </w:tcPr>
          <w:p w:rsidR="00B8489E" w:rsidRDefault="00B8489E" w:rsidP="00B8489E">
            <w:pPr>
              <w:spacing w:after="0" w:line="276" w:lineRule="auto"/>
              <w:rPr>
                <w:rFonts w:eastAsia="Times New Roman" w:cs="Times New Roman"/>
                <w:color w:val="000000" w:themeColor="text1"/>
                <w:lang w:val="sr-Cyrl-RS"/>
              </w:rPr>
            </w:pPr>
            <w:r>
              <w:rPr>
                <w:rFonts w:eastAsia="Times New Roman" w:cs="Times New Roman"/>
                <w:color w:val="000000" w:themeColor="text1"/>
                <w:lang w:val="sr-Cyrl-RS"/>
              </w:rPr>
              <w:t>Чит с листа, камерна</w:t>
            </w:r>
          </w:p>
        </w:tc>
        <w:tc>
          <w:tcPr>
            <w:tcW w:w="1418" w:type="dxa"/>
          </w:tcPr>
          <w:p w:rsidR="00B8489E" w:rsidRPr="00413390" w:rsidRDefault="00B8489E" w:rsidP="00B8489E">
            <w:pPr>
              <w:spacing w:after="0" w:line="276" w:lineRule="auto"/>
              <w:rPr>
                <w:rFonts w:eastAsia="Times New Roman" w:cs="Times New Roman"/>
                <w:color w:val="000000" w:themeColor="text1"/>
                <w:lang w:val="sr-Cyrl-RS"/>
              </w:rPr>
            </w:pPr>
            <w:r>
              <w:rPr>
                <w:rFonts w:eastAsia="Times New Roman" w:cs="Times New Roman"/>
                <w:color w:val="000000" w:themeColor="text1"/>
                <w:lang w:val="sr-Cyrl-RS"/>
              </w:rPr>
              <w:t>2,3,4</w:t>
            </w:r>
          </w:p>
        </w:tc>
        <w:tc>
          <w:tcPr>
            <w:tcW w:w="1104" w:type="dxa"/>
          </w:tcPr>
          <w:p w:rsidR="00B8489E" w:rsidRPr="000A119A" w:rsidRDefault="00B8489E" w:rsidP="00B8489E">
            <w:pPr>
              <w:spacing w:after="0" w:line="276" w:lineRule="auto"/>
              <w:rPr>
                <w:rFonts w:eastAsia="Times New Roman" w:cs="Times New Roman"/>
                <w:color w:val="000000" w:themeColor="text1"/>
              </w:rPr>
            </w:pPr>
            <w:r w:rsidRPr="000A119A">
              <w:rPr>
                <w:rFonts w:eastAsia="Times New Roman" w:cs="Times New Roman"/>
                <w:color w:val="000000" w:themeColor="text1"/>
              </w:rPr>
              <w:t>VII</w:t>
            </w:r>
          </w:p>
        </w:tc>
      </w:tr>
      <w:tr w:rsidR="00B8489E" w:rsidRPr="000A119A" w:rsidTr="00B8489E">
        <w:tc>
          <w:tcPr>
            <w:tcW w:w="709" w:type="dxa"/>
          </w:tcPr>
          <w:p w:rsidR="00B8489E" w:rsidRPr="000A119A" w:rsidRDefault="00B8489E" w:rsidP="00B8489E">
            <w:pPr>
              <w:spacing w:after="0" w:line="276" w:lineRule="auto"/>
              <w:rPr>
                <w:rFonts w:eastAsia="Times New Roman" w:cs="Times New Roman"/>
                <w:color w:val="000000" w:themeColor="text1"/>
                <w:lang w:val="sr-Cyrl-RS"/>
              </w:rPr>
            </w:pPr>
            <w:r w:rsidRPr="000A119A">
              <w:rPr>
                <w:rFonts w:eastAsia="Times New Roman" w:cs="Times New Roman"/>
                <w:color w:val="000000" w:themeColor="text1"/>
                <w:lang w:val="sr-Cyrl-RS"/>
              </w:rPr>
              <w:t>7</w:t>
            </w:r>
            <w:r>
              <w:rPr>
                <w:rFonts w:eastAsia="Times New Roman" w:cs="Times New Roman"/>
                <w:color w:val="000000" w:themeColor="text1"/>
                <w:lang w:val="sr-Cyrl-RS"/>
              </w:rPr>
              <w:t>8</w:t>
            </w:r>
            <w:r w:rsidRPr="000A119A">
              <w:rPr>
                <w:rFonts w:eastAsia="Times New Roman" w:cs="Times New Roman"/>
                <w:color w:val="000000" w:themeColor="text1"/>
                <w:lang w:val="sr-Cyrl-RS"/>
              </w:rPr>
              <w:t>.</w:t>
            </w:r>
          </w:p>
        </w:tc>
        <w:tc>
          <w:tcPr>
            <w:tcW w:w="2268" w:type="dxa"/>
          </w:tcPr>
          <w:p w:rsidR="00B8489E" w:rsidRPr="00BC4C93" w:rsidRDefault="00B8489E" w:rsidP="00B8489E">
            <w:pPr>
              <w:spacing w:after="0" w:line="276" w:lineRule="auto"/>
              <w:rPr>
                <w:rFonts w:eastAsia="Times New Roman" w:cs="Times New Roman"/>
                <w:color w:val="000000" w:themeColor="text1"/>
                <w:lang w:val="sr-Cyrl-RS"/>
              </w:rPr>
            </w:pPr>
            <w:r>
              <w:rPr>
                <w:rFonts w:eastAsia="Times New Roman" w:cs="Times New Roman"/>
                <w:color w:val="000000" w:themeColor="text1"/>
                <w:lang w:val="sr-Cyrl-RS"/>
              </w:rPr>
              <w:t>Ледењак Леа</w:t>
            </w:r>
          </w:p>
        </w:tc>
        <w:tc>
          <w:tcPr>
            <w:tcW w:w="4111" w:type="dxa"/>
          </w:tcPr>
          <w:p w:rsidR="00B8489E" w:rsidRPr="000A119A" w:rsidRDefault="00B8489E" w:rsidP="00B8489E">
            <w:pPr>
              <w:spacing w:after="0" w:line="276" w:lineRule="auto"/>
              <w:rPr>
                <w:rFonts w:eastAsia="Times New Roman" w:cs="Times New Roman"/>
                <w:color w:val="000000" w:themeColor="text1"/>
                <w:lang w:val="sr-Cyrl-RS"/>
              </w:rPr>
            </w:pPr>
            <w:r>
              <w:rPr>
                <w:rFonts w:eastAsia="Times New Roman" w:cs="Times New Roman"/>
                <w:color w:val="000000" w:themeColor="text1"/>
                <w:lang w:val="sr-Cyrl-RS"/>
              </w:rPr>
              <w:t>т</w:t>
            </w:r>
            <w:r w:rsidRPr="000A119A">
              <w:rPr>
                <w:rFonts w:eastAsia="Times New Roman" w:cs="Times New Roman"/>
                <w:color w:val="000000" w:themeColor="text1"/>
              </w:rPr>
              <w:t>радиционално певање,</w:t>
            </w:r>
            <w:r>
              <w:rPr>
                <w:rFonts w:eastAsia="Times New Roman" w:cs="Times New Roman"/>
                <w:color w:val="000000" w:themeColor="text1"/>
                <w:lang w:val="sr-Cyrl-RS"/>
              </w:rPr>
              <w:t>етнокореологија,</w:t>
            </w:r>
            <w:r w:rsidRPr="000A119A">
              <w:rPr>
                <w:rFonts w:eastAsia="Times New Roman" w:cs="Times New Roman"/>
                <w:color w:val="000000" w:themeColor="text1"/>
              </w:rPr>
              <w:t xml:space="preserve"> групно певање</w:t>
            </w:r>
          </w:p>
        </w:tc>
        <w:tc>
          <w:tcPr>
            <w:tcW w:w="1418" w:type="dxa"/>
          </w:tcPr>
          <w:p w:rsidR="00B8489E" w:rsidRPr="00E131E0" w:rsidRDefault="00B8489E" w:rsidP="00B8489E">
            <w:pPr>
              <w:spacing w:after="0" w:line="276" w:lineRule="auto"/>
              <w:rPr>
                <w:rFonts w:eastAsia="Times New Roman" w:cs="Times New Roman"/>
                <w:color w:val="000000" w:themeColor="text1"/>
                <w:lang w:val="sr-Cyrl-RS"/>
              </w:rPr>
            </w:pPr>
            <w:r>
              <w:rPr>
                <w:rFonts w:eastAsia="Times New Roman" w:cs="Times New Roman"/>
                <w:color w:val="000000" w:themeColor="text1"/>
                <w:lang w:val="sr-Cyrl-RS"/>
              </w:rPr>
              <w:t>4</w:t>
            </w:r>
          </w:p>
        </w:tc>
        <w:tc>
          <w:tcPr>
            <w:tcW w:w="1104" w:type="dxa"/>
          </w:tcPr>
          <w:p w:rsidR="00B8489E" w:rsidRPr="000A119A" w:rsidRDefault="00B8489E" w:rsidP="00B8489E">
            <w:pPr>
              <w:spacing w:after="0" w:line="276" w:lineRule="auto"/>
              <w:rPr>
                <w:rFonts w:eastAsia="Times New Roman" w:cs="Times New Roman"/>
                <w:color w:val="000000" w:themeColor="text1"/>
              </w:rPr>
            </w:pPr>
            <w:r>
              <w:rPr>
                <w:rFonts w:eastAsia="Times New Roman" w:cs="Times New Roman"/>
                <w:color w:val="000000" w:themeColor="text1"/>
              </w:rPr>
              <w:t>I</w:t>
            </w:r>
            <w:r w:rsidRPr="000A119A">
              <w:rPr>
                <w:rFonts w:eastAsia="Times New Roman" w:cs="Times New Roman"/>
                <w:color w:val="000000" w:themeColor="text1"/>
              </w:rPr>
              <w:t>V</w:t>
            </w:r>
          </w:p>
        </w:tc>
      </w:tr>
    </w:tbl>
    <w:p w:rsidR="00B8489E" w:rsidRPr="000A119A" w:rsidRDefault="00B8489E" w:rsidP="00B8489E">
      <w:pPr>
        <w:spacing w:after="0" w:line="276" w:lineRule="auto"/>
        <w:rPr>
          <w:rFonts w:eastAsia="Times New Roman" w:cs="Times New Roman"/>
          <w:b/>
          <w:color w:val="000000" w:themeColor="text1"/>
          <w:szCs w:val="24"/>
          <w:lang w:val="sr-Latn-RS"/>
        </w:rPr>
      </w:pPr>
    </w:p>
    <w:p w:rsidR="00293806" w:rsidRDefault="00293806" w:rsidP="00215C27">
      <w:pPr>
        <w:spacing w:line="276" w:lineRule="auto"/>
        <w:rPr>
          <w:rFonts w:eastAsia="Times New Roman" w:cs="Times New Roman"/>
          <w:b/>
          <w:szCs w:val="24"/>
          <w:lang w:val="sr-Cyrl-RS"/>
        </w:rPr>
      </w:pPr>
    </w:p>
    <w:p w:rsidR="004D6A53" w:rsidRPr="000A119A" w:rsidRDefault="004D6A53" w:rsidP="00215C27">
      <w:pPr>
        <w:spacing w:after="0" w:line="276" w:lineRule="auto"/>
        <w:rPr>
          <w:rFonts w:eastAsia="Times New Roman" w:cs="Times New Roman"/>
          <w:b/>
          <w:color w:val="000000" w:themeColor="text1"/>
          <w:szCs w:val="24"/>
          <w:lang w:val="sr-Latn-RS"/>
        </w:rPr>
      </w:pPr>
    </w:p>
    <w:p w:rsidR="001F477A" w:rsidRDefault="0082053A" w:rsidP="001F477A">
      <w:pPr>
        <w:spacing w:after="0" w:line="276" w:lineRule="auto"/>
        <w:rPr>
          <w:rFonts w:eastAsia="Times New Roman" w:cs="Times New Roman"/>
          <w:b/>
          <w:szCs w:val="24"/>
          <w:lang w:val="sr-Cyrl-RS"/>
        </w:rPr>
      </w:pPr>
      <w:r>
        <w:rPr>
          <w:rFonts w:eastAsia="Times New Roman" w:cs="Times New Roman"/>
          <w:b/>
          <w:szCs w:val="24"/>
        </w:rPr>
        <w:br w:type="page"/>
      </w:r>
      <w:r w:rsidR="001F477A">
        <w:rPr>
          <w:rFonts w:eastAsia="Times New Roman" w:cs="Times New Roman"/>
          <w:b/>
          <w:szCs w:val="24"/>
        </w:rPr>
        <w:lastRenderedPageBreak/>
        <w:t>ОСНОВНА ШКОЛА</w:t>
      </w:r>
    </w:p>
    <w:p w:rsidR="001F477A" w:rsidRDefault="001F477A" w:rsidP="001F477A">
      <w:pPr>
        <w:spacing w:after="0" w:line="276" w:lineRule="auto"/>
        <w:rPr>
          <w:rFonts w:eastAsia="Times New Roman" w:cs="Times New Roman"/>
          <w:b/>
          <w:szCs w:val="24"/>
          <w:lang w:val="sr-Cyrl-RS"/>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2267"/>
        <w:gridCol w:w="3117"/>
        <w:gridCol w:w="2125"/>
        <w:gridCol w:w="1387"/>
      </w:tblGrid>
      <w:tr w:rsidR="001F477A" w:rsidTr="001F477A">
        <w:tc>
          <w:tcPr>
            <w:tcW w:w="67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hideMark/>
          </w:tcPr>
          <w:p w:rsidR="001F477A" w:rsidRDefault="001F477A" w:rsidP="001F477A">
            <w:pPr>
              <w:spacing w:after="0" w:line="276" w:lineRule="auto"/>
              <w:rPr>
                <w:rFonts w:eastAsia="Times New Roman" w:cs="Times New Roman"/>
                <w:b/>
                <w:szCs w:val="24"/>
                <w:lang w:val="sr-Cyrl-RS"/>
              </w:rPr>
            </w:pPr>
            <w:r>
              <w:rPr>
                <w:rFonts w:eastAsia="Times New Roman" w:cs="Times New Roman"/>
                <w:b/>
                <w:szCs w:val="24"/>
                <w:lang w:val="sr-Cyrl-RS"/>
              </w:rPr>
              <w:t>Р</w:t>
            </w:r>
            <w:r>
              <w:rPr>
                <w:rFonts w:eastAsia="Times New Roman" w:cs="Times New Roman"/>
                <w:b/>
                <w:szCs w:val="24"/>
              </w:rPr>
              <w:t xml:space="preserve">ед. </w:t>
            </w:r>
            <w:r>
              <w:rPr>
                <w:rFonts w:eastAsia="Times New Roman" w:cs="Times New Roman"/>
                <w:b/>
                <w:szCs w:val="24"/>
                <w:lang w:val="sr-Cyrl-RS"/>
              </w:rPr>
              <w:t>б</w:t>
            </w:r>
            <w:r>
              <w:rPr>
                <w:rFonts w:eastAsia="Times New Roman" w:cs="Times New Roman"/>
                <w:b/>
                <w:szCs w:val="24"/>
              </w:rPr>
              <w:t>р</w:t>
            </w:r>
            <w:r>
              <w:rPr>
                <w:rFonts w:eastAsia="Times New Roman" w:cs="Times New Roman"/>
                <w:b/>
                <w:szCs w:val="24"/>
                <w:lang w:val="sr-Cyrl-RS"/>
              </w:rPr>
              <w:t>.</w:t>
            </w:r>
          </w:p>
        </w:tc>
        <w:tc>
          <w:tcPr>
            <w:tcW w:w="226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hideMark/>
          </w:tcPr>
          <w:p w:rsidR="001F477A" w:rsidRDefault="001F477A" w:rsidP="001F477A">
            <w:pPr>
              <w:spacing w:after="0" w:line="276" w:lineRule="auto"/>
              <w:rPr>
                <w:rFonts w:eastAsia="Times New Roman" w:cs="Times New Roman"/>
                <w:b/>
                <w:szCs w:val="24"/>
              </w:rPr>
            </w:pPr>
            <w:r>
              <w:rPr>
                <w:rFonts w:eastAsia="Times New Roman" w:cs="Times New Roman"/>
                <w:b/>
                <w:szCs w:val="24"/>
                <w:lang w:val="sr-Cyrl-RS"/>
              </w:rPr>
              <w:t>И</w:t>
            </w:r>
            <w:r>
              <w:rPr>
                <w:rFonts w:eastAsia="Times New Roman" w:cs="Times New Roman"/>
                <w:b/>
                <w:szCs w:val="24"/>
              </w:rPr>
              <w:t>ме и презиме наставника</w:t>
            </w:r>
          </w:p>
        </w:tc>
        <w:tc>
          <w:tcPr>
            <w:tcW w:w="311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hideMark/>
          </w:tcPr>
          <w:p w:rsidR="001F477A" w:rsidRDefault="001F477A" w:rsidP="001F477A">
            <w:pPr>
              <w:spacing w:after="0" w:line="276" w:lineRule="auto"/>
              <w:rPr>
                <w:rFonts w:eastAsia="Times New Roman" w:cs="Times New Roman"/>
                <w:b/>
                <w:szCs w:val="24"/>
              </w:rPr>
            </w:pPr>
            <w:r>
              <w:rPr>
                <w:rFonts w:eastAsia="Times New Roman" w:cs="Times New Roman"/>
                <w:b/>
                <w:szCs w:val="24"/>
                <w:lang w:val="sr-Cyrl-RS"/>
              </w:rPr>
              <w:t>П</w:t>
            </w:r>
            <w:r>
              <w:rPr>
                <w:rFonts w:eastAsia="Times New Roman" w:cs="Times New Roman"/>
                <w:b/>
                <w:szCs w:val="24"/>
              </w:rPr>
              <w:t>редмет који предају</w:t>
            </w:r>
          </w:p>
        </w:tc>
        <w:tc>
          <w:tcPr>
            <w:tcW w:w="212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hideMark/>
          </w:tcPr>
          <w:p w:rsidR="001F477A" w:rsidRDefault="001F477A" w:rsidP="001F477A">
            <w:pPr>
              <w:spacing w:after="0" w:line="276" w:lineRule="auto"/>
              <w:rPr>
                <w:rFonts w:eastAsia="Times New Roman" w:cs="Times New Roman"/>
                <w:b/>
                <w:szCs w:val="24"/>
              </w:rPr>
            </w:pPr>
            <w:r>
              <w:rPr>
                <w:rFonts w:eastAsia="Times New Roman" w:cs="Times New Roman"/>
                <w:b/>
                <w:szCs w:val="24"/>
                <w:lang w:val="sr-Cyrl-RS"/>
              </w:rPr>
              <w:t>Разреди</w:t>
            </w:r>
          </w:p>
        </w:tc>
        <w:tc>
          <w:tcPr>
            <w:tcW w:w="138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hideMark/>
          </w:tcPr>
          <w:p w:rsidR="001F477A" w:rsidRDefault="001F477A" w:rsidP="001F477A">
            <w:pPr>
              <w:spacing w:after="0" w:line="276" w:lineRule="auto"/>
              <w:rPr>
                <w:rFonts w:eastAsia="Times New Roman" w:cs="Times New Roman"/>
                <w:b/>
                <w:szCs w:val="24"/>
              </w:rPr>
            </w:pPr>
            <w:r>
              <w:rPr>
                <w:rFonts w:eastAsia="Times New Roman" w:cs="Times New Roman"/>
                <w:b/>
                <w:szCs w:val="24"/>
                <w:lang w:val="sr-Cyrl-RS"/>
              </w:rPr>
              <w:t>С</w:t>
            </w:r>
            <w:r>
              <w:rPr>
                <w:rFonts w:eastAsia="Times New Roman" w:cs="Times New Roman"/>
                <w:b/>
                <w:szCs w:val="24"/>
              </w:rPr>
              <w:t>тепен стр</w:t>
            </w:r>
            <w:r>
              <w:rPr>
                <w:rFonts w:eastAsia="Times New Roman" w:cs="Times New Roman"/>
                <w:b/>
                <w:szCs w:val="24"/>
                <w:lang w:val="sr-Cyrl-RS"/>
              </w:rPr>
              <w:t>учне</w:t>
            </w:r>
            <w:r>
              <w:rPr>
                <w:rFonts w:eastAsia="Times New Roman" w:cs="Times New Roman"/>
                <w:b/>
                <w:szCs w:val="24"/>
              </w:rPr>
              <w:t xml:space="preserve"> спреме</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 xml:space="preserve">Александровић Душко </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lang w:val="sr-Cyrl-RS"/>
              </w:rPr>
              <w:t>к</w:t>
            </w:r>
            <w:r>
              <w:rPr>
                <w:rFonts w:eastAsia="Times New Roman" w:cs="Times New Roman"/>
                <w:szCs w:val="24"/>
              </w:rPr>
              <w:t>лавир,</w:t>
            </w:r>
            <w:r>
              <w:rPr>
                <w:rFonts w:eastAsia="Times New Roman" w:cs="Times New Roman"/>
                <w:szCs w:val="24"/>
                <w:lang w:val="sr-Cyrl-RS"/>
              </w:rPr>
              <w:t xml:space="preserve"> к</w:t>
            </w:r>
            <w:r>
              <w:rPr>
                <w:rFonts w:eastAsia="Times New Roman" w:cs="Times New Roman"/>
                <w:szCs w:val="24"/>
              </w:rPr>
              <w:t>орепетиција, уп</w:t>
            </w:r>
            <w:r>
              <w:rPr>
                <w:rFonts w:eastAsia="Times New Roman" w:cs="Times New Roman"/>
                <w:szCs w:val="24"/>
                <w:lang w:val="sr-Cyrl-RS"/>
              </w:rPr>
              <w:t>оредни</w:t>
            </w:r>
            <w:r>
              <w:rPr>
                <w:rFonts w:eastAsia="Times New Roman" w:cs="Times New Roman"/>
                <w:szCs w:val="24"/>
              </w:rPr>
              <w:t xml:space="preserve"> клавир</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2 пр,</w:t>
            </w:r>
            <w:r>
              <w:rPr>
                <w:rFonts w:eastAsia="Times New Roman" w:cs="Times New Roman"/>
                <w:szCs w:val="24"/>
                <w:lang w:val="sr-Cyrl-RS"/>
              </w:rPr>
              <w:t xml:space="preserve"> </w:t>
            </w:r>
            <w:r>
              <w:rPr>
                <w:rFonts w:eastAsia="Times New Roman" w:cs="Times New Roman"/>
                <w:szCs w:val="24"/>
              </w:rPr>
              <w:t>1,</w:t>
            </w:r>
            <w:r>
              <w:rPr>
                <w:rFonts w:eastAsia="Times New Roman" w:cs="Times New Roman"/>
                <w:szCs w:val="24"/>
                <w:lang w:val="sr-Cyrl-RS"/>
              </w:rPr>
              <w:t xml:space="preserve"> </w:t>
            </w:r>
            <w:r>
              <w:rPr>
                <w:rFonts w:eastAsia="Times New Roman" w:cs="Times New Roman"/>
                <w:szCs w:val="24"/>
              </w:rPr>
              <w:t>2,</w:t>
            </w:r>
            <w:r>
              <w:rPr>
                <w:rFonts w:eastAsia="Times New Roman" w:cs="Times New Roman"/>
                <w:szCs w:val="24"/>
                <w:lang w:val="sr-Cyrl-RS"/>
              </w:rPr>
              <w:t xml:space="preserve"> </w:t>
            </w:r>
            <w:r>
              <w:rPr>
                <w:rFonts w:eastAsia="Times New Roman" w:cs="Times New Roman"/>
                <w:szCs w:val="24"/>
              </w:rPr>
              <w:t>3,</w:t>
            </w:r>
            <w:r>
              <w:rPr>
                <w:rFonts w:eastAsia="Times New Roman" w:cs="Times New Roman"/>
                <w:szCs w:val="24"/>
                <w:lang w:val="sr-Cyrl-RS"/>
              </w:rPr>
              <w:t xml:space="preserve"> </w:t>
            </w:r>
            <w:r>
              <w:rPr>
                <w:rFonts w:eastAsia="Times New Roman" w:cs="Times New Roman"/>
                <w:szCs w:val="24"/>
              </w:rPr>
              <w:t xml:space="preserve"> 4,</w:t>
            </w:r>
            <w:r>
              <w:rPr>
                <w:rFonts w:eastAsia="Times New Roman" w:cs="Times New Roman"/>
                <w:szCs w:val="24"/>
                <w:lang w:val="sr-Cyrl-RS"/>
              </w:rPr>
              <w:t xml:space="preserve"> </w:t>
            </w:r>
            <w:r>
              <w:rPr>
                <w:rFonts w:eastAsia="Times New Roman" w:cs="Times New Roman"/>
                <w:szCs w:val="24"/>
              </w:rPr>
              <w:t>5,</w:t>
            </w:r>
            <w:r>
              <w:rPr>
                <w:rFonts w:eastAsia="Times New Roman" w:cs="Times New Roman"/>
                <w:szCs w:val="24"/>
                <w:lang w:val="sr-Cyrl-RS"/>
              </w:rPr>
              <w:t xml:space="preserve"> </w:t>
            </w:r>
            <w:r>
              <w:rPr>
                <w:rFonts w:eastAsia="Times New Roman" w:cs="Times New Roman"/>
                <w:szCs w:val="24"/>
              </w:rPr>
              <w:t>6</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VII</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Анишић Бела</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хорна</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lang w:val="sr-Cyrl-RS"/>
              </w:rPr>
            </w:pPr>
            <w:r>
              <w:rPr>
                <w:rFonts w:eastAsia="Times New Roman" w:cs="Times New Roman"/>
                <w:szCs w:val="24"/>
              </w:rPr>
              <w:t>1,</w:t>
            </w:r>
            <w:r>
              <w:rPr>
                <w:rFonts w:eastAsia="Times New Roman" w:cs="Times New Roman"/>
                <w:szCs w:val="24"/>
                <w:lang w:val="sr-Cyrl-RS"/>
              </w:rPr>
              <w:t xml:space="preserve"> </w:t>
            </w:r>
            <w:r>
              <w:rPr>
                <w:rFonts w:eastAsia="Times New Roman" w:cs="Times New Roman"/>
                <w:szCs w:val="24"/>
              </w:rPr>
              <w:t>2,</w:t>
            </w:r>
            <w:r>
              <w:rPr>
                <w:rFonts w:eastAsia="Times New Roman" w:cs="Times New Roman"/>
                <w:szCs w:val="24"/>
                <w:lang w:val="sr-Cyrl-RS"/>
              </w:rPr>
              <w:t xml:space="preserve"> </w:t>
            </w:r>
            <w:r>
              <w:rPr>
                <w:rFonts w:eastAsia="Times New Roman" w:cs="Times New Roman"/>
                <w:szCs w:val="24"/>
              </w:rPr>
              <w:t>3,</w:t>
            </w:r>
            <w:r>
              <w:rPr>
                <w:rFonts w:eastAsia="Times New Roman" w:cs="Times New Roman"/>
                <w:szCs w:val="24"/>
                <w:lang w:val="sr-Cyrl-RS"/>
              </w:rPr>
              <w:t xml:space="preserve"> 5, 6</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VII</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Бачлиа Т. Бригита</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lang w:val="sr-Cyrl-RS"/>
              </w:rPr>
              <w:t>к</w:t>
            </w:r>
            <w:r>
              <w:rPr>
                <w:rFonts w:eastAsia="Times New Roman" w:cs="Times New Roman"/>
                <w:szCs w:val="24"/>
              </w:rPr>
              <w:t>лавир</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1, 2,</w:t>
            </w:r>
            <w:r>
              <w:rPr>
                <w:rFonts w:eastAsia="Times New Roman" w:cs="Times New Roman"/>
                <w:szCs w:val="24"/>
                <w:lang w:val="sr-Cyrl-RS"/>
              </w:rPr>
              <w:t xml:space="preserve"> </w:t>
            </w:r>
            <w:r>
              <w:rPr>
                <w:rFonts w:eastAsia="Times New Roman" w:cs="Times New Roman"/>
                <w:szCs w:val="24"/>
              </w:rPr>
              <w:t>3, 4, 6</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VII</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Балажевић Иштван</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гитара</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lang w:val="sr-Cyrl-RS"/>
              </w:rPr>
              <w:t xml:space="preserve">2 пр, </w:t>
            </w:r>
            <w:r>
              <w:rPr>
                <w:rFonts w:eastAsia="Times New Roman" w:cs="Times New Roman"/>
                <w:szCs w:val="24"/>
              </w:rPr>
              <w:t>1,</w:t>
            </w:r>
            <w:r>
              <w:rPr>
                <w:rFonts w:eastAsia="Times New Roman" w:cs="Times New Roman"/>
                <w:szCs w:val="24"/>
                <w:lang w:val="sr-Cyrl-RS"/>
              </w:rPr>
              <w:t xml:space="preserve"> </w:t>
            </w:r>
            <w:r>
              <w:rPr>
                <w:rFonts w:eastAsia="Times New Roman" w:cs="Times New Roman"/>
                <w:szCs w:val="24"/>
              </w:rPr>
              <w:t>2,</w:t>
            </w:r>
            <w:r>
              <w:rPr>
                <w:rFonts w:eastAsia="Times New Roman" w:cs="Times New Roman"/>
                <w:szCs w:val="24"/>
                <w:lang w:val="sr-Cyrl-RS"/>
              </w:rPr>
              <w:t xml:space="preserve"> </w:t>
            </w:r>
            <w:r>
              <w:rPr>
                <w:rFonts w:eastAsia="Times New Roman" w:cs="Times New Roman"/>
                <w:szCs w:val="24"/>
              </w:rPr>
              <w:t>3,</w:t>
            </w:r>
            <w:r>
              <w:rPr>
                <w:rFonts w:eastAsia="Times New Roman" w:cs="Times New Roman"/>
                <w:szCs w:val="24"/>
                <w:lang w:val="sr-Cyrl-RS"/>
              </w:rPr>
              <w:t xml:space="preserve"> </w:t>
            </w:r>
            <w:r>
              <w:rPr>
                <w:rFonts w:eastAsia="Times New Roman" w:cs="Times New Roman"/>
                <w:szCs w:val="24"/>
              </w:rPr>
              <w:t>4,</w:t>
            </w:r>
            <w:r>
              <w:rPr>
                <w:rFonts w:eastAsia="Times New Roman" w:cs="Times New Roman"/>
                <w:szCs w:val="24"/>
                <w:lang w:val="sr-Cyrl-RS"/>
              </w:rPr>
              <w:t xml:space="preserve"> </w:t>
            </w:r>
            <w:r>
              <w:rPr>
                <w:rFonts w:eastAsia="Times New Roman" w:cs="Times New Roman"/>
                <w:szCs w:val="24"/>
              </w:rPr>
              <w:t>5,</w:t>
            </w:r>
            <w:r>
              <w:rPr>
                <w:rFonts w:eastAsia="Times New Roman" w:cs="Times New Roman"/>
                <w:szCs w:val="24"/>
                <w:lang w:val="sr-Cyrl-RS"/>
              </w:rPr>
              <w:t xml:space="preserve"> </w:t>
            </w:r>
            <w:r>
              <w:rPr>
                <w:rFonts w:eastAsia="Times New Roman" w:cs="Times New Roman"/>
                <w:szCs w:val="24"/>
              </w:rPr>
              <w:t>6</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VII</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Остојић Љиљана</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 xml:space="preserve">гитара </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1, 2, 3,</w:t>
            </w:r>
            <w:r>
              <w:rPr>
                <w:rFonts w:eastAsia="Times New Roman" w:cs="Times New Roman"/>
                <w:szCs w:val="24"/>
                <w:lang w:val="sr-Cyrl-RS"/>
              </w:rPr>
              <w:t xml:space="preserve"> 4,</w:t>
            </w:r>
            <w:r>
              <w:rPr>
                <w:rFonts w:eastAsia="Times New Roman" w:cs="Times New Roman"/>
                <w:szCs w:val="24"/>
              </w:rPr>
              <w:t xml:space="preserve"> 6</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IV</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Бичкеи Зита</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виолина</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2 пр</w:t>
            </w:r>
            <w:r>
              <w:rPr>
                <w:rFonts w:eastAsia="Times New Roman" w:cs="Times New Roman"/>
                <w:szCs w:val="24"/>
                <w:lang w:val="sr-Cyrl-RS"/>
              </w:rPr>
              <w:t>,</w:t>
            </w:r>
            <w:r>
              <w:rPr>
                <w:rFonts w:eastAsia="Times New Roman" w:cs="Times New Roman"/>
                <w:szCs w:val="24"/>
              </w:rPr>
              <w:t xml:space="preserve"> 1, 2,</w:t>
            </w:r>
            <w:r>
              <w:rPr>
                <w:rFonts w:eastAsia="Times New Roman" w:cs="Times New Roman"/>
                <w:szCs w:val="24"/>
                <w:lang w:val="sr-Cyrl-RS"/>
              </w:rPr>
              <w:t xml:space="preserve"> </w:t>
            </w:r>
            <w:r>
              <w:rPr>
                <w:rFonts w:eastAsia="Times New Roman" w:cs="Times New Roman"/>
                <w:szCs w:val="24"/>
              </w:rPr>
              <w:t xml:space="preserve">3, </w:t>
            </w:r>
            <w:r>
              <w:rPr>
                <w:rFonts w:eastAsia="Times New Roman" w:cs="Times New Roman"/>
                <w:szCs w:val="24"/>
                <w:lang w:val="sr-Cyrl-RS"/>
              </w:rPr>
              <w:t>4</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VII</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Берта Соња</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тамбура</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2</w:t>
            </w:r>
            <w:r>
              <w:rPr>
                <w:rFonts w:eastAsia="Times New Roman" w:cs="Times New Roman"/>
                <w:szCs w:val="24"/>
                <w:lang w:val="sr-Cyrl-RS"/>
              </w:rPr>
              <w:t xml:space="preserve"> </w:t>
            </w:r>
            <w:r>
              <w:rPr>
                <w:rFonts w:eastAsia="Times New Roman" w:cs="Times New Roman"/>
                <w:szCs w:val="24"/>
              </w:rPr>
              <w:t>пр, 1,</w:t>
            </w:r>
            <w:r>
              <w:rPr>
                <w:rFonts w:eastAsia="Times New Roman" w:cs="Times New Roman"/>
                <w:szCs w:val="24"/>
                <w:lang w:val="sr-Cyrl-RS"/>
              </w:rPr>
              <w:t xml:space="preserve"> </w:t>
            </w:r>
            <w:r>
              <w:rPr>
                <w:rFonts w:eastAsia="Times New Roman" w:cs="Times New Roman"/>
                <w:szCs w:val="24"/>
              </w:rPr>
              <w:t>2,</w:t>
            </w:r>
            <w:r>
              <w:rPr>
                <w:rFonts w:eastAsia="Times New Roman" w:cs="Times New Roman"/>
                <w:szCs w:val="24"/>
                <w:lang w:val="sr-Cyrl-RS"/>
              </w:rPr>
              <w:t xml:space="preserve"> 3, 4,</w:t>
            </w:r>
            <w:r>
              <w:rPr>
                <w:rFonts w:eastAsia="Times New Roman" w:cs="Times New Roman"/>
                <w:szCs w:val="24"/>
              </w:rPr>
              <w:t xml:space="preserve"> 6</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VII</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Биро Т. Илдико</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lang w:val="sr-Cyrl-RS"/>
              </w:rPr>
              <w:t>к</w:t>
            </w:r>
            <w:r>
              <w:rPr>
                <w:rFonts w:eastAsia="Times New Roman" w:cs="Times New Roman"/>
                <w:szCs w:val="24"/>
              </w:rPr>
              <w:t xml:space="preserve">лавир </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2 пр</w:t>
            </w:r>
            <w:r>
              <w:rPr>
                <w:rFonts w:eastAsia="Times New Roman" w:cs="Times New Roman"/>
                <w:szCs w:val="24"/>
                <w:lang w:val="sr-Cyrl-RS"/>
              </w:rPr>
              <w:t>,</w:t>
            </w:r>
            <w:r>
              <w:rPr>
                <w:rFonts w:eastAsia="Times New Roman" w:cs="Times New Roman"/>
                <w:szCs w:val="24"/>
              </w:rPr>
              <w:t xml:space="preserve"> 1,</w:t>
            </w:r>
            <w:r>
              <w:rPr>
                <w:rFonts w:eastAsia="Times New Roman" w:cs="Times New Roman"/>
                <w:szCs w:val="24"/>
                <w:lang w:val="sr-Cyrl-RS"/>
              </w:rPr>
              <w:t xml:space="preserve"> </w:t>
            </w:r>
            <w:r>
              <w:rPr>
                <w:rFonts w:eastAsia="Times New Roman" w:cs="Times New Roman"/>
                <w:szCs w:val="24"/>
              </w:rPr>
              <w:t>2,</w:t>
            </w:r>
            <w:r>
              <w:rPr>
                <w:rFonts w:eastAsia="Times New Roman" w:cs="Times New Roman"/>
                <w:szCs w:val="24"/>
                <w:lang w:val="sr-Cyrl-RS"/>
              </w:rPr>
              <w:t xml:space="preserve"> </w:t>
            </w:r>
            <w:r>
              <w:rPr>
                <w:rFonts w:eastAsia="Times New Roman" w:cs="Times New Roman"/>
                <w:szCs w:val="24"/>
              </w:rPr>
              <w:t>4</w:t>
            </w:r>
            <w:r>
              <w:rPr>
                <w:rFonts w:eastAsia="Times New Roman" w:cs="Times New Roman"/>
                <w:szCs w:val="24"/>
                <w:lang w:val="sr-Cyrl-RS"/>
              </w:rPr>
              <w:t xml:space="preserve">, </w:t>
            </w:r>
            <w:r>
              <w:rPr>
                <w:rFonts w:eastAsia="Times New Roman" w:cs="Times New Roman"/>
                <w:szCs w:val="24"/>
              </w:rPr>
              <w:t>5,</w:t>
            </w:r>
            <w:r>
              <w:rPr>
                <w:rFonts w:eastAsia="Times New Roman" w:cs="Times New Roman"/>
                <w:szCs w:val="24"/>
                <w:lang w:val="sr-Cyrl-RS"/>
              </w:rPr>
              <w:t xml:space="preserve"> </w:t>
            </w:r>
            <w:r>
              <w:rPr>
                <w:rFonts w:eastAsia="Times New Roman" w:cs="Times New Roman"/>
                <w:szCs w:val="24"/>
              </w:rPr>
              <w:t>6</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VII-1/1</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Барлаи Едит</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lang w:val="sr-Cyrl-RS"/>
              </w:rPr>
              <w:t>к</w:t>
            </w:r>
            <w:r>
              <w:rPr>
                <w:rFonts w:eastAsia="Times New Roman" w:cs="Times New Roman"/>
                <w:szCs w:val="24"/>
              </w:rPr>
              <w:t>лавир,</w:t>
            </w:r>
            <w:r>
              <w:rPr>
                <w:rFonts w:eastAsia="Times New Roman" w:cs="Times New Roman"/>
                <w:szCs w:val="24"/>
                <w:lang w:val="sr-Cyrl-RS"/>
              </w:rPr>
              <w:t xml:space="preserve"> </w:t>
            </w:r>
            <w:r>
              <w:rPr>
                <w:rFonts w:eastAsia="Times New Roman" w:cs="Times New Roman"/>
                <w:szCs w:val="24"/>
              </w:rPr>
              <w:t>уп</w:t>
            </w:r>
            <w:r>
              <w:rPr>
                <w:rFonts w:eastAsia="Times New Roman" w:cs="Times New Roman"/>
                <w:szCs w:val="24"/>
                <w:lang w:val="sr-Cyrl-RS"/>
              </w:rPr>
              <w:t>оредни</w:t>
            </w:r>
            <w:r>
              <w:rPr>
                <w:rFonts w:eastAsia="Times New Roman" w:cs="Times New Roman"/>
                <w:szCs w:val="24"/>
              </w:rPr>
              <w:t xml:space="preserve"> клавир </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2 пр</w:t>
            </w:r>
            <w:r>
              <w:rPr>
                <w:rFonts w:eastAsia="Times New Roman" w:cs="Times New Roman"/>
                <w:szCs w:val="24"/>
                <w:lang w:val="sr-Cyrl-RS"/>
              </w:rPr>
              <w:t xml:space="preserve">, </w:t>
            </w:r>
            <w:r>
              <w:rPr>
                <w:rFonts w:eastAsia="Times New Roman" w:cs="Times New Roman"/>
                <w:szCs w:val="24"/>
              </w:rPr>
              <w:t>1,</w:t>
            </w:r>
            <w:r>
              <w:rPr>
                <w:rFonts w:eastAsia="Times New Roman" w:cs="Times New Roman"/>
                <w:szCs w:val="24"/>
                <w:lang w:val="sr-Cyrl-RS"/>
              </w:rPr>
              <w:t xml:space="preserve"> </w:t>
            </w:r>
            <w:r>
              <w:rPr>
                <w:rFonts w:eastAsia="Times New Roman" w:cs="Times New Roman"/>
                <w:szCs w:val="24"/>
              </w:rPr>
              <w:t>2,</w:t>
            </w:r>
            <w:r>
              <w:rPr>
                <w:rFonts w:eastAsia="Times New Roman" w:cs="Times New Roman"/>
                <w:szCs w:val="24"/>
                <w:lang w:val="sr-Cyrl-RS"/>
              </w:rPr>
              <w:t xml:space="preserve"> 3</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VII</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Eветовић  Горан</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lang w:val="sr-Cyrl-RS"/>
              </w:rPr>
              <w:t>у</w:t>
            </w:r>
            <w:r>
              <w:rPr>
                <w:rFonts w:eastAsia="Times New Roman" w:cs="Times New Roman"/>
                <w:szCs w:val="24"/>
              </w:rPr>
              <w:t>дараљке</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lang w:val="sr-Cyrl-RS"/>
              </w:rPr>
            </w:pPr>
            <w:r>
              <w:rPr>
                <w:rFonts w:eastAsia="Times New Roman" w:cs="Times New Roman"/>
                <w:szCs w:val="24"/>
                <w:lang w:val="sr-Cyrl-RS"/>
              </w:rPr>
              <w:t>2 пр,</w:t>
            </w:r>
            <w:r>
              <w:rPr>
                <w:rFonts w:eastAsia="Times New Roman" w:cs="Times New Roman"/>
                <w:szCs w:val="24"/>
              </w:rPr>
              <w:t xml:space="preserve"> 3, 4</w:t>
            </w:r>
            <w:r>
              <w:rPr>
                <w:rFonts w:eastAsia="Times New Roman" w:cs="Times New Roman"/>
                <w:szCs w:val="24"/>
                <w:lang w:val="sr-Cyrl-RS"/>
              </w:rPr>
              <w:t>, 5</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VII</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Глончак К Тара</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lang w:val="sr-Cyrl-RS"/>
              </w:rPr>
              <w:t>к</w:t>
            </w:r>
            <w:r>
              <w:rPr>
                <w:rFonts w:eastAsia="Times New Roman" w:cs="Times New Roman"/>
                <w:szCs w:val="24"/>
              </w:rPr>
              <w:t>лавир, корепетиција</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2</w:t>
            </w:r>
            <w:r>
              <w:rPr>
                <w:rFonts w:eastAsia="Times New Roman" w:cs="Times New Roman"/>
                <w:szCs w:val="24"/>
                <w:lang w:val="sr-Cyrl-RS"/>
              </w:rPr>
              <w:t xml:space="preserve"> пр</w:t>
            </w:r>
            <w:r>
              <w:rPr>
                <w:rFonts w:eastAsia="Times New Roman" w:cs="Times New Roman"/>
                <w:szCs w:val="24"/>
              </w:rPr>
              <w:t>, 1, 2,</w:t>
            </w:r>
            <w:r>
              <w:rPr>
                <w:rFonts w:eastAsia="Times New Roman" w:cs="Times New Roman"/>
                <w:szCs w:val="24"/>
                <w:lang w:val="sr-Cyrl-RS"/>
              </w:rPr>
              <w:t xml:space="preserve"> </w:t>
            </w:r>
            <w:r>
              <w:rPr>
                <w:rFonts w:eastAsia="Times New Roman" w:cs="Times New Roman"/>
                <w:szCs w:val="24"/>
              </w:rPr>
              <w:t>3,</w:t>
            </w:r>
            <w:r>
              <w:rPr>
                <w:rFonts w:eastAsia="Times New Roman" w:cs="Times New Roman"/>
                <w:szCs w:val="24"/>
                <w:lang w:val="sr-Cyrl-RS"/>
              </w:rPr>
              <w:t xml:space="preserve"> 4, </w:t>
            </w:r>
            <w:r>
              <w:rPr>
                <w:rFonts w:eastAsia="Times New Roman" w:cs="Times New Roman"/>
                <w:szCs w:val="24"/>
              </w:rPr>
              <w:t>6</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VII</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Визин Корнелије</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lang w:val="sr-Cyrl-RS"/>
              </w:rPr>
            </w:pPr>
            <w:r>
              <w:rPr>
                <w:rFonts w:eastAsia="Times New Roman" w:cs="Times New Roman"/>
                <w:szCs w:val="24"/>
              </w:rPr>
              <w:t xml:space="preserve">клавир,  </w:t>
            </w:r>
            <w:r>
              <w:rPr>
                <w:rFonts w:eastAsia="Times New Roman" w:cs="Times New Roman"/>
                <w:szCs w:val="24"/>
                <w:lang w:val="sr-Cyrl-RS"/>
              </w:rPr>
              <w:t>к</w:t>
            </w:r>
            <w:r>
              <w:rPr>
                <w:rFonts w:eastAsia="Times New Roman" w:cs="Times New Roman"/>
                <w:szCs w:val="24"/>
              </w:rPr>
              <w:t>орепетиција, уп</w:t>
            </w:r>
            <w:r>
              <w:rPr>
                <w:rFonts w:eastAsia="Times New Roman" w:cs="Times New Roman"/>
                <w:szCs w:val="24"/>
                <w:lang w:val="sr-Cyrl-RS"/>
              </w:rPr>
              <w:t>оредни</w:t>
            </w:r>
            <w:r>
              <w:rPr>
                <w:rFonts w:eastAsia="Times New Roman" w:cs="Times New Roman"/>
                <w:szCs w:val="24"/>
              </w:rPr>
              <w:t xml:space="preserve"> клавир</w:t>
            </w:r>
            <w:r>
              <w:rPr>
                <w:rFonts w:eastAsia="Times New Roman" w:cs="Times New Roman"/>
                <w:szCs w:val="24"/>
                <w:lang w:val="sr-Cyrl-RS"/>
              </w:rPr>
              <w:t>, оргуље</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1,</w:t>
            </w:r>
            <w:r>
              <w:rPr>
                <w:rFonts w:eastAsia="Times New Roman" w:cs="Times New Roman"/>
                <w:szCs w:val="24"/>
                <w:lang w:val="sr-Cyrl-RS"/>
              </w:rPr>
              <w:t xml:space="preserve"> </w:t>
            </w:r>
            <w:r>
              <w:rPr>
                <w:rFonts w:eastAsia="Times New Roman" w:cs="Times New Roman"/>
                <w:szCs w:val="24"/>
              </w:rPr>
              <w:t>2, 3, 4,</w:t>
            </w:r>
            <w:r>
              <w:rPr>
                <w:rFonts w:eastAsia="Times New Roman" w:cs="Times New Roman"/>
                <w:szCs w:val="24"/>
                <w:lang w:val="sr-Cyrl-RS"/>
              </w:rPr>
              <w:t xml:space="preserve"> 5,</w:t>
            </w:r>
            <w:r>
              <w:rPr>
                <w:rFonts w:eastAsia="Times New Roman" w:cs="Times New Roman"/>
                <w:szCs w:val="24"/>
              </w:rPr>
              <w:t xml:space="preserve"> 6</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VII</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lang w:val="sr-Cyrl-RS"/>
              </w:rPr>
            </w:pPr>
            <w:r>
              <w:rPr>
                <w:rFonts w:eastAsia="Times New Roman" w:cs="Times New Roman"/>
                <w:szCs w:val="24"/>
                <w:lang w:val="sr-Cyrl-RS"/>
              </w:rPr>
              <w:t>Кораћ Драшко</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lang w:val="sr-Cyrl-RS"/>
              </w:rPr>
              <w:t>с</w:t>
            </w:r>
            <w:r>
              <w:rPr>
                <w:rFonts w:eastAsia="Times New Roman" w:cs="Times New Roman"/>
                <w:szCs w:val="24"/>
              </w:rPr>
              <w:t>аксофон</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2 пр,</w:t>
            </w:r>
            <w:r>
              <w:rPr>
                <w:rFonts w:eastAsia="Times New Roman" w:cs="Times New Roman"/>
                <w:szCs w:val="24"/>
                <w:lang w:val="sr-Cyrl-RS"/>
              </w:rPr>
              <w:t xml:space="preserve"> </w:t>
            </w:r>
            <w:r>
              <w:rPr>
                <w:rFonts w:eastAsia="Times New Roman" w:cs="Times New Roman"/>
                <w:szCs w:val="24"/>
              </w:rPr>
              <w:t>1,</w:t>
            </w:r>
            <w:r>
              <w:rPr>
                <w:rFonts w:eastAsia="Times New Roman" w:cs="Times New Roman"/>
                <w:szCs w:val="24"/>
                <w:lang w:val="sr-Cyrl-RS"/>
              </w:rPr>
              <w:t xml:space="preserve"> </w:t>
            </w:r>
            <w:r>
              <w:rPr>
                <w:rFonts w:eastAsia="Times New Roman" w:cs="Times New Roman"/>
                <w:szCs w:val="24"/>
              </w:rPr>
              <w:t xml:space="preserve"> 2, </w:t>
            </w:r>
            <w:r>
              <w:rPr>
                <w:rFonts w:eastAsia="Times New Roman" w:cs="Times New Roman"/>
                <w:szCs w:val="24"/>
                <w:lang w:val="sr-Cyrl-RS"/>
              </w:rPr>
              <w:t>3, 5</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lang w:val="sr-Latn-RS"/>
              </w:rPr>
            </w:pPr>
            <w:r>
              <w:rPr>
                <w:rFonts w:eastAsia="Times New Roman" w:cs="Times New Roman"/>
                <w:szCs w:val="24"/>
                <w:lang w:val="sr-Latn-RS"/>
              </w:rPr>
              <w:t>V</w:t>
            </w:r>
            <w:r w:rsidR="003A4F6C">
              <w:rPr>
                <w:rFonts w:eastAsia="Times New Roman" w:cs="Times New Roman"/>
                <w:szCs w:val="24"/>
                <w:lang w:val="sr-Latn-RS"/>
              </w:rPr>
              <w:t>I</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Гужвања Ленард</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lang w:val="sr-Cyrl-RS"/>
              </w:rPr>
              <w:t>т</w:t>
            </w:r>
            <w:r>
              <w:rPr>
                <w:rFonts w:eastAsia="Times New Roman" w:cs="Times New Roman"/>
                <w:szCs w:val="24"/>
              </w:rPr>
              <w:t>руба</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lang w:val="sr-Cyrl-RS"/>
              </w:rPr>
            </w:pPr>
            <w:r>
              <w:rPr>
                <w:rFonts w:eastAsia="Times New Roman" w:cs="Times New Roman"/>
                <w:szCs w:val="24"/>
              </w:rPr>
              <w:t>2</w:t>
            </w:r>
            <w:r>
              <w:rPr>
                <w:rFonts w:eastAsia="Times New Roman" w:cs="Times New Roman"/>
                <w:szCs w:val="24"/>
                <w:lang w:val="sr-Cyrl-RS"/>
              </w:rPr>
              <w:t xml:space="preserve"> </w:t>
            </w:r>
            <w:r>
              <w:rPr>
                <w:rFonts w:eastAsia="Times New Roman" w:cs="Times New Roman"/>
                <w:szCs w:val="24"/>
              </w:rPr>
              <w:t>пр,</w:t>
            </w:r>
            <w:r>
              <w:rPr>
                <w:rFonts w:eastAsia="Times New Roman" w:cs="Times New Roman"/>
                <w:szCs w:val="24"/>
                <w:lang w:val="sr-Cyrl-RS"/>
              </w:rPr>
              <w:t xml:space="preserve"> </w:t>
            </w:r>
            <w:r>
              <w:rPr>
                <w:rFonts w:eastAsia="Times New Roman" w:cs="Times New Roman"/>
                <w:szCs w:val="24"/>
              </w:rPr>
              <w:t>1,</w:t>
            </w:r>
            <w:r>
              <w:rPr>
                <w:rFonts w:eastAsia="Times New Roman" w:cs="Times New Roman"/>
                <w:szCs w:val="24"/>
                <w:lang w:val="sr-Cyrl-RS"/>
              </w:rPr>
              <w:t xml:space="preserve"> </w:t>
            </w:r>
            <w:r>
              <w:rPr>
                <w:rFonts w:eastAsia="Times New Roman" w:cs="Times New Roman"/>
                <w:szCs w:val="24"/>
              </w:rPr>
              <w:t xml:space="preserve"> 2,</w:t>
            </w:r>
            <w:r>
              <w:rPr>
                <w:rFonts w:eastAsia="Times New Roman" w:cs="Times New Roman"/>
                <w:szCs w:val="24"/>
                <w:lang w:val="sr-Cyrl-RS"/>
              </w:rPr>
              <w:t xml:space="preserve"> 5</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 xml:space="preserve">VII </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Херодек Ева</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соло певање, корепетиција</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1, 2,</w:t>
            </w:r>
            <w:r>
              <w:rPr>
                <w:rFonts w:eastAsia="Times New Roman" w:cs="Times New Roman"/>
                <w:szCs w:val="24"/>
                <w:lang w:val="sr-Cyrl-RS"/>
              </w:rPr>
              <w:t xml:space="preserve"> </w:t>
            </w:r>
            <w:r>
              <w:rPr>
                <w:rFonts w:eastAsia="Times New Roman" w:cs="Times New Roman"/>
                <w:szCs w:val="24"/>
              </w:rPr>
              <w:t>3,</w:t>
            </w:r>
            <w:r>
              <w:rPr>
                <w:rFonts w:eastAsia="Times New Roman" w:cs="Times New Roman"/>
                <w:szCs w:val="24"/>
                <w:lang w:val="sr-Cyrl-RS"/>
              </w:rPr>
              <w:t xml:space="preserve"> </w:t>
            </w:r>
            <w:r>
              <w:rPr>
                <w:rFonts w:eastAsia="Times New Roman" w:cs="Times New Roman"/>
                <w:szCs w:val="24"/>
              </w:rPr>
              <w:t>4</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VII</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Идић Мирослав</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lang w:val="sr-Cyrl-RS"/>
              </w:rPr>
            </w:pPr>
            <w:r>
              <w:rPr>
                <w:rFonts w:eastAsia="Times New Roman" w:cs="Times New Roman"/>
                <w:szCs w:val="24"/>
              </w:rPr>
              <w:t>хармоника, оркестар</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2</w:t>
            </w:r>
            <w:r>
              <w:rPr>
                <w:rFonts w:eastAsia="Times New Roman" w:cs="Times New Roman"/>
                <w:szCs w:val="24"/>
                <w:lang w:val="sr-Cyrl-RS"/>
              </w:rPr>
              <w:t xml:space="preserve"> </w:t>
            </w:r>
            <w:r>
              <w:rPr>
                <w:rFonts w:eastAsia="Times New Roman" w:cs="Times New Roman"/>
                <w:szCs w:val="24"/>
              </w:rPr>
              <w:t>пр,</w:t>
            </w:r>
            <w:r>
              <w:rPr>
                <w:rFonts w:eastAsia="Times New Roman" w:cs="Times New Roman"/>
                <w:szCs w:val="24"/>
                <w:lang w:val="sr-Cyrl-RS"/>
              </w:rPr>
              <w:t xml:space="preserve"> </w:t>
            </w:r>
            <w:r>
              <w:rPr>
                <w:rFonts w:eastAsia="Times New Roman" w:cs="Times New Roman"/>
                <w:szCs w:val="24"/>
              </w:rPr>
              <w:t>1,</w:t>
            </w:r>
            <w:r>
              <w:rPr>
                <w:rFonts w:eastAsia="Times New Roman" w:cs="Times New Roman"/>
                <w:szCs w:val="24"/>
                <w:lang w:val="sr-Cyrl-RS"/>
              </w:rPr>
              <w:t xml:space="preserve"> 2,</w:t>
            </w:r>
            <w:r>
              <w:rPr>
                <w:rFonts w:eastAsia="Times New Roman" w:cs="Times New Roman"/>
                <w:szCs w:val="24"/>
              </w:rPr>
              <w:t xml:space="preserve"> 5,</w:t>
            </w:r>
            <w:r>
              <w:rPr>
                <w:rFonts w:eastAsia="Times New Roman" w:cs="Times New Roman"/>
                <w:szCs w:val="24"/>
                <w:lang w:val="sr-Cyrl-RS"/>
              </w:rPr>
              <w:t xml:space="preserve"> </w:t>
            </w:r>
            <w:r>
              <w:rPr>
                <w:rFonts w:eastAsia="Times New Roman" w:cs="Times New Roman"/>
                <w:szCs w:val="24"/>
              </w:rPr>
              <w:t>6</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VII</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Јакшић Меланија</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lang w:val="sr-Cyrl-RS"/>
              </w:rPr>
            </w:pPr>
            <w:r>
              <w:rPr>
                <w:rFonts w:eastAsia="Times New Roman" w:cs="Times New Roman"/>
                <w:szCs w:val="24"/>
              </w:rPr>
              <w:t>солфеђо</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lang w:val="sr-Cyrl-RS"/>
              </w:rPr>
            </w:pPr>
            <w:r>
              <w:rPr>
                <w:rFonts w:eastAsia="Times New Roman" w:cs="Times New Roman"/>
                <w:szCs w:val="24"/>
                <w:lang w:val="sr-Cyrl-RS"/>
              </w:rPr>
              <w:t>1</w:t>
            </w:r>
            <w:r>
              <w:rPr>
                <w:rFonts w:eastAsia="Times New Roman" w:cs="Times New Roman"/>
                <w:szCs w:val="24"/>
              </w:rPr>
              <w:t xml:space="preserve"> пр</w:t>
            </w:r>
            <w:r>
              <w:rPr>
                <w:rFonts w:eastAsia="Times New Roman" w:cs="Times New Roman"/>
                <w:szCs w:val="24"/>
                <w:lang w:val="sr-Cyrl-RS"/>
              </w:rPr>
              <w:t>,</w:t>
            </w:r>
            <w:r>
              <w:rPr>
                <w:rFonts w:eastAsia="Times New Roman" w:cs="Times New Roman"/>
                <w:szCs w:val="24"/>
              </w:rPr>
              <w:t xml:space="preserve"> 1,</w:t>
            </w:r>
            <w:r>
              <w:rPr>
                <w:rFonts w:eastAsia="Times New Roman" w:cs="Times New Roman"/>
                <w:szCs w:val="24"/>
                <w:lang w:val="sr-Cyrl-RS"/>
              </w:rPr>
              <w:t xml:space="preserve"> 2</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VII</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Жига Пал</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 xml:space="preserve">виолина  </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lang w:val="sr-Cyrl-RS"/>
              </w:rPr>
            </w:pPr>
            <w:r>
              <w:rPr>
                <w:rFonts w:eastAsia="Times New Roman" w:cs="Times New Roman"/>
                <w:szCs w:val="24"/>
              </w:rPr>
              <w:t>1,</w:t>
            </w:r>
            <w:r>
              <w:rPr>
                <w:rFonts w:eastAsia="Times New Roman" w:cs="Times New Roman"/>
                <w:szCs w:val="24"/>
                <w:lang w:val="sr-Cyrl-RS"/>
              </w:rPr>
              <w:t xml:space="preserve"> </w:t>
            </w:r>
            <w:r>
              <w:rPr>
                <w:rFonts w:eastAsia="Times New Roman" w:cs="Times New Roman"/>
                <w:szCs w:val="24"/>
              </w:rPr>
              <w:t>2,</w:t>
            </w:r>
            <w:r>
              <w:rPr>
                <w:rFonts w:eastAsia="Times New Roman" w:cs="Times New Roman"/>
                <w:szCs w:val="24"/>
                <w:lang w:val="sr-Cyrl-RS"/>
              </w:rPr>
              <w:t xml:space="preserve"> </w:t>
            </w:r>
            <w:r>
              <w:rPr>
                <w:rFonts w:eastAsia="Times New Roman" w:cs="Times New Roman"/>
                <w:szCs w:val="24"/>
              </w:rPr>
              <w:t>3,</w:t>
            </w:r>
            <w:r>
              <w:rPr>
                <w:rFonts w:eastAsia="Times New Roman" w:cs="Times New Roman"/>
                <w:szCs w:val="24"/>
                <w:lang w:val="sr-Cyrl-RS"/>
              </w:rPr>
              <w:t xml:space="preserve"> 4</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VII</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Киш Тамаш</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виолина</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2</w:t>
            </w:r>
            <w:r>
              <w:rPr>
                <w:rFonts w:eastAsia="Times New Roman" w:cs="Times New Roman"/>
                <w:szCs w:val="24"/>
                <w:lang w:val="sr-Cyrl-RS"/>
              </w:rPr>
              <w:t xml:space="preserve"> пр</w:t>
            </w:r>
            <w:r>
              <w:rPr>
                <w:rFonts w:eastAsia="Times New Roman" w:cs="Times New Roman"/>
                <w:szCs w:val="24"/>
              </w:rPr>
              <w:t>,</w:t>
            </w:r>
            <w:r>
              <w:rPr>
                <w:rFonts w:eastAsia="Times New Roman" w:cs="Times New Roman"/>
                <w:szCs w:val="24"/>
                <w:lang w:val="sr-Cyrl-RS"/>
              </w:rPr>
              <w:t xml:space="preserve"> </w:t>
            </w:r>
            <w:r>
              <w:rPr>
                <w:rFonts w:eastAsia="Times New Roman" w:cs="Times New Roman"/>
                <w:szCs w:val="24"/>
              </w:rPr>
              <w:t>1, 2, 3,</w:t>
            </w:r>
            <w:r>
              <w:rPr>
                <w:rFonts w:eastAsia="Times New Roman" w:cs="Times New Roman"/>
                <w:szCs w:val="24"/>
                <w:lang w:val="sr-Cyrl-RS"/>
              </w:rPr>
              <w:t xml:space="preserve"> </w:t>
            </w:r>
            <w:r>
              <w:rPr>
                <w:rFonts w:eastAsia="Times New Roman" w:cs="Times New Roman"/>
                <w:szCs w:val="24"/>
              </w:rPr>
              <w:t>4, 5,</w:t>
            </w:r>
            <w:r>
              <w:rPr>
                <w:rFonts w:eastAsia="Times New Roman" w:cs="Times New Roman"/>
                <w:szCs w:val="24"/>
                <w:lang w:val="sr-Cyrl-RS"/>
              </w:rPr>
              <w:t xml:space="preserve"> 6 </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VII</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Рустемовић Лејла</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lang w:val="sr-Cyrl-RS"/>
              </w:rPr>
            </w:pPr>
            <w:r>
              <w:rPr>
                <w:rFonts w:eastAsia="Times New Roman" w:cs="Times New Roman"/>
                <w:szCs w:val="24"/>
                <w:lang w:val="sr-Cyrl-RS"/>
              </w:rPr>
              <w:t>с</w:t>
            </w:r>
            <w:r>
              <w:rPr>
                <w:rFonts w:eastAsia="Times New Roman" w:cs="Times New Roman"/>
                <w:szCs w:val="24"/>
              </w:rPr>
              <w:t>олфеђо</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lang w:val="sr-Cyrl-RS"/>
              </w:rPr>
            </w:pPr>
            <w:r>
              <w:rPr>
                <w:rFonts w:eastAsia="Times New Roman" w:cs="Times New Roman"/>
                <w:szCs w:val="24"/>
                <w:lang w:val="sr-Cyrl-RS"/>
              </w:rPr>
              <w:t xml:space="preserve">2 </w:t>
            </w:r>
            <w:r>
              <w:rPr>
                <w:rFonts w:eastAsia="Times New Roman" w:cs="Times New Roman"/>
                <w:szCs w:val="24"/>
              </w:rPr>
              <w:t>пр,</w:t>
            </w:r>
            <w:r>
              <w:rPr>
                <w:rFonts w:eastAsia="Times New Roman" w:cs="Times New Roman"/>
                <w:szCs w:val="24"/>
                <w:lang w:val="sr-Cyrl-RS"/>
              </w:rPr>
              <w:t xml:space="preserve"> 1, </w:t>
            </w:r>
            <w:r>
              <w:rPr>
                <w:rFonts w:eastAsia="Times New Roman" w:cs="Times New Roman"/>
                <w:szCs w:val="24"/>
              </w:rPr>
              <w:t xml:space="preserve"> 4</w:t>
            </w:r>
            <w:r>
              <w:rPr>
                <w:rFonts w:eastAsia="Times New Roman" w:cs="Times New Roman"/>
                <w:szCs w:val="24"/>
                <w:lang w:val="sr-Cyrl-RS"/>
              </w:rPr>
              <w:t>, 5</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VII</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Кондић Лазар</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кларинет</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lang w:val="sr-Cyrl-RS"/>
              </w:rPr>
            </w:pPr>
            <w:r>
              <w:rPr>
                <w:rFonts w:eastAsia="Times New Roman" w:cs="Times New Roman"/>
                <w:szCs w:val="24"/>
              </w:rPr>
              <w:t>2</w:t>
            </w:r>
            <w:r>
              <w:rPr>
                <w:rFonts w:eastAsia="Times New Roman" w:cs="Times New Roman"/>
                <w:szCs w:val="24"/>
                <w:lang w:val="sr-Cyrl-RS"/>
              </w:rPr>
              <w:t xml:space="preserve"> пр</w:t>
            </w:r>
            <w:r>
              <w:rPr>
                <w:rFonts w:eastAsia="Times New Roman" w:cs="Times New Roman"/>
                <w:szCs w:val="24"/>
              </w:rPr>
              <w:t>, 1,</w:t>
            </w:r>
            <w:r>
              <w:rPr>
                <w:rFonts w:eastAsia="Times New Roman" w:cs="Times New Roman"/>
                <w:szCs w:val="24"/>
                <w:lang w:val="sr-Cyrl-RS"/>
              </w:rPr>
              <w:t xml:space="preserve"> </w:t>
            </w:r>
            <w:r>
              <w:rPr>
                <w:rFonts w:eastAsia="Times New Roman" w:cs="Times New Roman"/>
                <w:szCs w:val="24"/>
              </w:rPr>
              <w:t>2,</w:t>
            </w:r>
            <w:r>
              <w:rPr>
                <w:rFonts w:eastAsia="Times New Roman" w:cs="Times New Roman"/>
                <w:szCs w:val="24"/>
                <w:lang w:val="sr-Cyrl-RS"/>
              </w:rPr>
              <w:t xml:space="preserve"> </w:t>
            </w:r>
            <w:r>
              <w:rPr>
                <w:rFonts w:eastAsia="Times New Roman" w:cs="Times New Roman"/>
                <w:szCs w:val="24"/>
              </w:rPr>
              <w:t>3,</w:t>
            </w:r>
            <w:r>
              <w:rPr>
                <w:rFonts w:eastAsia="Times New Roman" w:cs="Times New Roman"/>
                <w:szCs w:val="24"/>
                <w:lang w:val="sr-Cyrl-RS"/>
              </w:rPr>
              <w:t xml:space="preserve"> </w:t>
            </w:r>
            <w:r>
              <w:rPr>
                <w:rFonts w:eastAsia="Times New Roman" w:cs="Times New Roman"/>
                <w:szCs w:val="24"/>
              </w:rPr>
              <w:t>4</w:t>
            </w:r>
            <w:r>
              <w:rPr>
                <w:rFonts w:eastAsia="Times New Roman" w:cs="Times New Roman"/>
                <w:szCs w:val="24"/>
                <w:lang w:val="sr-Cyrl-RS"/>
              </w:rPr>
              <w:t>, 5</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VII</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Кучера В. Ђерђи</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виолончело</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2 пр,</w:t>
            </w:r>
            <w:r>
              <w:rPr>
                <w:rFonts w:eastAsia="Times New Roman" w:cs="Times New Roman"/>
                <w:szCs w:val="24"/>
                <w:lang w:val="sr-Cyrl-RS"/>
              </w:rPr>
              <w:t xml:space="preserve"> </w:t>
            </w:r>
            <w:r>
              <w:rPr>
                <w:rFonts w:eastAsia="Times New Roman" w:cs="Times New Roman"/>
                <w:szCs w:val="24"/>
              </w:rPr>
              <w:t>1,</w:t>
            </w:r>
            <w:r>
              <w:rPr>
                <w:rFonts w:eastAsia="Times New Roman" w:cs="Times New Roman"/>
                <w:szCs w:val="24"/>
                <w:lang w:val="sr-Cyrl-RS"/>
              </w:rPr>
              <w:t xml:space="preserve"> 2, 4 </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VII</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Лукић Александар</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хармоника</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2</w:t>
            </w:r>
            <w:r>
              <w:rPr>
                <w:rFonts w:eastAsia="Times New Roman" w:cs="Times New Roman"/>
                <w:szCs w:val="24"/>
                <w:lang w:val="sr-Cyrl-RS"/>
              </w:rPr>
              <w:t xml:space="preserve"> </w:t>
            </w:r>
            <w:r>
              <w:rPr>
                <w:rFonts w:eastAsia="Times New Roman" w:cs="Times New Roman"/>
                <w:szCs w:val="24"/>
              </w:rPr>
              <w:t>пр,</w:t>
            </w:r>
            <w:r>
              <w:rPr>
                <w:rFonts w:eastAsia="Times New Roman" w:cs="Times New Roman"/>
                <w:szCs w:val="24"/>
                <w:lang w:val="sr-Cyrl-RS"/>
              </w:rPr>
              <w:t xml:space="preserve"> </w:t>
            </w:r>
            <w:r>
              <w:rPr>
                <w:rFonts w:eastAsia="Times New Roman" w:cs="Times New Roman"/>
                <w:szCs w:val="24"/>
              </w:rPr>
              <w:t>1,</w:t>
            </w:r>
            <w:r>
              <w:rPr>
                <w:rFonts w:eastAsia="Times New Roman" w:cs="Times New Roman"/>
                <w:szCs w:val="24"/>
                <w:lang w:val="sr-Cyrl-RS"/>
              </w:rPr>
              <w:t xml:space="preserve"> </w:t>
            </w:r>
            <w:r>
              <w:rPr>
                <w:rFonts w:eastAsia="Times New Roman" w:cs="Times New Roman"/>
                <w:szCs w:val="24"/>
              </w:rPr>
              <w:t>2,</w:t>
            </w:r>
            <w:r>
              <w:rPr>
                <w:rFonts w:eastAsia="Times New Roman" w:cs="Times New Roman"/>
                <w:szCs w:val="24"/>
                <w:lang w:val="sr-Cyrl-RS"/>
              </w:rPr>
              <w:t xml:space="preserve"> </w:t>
            </w:r>
            <w:r>
              <w:rPr>
                <w:rFonts w:eastAsia="Times New Roman" w:cs="Times New Roman"/>
                <w:szCs w:val="24"/>
              </w:rPr>
              <w:t>3,</w:t>
            </w:r>
            <w:r>
              <w:rPr>
                <w:rFonts w:eastAsia="Times New Roman" w:cs="Times New Roman"/>
                <w:szCs w:val="24"/>
                <w:lang w:val="sr-Cyrl-RS"/>
              </w:rPr>
              <w:t xml:space="preserve"> 4,</w:t>
            </w:r>
            <w:r>
              <w:rPr>
                <w:rFonts w:eastAsia="Times New Roman" w:cs="Times New Roman"/>
                <w:szCs w:val="24"/>
              </w:rPr>
              <w:t xml:space="preserve"> 6</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VII</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Лошић Илијана</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хармоника</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2 пр,</w:t>
            </w:r>
            <w:r>
              <w:rPr>
                <w:rFonts w:eastAsia="Times New Roman" w:cs="Times New Roman"/>
                <w:szCs w:val="24"/>
                <w:lang w:val="sr-Cyrl-RS"/>
              </w:rPr>
              <w:t xml:space="preserve"> </w:t>
            </w:r>
            <w:r>
              <w:rPr>
                <w:rFonts w:eastAsia="Times New Roman" w:cs="Times New Roman"/>
                <w:szCs w:val="24"/>
              </w:rPr>
              <w:t>1,</w:t>
            </w:r>
            <w:r>
              <w:rPr>
                <w:rFonts w:eastAsia="Times New Roman" w:cs="Times New Roman"/>
                <w:szCs w:val="24"/>
                <w:lang w:val="sr-Cyrl-RS"/>
              </w:rPr>
              <w:t xml:space="preserve"> 2, </w:t>
            </w:r>
            <w:r>
              <w:rPr>
                <w:rFonts w:eastAsia="Times New Roman" w:cs="Times New Roman"/>
                <w:szCs w:val="24"/>
              </w:rPr>
              <w:t>3, 4,</w:t>
            </w:r>
            <w:r>
              <w:rPr>
                <w:rFonts w:eastAsia="Times New Roman" w:cs="Times New Roman"/>
                <w:szCs w:val="24"/>
                <w:lang w:val="sr-Cyrl-RS"/>
              </w:rPr>
              <w:t xml:space="preserve"> </w:t>
            </w:r>
            <w:r>
              <w:rPr>
                <w:rFonts w:eastAsia="Times New Roman" w:cs="Times New Roman"/>
                <w:szCs w:val="24"/>
              </w:rPr>
              <w:t>5,</w:t>
            </w:r>
            <w:r>
              <w:rPr>
                <w:rFonts w:eastAsia="Times New Roman" w:cs="Times New Roman"/>
                <w:szCs w:val="24"/>
                <w:lang w:val="sr-Cyrl-RS"/>
              </w:rPr>
              <w:t xml:space="preserve"> </w:t>
            </w:r>
            <w:r>
              <w:rPr>
                <w:rFonts w:eastAsia="Times New Roman" w:cs="Times New Roman"/>
                <w:szCs w:val="24"/>
              </w:rPr>
              <w:t xml:space="preserve">  6</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VII</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Радовић Милош</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lang w:val="sr-Cyrl-RS"/>
              </w:rPr>
            </w:pPr>
            <w:r>
              <w:rPr>
                <w:rFonts w:eastAsia="Times New Roman" w:cs="Times New Roman"/>
                <w:szCs w:val="24"/>
                <w:lang w:val="sr-Cyrl-RS"/>
              </w:rPr>
              <w:t>к</w:t>
            </w:r>
            <w:r>
              <w:rPr>
                <w:rFonts w:eastAsia="Times New Roman" w:cs="Times New Roman"/>
                <w:szCs w:val="24"/>
              </w:rPr>
              <w:t>ларинет</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lang w:val="sr-Cyrl-RS"/>
              </w:rPr>
              <w:t xml:space="preserve">2 пр, 2 </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VII</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Pr="0081622F" w:rsidRDefault="001F477A" w:rsidP="001F477A">
            <w:pPr>
              <w:spacing w:after="0" w:line="276" w:lineRule="auto"/>
              <w:rPr>
                <w:rFonts w:eastAsia="Times New Roman" w:cs="Times New Roman"/>
                <w:szCs w:val="24"/>
                <w:lang w:val="sr-Cyrl-RS"/>
              </w:rPr>
            </w:pPr>
            <w:r>
              <w:rPr>
                <w:rFonts w:eastAsia="Times New Roman" w:cs="Times New Roman"/>
                <w:szCs w:val="24"/>
                <w:lang w:val="sr-Cyrl-RS"/>
              </w:rPr>
              <w:t>Ушумовић Александра</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 xml:space="preserve">соло певање, корепетиција </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1, 2,</w:t>
            </w:r>
            <w:r>
              <w:rPr>
                <w:rFonts w:eastAsia="Times New Roman" w:cs="Times New Roman"/>
                <w:szCs w:val="24"/>
                <w:lang w:val="sr-Cyrl-RS"/>
              </w:rPr>
              <w:t xml:space="preserve"> </w:t>
            </w:r>
            <w:r>
              <w:rPr>
                <w:rFonts w:eastAsia="Times New Roman" w:cs="Times New Roman"/>
                <w:szCs w:val="24"/>
              </w:rPr>
              <w:t>3,</w:t>
            </w:r>
            <w:r>
              <w:rPr>
                <w:rFonts w:eastAsia="Times New Roman" w:cs="Times New Roman"/>
                <w:szCs w:val="24"/>
                <w:lang w:val="sr-Cyrl-RS"/>
              </w:rPr>
              <w:t xml:space="preserve"> </w:t>
            </w:r>
            <w:r>
              <w:rPr>
                <w:rFonts w:eastAsia="Times New Roman" w:cs="Times New Roman"/>
                <w:szCs w:val="24"/>
              </w:rPr>
              <w:t>4</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VII</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Мате Кристина</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lang w:val="sr-Cyrl-RS"/>
              </w:rPr>
              <w:t>к</w:t>
            </w:r>
            <w:r>
              <w:rPr>
                <w:rFonts w:eastAsia="Times New Roman" w:cs="Times New Roman"/>
                <w:szCs w:val="24"/>
              </w:rPr>
              <w:t>лавир,  корепетиција</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2 пр, 1,</w:t>
            </w:r>
            <w:r>
              <w:rPr>
                <w:rFonts w:eastAsia="Times New Roman" w:cs="Times New Roman"/>
                <w:szCs w:val="24"/>
                <w:lang w:val="sr-Cyrl-RS"/>
              </w:rPr>
              <w:t xml:space="preserve"> 2, </w:t>
            </w:r>
            <w:r>
              <w:rPr>
                <w:rFonts w:eastAsia="Times New Roman" w:cs="Times New Roman"/>
                <w:szCs w:val="24"/>
              </w:rPr>
              <w:t>3,</w:t>
            </w:r>
            <w:r>
              <w:rPr>
                <w:rFonts w:eastAsia="Times New Roman" w:cs="Times New Roman"/>
                <w:szCs w:val="24"/>
                <w:lang w:val="sr-Cyrl-RS"/>
              </w:rPr>
              <w:t xml:space="preserve"> </w:t>
            </w:r>
            <w:r>
              <w:rPr>
                <w:rFonts w:eastAsia="Times New Roman" w:cs="Times New Roman"/>
                <w:szCs w:val="24"/>
              </w:rPr>
              <w:t>4, 5, 6</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VII</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Међери Марија</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lang w:val="sr-Cyrl-RS"/>
              </w:rPr>
            </w:pPr>
            <w:r>
              <w:rPr>
                <w:rFonts w:eastAsia="Times New Roman" w:cs="Times New Roman"/>
                <w:szCs w:val="24"/>
                <w:lang w:val="sr-Cyrl-RS"/>
              </w:rPr>
              <w:t>в</w:t>
            </w:r>
            <w:r>
              <w:rPr>
                <w:rFonts w:eastAsia="Times New Roman" w:cs="Times New Roman"/>
                <w:szCs w:val="24"/>
              </w:rPr>
              <w:t>иолина</w:t>
            </w:r>
            <w:r>
              <w:rPr>
                <w:rFonts w:eastAsia="Times New Roman" w:cs="Times New Roman"/>
                <w:szCs w:val="24"/>
                <w:lang w:val="sr-Cyrl-RS"/>
              </w:rPr>
              <w:t xml:space="preserve">, </w:t>
            </w:r>
            <w:r>
              <w:rPr>
                <w:rFonts w:eastAsia="Times New Roman" w:cs="Times New Roman"/>
                <w:szCs w:val="24"/>
              </w:rPr>
              <w:t>камерна</w:t>
            </w:r>
            <w:r>
              <w:rPr>
                <w:rFonts w:eastAsia="Times New Roman" w:cs="Times New Roman"/>
                <w:szCs w:val="24"/>
                <w:lang w:val="sr-Cyrl-RS"/>
              </w:rPr>
              <w:t xml:space="preserve"> музика, оркестар</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2</w:t>
            </w:r>
            <w:r>
              <w:rPr>
                <w:rFonts w:eastAsia="Times New Roman" w:cs="Times New Roman"/>
                <w:szCs w:val="24"/>
                <w:lang w:val="sr-Cyrl-RS"/>
              </w:rPr>
              <w:t xml:space="preserve"> пр</w:t>
            </w:r>
            <w:r>
              <w:rPr>
                <w:rFonts w:eastAsia="Times New Roman" w:cs="Times New Roman"/>
                <w:szCs w:val="24"/>
              </w:rPr>
              <w:t>, 1, 3</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VII</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Кучера Ноеми</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lang w:val="sr-Cyrl-RS"/>
              </w:rPr>
            </w:pPr>
            <w:r>
              <w:rPr>
                <w:rFonts w:eastAsia="Times New Roman" w:cs="Times New Roman"/>
                <w:szCs w:val="24"/>
                <w:lang w:val="sr-Cyrl-RS"/>
              </w:rPr>
              <w:t>г</w:t>
            </w:r>
            <w:r>
              <w:rPr>
                <w:rFonts w:eastAsia="Times New Roman" w:cs="Times New Roman"/>
                <w:szCs w:val="24"/>
              </w:rPr>
              <w:t>итара</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2</w:t>
            </w:r>
            <w:r>
              <w:rPr>
                <w:rFonts w:eastAsia="Times New Roman" w:cs="Times New Roman"/>
                <w:szCs w:val="24"/>
                <w:lang w:val="sr-Cyrl-RS"/>
              </w:rPr>
              <w:t xml:space="preserve"> </w:t>
            </w:r>
            <w:r>
              <w:rPr>
                <w:rFonts w:eastAsia="Times New Roman" w:cs="Times New Roman"/>
                <w:szCs w:val="24"/>
              </w:rPr>
              <w:t>пр</w:t>
            </w:r>
            <w:r>
              <w:rPr>
                <w:rFonts w:eastAsia="Times New Roman" w:cs="Times New Roman"/>
                <w:szCs w:val="24"/>
                <w:lang w:val="sr-Cyrl-RS"/>
              </w:rPr>
              <w:t>,</w:t>
            </w:r>
            <w:r>
              <w:rPr>
                <w:rFonts w:eastAsia="Times New Roman" w:cs="Times New Roman"/>
                <w:szCs w:val="24"/>
              </w:rPr>
              <w:t xml:space="preserve"> 1, 2, 3,</w:t>
            </w:r>
            <w:r>
              <w:rPr>
                <w:rFonts w:eastAsia="Times New Roman" w:cs="Times New Roman"/>
                <w:szCs w:val="24"/>
                <w:lang w:val="sr-Cyrl-RS"/>
              </w:rPr>
              <w:t xml:space="preserve"> 4</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lang w:val="sr-Latn-RS"/>
              </w:rPr>
            </w:pPr>
            <w:r>
              <w:rPr>
                <w:rFonts w:eastAsia="Times New Roman" w:cs="Times New Roman"/>
                <w:szCs w:val="24"/>
                <w:lang w:val="sr-Latn-RS"/>
              </w:rPr>
              <w:t>VI</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Мирков С Мирна</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lang w:val="sr-Cyrl-RS"/>
              </w:rPr>
              <w:t>к</w:t>
            </w:r>
            <w:r>
              <w:rPr>
                <w:rFonts w:eastAsia="Times New Roman" w:cs="Times New Roman"/>
                <w:szCs w:val="24"/>
              </w:rPr>
              <w:t xml:space="preserve">лавир, корепетиција </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2</w:t>
            </w:r>
            <w:r>
              <w:rPr>
                <w:rFonts w:eastAsia="Times New Roman" w:cs="Times New Roman"/>
                <w:szCs w:val="24"/>
                <w:lang w:val="sr-Cyrl-RS"/>
              </w:rPr>
              <w:t xml:space="preserve"> пр</w:t>
            </w:r>
            <w:r>
              <w:rPr>
                <w:rFonts w:eastAsia="Times New Roman" w:cs="Times New Roman"/>
                <w:szCs w:val="24"/>
              </w:rPr>
              <w:t>,</w:t>
            </w:r>
            <w:r>
              <w:rPr>
                <w:rFonts w:eastAsia="Times New Roman" w:cs="Times New Roman"/>
                <w:szCs w:val="24"/>
                <w:lang w:val="sr-Cyrl-RS"/>
              </w:rPr>
              <w:t xml:space="preserve"> </w:t>
            </w:r>
            <w:r>
              <w:rPr>
                <w:rFonts w:eastAsia="Times New Roman" w:cs="Times New Roman"/>
                <w:szCs w:val="24"/>
              </w:rPr>
              <w:t>1, 2,</w:t>
            </w:r>
            <w:r>
              <w:rPr>
                <w:rFonts w:eastAsia="Times New Roman" w:cs="Times New Roman"/>
                <w:szCs w:val="24"/>
                <w:lang w:val="sr-Cyrl-RS"/>
              </w:rPr>
              <w:t xml:space="preserve"> 3,</w:t>
            </w:r>
            <w:r>
              <w:rPr>
                <w:rFonts w:eastAsia="Times New Roman" w:cs="Times New Roman"/>
                <w:szCs w:val="24"/>
              </w:rPr>
              <w:t xml:space="preserve"> 4, 5, 6</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VII – 2</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lang w:val="sr-Cyrl-RS"/>
              </w:rPr>
            </w:pPr>
            <w:r>
              <w:rPr>
                <w:rFonts w:eastAsia="Times New Roman" w:cs="Times New Roman"/>
                <w:szCs w:val="24"/>
                <w:lang w:val="sr-Cyrl-RS"/>
              </w:rPr>
              <w:t>Јована Недељковић</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lang w:val="sr-Cyrl-RS"/>
              </w:rPr>
              <w:t>с</w:t>
            </w:r>
            <w:r>
              <w:rPr>
                <w:rFonts w:eastAsia="Times New Roman" w:cs="Times New Roman"/>
                <w:szCs w:val="24"/>
              </w:rPr>
              <w:t>олфеђо</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2, 3,</w:t>
            </w:r>
            <w:r>
              <w:rPr>
                <w:rFonts w:eastAsia="Times New Roman" w:cs="Times New Roman"/>
                <w:szCs w:val="24"/>
                <w:lang w:val="sr-Cyrl-RS"/>
              </w:rPr>
              <w:t xml:space="preserve"> </w:t>
            </w:r>
            <w:r>
              <w:rPr>
                <w:rFonts w:eastAsia="Times New Roman" w:cs="Times New Roman"/>
                <w:szCs w:val="24"/>
              </w:rPr>
              <w:t xml:space="preserve">4 </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VII</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Молнар В. Кристина</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lang w:val="sr-Cyrl-RS"/>
              </w:rPr>
              <w:t>ф</w:t>
            </w:r>
            <w:r>
              <w:rPr>
                <w:rFonts w:eastAsia="Times New Roman" w:cs="Times New Roman"/>
                <w:szCs w:val="24"/>
              </w:rPr>
              <w:t>лаута</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lang w:val="sr-Cyrl-RS"/>
              </w:rPr>
              <w:t xml:space="preserve">2 пр, </w:t>
            </w:r>
            <w:r>
              <w:rPr>
                <w:rFonts w:eastAsia="Times New Roman" w:cs="Times New Roman"/>
                <w:szCs w:val="24"/>
              </w:rPr>
              <w:t>1,</w:t>
            </w:r>
            <w:r>
              <w:rPr>
                <w:rFonts w:eastAsia="Times New Roman" w:cs="Times New Roman"/>
                <w:szCs w:val="24"/>
                <w:lang w:val="sr-Cyrl-RS"/>
              </w:rPr>
              <w:t xml:space="preserve"> </w:t>
            </w:r>
            <w:r>
              <w:rPr>
                <w:rFonts w:eastAsia="Times New Roman" w:cs="Times New Roman"/>
                <w:szCs w:val="24"/>
              </w:rPr>
              <w:t>2,</w:t>
            </w:r>
            <w:r>
              <w:rPr>
                <w:rFonts w:eastAsia="Times New Roman" w:cs="Times New Roman"/>
                <w:szCs w:val="24"/>
                <w:lang w:val="sr-Cyrl-RS"/>
              </w:rPr>
              <w:t xml:space="preserve"> 3, </w:t>
            </w:r>
            <w:r>
              <w:rPr>
                <w:rFonts w:eastAsia="Times New Roman" w:cs="Times New Roman"/>
                <w:szCs w:val="24"/>
              </w:rPr>
              <w:t xml:space="preserve"> 4, 6</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VII</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Молнар Виктор</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виолончело</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2</w:t>
            </w:r>
            <w:r>
              <w:rPr>
                <w:rFonts w:eastAsia="Times New Roman" w:cs="Times New Roman"/>
                <w:szCs w:val="24"/>
                <w:lang w:val="sr-Cyrl-RS"/>
              </w:rPr>
              <w:t xml:space="preserve"> пр</w:t>
            </w:r>
            <w:r>
              <w:rPr>
                <w:rFonts w:eastAsia="Times New Roman" w:cs="Times New Roman"/>
                <w:szCs w:val="24"/>
              </w:rPr>
              <w:t>, 1,</w:t>
            </w:r>
            <w:r>
              <w:rPr>
                <w:rFonts w:eastAsia="Times New Roman" w:cs="Times New Roman"/>
                <w:szCs w:val="24"/>
                <w:lang w:val="sr-Cyrl-RS"/>
              </w:rPr>
              <w:t xml:space="preserve"> </w:t>
            </w:r>
            <w:r>
              <w:rPr>
                <w:rFonts w:eastAsia="Times New Roman" w:cs="Times New Roman"/>
                <w:szCs w:val="24"/>
              </w:rPr>
              <w:t>2,</w:t>
            </w:r>
            <w:r>
              <w:rPr>
                <w:rFonts w:eastAsia="Times New Roman" w:cs="Times New Roman"/>
                <w:szCs w:val="24"/>
                <w:lang w:val="sr-Cyrl-RS"/>
              </w:rPr>
              <w:t xml:space="preserve"> </w:t>
            </w:r>
            <w:r>
              <w:rPr>
                <w:rFonts w:eastAsia="Times New Roman" w:cs="Times New Roman"/>
                <w:szCs w:val="24"/>
              </w:rPr>
              <w:t>3,</w:t>
            </w:r>
            <w:r>
              <w:rPr>
                <w:rFonts w:eastAsia="Times New Roman" w:cs="Times New Roman"/>
                <w:szCs w:val="24"/>
                <w:lang w:val="sr-Cyrl-RS"/>
              </w:rPr>
              <w:t xml:space="preserve"> </w:t>
            </w:r>
            <w:r>
              <w:rPr>
                <w:rFonts w:eastAsia="Times New Roman" w:cs="Times New Roman"/>
                <w:szCs w:val="24"/>
              </w:rPr>
              <w:t>4</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VII</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Pr="0081622F" w:rsidRDefault="001F477A" w:rsidP="001F477A">
            <w:pPr>
              <w:spacing w:after="0" w:line="276" w:lineRule="auto"/>
              <w:rPr>
                <w:rFonts w:eastAsia="Times New Roman" w:cs="Times New Roman"/>
                <w:szCs w:val="24"/>
                <w:lang w:val="sr-Cyrl-RS"/>
              </w:rPr>
            </w:pPr>
            <w:r>
              <w:rPr>
                <w:rFonts w:eastAsia="Times New Roman" w:cs="Times New Roman"/>
                <w:szCs w:val="24"/>
                <w:lang w:val="sr-Cyrl-RS"/>
              </w:rPr>
              <w:t>Нађ Тимеа</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Pr="00346030" w:rsidRDefault="001F477A" w:rsidP="001F477A">
            <w:pPr>
              <w:spacing w:after="0" w:line="276" w:lineRule="auto"/>
              <w:rPr>
                <w:rFonts w:eastAsia="Times New Roman" w:cs="Times New Roman"/>
                <w:szCs w:val="24"/>
                <w:lang w:val="sr-Cyrl-RS"/>
              </w:rPr>
            </w:pPr>
            <w:r>
              <w:rPr>
                <w:rFonts w:eastAsia="Times New Roman" w:cs="Times New Roman"/>
                <w:szCs w:val="24"/>
              </w:rPr>
              <w:t xml:space="preserve">Кларинет, </w:t>
            </w:r>
            <w:r>
              <w:rPr>
                <w:rFonts w:eastAsia="Times New Roman" w:cs="Times New Roman"/>
                <w:szCs w:val="24"/>
                <w:lang w:val="sr-Cyrl-RS"/>
              </w:rPr>
              <w:t>камерна</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Pr="00DB39DC" w:rsidRDefault="001F477A" w:rsidP="001F477A">
            <w:pPr>
              <w:spacing w:after="0" w:line="276" w:lineRule="auto"/>
              <w:rPr>
                <w:rFonts w:eastAsia="Times New Roman" w:cs="Times New Roman"/>
                <w:szCs w:val="24"/>
                <w:lang w:val="sr-Latn-RS"/>
              </w:rPr>
            </w:pPr>
            <w:r>
              <w:rPr>
                <w:rFonts w:eastAsia="Times New Roman" w:cs="Times New Roman"/>
                <w:szCs w:val="24"/>
              </w:rPr>
              <w:t>2</w:t>
            </w:r>
            <w:r>
              <w:rPr>
                <w:rFonts w:eastAsia="Times New Roman" w:cs="Times New Roman"/>
                <w:szCs w:val="24"/>
                <w:lang w:val="sr-Cyrl-RS"/>
              </w:rPr>
              <w:t xml:space="preserve"> </w:t>
            </w:r>
            <w:r>
              <w:rPr>
                <w:rFonts w:eastAsia="Times New Roman" w:cs="Times New Roman"/>
                <w:szCs w:val="24"/>
              </w:rPr>
              <w:t>пр, 1, 2,</w:t>
            </w:r>
            <w:r>
              <w:rPr>
                <w:rFonts w:eastAsia="Times New Roman" w:cs="Times New Roman"/>
                <w:szCs w:val="24"/>
                <w:lang w:val="sr-Cyrl-RS"/>
              </w:rPr>
              <w:t xml:space="preserve"> 5</w:t>
            </w:r>
            <w:r>
              <w:rPr>
                <w:rFonts w:eastAsia="Times New Roman" w:cs="Times New Roman"/>
                <w:szCs w:val="24"/>
                <w:lang w:val="sr-Latn-RS"/>
              </w:rPr>
              <w:t>,6</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VII</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lang w:val="sr-Cyrl-RS"/>
              </w:rPr>
            </w:pPr>
            <w:r>
              <w:rPr>
                <w:rFonts w:eastAsia="Times New Roman" w:cs="Times New Roman"/>
                <w:szCs w:val="24"/>
                <w:lang w:val="sr-Cyrl-RS"/>
              </w:rPr>
              <w:t>Курина Викториа</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виолина</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2</w:t>
            </w:r>
            <w:r>
              <w:rPr>
                <w:rFonts w:eastAsia="Times New Roman" w:cs="Times New Roman"/>
                <w:szCs w:val="24"/>
                <w:lang w:val="sr-Cyrl-RS"/>
              </w:rPr>
              <w:t xml:space="preserve"> </w:t>
            </w:r>
            <w:r>
              <w:rPr>
                <w:rFonts w:eastAsia="Times New Roman" w:cs="Times New Roman"/>
                <w:szCs w:val="24"/>
              </w:rPr>
              <w:t xml:space="preserve">пр, 1, 2, 3, </w:t>
            </w:r>
            <w:r>
              <w:rPr>
                <w:rFonts w:eastAsia="Times New Roman" w:cs="Times New Roman"/>
                <w:szCs w:val="24"/>
                <w:lang w:val="sr-Cyrl-RS"/>
              </w:rPr>
              <w:t xml:space="preserve">4, </w:t>
            </w:r>
            <w:r>
              <w:rPr>
                <w:rFonts w:eastAsia="Times New Roman" w:cs="Times New Roman"/>
                <w:szCs w:val="24"/>
              </w:rPr>
              <w:t>6</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lang w:val="sr-Latn-RS"/>
              </w:rPr>
            </w:pPr>
            <w:r>
              <w:rPr>
                <w:rFonts w:eastAsia="Times New Roman" w:cs="Times New Roman"/>
                <w:szCs w:val="24"/>
                <w:lang w:val="sr-Latn-RS"/>
              </w:rPr>
              <w:t>VI</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Pr="003A4F6C" w:rsidRDefault="003A4F6C" w:rsidP="001F477A">
            <w:pPr>
              <w:spacing w:after="0" w:line="276" w:lineRule="auto"/>
              <w:rPr>
                <w:rFonts w:eastAsia="Times New Roman" w:cs="Times New Roman"/>
                <w:szCs w:val="24"/>
                <w:lang w:val="sr-Cyrl-RS"/>
              </w:rPr>
            </w:pPr>
            <w:r>
              <w:rPr>
                <w:rFonts w:eastAsia="Times New Roman" w:cs="Times New Roman"/>
                <w:szCs w:val="24"/>
              </w:rPr>
              <w:t>Папилион Ју</w:t>
            </w:r>
            <w:r>
              <w:rPr>
                <w:rFonts w:eastAsia="Times New Roman" w:cs="Times New Roman"/>
                <w:szCs w:val="24"/>
                <w:lang w:val="sr-Cyrl-RS"/>
              </w:rPr>
              <w:t>дит</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lang w:val="sr-Cyrl-RS"/>
              </w:rPr>
              <w:t>к</w:t>
            </w:r>
            <w:r>
              <w:rPr>
                <w:rFonts w:eastAsia="Times New Roman" w:cs="Times New Roman"/>
                <w:szCs w:val="24"/>
              </w:rPr>
              <w:t xml:space="preserve">лавир </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lang w:val="sr-Cyrl-RS"/>
              </w:rPr>
              <w:t>2 пр,</w:t>
            </w:r>
            <w:r>
              <w:rPr>
                <w:rFonts w:eastAsia="Times New Roman" w:cs="Times New Roman"/>
                <w:szCs w:val="24"/>
              </w:rPr>
              <w:t xml:space="preserve"> 2, 3, </w:t>
            </w:r>
            <w:r>
              <w:rPr>
                <w:rFonts w:eastAsia="Times New Roman" w:cs="Times New Roman"/>
                <w:szCs w:val="24"/>
                <w:lang w:val="sr-Cyrl-RS"/>
              </w:rPr>
              <w:t>4</w:t>
            </w:r>
            <w:r>
              <w:rPr>
                <w:rFonts w:eastAsia="Times New Roman" w:cs="Times New Roman"/>
                <w:szCs w:val="24"/>
              </w:rPr>
              <w:t>,</w:t>
            </w:r>
            <w:r>
              <w:rPr>
                <w:rFonts w:eastAsia="Times New Roman" w:cs="Times New Roman"/>
                <w:szCs w:val="24"/>
                <w:lang w:val="sr-Cyrl-RS"/>
              </w:rPr>
              <w:t xml:space="preserve"> </w:t>
            </w:r>
            <w:r>
              <w:rPr>
                <w:rFonts w:eastAsia="Times New Roman" w:cs="Times New Roman"/>
                <w:szCs w:val="24"/>
              </w:rPr>
              <w:t>6</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VII</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Придрашки Милан</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тамбура Е прим</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2</w:t>
            </w:r>
            <w:r>
              <w:rPr>
                <w:rFonts w:eastAsia="Times New Roman" w:cs="Times New Roman"/>
                <w:szCs w:val="24"/>
                <w:lang w:val="sr-Cyrl-RS"/>
              </w:rPr>
              <w:t xml:space="preserve"> </w:t>
            </w:r>
            <w:r>
              <w:rPr>
                <w:rFonts w:eastAsia="Times New Roman" w:cs="Times New Roman"/>
                <w:szCs w:val="24"/>
              </w:rPr>
              <w:t xml:space="preserve">пр, </w:t>
            </w:r>
            <w:r>
              <w:rPr>
                <w:rFonts w:eastAsia="Times New Roman" w:cs="Times New Roman"/>
                <w:szCs w:val="24"/>
                <w:lang w:val="sr-Cyrl-RS"/>
              </w:rPr>
              <w:t xml:space="preserve">1, </w:t>
            </w:r>
            <w:r>
              <w:rPr>
                <w:rFonts w:eastAsia="Times New Roman" w:cs="Times New Roman"/>
                <w:szCs w:val="24"/>
              </w:rPr>
              <w:t>3,</w:t>
            </w:r>
            <w:r>
              <w:rPr>
                <w:rFonts w:eastAsia="Times New Roman" w:cs="Times New Roman"/>
                <w:szCs w:val="24"/>
                <w:lang w:val="sr-Cyrl-RS"/>
              </w:rPr>
              <w:t xml:space="preserve"> 4, 5, </w:t>
            </w:r>
            <w:r>
              <w:rPr>
                <w:rFonts w:eastAsia="Times New Roman" w:cs="Times New Roman"/>
                <w:szCs w:val="24"/>
              </w:rPr>
              <w:t>6</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VII</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Костадиновић Наташа</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lang w:val="sr-Cyrl-RS"/>
              </w:rPr>
            </w:pPr>
            <w:r>
              <w:rPr>
                <w:rFonts w:eastAsia="Times New Roman" w:cs="Times New Roman"/>
                <w:szCs w:val="24"/>
                <w:lang w:val="sr-Cyrl-RS"/>
              </w:rPr>
              <w:t>с</w:t>
            </w:r>
            <w:r>
              <w:rPr>
                <w:rFonts w:eastAsia="Times New Roman" w:cs="Times New Roman"/>
                <w:szCs w:val="24"/>
              </w:rPr>
              <w:t>олфеђо</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lang w:val="sr-Cyrl-RS"/>
              </w:rPr>
            </w:pPr>
            <w:r>
              <w:rPr>
                <w:rFonts w:eastAsia="Times New Roman" w:cs="Times New Roman"/>
                <w:szCs w:val="24"/>
              </w:rPr>
              <w:t>2</w:t>
            </w:r>
            <w:r>
              <w:rPr>
                <w:rFonts w:eastAsia="Times New Roman" w:cs="Times New Roman"/>
                <w:szCs w:val="24"/>
                <w:lang w:val="sr-Cyrl-RS"/>
              </w:rPr>
              <w:t xml:space="preserve"> пр</w:t>
            </w:r>
            <w:r>
              <w:rPr>
                <w:rFonts w:eastAsia="Times New Roman" w:cs="Times New Roman"/>
                <w:szCs w:val="24"/>
              </w:rPr>
              <w:t>, 1,</w:t>
            </w:r>
            <w:r>
              <w:rPr>
                <w:rFonts w:eastAsia="Times New Roman" w:cs="Times New Roman"/>
                <w:szCs w:val="24"/>
                <w:lang w:val="sr-Cyrl-RS"/>
              </w:rPr>
              <w:t xml:space="preserve"> </w:t>
            </w:r>
            <w:r>
              <w:rPr>
                <w:rFonts w:eastAsia="Times New Roman" w:cs="Times New Roman"/>
                <w:szCs w:val="24"/>
              </w:rPr>
              <w:t>2,</w:t>
            </w:r>
            <w:r>
              <w:rPr>
                <w:rFonts w:eastAsia="Times New Roman" w:cs="Times New Roman"/>
                <w:szCs w:val="24"/>
                <w:lang w:val="sr-Cyrl-RS"/>
              </w:rPr>
              <w:t xml:space="preserve"> </w:t>
            </w:r>
            <w:r>
              <w:rPr>
                <w:rFonts w:eastAsia="Times New Roman" w:cs="Times New Roman"/>
                <w:szCs w:val="24"/>
              </w:rPr>
              <w:t>3,</w:t>
            </w:r>
            <w:r>
              <w:rPr>
                <w:rFonts w:eastAsia="Times New Roman" w:cs="Times New Roman"/>
                <w:szCs w:val="24"/>
                <w:lang w:val="sr-Cyrl-RS"/>
              </w:rPr>
              <w:t xml:space="preserve"> </w:t>
            </w:r>
            <w:r>
              <w:rPr>
                <w:rFonts w:eastAsia="Times New Roman" w:cs="Times New Roman"/>
                <w:szCs w:val="24"/>
              </w:rPr>
              <w:t>4</w:t>
            </w:r>
            <w:r>
              <w:rPr>
                <w:rFonts w:eastAsia="Times New Roman" w:cs="Times New Roman"/>
                <w:szCs w:val="24"/>
                <w:lang w:val="sr-Cyrl-RS"/>
              </w:rPr>
              <w:t>, 5</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VIII</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Ромић</w:t>
            </w:r>
            <w:r>
              <w:rPr>
                <w:rFonts w:eastAsia="Times New Roman" w:cs="Times New Roman"/>
                <w:szCs w:val="24"/>
                <w:lang w:val="sr-Cyrl-RS"/>
              </w:rPr>
              <w:t xml:space="preserve"> </w:t>
            </w:r>
            <w:r>
              <w:rPr>
                <w:rFonts w:eastAsia="Times New Roman" w:cs="Times New Roman"/>
                <w:szCs w:val="24"/>
              </w:rPr>
              <w:t>Х. Елизабета</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lang w:val="sr-Cyrl-RS"/>
              </w:rPr>
              <w:t>с</w:t>
            </w:r>
            <w:r>
              <w:rPr>
                <w:rFonts w:eastAsia="Times New Roman" w:cs="Times New Roman"/>
                <w:szCs w:val="24"/>
              </w:rPr>
              <w:t>олфеђо</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lang w:val="sr-Cyrl-RS"/>
              </w:rPr>
            </w:pPr>
            <w:r>
              <w:rPr>
                <w:rFonts w:eastAsia="Times New Roman" w:cs="Times New Roman"/>
                <w:szCs w:val="24"/>
              </w:rPr>
              <w:t>1,</w:t>
            </w:r>
            <w:r>
              <w:rPr>
                <w:rFonts w:eastAsia="Times New Roman" w:cs="Times New Roman"/>
                <w:szCs w:val="24"/>
                <w:lang w:val="sr-Cyrl-RS"/>
              </w:rPr>
              <w:t xml:space="preserve"> </w:t>
            </w:r>
            <w:r>
              <w:rPr>
                <w:rFonts w:eastAsia="Times New Roman" w:cs="Times New Roman"/>
                <w:szCs w:val="24"/>
              </w:rPr>
              <w:t>2, 3, 4,</w:t>
            </w:r>
            <w:r>
              <w:rPr>
                <w:rFonts w:eastAsia="Times New Roman" w:cs="Times New Roman"/>
                <w:szCs w:val="24"/>
                <w:lang w:val="sr-Cyrl-RS"/>
              </w:rPr>
              <w:t xml:space="preserve"> </w:t>
            </w:r>
            <w:r>
              <w:rPr>
                <w:rFonts w:eastAsia="Times New Roman" w:cs="Times New Roman"/>
                <w:szCs w:val="24"/>
              </w:rPr>
              <w:t>5</w:t>
            </w:r>
            <w:r>
              <w:rPr>
                <w:rFonts w:eastAsia="Times New Roman" w:cs="Times New Roman"/>
                <w:szCs w:val="24"/>
                <w:lang w:val="sr-Cyrl-RS"/>
              </w:rPr>
              <w:t>, 6</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VII</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Pr="0098586D" w:rsidRDefault="001F477A" w:rsidP="001F477A">
            <w:pPr>
              <w:spacing w:after="0" w:line="276" w:lineRule="auto"/>
              <w:rPr>
                <w:rFonts w:eastAsia="Times New Roman" w:cs="Times New Roman"/>
                <w:szCs w:val="24"/>
                <w:lang w:val="sr-Cyrl-RS"/>
              </w:rPr>
            </w:pPr>
            <w:r>
              <w:rPr>
                <w:rFonts w:eastAsia="Times New Roman" w:cs="Times New Roman"/>
                <w:szCs w:val="24"/>
                <w:lang w:val="sr-Cyrl-RS"/>
              </w:rPr>
              <w:t>Сарваш Бернадета</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lang w:val="sr-Cyrl-RS"/>
              </w:rPr>
              <w:t>к</w:t>
            </w:r>
            <w:r>
              <w:rPr>
                <w:rFonts w:eastAsia="Times New Roman" w:cs="Times New Roman"/>
                <w:szCs w:val="24"/>
              </w:rPr>
              <w:t>лавир,</w:t>
            </w:r>
            <w:r>
              <w:rPr>
                <w:rFonts w:eastAsia="Times New Roman" w:cs="Times New Roman"/>
                <w:szCs w:val="24"/>
                <w:lang w:val="sr-Cyrl-RS"/>
              </w:rPr>
              <w:t xml:space="preserve"> к</w:t>
            </w:r>
            <w:r>
              <w:rPr>
                <w:rFonts w:eastAsia="Times New Roman" w:cs="Times New Roman"/>
                <w:szCs w:val="24"/>
              </w:rPr>
              <w:t>орепетиција</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1,</w:t>
            </w:r>
            <w:r>
              <w:rPr>
                <w:rFonts w:eastAsia="Times New Roman" w:cs="Times New Roman"/>
                <w:szCs w:val="24"/>
                <w:lang w:val="sr-Cyrl-RS"/>
              </w:rPr>
              <w:t xml:space="preserve"> 2,</w:t>
            </w:r>
            <w:r>
              <w:rPr>
                <w:rFonts w:eastAsia="Times New Roman" w:cs="Times New Roman"/>
                <w:szCs w:val="24"/>
              </w:rPr>
              <w:t xml:space="preserve"> 4, 5, 6</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VI</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Pr="0098586D" w:rsidRDefault="001F477A" w:rsidP="001F477A">
            <w:pPr>
              <w:spacing w:after="0" w:line="276" w:lineRule="auto"/>
              <w:rPr>
                <w:rFonts w:eastAsia="Times New Roman" w:cs="Times New Roman"/>
                <w:szCs w:val="24"/>
                <w:lang w:val="sr-Cyrl-RS"/>
              </w:rPr>
            </w:pPr>
            <w:r>
              <w:rPr>
                <w:rFonts w:eastAsia="Times New Roman" w:cs="Times New Roman"/>
                <w:szCs w:val="24"/>
                <w:lang w:val="sr-Cyrl-RS"/>
              </w:rPr>
              <w:t>Радовић Милена</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lang w:val="sr-Cyrl-RS"/>
              </w:rPr>
            </w:pPr>
            <w:r>
              <w:rPr>
                <w:rFonts w:eastAsia="Times New Roman" w:cs="Times New Roman"/>
                <w:szCs w:val="24"/>
                <w:lang w:val="sr-Cyrl-RS"/>
              </w:rPr>
              <w:t>в</w:t>
            </w:r>
            <w:r>
              <w:rPr>
                <w:rFonts w:eastAsia="Times New Roman" w:cs="Times New Roman"/>
                <w:szCs w:val="24"/>
              </w:rPr>
              <w:t>иолончело</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 xml:space="preserve">1, 2, </w:t>
            </w:r>
            <w:r>
              <w:rPr>
                <w:rFonts w:eastAsia="Times New Roman" w:cs="Times New Roman"/>
                <w:szCs w:val="24"/>
                <w:lang w:val="sr-Cyrl-RS"/>
              </w:rPr>
              <w:t>3</w:t>
            </w:r>
            <w:r>
              <w:rPr>
                <w:rFonts w:eastAsia="Times New Roman" w:cs="Times New Roman"/>
                <w:szCs w:val="24"/>
              </w:rPr>
              <w:t>, 6</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VII</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Биро Виола</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lang w:val="sr-Cyrl-RS"/>
              </w:rPr>
            </w:pPr>
            <w:r>
              <w:rPr>
                <w:rFonts w:eastAsia="Times New Roman" w:cs="Times New Roman"/>
                <w:szCs w:val="24"/>
                <w:lang w:val="sr-Cyrl-RS"/>
              </w:rPr>
              <w:t>к</w:t>
            </w:r>
            <w:r>
              <w:rPr>
                <w:rFonts w:eastAsia="Times New Roman" w:cs="Times New Roman"/>
                <w:szCs w:val="24"/>
              </w:rPr>
              <w:t>лавир, корепетиција</w:t>
            </w:r>
            <w:r>
              <w:rPr>
                <w:rFonts w:eastAsia="Times New Roman" w:cs="Times New Roman"/>
                <w:szCs w:val="24"/>
                <w:lang w:val="sr-Cyrl-RS"/>
              </w:rPr>
              <w:t>, упоредни клавир</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1,</w:t>
            </w:r>
            <w:r>
              <w:rPr>
                <w:rFonts w:eastAsia="Times New Roman" w:cs="Times New Roman"/>
                <w:szCs w:val="24"/>
                <w:lang w:val="sr-Cyrl-RS"/>
              </w:rPr>
              <w:t xml:space="preserve"> 3, 4, 6</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lang w:val="sr-Latn-RS"/>
              </w:rPr>
            </w:pPr>
            <w:r>
              <w:rPr>
                <w:rFonts w:eastAsia="Times New Roman" w:cs="Times New Roman"/>
                <w:szCs w:val="24"/>
                <w:lang w:val="sr-Latn-RS"/>
              </w:rPr>
              <w:t>VI</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Сич Михаљ</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 xml:space="preserve">фагот, обоа, оркестар </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2 пр</w:t>
            </w:r>
            <w:r>
              <w:rPr>
                <w:rFonts w:eastAsia="Times New Roman" w:cs="Times New Roman"/>
                <w:szCs w:val="24"/>
                <w:lang w:val="sr-Cyrl-RS"/>
              </w:rPr>
              <w:t>,</w:t>
            </w:r>
            <w:r>
              <w:rPr>
                <w:rFonts w:eastAsia="Times New Roman" w:cs="Times New Roman"/>
                <w:szCs w:val="24"/>
              </w:rPr>
              <w:t xml:space="preserve"> 1,</w:t>
            </w:r>
            <w:r>
              <w:rPr>
                <w:rFonts w:eastAsia="Times New Roman" w:cs="Times New Roman"/>
                <w:szCs w:val="24"/>
                <w:lang w:val="sr-Cyrl-RS"/>
              </w:rPr>
              <w:t xml:space="preserve"> </w:t>
            </w:r>
            <w:r>
              <w:rPr>
                <w:rFonts w:eastAsia="Times New Roman" w:cs="Times New Roman"/>
                <w:szCs w:val="24"/>
              </w:rPr>
              <w:t>3,</w:t>
            </w:r>
            <w:r>
              <w:rPr>
                <w:rFonts w:eastAsia="Times New Roman" w:cs="Times New Roman"/>
                <w:szCs w:val="24"/>
                <w:lang w:val="sr-Cyrl-RS"/>
              </w:rPr>
              <w:t xml:space="preserve"> 5, 6</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VII</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Сич Давид</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контрабас</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2</w:t>
            </w:r>
            <w:r>
              <w:rPr>
                <w:rFonts w:eastAsia="Times New Roman" w:cs="Times New Roman"/>
                <w:szCs w:val="24"/>
                <w:lang w:val="sr-Cyrl-RS"/>
              </w:rPr>
              <w:t xml:space="preserve"> </w:t>
            </w:r>
            <w:r>
              <w:rPr>
                <w:rFonts w:eastAsia="Times New Roman" w:cs="Times New Roman"/>
                <w:szCs w:val="24"/>
              </w:rPr>
              <w:t>пр,</w:t>
            </w:r>
            <w:r>
              <w:rPr>
                <w:rFonts w:eastAsia="Times New Roman" w:cs="Times New Roman"/>
                <w:szCs w:val="24"/>
                <w:lang w:val="sr-Cyrl-RS"/>
              </w:rPr>
              <w:t xml:space="preserve"> 1,</w:t>
            </w:r>
            <w:r>
              <w:rPr>
                <w:rFonts w:eastAsia="Times New Roman" w:cs="Times New Roman"/>
                <w:szCs w:val="24"/>
              </w:rPr>
              <w:t xml:space="preserve"> 4</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VII</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Срђевић Марко</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гитара</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lang w:val="sr-Cyrl-RS"/>
              </w:rPr>
            </w:pPr>
            <w:r>
              <w:rPr>
                <w:rFonts w:eastAsia="Times New Roman" w:cs="Times New Roman"/>
                <w:szCs w:val="24"/>
              </w:rPr>
              <w:t>2</w:t>
            </w:r>
            <w:r>
              <w:rPr>
                <w:rFonts w:eastAsia="Times New Roman" w:cs="Times New Roman"/>
                <w:szCs w:val="24"/>
                <w:lang w:val="sr-Cyrl-RS"/>
              </w:rPr>
              <w:t xml:space="preserve"> </w:t>
            </w:r>
            <w:r>
              <w:rPr>
                <w:rFonts w:eastAsia="Times New Roman" w:cs="Times New Roman"/>
                <w:szCs w:val="24"/>
              </w:rPr>
              <w:t>пр, 1, 2, 3,</w:t>
            </w:r>
            <w:r>
              <w:rPr>
                <w:rFonts w:eastAsia="Times New Roman" w:cs="Times New Roman"/>
                <w:szCs w:val="24"/>
                <w:lang w:val="sr-Cyrl-RS"/>
              </w:rPr>
              <w:t xml:space="preserve"> </w:t>
            </w:r>
            <w:r>
              <w:rPr>
                <w:rFonts w:eastAsia="Times New Roman" w:cs="Times New Roman"/>
                <w:szCs w:val="24"/>
              </w:rPr>
              <w:t>4, 5</w:t>
            </w:r>
            <w:r>
              <w:rPr>
                <w:rFonts w:eastAsia="Times New Roman" w:cs="Times New Roman"/>
                <w:szCs w:val="24"/>
                <w:lang w:val="sr-Cyrl-RS"/>
              </w:rPr>
              <w:t>, 6</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VII – 2</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Стојчић Тијана</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lang w:val="sr-Cyrl-RS"/>
              </w:rPr>
            </w:pPr>
            <w:r>
              <w:rPr>
                <w:rFonts w:eastAsia="Times New Roman" w:cs="Times New Roman"/>
                <w:szCs w:val="24"/>
                <w:lang w:val="sr-Cyrl-RS"/>
              </w:rPr>
              <w:t>к</w:t>
            </w:r>
            <w:r>
              <w:rPr>
                <w:rFonts w:eastAsia="Times New Roman" w:cs="Times New Roman"/>
                <w:szCs w:val="24"/>
              </w:rPr>
              <w:t>лавир, корепетиција</w:t>
            </w:r>
            <w:r>
              <w:rPr>
                <w:rFonts w:eastAsia="Times New Roman" w:cs="Times New Roman"/>
                <w:szCs w:val="24"/>
                <w:lang w:val="sr-Cyrl-RS"/>
              </w:rPr>
              <w:t>, упоредни клавир</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lang w:val="sr-Cyrl-RS"/>
              </w:rPr>
              <w:t>2</w:t>
            </w:r>
            <w:r>
              <w:rPr>
                <w:rFonts w:eastAsia="Times New Roman" w:cs="Times New Roman"/>
                <w:szCs w:val="24"/>
              </w:rPr>
              <w:t xml:space="preserve"> пр,</w:t>
            </w:r>
            <w:r>
              <w:rPr>
                <w:rFonts w:eastAsia="Times New Roman" w:cs="Times New Roman"/>
                <w:szCs w:val="24"/>
                <w:lang w:val="sr-Cyrl-RS"/>
              </w:rPr>
              <w:t xml:space="preserve"> </w:t>
            </w:r>
            <w:r>
              <w:rPr>
                <w:rFonts w:eastAsia="Times New Roman" w:cs="Times New Roman"/>
                <w:szCs w:val="24"/>
              </w:rPr>
              <w:t>1,</w:t>
            </w:r>
            <w:r>
              <w:rPr>
                <w:rFonts w:eastAsia="Times New Roman" w:cs="Times New Roman"/>
                <w:szCs w:val="24"/>
                <w:lang w:val="sr-Cyrl-RS"/>
              </w:rPr>
              <w:t xml:space="preserve"> 2, </w:t>
            </w:r>
            <w:r>
              <w:rPr>
                <w:rFonts w:eastAsia="Times New Roman" w:cs="Times New Roman"/>
                <w:szCs w:val="24"/>
              </w:rPr>
              <w:t>3,</w:t>
            </w:r>
            <w:r>
              <w:rPr>
                <w:rFonts w:eastAsia="Times New Roman" w:cs="Times New Roman"/>
                <w:szCs w:val="24"/>
                <w:lang w:val="sr-Cyrl-RS"/>
              </w:rPr>
              <w:t xml:space="preserve"> </w:t>
            </w:r>
            <w:r>
              <w:rPr>
                <w:rFonts w:eastAsia="Times New Roman" w:cs="Times New Roman"/>
                <w:szCs w:val="24"/>
              </w:rPr>
              <w:t>4,</w:t>
            </w:r>
            <w:r>
              <w:rPr>
                <w:rFonts w:eastAsia="Times New Roman" w:cs="Times New Roman"/>
                <w:szCs w:val="24"/>
                <w:lang w:val="sr-Cyrl-RS"/>
              </w:rPr>
              <w:t xml:space="preserve"> </w:t>
            </w:r>
            <w:r>
              <w:rPr>
                <w:rFonts w:eastAsia="Times New Roman" w:cs="Times New Roman"/>
                <w:szCs w:val="24"/>
              </w:rPr>
              <w:t>5,</w:t>
            </w:r>
            <w:r>
              <w:rPr>
                <w:rFonts w:eastAsia="Times New Roman" w:cs="Times New Roman"/>
                <w:szCs w:val="24"/>
                <w:lang w:val="sr-Cyrl-RS"/>
              </w:rPr>
              <w:t xml:space="preserve"> </w:t>
            </w:r>
            <w:r>
              <w:rPr>
                <w:rFonts w:eastAsia="Times New Roman" w:cs="Times New Roman"/>
                <w:szCs w:val="24"/>
              </w:rPr>
              <w:t>6</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 xml:space="preserve">VII  </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Стефановић Слободан</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lang w:val="sr-Cyrl-RS"/>
              </w:rPr>
              <w:t>в</w:t>
            </w:r>
            <w:r>
              <w:rPr>
                <w:rFonts w:eastAsia="Times New Roman" w:cs="Times New Roman"/>
                <w:szCs w:val="24"/>
              </w:rPr>
              <w:t xml:space="preserve">иолина </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1,</w:t>
            </w:r>
            <w:r>
              <w:rPr>
                <w:rFonts w:eastAsia="Times New Roman" w:cs="Times New Roman"/>
                <w:szCs w:val="24"/>
                <w:lang w:val="sr-Cyrl-RS"/>
              </w:rPr>
              <w:t xml:space="preserve"> 2,</w:t>
            </w:r>
            <w:r>
              <w:rPr>
                <w:rFonts w:eastAsia="Times New Roman" w:cs="Times New Roman"/>
                <w:szCs w:val="24"/>
              </w:rPr>
              <w:t xml:space="preserve"> 3, 4, 5, 6</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VII</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Шоти С Емоке</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lang w:val="sr-Cyrl-RS"/>
              </w:rPr>
              <w:t>к</w:t>
            </w:r>
            <w:r>
              <w:rPr>
                <w:rFonts w:eastAsia="Times New Roman" w:cs="Times New Roman"/>
                <w:szCs w:val="24"/>
              </w:rPr>
              <w:t>лавир, корепетиција</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lang w:val="sr-Cyrl-RS"/>
              </w:rPr>
            </w:pPr>
            <w:r>
              <w:rPr>
                <w:rFonts w:eastAsia="Times New Roman" w:cs="Times New Roman"/>
                <w:szCs w:val="24"/>
                <w:lang w:val="sr-Cyrl-RS"/>
              </w:rPr>
              <w:t>2 пр,</w:t>
            </w:r>
            <w:r>
              <w:rPr>
                <w:rFonts w:eastAsia="Times New Roman" w:cs="Times New Roman"/>
                <w:szCs w:val="24"/>
              </w:rPr>
              <w:t xml:space="preserve"> 1,</w:t>
            </w:r>
            <w:r>
              <w:rPr>
                <w:rFonts w:eastAsia="Times New Roman" w:cs="Times New Roman"/>
                <w:szCs w:val="24"/>
                <w:lang w:val="sr-Cyrl-RS"/>
              </w:rPr>
              <w:t xml:space="preserve"> </w:t>
            </w:r>
            <w:r>
              <w:rPr>
                <w:rFonts w:eastAsia="Times New Roman" w:cs="Times New Roman"/>
                <w:szCs w:val="24"/>
              </w:rPr>
              <w:t>2,</w:t>
            </w:r>
            <w:r>
              <w:rPr>
                <w:rFonts w:eastAsia="Times New Roman" w:cs="Times New Roman"/>
                <w:szCs w:val="24"/>
                <w:lang w:val="sr-Cyrl-RS"/>
              </w:rPr>
              <w:t xml:space="preserve"> </w:t>
            </w:r>
            <w:r>
              <w:rPr>
                <w:rFonts w:eastAsia="Times New Roman" w:cs="Times New Roman"/>
                <w:szCs w:val="24"/>
              </w:rPr>
              <w:t>3, 4, 5,</w:t>
            </w:r>
            <w:r>
              <w:rPr>
                <w:rFonts w:eastAsia="Times New Roman" w:cs="Times New Roman"/>
                <w:szCs w:val="24"/>
                <w:lang w:val="sr-Cyrl-RS"/>
              </w:rPr>
              <w:t xml:space="preserve"> 6</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VII</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Pr="0098586D" w:rsidRDefault="001F477A" w:rsidP="001F477A">
            <w:pPr>
              <w:spacing w:after="0" w:line="276" w:lineRule="auto"/>
              <w:rPr>
                <w:rFonts w:eastAsia="Times New Roman" w:cs="Times New Roman"/>
                <w:szCs w:val="24"/>
                <w:lang w:val="sr-Cyrl-RS"/>
              </w:rPr>
            </w:pPr>
            <w:r>
              <w:rPr>
                <w:rFonts w:eastAsia="Times New Roman" w:cs="Times New Roman"/>
                <w:szCs w:val="24"/>
                <w:lang w:val="sr-Cyrl-RS"/>
              </w:rPr>
              <w:t>Ледењак Леа</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lang w:val="sr-Cyrl-RS"/>
              </w:rPr>
            </w:pPr>
            <w:r>
              <w:rPr>
                <w:rFonts w:eastAsia="Times New Roman" w:cs="Times New Roman"/>
                <w:szCs w:val="24"/>
              </w:rPr>
              <w:t>традиционално певање, групно певање</w:t>
            </w:r>
            <w:r>
              <w:rPr>
                <w:rFonts w:eastAsia="Times New Roman" w:cs="Times New Roman"/>
                <w:szCs w:val="24"/>
                <w:lang w:val="sr-Cyrl-RS"/>
              </w:rPr>
              <w:t>, упоредни клавир</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1, 2</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IV</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Требатицки Јелена</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lang w:val="sr-Cyrl-RS"/>
              </w:rPr>
              <w:t>ф</w:t>
            </w:r>
            <w:r>
              <w:rPr>
                <w:rFonts w:eastAsia="Times New Roman" w:cs="Times New Roman"/>
                <w:szCs w:val="24"/>
              </w:rPr>
              <w:t>лаута</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lang w:val="sr-Cyrl-RS"/>
              </w:rPr>
              <w:t xml:space="preserve">2 пр, </w:t>
            </w:r>
            <w:r>
              <w:rPr>
                <w:rFonts w:eastAsia="Times New Roman" w:cs="Times New Roman"/>
                <w:szCs w:val="24"/>
              </w:rPr>
              <w:t>2,</w:t>
            </w:r>
            <w:r>
              <w:rPr>
                <w:rFonts w:eastAsia="Times New Roman" w:cs="Times New Roman"/>
                <w:szCs w:val="24"/>
                <w:lang w:val="sr-Cyrl-RS"/>
              </w:rPr>
              <w:t xml:space="preserve"> </w:t>
            </w:r>
            <w:r>
              <w:rPr>
                <w:rFonts w:eastAsia="Times New Roman" w:cs="Times New Roman"/>
                <w:szCs w:val="24"/>
              </w:rPr>
              <w:t>3,</w:t>
            </w:r>
            <w:r>
              <w:rPr>
                <w:rFonts w:eastAsia="Times New Roman" w:cs="Times New Roman"/>
                <w:szCs w:val="24"/>
                <w:lang w:val="sr-Cyrl-RS"/>
              </w:rPr>
              <w:t xml:space="preserve"> </w:t>
            </w:r>
            <w:r>
              <w:rPr>
                <w:rFonts w:eastAsia="Times New Roman" w:cs="Times New Roman"/>
                <w:szCs w:val="24"/>
              </w:rPr>
              <w:t>4,</w:t>
            </w:r>
            <w:r>
              <w:rPr>
                <w:rFonts w:eastAsia="Times New Roman" w:cs="Times New Roman"/>
                <w:szCs w:val="24"/>
                <w:lang w:val="sr-Cyrl-RS"/>
              </w:rPr>
              <w:t xml:space="preserve"> </w:t>
            </w:r>
            <w:r>
              <w:rPr>
                <w:rFonts w:eastAsia="Times New Roman" w:cs="Times New Roman"/>
                <w:szCs w:val="24"/>
              </w:rPr>
              <w:t>5,</w:t>
            </w:r>
            <w:r>
              <w:rPr>
                <w:rFonts w:eastAsia="Times New Roman" w:cs="Times New Roman"/>
                <w:szCs w:val="24"/>
                <w:lang w:val="sr-Cyrl-RS"/>
              </w:rPr>
              <w:t xml:space="preserve"> </w:t>
            </w:r>
            <w:r>
              <w:rPr>
                <w:rFonts w:eastAsia="Times New Roman" w:cs="Times New Roman"/>
                <w:szCs w:val="24"/>
              </w:rPr>
              <w:t xml:space="preserve">6 </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VII</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Такач Ева</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lang w:val="sr-Cyrl-RS"/>
              </w:rPr>
            </w:pPr>
            <w:r>
              <w:rPr>
                <w:rFonts w:eastAsia="Times New Roman" w:cs="Times New Roman"/>
                <w:szCs w:val="24"/>
              </w:rPr>
              <w:t>солфеђо,</w:t>
            </w:r>
            <w:r>
              <w:rPr>
                <w:rFonts w:eastAsia="Times New Roman" w:cs="Times New Roman"/>
                <w:szCs w:val="24"/>
                <w:lang w:val="sr-Cyrl-RS"/>
              </w:rPr>
              <w:t xml:space="preserve"> </w:t>
            </w:r>
            <w:r>
              <w:rPr>
                <w:rFonts w:eastAsia="Times New Roman" w:cs="Times New Roman"/>
                <w:szCs w:val="24"/>
              </w:rPr>
              <w:t>теорија муз</w:t>
            </w:r>
            <w:r>
              <w:rPr>
                <w:rFonts w:eastAsia="Times New Roman" w:cs="Times New Roman"/>
                <w:szCs w:val="24"/>
                <w:lang w:val="sr-Cyrl-RS"/>
              </w:rPr>
              <w:t>ике</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lang w:val="sr-Cyrl-RS"/>
              </w:rPr>
              <w:t>м</w:t>
            </w:r>
            <w:r>
              <w:rPr>
                <w:rFonts w:eastAsia="Times New Roman" w:cs="Times New Roman"/>
                <w:szCs w:val="24"/>
              </w:rPr>
              <w:t>уз</w:t>
            </w:r>
            <w:r>
              <w:rPr>
                <w:rFonts w:eastAsia="Times New Roman" w:cs="Times New Roman"/>
                <w:szCs w:val="24"/>
                <w:lang w:val="sr-Cyrl-RS"/>
              </w:rPr>
              <w:t>ичко</w:t>
            </w:r>
            <w:r>
              <w:rPr>
                <w:rFonts w:eastAsia="Times New Roman" w:cs="Times New Roman"/>
                <w:szCs w:val="24"/>
              </w:rPr>
              <w:t xml:space="preserve"> зaб</w:t>
            </w:r>
            <w:r>
              <w:rPr>
                <w:rFonts w:eastAsia="Times New Roman" w:cs="Times New Roman"/>
                <w:szCs w:val="24"/>
                <w:lang w:val="sr-Cyrl-RS"/>
              </w:rPr>
              <w:t>авиште</w:t>
            </w:r>
            <w:r>
              <w:rPr>
                <w:rFonts w:eastAsia="Times New Roman" w:cs="Times New Roman"/>
                <w:szCs w:val="24"/>
              </w:rPr>
              <w:t>,</w:t>
            </w:r>
            <w:r>
              <w:rPr>
                <w:rFonts w:eastAsia="Times New Roman" w:cs="Times New Roman"/>
                <w:szCs w:val="24"/>
                <w:lang w:val="sr-Cyrl-RS"/>
              </w:rPr>
              <w:t xml:space="preserve"> 1 </w:t>
            </w:r>
            <w:r>
              <w:rPr>
                <w:rFonts w:eastAsia="Times New Roman" w:cs="Times New Roman"/>
                <w:szCs w:val="24"/>
              </w:rPr>
              <w:t>пр</w:t>
            </w:r>
            <w:r>
              <w:rPr>
                <w:rFonts w:eastAsia="Times New Roman" w:cs="Times New Roman"/>
                <w:szCs w:val="24"/>
                <w:lang w:val="sr-Cyrl-RS"/>
              </w:rPr>
              <w:t xml:space="preserve">, </w:t>
            </w:r>
            <w:r>
              <w:rPr>
                <w:rFonts w:eastAsia="Times New Roman" w:cs="Times New Roman"/>
                <w:szCs w:val="24"/>
              </w:rPr>
              <w:t>1,</w:t>
            </w:r>
            <w:r>
              <w:rPr>
                <w:rFonts w:eastAsia="Times New Roman" w:cs="Times New Roman"/>
                <w:szCs w:val="24"/>
                <w:lang w:val="sr-Cyrl-RS"/>
              </w:rPr>
              <w:t xml:space="preserve"> </w:t>
            </w:r>
            <w:r>
              <w:rPr>
                <w:rFonts w:eastAsia="Times New Roman" w:cs="Times New Roman"/>
                <w:szCs w:val="24"/>
              </w:rPr>
              <w:t>2,</w:t>
            </w:r>
            <w:r>
              <w:rPr>
                <w:rFonts w:eastAsia="Times New Roman" w:cs="Times New Roman"/>
                <w:szCs w:val="24"/>
                <w:lang w:val="sr-Cyrl-RS"/>
              </w:rPr>
              <w:t xml:space="preserve"> 3</w:t>
            </w:r>
            <w:r>
              <w:rPr>
                <w:rFonts w:eastAsia="Times New Roman" w:cs="Times New Roman"/>
                <w:szCs w:val="24"/>
              </w:rPr>
              <w:t>,</w:t>
            </w:r>
            <w:r>
              <w:rPr>
                <w:rFonts w:eastAsia="Times New Roman" w:cs="Times New Roman"/>
                <w:szCs w:val="24"/>
                <w:lang w:val="sr-Cyrl-RS"/>
              </w:rPr>
              <w:t xml:space="preserve"> </w:t>
            </w:r>
            <w:r>
              <w:rPr>
                <w:rFonts w:eastAsia="Times New Roman" w:cs="Times New Roman"/>
                <w:szCs w:val="24"/>
              </w:rPr>
              <w:t>6</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IV</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Темуновић Мира</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тамбура Е прим, оркестар</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2 пр, 1,</w:t>
            </w:r>
            <w:r>
              <w:rPr>
                <w:rFonts w:eastAsia="Times New Roman" w:cs="Times New Roman"/>
                <w:szCs w:val="24"/>
                <w:lang w:val="sr-Cyrl-RS"/>
              </w:rPr>
              <w:t xml:space="preserve"> 4</w:t>
            </w:r>
            <w:r>
              <w:rPr>
                <w:rFonts w:eastAsia="Times New Roman" w:cs="Times New Roman"/>
                <w:szCs w:val="24"/>
              </w:rPr>
              <w:t>, 6</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VII</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Темуновић Воја</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тамбура А бас прим</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2</w:t>
            </w:r>
            <w:r>
              <w:rPr>
                <w:rFonts w:eastAsia="Times New Roman" w:cs="Times New Roman"/>
                <w:szCs w:val="24"/>
                <w:lang w:val="sr-Cyrl-RS"/>
              </w:rPr>
              <w:t xml:space="preserve"> </w:t>
            </w:r>
            <w:r>
              <w:rPr>
                <w:rFonts w:eastAsia="Times New Roman" w:cs="Times New Roman"/>
                <w:szCs w:val="24"/>
              </w:rPr>
              <w:t>пр, 1, 2, 3,</w:t>
            </w:r>
            <w:r>
              <w:rPr>
                <w:rFonts w:eastAsia="Times New Roman" w:cs="Times New Roman"/>
                <w:szCs w:val="24"/>
                <w:lang w:val="sr-Cyrl-RS"/>
              </w:rPr>
              <w:t xml:space="preserve"> </w:t>
            </w:r>
            <w:r>
              <w:rPr>
                <w:rFonts w:eastAsia="Times New Roman" w:cs="Times New Roman"/>
                <w:szCs w:val="24"/>
              </w:rPr>
              <w:t>4, 5, 6</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VII</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lang w:val="sr-Cyrl-RS"/>
              </w:rPr>
            </w:pPr>
            <w:r>
              <w:rPr>
                <w:rFonts w:eastAsia="Times New Roman" w:cs="Times New Roman"/>
                <w:szCs w:val="24"/>
                <w:lang w:val="sr-Cyrl-RS"/>
              </w:rPr>
              <w:t>Домањ Никола</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lang w:val="sr-Cyrl-RS"/>
              </w:rPr>
              <w:t>т</w:t>
            </w:r>
            <w:r>
              <w:rPr>
                <w:rFonts w:eastAsia="Times New Roman" w:cs="Times New Roman"/>
                <w:szCs w:val="24"/>
              </w:rPr>
              <w:t>ромбон</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lang w:val="sr-Cyrl-RS"/>
              </w:rPr>
            </w:pPr>
            <w:r>
              <w:rPr>
                <w:rFonts w:eastAsia="Times New Roman" w:cs="Times New Roman"/>
                <w:szCs w:val="24"/>
              </w:rPr>
              <w:t>1</w:t>
            </w:r>
            <w:r>
              <w:rPr>
                <w:rFonts w:eastAsia="Times New Roman" w:cs="Times New Roman"/>
                <w:szCs w:val="24"/>
                <w:lang w:val="sr-Cyrl-RS"/>
              </w:rPr>
              <w:t>, 2</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IV</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Репић Маја</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lang w:val="sr-Cyrl-RS"/>
              </w:rPr>
              <w:t>к</w:t>
            </w:r>
            <w:r>
              <w:rPr>
                <w:rFonts w:eastAsia="Times New Roman" w:cs="Times New Roman"/>
                <w:szCs w:val="24"/>
              </w:rPr>
              <w:t>лавир, корепетиција</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2</w:t>
            </w:r>
            <w:r>
              <w:rPr>
                <w:rFonts w:eastAsia="Times New Roman" w:cs="Times New Roman"/>
                <w:szCs w:val="24"/>
                <w:lang w:val="sr-Cyrl-RS"/>
              </w:rPr>
              <w:t xml:space="preserve"> </w:t>
            </w:r>
            <w:r>
              <w:rPr>
                <w:rFonts w:eastAsia="Times New Roman" w:cs="Times New Roman"/>
                <w:szCs w:val="24"/>
              </w:rPr>
              <w:t xml:space="preserve">пр, </w:t>
            </w:r>
            <w:r>
              <w:rPr>
                <w:rFonts w:eastAsia="Times New Roman" w:cs="Times New Roman"/>
                <w:szCs w:val="24"/>
                <w:lang w:val="sr-Cyrl-RS"/>
              </w:rPr>
              <w:t xml:space="preserve">1, </w:t>
            </w:r>
            <w:r>
              <w:rPr>
                <w:rFonts w:eastAsia="Times New Roman" w:cs="Times New Roman"/>
                <w:szCs w:val="24"/>
              </w:rPr>
              <w:t>2</w:t>
            </w:r>
            <w:r>
              <w:rPr>
                <w:rFonts w:eastAsia="Times New Roman" w:cs="Times New Roman"/>
                <w:szCs w:val="24"/>
                <w:lang w:val="sr-Cyrl-RS"/>
              </w:rPr>
              <w:t>, 3</w:t>
            </w:r>
            <w:r>
              <w:rPr>
                <w:rFonts w:eastAsia="Times New Roman" w:cs="Times New Roman"/>
                <w:szCs w:val="24"/>
              </w:rPr>
              <w:t>,</w:t>
            </w:r>
            <w:r>
              <w:rPr>
                <w:rFonts w:eastAsia="Times New Roman" w:cs="Times New Roman"/>
                <w:szCs w:val="24"/>
                <w:lang w:val="sr-Cyrl-RS"/>
              </w:rPr>
              <w:t xml:space="preserve"> </w:t>
            </w:r>
            <w:r>
              <w:rPr>
                <w:rFonts w:eastAsia="Times New Roman" w:cs="Times New Roman"/>
                <w:szCs w:val="24"/>
              </w:rPr>
              <w:t>4,</w:t>
            </w:r>
            <w:r>
              <w:rPr>
                <w:rFonts w:eastAsia="Times New Roman" w:cs="Times New Roman"/>
                <w:szCs w:val="24"/>
                <w:lang w:val="sr-Cyrl-RS"/>
              </w:rPr>
              <w:t xml:space="preserve"> </w:t>
            </w:r>
            <w:r>
              <w:rPr>
                <w:rFonts w:eastAsia="Times New Roman" w:cs="Times New Roman"/>
                <w:szCs w:val="24"/>
              </w:rPr>
              <w:t>5,</w:t>
            </w:r>
            <w:r>
              <w:rPr>
                <w:rFonts w:eastAsia="Times New Roman" w:cs="Times New Roman"/>
                <w:szCs w:val="24"/>
                <w:lang w:val="sr-Cyrl-RS"/>
              </w:rPr>
              <w:t xml:space="preserve"> </w:t>
            </w:r>
            <w:r>
              <w:rPr>
                <w:rFonts w:eastAsia="Times New Roman" w:cs="Times New Roman"/>
                <w:szCs w:val="24"/>
              </w:rPr>
              <w:t>6</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Pr="00346030" w:rsidRDefault="001F477A" w:rsidP="001F477A">
            <w:pPr>
              <w:spacing w:after="0" w:line="276" w:lineRule="auto"/>
              <w:rPr>
                <w:rFonts w:eastAsia="Times New Roman" w:cs="Times New Roman"/>
                <w:szCs w:val="24"/>
                <w:lang w:val="sr-Cyrl-RS"/>
              </w:rPr>
            </w:pPr>
            <w:r>
              <w:rPr>
                <w:rFonts w:eastAsia="Times New Roman" w:cs="Times New Roman"/>
                <w:szCs w:val="24"/>
              </w:rPr>
              <w:t>VII</w:t>
            </w:r>
            <w:r>
              <w:rPr>
                <w:rFonts w:eastAsia="Times New Roman" w:cs="Times New Roman"/>
                <w:szCs w:val="24"/>
                <w:lang w:val="sr-Cyrl-RS"/>
              </w:rPr>
              <w:t>2</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Милинов Силвиа</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lang w:val="sr-Cyrl-RS"/>
              </w:rPr>
              <w:t>х</w:t>
            </w:r>
            <w:r>
              <w:rPr>
                <w:rFonts w:eastAsia="Times New Roman" w:cs="Times New Roman"/>
                <w:szCs w:val="24"/>
              </w:rPr>
              <w:t>ор</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4, 5, 6</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VII</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Немет Ђерђ</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lang w:val="sr-Cyrl-RS"/>
              </w:rPr>
              <w:t>к</w:t>
            </w:r>
            <w:r>
              <w:rPr>
                <w:rFonts w:eastAsia="Times New Roman" w:cs="Times New Roman"/>
                <w:szCs w:val="24"/>
              </w:rPr>
              <w:t xml:space="preserve">лавир, корепетиција, </w:t>
            </w:r>
          </w:p>
          <w:p w:rsidR="001F477A" w:rsidRDefault="001F477A" w:rsidP="001F477A">
            <w:pPr>
              <w:spacing w:after="0" w:line="276" w:lineRule="auto"/>
              <w:rPr>
                <w:rFonts w:eastAsia="Times New Roman" w:cs="Times New Roman"/>
                <w:szCs w:val="24"/>
              </w:rPr>
            </w:pPr>
            <w:r>
              <w:rPr>
                <w:rFonts w:eastAsia="Times New Roman" w:cs="Times New Roman"/>
                <w:szCs w:val="24"/>
              </w:rPr>
              <w:t>уп</w:t>
            </w:r>
            <w:r>
              <w:rPr>
                <w:rFonts w:eastAsia="Times New Roman" w:cs="Times New Roman"/>
                <w:szCs w:val="24"/>
                <w:lang w:val="sr-Cyrl-RS"/>
              </w:rPr>
              <w:t>оредни</w:t>
            </w:r>
            <w:r>
              <w:rPr>
                <w:rFonts w:eastAsia="Times New Roman" w:cs="Times New Roman"/>
                <w:szCs w:val="24"/>
              </w:rPr>
              <w:t xml:space="preserve"> клавир</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2</w:t>
            </w:r>
            <w:r>
              <w:rPr>
                <w:rFonts w:eastAsia="Times New Roman" w:cs="Times New Roman"/>
                <w:szCs w:val="24"/>
                <w:lang w:val="sr-Cyrl-RS"/>
              </w:rPr>
              <w:t xml:space="preserve"> </w:t>
            </w:r>
            <w:r>
              <w:rPr>
                <w:rFonts w:eastAsia="Times New Roman" w:cs="Times New Roman"/>
                <w:szCs w:val="24"/>
              </w:rPr>
              <w:t>пр</w:t>
            </w:r>
            <w:r>
              <w:rPr>
                <w:rFonts w:eastAsia="Times New Roman" w:cs="Times New Roman"/>
                <w:szCs w:val="24"/>
                <w:lang w:val="sr-Cyrl-RS"/>
              </w:rPr>
              <w:t>,</w:t>
            </w:r>
            <w:r>
              <w:rPr>
                <w:rFonts w:eastAsia="Times New Roman" w:cs="Times New Roman"/>
                <w:szCs w:val="24"/>
              </w:rPr>
              <w:t xml:space="preserve"> 1,</w:t>
            </w:r>
            <w:r>
              <w:rPr>
                <w:rFonts w:eastAsia="Times New Roman" w:cs="Times New Roman"/>
                <w:szCs w:val="24"/>
                <w:lang w:val="sr-Cyrl-RS"/>
              </w:rPr>
              <w:t xml:space="preserve"> </w:t>
            </w:r>
            <w:r>
              <w:rPr>
                <w:rFonts w:eastAsia="Times New Roman" w:cs="Times New Roman"/>
                <w:szCs w:val="24"/>
              </w:rPr>
              <w:t>2,</w:t>
            </w:r>
            <w:r>
              <w:rPr>
                <w:rFonts w:eastAsia="Times New Roman" w:cs="Times New Roman"/>
                <w:szCs w:val="24"/>
                <w:lang w:val="sr-Cyrl-RS"/>
              </w:rPr>
              <w:t xml:space="preserve"> 3, </w:t>
            </w:r>
            <w:r>
              <w:rPr>
                <w:rFonts w:eastAsia="Times New Roman" w:cs="Times New Roman"/>
                <w:szCs w:val="24"/>
              </w:rPr>
              <w:t>4,</w:t>
            </w:r>
            <w:r>
              <w:rPr>
                <w:rFonts w:eastAsia="Times New Roman" w:cs="Times New Roman"/>
                <w:szCs w:val="24"/>
                <w:lang w:val="sr-Cyrl-RS"/>
              </w:rPr>
              <w:t xml:space="preserve"> </w:t>
            </w:r>
            <w:r>
              <w:rPr>
                <w:rFonts w:eastAsia="Times New Roman" w:cs="Times New Roman"/>
                <w:szCs w:val="24"/>
              </w:rPr>
              <w:t>5,</w:t>
            </w:r>
            <w:r>
              <w:rPr>
                <w:rFonts w:eastAsia="Times New Roman" w:cs="Times New Roman"/>
                <w:szCs w:val="24"/>
                <w:lang w:val="sr-Cyrl-RS"/>
              </w:rPr>
              <w:t xml:space="preserve"> </w:t>
            </w:r>
            <w:r>
              <w:rPr>
                <w:rFonts w:eastAsia="Times New Roman" w:cs="Times New Roman"/>
                <w:szCs w:val="24"/>
              </w:rPr>
              <w:t>6</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VII</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 xml:space="preserve">Стефановић К. </w:t>
            </w:r>
            <w:r>
              <w:rPr>
                <w:rFonts w:eastAsia="Times New Roman" w:cs="Times New Roman"/>
                <w:szCs w:val="24"/>
              </w:rPr>
              <w:lastRenderedPageBreak/>
              <w:t>Марија</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lang w:val="sr-Cyrl-RS"/>
              </w:rPr>
            </w:pPr>
            <w:r>
              <w:rPr>
                <w:rFonts w:eastAsia="Times New Roman" w:cs="Times New Roman"/>
                <w:szCs w:val="24"/>
                <w:lang w:val="sr-Cyrl-RS"/>
              </w:rPr>
              <w:lastRenderedPageBreak/>
              <w:t>к</w:t>
            </w:r>
            <w:r>
              <w:rPr>
                <w:rFonts w:eastAsia="Times New Roman" w:cs="Times New Roman"/>
                <w:szCs w:val="24"/>
              </w:rPr>
              <w:t>лавир, корепетиција</w:t>
            </w:r>
            <w:r>
              <w:rPr>
                <w:rFonts w:eastAsia="Times New Roman" w:cs="Times New Roman"/>
                <w:szCs w:val="24"/>
                <w:lang w:val="sr-Cyrl-RS"/>
              </w:rPr>
              <w:t xml:space="preserve">, </w:t>
            </w:r>
            <w:r>
              <w:rPr>
                <w:rFonts w:eastAsia="Times New Roman" w:cs="Times New Roman"/>
                <w:szCs w:val="24"/>
                <w:lang w:val="sr-Cyrl-RS"/>
              </w:rPr>
              <w:lastRenderedPageBreak/>
              <w:t>упоредни клавир</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lastRenderedPageBreak/>
              <w:t>2</w:t>
            </w:r>
            <w:r>
              <w:rPr>
                <w:rFonts w:eastAsia="Times New Roman" w:cs="Times New Roman"/>
                <w:szCs w:val="24"/>
                <w:lang w:val="sr-Cyrl-RS"/>
              </w:rPr>
              <w:t xml:space="preserve"> </w:t>
            </w:r>
            <w:r>
              <w:rPr>
                <w:rFonts w:eastAsia="Times New Roman" w:cs="Times New Roman"/>
                <w:szCs w:val="24"/>
              </w:rPr>
              <w:t>пр, 1,</w:t>
            </w:r>
            <w:r>
              <w:rPr>
                <w:rFonts w:eastAsia="Times New Roman" w:cs="Times New Roman"/>
                <w:szCs w:val="24"/>
                <w:lang w:val="sr-Cyrl-RS"/>
              </w:rPr>
              <w:t xml:space="preserve"> </w:t>
            </w:r>
            <w:r>
              <w:rPr>
                <w:rFonts w:eastAsia="Times New Roman" w:cs="Times New Roman"/>
                <w:szCs w:val="24"/>
              </w:rPr>
              <w:t>2,</w:t>
            </w:r>
            <w:r>
              <w:rPr>
                <w:rFonts w:eastAsia="Times New Roman" w:cs="Times New Roman"/>
                <w:szCs w:val="24"/>
                <w:lang w:val="sr-Cyrl-RS"/>
              </w:rPr>
              <w:t xml:space="preserve"> </w:t>
            </w:r>
            <w:r>
              <w:rPr>
                <w:rFonts w:eastAsia="Times New Roman" w:cs="Times New Roman"/>
                <w:szCs w:val="24"/>
              </w:rPr>
              <w:t>3,</w:t>
            </w:r>
            <w:r>
              <w:rPr>
                <w:rFonts w:eastAsia="Times New Roman" w:cs="Times New Roman"/>
                <w:szCs w:val="24"/>
                <w:lang w:val="sr-Cyrl-RS"/>
              </w:rPr>
              <w:t xml:space="preserve"> </w:t>
            </w:r>
            <w:r>
              <w:rPr>
                <w:rFonts w:eastAsia="Times New Roman" w:cs="Times New Roman"/>
                <w:szCs w:val="24"/>
              </w:rPr>
              <w:t>4,</w:t>
            </w:r>
            <w:r>
              <w:rPr>
                <w:rFonts w:eastAsia="Times New Roman" w:cs="Times New Roman"/>
                <w:szCs w:val="24"/>
                <w:lang w:val="sr-Cyrl-RS"/>
              </w:rPr>
              <w:t xml:space="preserve"> </w:t>
            </w:r>
            <w:r>
              <w:rPr>
                <w:rFonts w:eastAsia="Times New Roman" w:cs="Times New Roman"/>
                <w:szCs w:val="24"/>
              </w:rPr>
              <w:t>5,</w:t>
            </w:r>
            <w:r>
              <w:rPr>
                <w:rFonts w:eastAsia="Times New Roman" w:cs="Times New Roman"/>
                <w:szCs w:val="24"/>
                <w:lang w:val="sr-Cyrl-RS"/>
              </w:rPr>
              <w:t xml:space="preserve"> </w:t>
            </w:r>
            <w:r>
              <w:rPr>
                <w:rFonts w:eastAsia="Times New Roman" w:cs="Times New Roman"/>
                <w:szCs w:val="24"/>
              </w:rPr>
              <w:t>6</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 xml:space="preserve">VII2 </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Мора М. Сибила</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 xml:space="preserve">традиционално певање </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lang w:val="sr-Cyrl-RS"/>
              </w:rPr>
            </w:pPr>
            <w:r>
              <w:rPr>
                <w:rFonts w:eastAsia="Times New Roman" w:cs="Times New Roman"/>
                <w:szCs w:val="24"/>
              </w:rPr>
              <w:t>2</w:t>
            </w:r>
            <w:r>
              <w:rPr>
                <w:rFonts w:eastAsia="Times New Roman" w:cs="Times New Roman"/>
                <w:szCs w:val="24"/>
                <w:lang w:val="sr-Cyrl-RS"/>
              </w:rPr>
              <w:t>, 4</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VII</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lang w:val="sr-Cyrl-RS"/>
              </w:rPr>
              <w:t>Адам Радетич</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lang w:val="sr-Cyrl-RS"/>
              </w:rPr>
            </w:pPr>
            <w:r>
              <w:rPr>
                <w:rFonts w:eastAsia="Times New Roman" w:cs="Times New Roman"/>
                <w:szCs w:val="24"/>
                <w:lang w:val="sr-Cyrl-RS"/>
              </w:rPr>
              <w:t>саксофон</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lang w:val="sr-Cyrl-RS"/>
              </w:rPr>
            </w:pPr>
            <w:r>
              <w:rPr>
                <w:rFonts w:eastAsia="Times New Roman" w:cs="Times New Roman"/>
                <w:szCs w:val="24"/>
                <w:lang w:val="sr-Cyrl-RS"/>
              </w:rPr>
              <w:t>1</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Pr="00A05F76" w:rsidRDefault="001F477A" w:rsidP="001F477A">
            <w:pPr>
              <w:spacing w:after="0" w:line="276" w:lineRule="auto"/>
              <w:rPr>
                <w:rFonts w:eastAsia="Times New Roman" w:cs="Times New Roman"/>
                <w:szCs w:val="24"/>
                <w:lang w:val="sr-Cyrl-RS"/>
              </w:rPr>
            </w:pPr>
            <w:r>
              <w:rPr>
                <w:rFonts w:eastAsia="Times New Roman" w:cs="Times New Roman"/>
                <w:szCs w:val="24"/>
              </w:rPr>
              <w:t>VI</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Циндел Норберт</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lang w:val="sr-Cyrl-RS"/>
              </w:rPr>
            </w:pPr>
            <w:r>
              <w:rPr>
                <w:rFonts w:eastAsia="Times New Roman" w:cs="Times New Roman"/>
                <w:szCs w:val="24"/>
                <w:lang w:val="sr-Cyrl-RS"/>
              </w:rPr>
              <w:t>г</w:t>
            </w:r>
            <w:r>
              <w:rPr>
                <w:rFonts w:eastAsia="Times New Roman" w:cs="Times New Roman"/>
                <w:szCs w:val="24"/>
              </w:rPr>
              <w:t>итара, оркестар</w:t>
            </w:r>
            <w:r>
              <w:rPr>
                <w:rFonts w:eastAsia="Times New Roman" w:cs="Times New Roman"/>
                <w:szCs w:val="24"/>
                <w:lang w:val="sr-Cyrl-RS"/>
              </w:rPr>
              <w:t>, изборна џез гитара</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2 пр, 1,</w:t>
            </w:r>
            <w:r>
              <w:rPr>
                <w:rFonts w:eastAsia="Times New Roman" w:cs="Times New Roman"/>
                <w:szCs w:val="24"/>
                <w:lang w:val="sr-Cyrl-RS"/>
              </w:rPr>
              <w:t xml:space="preserve"> 2, </w:t>
            </w:r>
            <w:r>
              <w:rPr>
                <w:rFonts w:eastAsia="Times New Roman" w:cs="Times New Roman"/>
                <w:szCs w:val="24"/>
              </w:rPr>
              <w:t>5</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IV</w:t>
            </w:r>
          </w:p>
        </w:tc>
      </w:tr>
      <w:tr w:rsidR="001F477A" w:rsidTr="001F477A">
        <w:tc>
          <w:tcPr>
            <w:tcW w:w="674" w:type="dxa"/>
            <w:tcBorders>
              <w:top w:val="single" w:sz="4" w:space="0" w:color="000000"/>
              <w:left w:val="single" w:sz="4" w:space="0" w:color="000000"/>
              <w:bottom w:val="single" w:sz="4" w:space="0" w:color="000000"/>
              <w:right w:val="single" w:sz="4" w:space="0" w:color="000000"/>
            </w:tcBorders>
          </w:tcPr>
          <w:p w:rsidR="001F477A" w:rsidRDefault="001F477A" w:rsidP="00604426">
            <w:pPr>
              <w:pStyle w:val="ListParagraph"/>
              <w:numPr>
                <w:ilvl w:val="0"/>
                <w:numId w:val="61"/>
              </w:numPr>
              <w:spacing w:line="276" w:lineRule="auto"/>
              <w:ind w:left="502"/>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 xml:space="preserve">Варга Иван </w:t>
            </w:r>
          </w:p>
        </w:tc>
        <w:tc>
          <w:tcPr>
            <w:tcW w:w="311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lang w:val="sr-Cyrl-RS"/>
              </w:rPr>
            </w:pPr>
            <w:r>
              <w:rPr>
                <w:rFonts w:eastAsia="Times New Roman" w:cs="Times New Roman"/>
                <w:szCs w:val="24"/>
              </w:rPr>
              <w:t>изборни џез</w:t>
            </w:r>
            <w:r>
              <w:rPr>
                <w:rFonts w:eastAsia="Times New Roman" w:cs="Times New Roman"/>
                <w:szCs w:val="24"/>
                <w:lang w:val="sr-Cyrl-RS"/>
              </w:rPr>
              <w:t xml:space="preserve"> клавир</w:t>
            </w:r>
          </w:p>
        </w:tc>
        <w:tc>
          <w:tcPr>
            <w:tcW w:w="2125"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6</w:t>
            </w:r>
          </w:p>
        </w:tc>
        <w:tc>
          <w:tcPr>
            <w:tcW w:w="1387" w:type="dxa"/>
            <w:tcBorders>
              <w:top w:val="single" w:sz="4" w:space="0" w:color="000000"/>
              <w:left w:val="single" w:sz="4" w:space="0" w:color="000000"/>
              <w:bottom w:val="single" w:sz="4" w:space="0" w:color="000000"/>
              <w:right w:val="single" w:sz="4" w:space="0" w:color="000000"/>
            </w:tcBorders>
            <w:hideMark/>
          </w:tcPr>
          <w:p w:rsidR="001F477A" w:rsidRDefault="001F477A" w:rsidP="001F477A">
            <w:pPr>
              <w:spacing w:after="0" w:line="276" w:lineRule="auto"/>
              <w:rPr>
                <w:rFonts w:eastAsia="Times New Roman" w:cs="Times New Roman"/>
                <w:szCs w:val="24"/>
              </w:rPr>
            </w:pPr>
            <w:r>
              <w:rPr>
                <w:rFonts w:eastAsia="Times New Roman" w:cs="Times New Roman"/>
                <w:szCs w:val="24"/>
              </w:rPr>
              <w:t>VI</w:t>
            </w:r>
          </w:p>
        </w:tc>
      </w:tr>
    </w:tbl>
    <w:p w:rsidR="001F477A" w:rsidRDefault="001F477A" w:rsidP="001F477A">
      <w:pPr>
        <w:spacing w:line="276" w:lineRule="auto"/>
        <w:rPr>
          <w:lang w:val="sr-Cyrl-RS"/>
        </w:rPr>
      </w:pPr>
    </w:p>
    <w:p w:rsidR="00B8489E" w:rsidRPr="00B8489E" w:rsidRDefault="00B8489E" w:rsidP="00B8489E">
      <w:pPr>
        <w:spacing w:line="276" w:lineRule="auto"/>
        <w:rPr>
          <w:b/>
          <w:lang w:val="sr-Cyrl-RS"/>
        </w:rPr>
      </w:pPr>
      <w:r w:rsidRPr="00B8489E">
        <w:rPr>
          <w:b/>
          <w:lang w:val="sr-Cyrl-RS"/>
        </w:rPr>
        <w:t>НЕНАСТАВНО ОСОБЉЕ</w:t>
      </w:r>
    </w:p>
    <w:tbl>
      <w:tblPr>
        <w:tblW w:w="7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268"/>
        <w:gridCol w:w="3119"/>
        <w:gridCol w:w="1388"/>
      </w:tblGrid>
      <w:tr w:rsidR="00B8489E" w:rsidRPr="001A7387" w:rsidTr="00B8489E">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B8489E" w:rsidRPr="001A7387" w:rsidRDefault="00B8489E" w:rsidP="00756D5A">
            <w:pPr>
              <w:spacing w:after="0" w:line="276" w:lineRule="auto"/>
              <w:rPr>
                <w:lang w:val="sr-Cyrl-RS"/>
              </w:rPr>
            </w:pPr>
            <w:r w:rsidRPr="001A7387">
              <w:rPr>
                <w:lang w:val="sr-Cyrl-RS"/>
              </w:rPr>
              <w:t>Р</w:t>
            </w:r>
            <w:r w:rsidRPr="001A7387">
              <w:t xml:space="preserve">ед. </w:t>
            </w:r>
            <w:r w:rsidRPr="001A7387">
              <w:rPr>
                <w:lang w:val="sr-Cyrl-RS"/>
              </w:rPr>
              <w:t>б</w:t>
            </w:r>
            <w:r w:rsidRPr="001A7387">
              <w:t>р</w:t>
            </w:r>
            <w:r w:rsidRPr="001A7387">
              <w:rPr>
                <w:lang w:val="sr-Cyrl-RS"/>
              </w:rPr>
              <w:t>.</w:t>
            </w:r>
          </w:p>
        </w:tc>
        <w:tc>
          <w:tcPr>
            <w:tcW w:w="2268"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B8489E" w:rsidRPr="001A7387" w:rsidRDefault="00B8489E" w:rsidP="00756D5A">
            <w:pPr>
              <w:spacing w:after="0" w:line="276" w:lineRule="auto"/>
            </w:pPr>
            <w:r w:rsidRPr="001A7387">
              <w:t>Презиме</w:t>
            </w:r>
            <w:r w:rsidRPr="001A7387">
              <w:rPr>
                <w:lang w:val="sr-Cyrl-RS"/>
              </w:rPr>
              <w:t xml:space="preserve"> и име</w:t>
            </w:r>
            <w:r w:rsidRPr="001A7387">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B8489E" w:rsidRPr="001A7387" w:rsidRDefault="00B8489E" w:rsidP="00756D5A">
            <w:pPr>
              <w:spacing w:after="0" w:line="276" w:lineRule="auto"/>
            </w:pPr>
            <w:r w:rsidRPr="001A7387">
              <w:rPr>
                <w:lang w:val="sr-Cyrl-RS"/>
              </w:rPr>
              <w:t>Радно место</w:t>
            </w:r>
          </w:p>
        </w:tc>
        <w:tc>
          <w:tcPr>
            <w:tcW w:w="1388"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B8489E" w:rsidRPr="001A7387" w:rsidRDefault="00B8489E" w:rsidP="00756D5A">
            <w:pPr>
              <w:spacing w:after="0" w:line="276" w:lineRule="auto"/>
            </w:pPr>
            <w:r w:rsidRPr="001A7387">
              <w:rPr>
                <w:lang w:val="sr-Cyrl-RS"/>
              </w:rPr>
              <w:t>С</w:t>
            </w:r>
            <w:r w:rsidRPr="001A7387">
              <w:t>тепен стр</w:t>
            </w:r>
            <w:r w:rsidRPr="001A7387">
              <w:rPr>
                <w:lang w:val="sr-Cyrl-RS"/>
              </w:rPr>
              <w:t>учне</w:t>
            </w:r>
            <w:r w:rsidRPr="001A7387">
              <w:t xml:space="preserve"> спреме</w:t>
            </w:r>
          </w:p>
        </w:tc>
      </w:tr>
      <w:tr w:rsidR="00B8489E" w:rsidRPr="001A7387" w:rsidTr="00B8489E">
        <w:trPr>
          <w:jc w:val="center"/>
        </w:trPr>
        <w:tc>
          <w:tcPr>
            <w:tcW w:w="675" w:type="dxa"/>
            <w:tcBorders>
              <w:top w:val="single" w:sz="4" w:space="0" w:color="000000"/>
              <w:left w:val="single" w:sz="4" w:space="0" w:color="000000"/>
              <w:bottom w:val="single" w:sz="4" w:space="0" w:color="000000"/>
              <w:right w:val="single" w:sz="4" w:space="0" w:color="000000"/>
            </w:tcBorders>
          </w:tcPr>
          <w:p w:rsidR="00B8489E" w:rsidRPr="001A7387" w:rsidRDefault="00B8489E" w:rsidP="00604426">
            <w:pPr>
              <w:pStyle w:val="ListParagraph"/>
              <w:numPr>
                <w:ilvl w:val="0"/>
                <w:numId w:val="62"/>
              </w:numPr>
              <w:spacing w:line="276" w:lineRule="auto"/>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lang w:val="sr-Cyrl-RS"/>
              </w:rPr>
            </w:pPr>
            <w:r w:rsidRPr="001A7387">
              <w:rPr>
                <w:lang w:val="sr-Cyrl-RS"/>
              </w:rPr>
              <w:t>Бекеш Ђатков Мирјана</w:t>
            </w:r>
          </w:p>
        </w:tc>
        <w:tc>
          <w:tcPr>
            <w:tcW w:w="3119"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rPr>
            </w:pPr>
            <w:r w:rsidRPr="001A7387">
              <w:rPr>
                <w:lang w:val="sr-Cyrl-RS"/>
              </w:rPr>
              <w:t>Чистачица</w:t>
            </w:r>
          </w:p>
        </w:tc>
        <w:tc>
          <w:tcPr>
            <w:tcW w:w="1388"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lang w:val="sr-Latn-RS"/>
              </w:rPr>
            </w:pPr>
            <w:r w:rsidRPr="001A7387">
              <w:rPr>
                <w:lang w:val="sr-Latn-RS"/>
              </w:rPr>
              <w:t>I</w:t>
            </w:r>
          </w:p>
        </w:tc>
      </w:tr>
      <w:tr w:rsidR="00B8489E" w:rsidRPr="001A7387" w:rsidTr="00B8489E">
        <w:trPr>
          <w:jc w:val="center"/>
        </w:trPr>
        <w:tc>
          <w:tcPr>
            <w:tcW w:w="675" w:type="dxa"/>
            <w:tcBorders>
              <w:top w:val="single" w:sz="4" w:space="0" w:color="000000"/>
              <w:left w:val="single" w:sz="4" w:space="0" w:color="000000"/>
              <w:bottom w:val="single" w:sz="4" w:space="0" w:color="000000"/>
              <w:right w:val="single" w:sz="4" w:space="0" w:color="000000"/>
            </w:tcBorders>
          </w:tcPr>
          <w:p w:rsidR="00B8489E" w:rsidRPr="001A7387" w:rsidRDefault="00B8489E" w:rsidP="00604426">
            <w:pPr>
              <w:pStyle w:val="ListParagraph"/>
              <w:numPr>
                <w:ilvl w:val="0"/>
                <w:numId w:val="62"/>
              </w:numPr>
              <w:spacing w:line="276" w:lineRule="auto"/>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lang w:val="sr-Cyrl-RS"/>
              </w:rPr>
            </w:pPr>
            <w:r w:rsidRPr="001A7387">
              <w:rPr>
                <w:lang w:val="sr-Cyrl-RS"/>
              </w:rPr>
              <w:t>Вереш Магдолна</w:t>
            </w:r>
          </w:p>
        </w:tc>
        <w:tc>
          <w:tcPr>
            <w:tcW w:w="3119"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rPr>
            </w:pPr>
            <w:r w:rsidRPr="001A7387">
              <w:rPr>
                <w:lang w:val="sr-Cyrl-RS"/>
              </w:rPr>
              <w:t>Чистачица</w:t>
            </w:r>
          </w:p>
        </w:tc>
        <w:tc>
          <w:tcPr>
            <w:tcW w:w="1388"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rPr>
            </w:pPr>
            <w:r w:rsidRPr="001A7387">
              <w:t>I</w:t>
            </w:r>
          </w:p>
        </w:tc>
      </w:tr>
      <w:tr w:rsidR="00B8489E" w:rsidRPr="001A7387" w:rsidTr="00B8489E">
        <w:trPr>
          <w:jc w:val="center"/>
        </w:trPr>
        <w:tc>
          <w:tcPr>
            <w:tcW w:w="675" w:type="dxa"/>
            <w:tcBorders>
              <w:top w:val="single" w:sz="4" w:space="0" w:color="000000"/>
              <w:left w:val="single" w:sz="4" w:space="0" w:color="000000"/>
              <w:bottom w:val="single" w:sz="4" w:space="0" w:color="000000"/>
              <w:right w:val="single" w:sz="4" w:space="0" w:color="000000"/>
            </w:tcBorders>
          </w:tcPr>
          <w:p w:rsidR="00B8489E" w:rsidRPr="001A7387" w:rsidRDefault="00B8489E" w:rsidP="00604426">
            <w:pPr>
              <w:pStyle w:val="ListParagraph"/>
              <w:numPr>
                <w:ilvl w:val="0"/>
                <w:numId w:val="62"/>
              </w:numPr>
              <w:spacing w:line="276" w:lineRule="auto"/>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lang w:val="sr-Cyrl-RS"/>
              </w:rPr>
            </w:pPr>
            <w:r w:rsidRPr="001A7387">
              <w:rPr>
                <w:lang w:val="sr-Cyrl-RS"/>
              </w:rPr>
              <w:t>Гужвањ Ленард</w:t>
            </w:r>
          </w:p>
        </w:tc>
        <w:tc>
          <w:tcPr>
            <w:tcW w:w="3119"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lang w:val="sr-Cyrl-RS"/>
              </w:rPr>
            </w:pPr>
            <w:r w:rsidRPr="001A7387">
              <w:rPr>
                <w:lang w:val="sr-Cyrl-RS"/>
              </w:rPr>
              <w:t>Помоћник директора</w:t>
            </w:r>
          </w:p>
        </w:tc>
        <w:tc>
          <w:tcPr>
            <w:tcW w:w="1388"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rPr>
            </w:pPr>
            <w:r w:rsidRPr="001A7387">
              <w:t>VII</w:t>
            </w:r>
          </w:p>
        </w:tc>
      </w:tr>
      <w:tr w:rsidR="00B8489E" w:rsidRPr="001A7387" w:rsidTr="00B8489E">
        <w:trPr>
          <w:jc w:val="center"/>
        </w:trPr>
        <w:tc>
          <w:tcPr>
            <w:tcW w:w="675" w:type="dxa"/>
            <w:tcBorders>
              <w:top w:val="single" w:sz="4" w:space="0" w:color="000000"/>
              <w:left w:val="single" w:sz="4" w:space="0" w:color="000000"/>
              <w:bottom w:val="single" w:sz="4" w:space="0" w:color="000000"/>
              <w:right w:val="single" w:sz="4" w:space="0" w:color="000000"/>
            </w:tcBorders>
          </w:tcPr>
          <w:p w:rsidR="00B8489E" w:rsidRPr="001A7387" w:rsidRDefault="00B8489E" w:rsidP="00604426">
            <w:pPr>
              <w:pStyle w:val="ListParagraph"/>
              <w:numPr>
                <w:ilvl w:val="0"/>
                <w:numId w:val="62"/>
              </w:numPr>
              <w:spacing w:line="276" w:lineRule="auto"/>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lang w:val="sr-Cyrl-RS"/>
              </w:rPr>
            </w:pPr>
            <w:r w:rsidRPr="001A7387">
              <w:rPr>
                <w:lang w:val="sr-Cyrl-RS"/>
              </w:rPr>
              <w:t>Дрљача Рајко</w:t>
            </w:r>
          </w:p>
        </w:tc>
        <w:tc>
          <w:tcPr>
            <w:tcW w:w="3119"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lang w:val="sr-Cyrl-RS"/>
              </w:rPr>
            </w:pPr>
            <w:r w:rsidRPr="001A7387">
              <w:rPr>
                <w:lang w:val="sr-Cyrl-RS"/>
              </w:rPr>
              <w:t>Домар/мајстор одржавања</w:t>
            </w:r>
          </w:p>
        </w:tc>
        <w:tc>
          <w:tcPr>
            <w:tcW w:w="1388"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rPr>
            </w:pPr>
            <w:r w:rsidRPr="001A7387">
              <w:t>IV</w:t>
            </w:r>
          </w:p>
        </w:tc>
      </w:tr>
      <w:tr w:rsidR="00B8489E" w:rsidRPr="001A7387" w:rsidTr="00B8489E">
        <w:trPr>
          <w:jc w:val="center"/>
        </w:trPr>
        <w:tc>
          <w:tcPr>
            <w:tcW w:w="675" w:type="dxa"/>
            <w:tcBorders>
              <w:top w:val="single" w:sz="4" w:space="0" w:color="000000"/>
              <w:left w:val="single" w:sz="4" w:space="0" w:color="000000"/>
              <w:bottom w:val="single" w:sz="4" w:space="0" w:color="000000"/>
              <w:right w:val="single" w:sz="4" w:space="0" w:color="000000"/>
            </w:tcBorders>
          </w:tcPr>
          <w:p w:rsidR="00B8489E" w:rsidRPr="001A7387" w:rsidRDefault="00B8489E" w:rsidP="00604426">
            <w:pPr>
              <w:pStyle w:val="ListParagraph"/>
              <w:numPr>
                <w:ilvl w:val="0"/>
                <w:numId w:val="62"/>
              </w:numPr>
              <w:spacing w:line="276" w:lineRule="auto"/>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lang w:val="sr-Cyrl-RS"/>
              </w:rPr>
            </w:pPr>
            <w:r w:rsidRPr="001A7387">
              <w:rPr>
                <w:lang w:val="sr-Cyrl-RS"/>
              </w:rPr>
              <w:t>Јованић Жаки Алиса</w:t>
            </w:r>
          </w:p>
        </w:tc>
        <w:tc>
          <w:tcPr>
            <w:tcW w:w="3119"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lang w:val="sr-Cyrl-RS"/>
              </w:rPr>
            </w:pPr>
            <w:r w:rsidRPr="001A7387">
              <w:rPr>
                <w:lang w:val="sr-Cyrl-RS"/>
              </w:rPr>
              <w:t>Стручни сарадник - педагог</w:t>
            </w:r>
          </w:p>
        </w:tc>
        <w:tc>
          <w:tcPr>
            <w:tcW w:w="1388"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rPr>
            </w:pPr>
            <w:r w:rsidRPr="001A7387">
              <w:t>VII</w:t>
            </w:r>
          </w:p>
        </w:tc>
      </w:tr>
      <w:tr w:rsidR="00B8489E" w:rsidRPr="001A7387" w:rsidTr="00B8489E">
        <w:trPr>
          <w:jc w:val="center"/>
        </w:trPr>
        <w:tc>
          <w:tcPr>
            <w:tcW w:w="675" w:type="dxa"/>
            <w:tcBorders>
              <w:top w:val="single" w:sz="4" w:space="0" w:color="000000"/>
              <w:left w:val="single" w:sz="4" w:space="0" w:color="000000"/>
              <w:bottom w:val="single" w:sz="4" w:space="0" w:color="000000"/>
              <w:right w:val="single" w:sz="4" w:space="0" w:color="000000"/>
            </w:tcBorders>
          </w:tcPr>
          <w:p w:rsidR="00B8489E" w:rsidRPr="001A7387" w:rsidRDefault="00B8489E" w:rsidP="00604426">
            <w:pPr>
              <w:pStyle w:val="ListParagraph"/>
              <w:numPr>
                <w:ilvl w:val="0"/>
                <w:numId w:val="62"/>
              </w:numPr>
              <w:spacing w:line="276" w:lineRule="auto"/>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lang w:val="sr-Cyrl-RS"/>
              </w:rPr>
            </w:pPr>
            <w:r w:rsidRPr="001A7387">
              <w:rPr>
                <w:lang w:val="sr-Cyrl-RS"/>
              </w:rPr>
              <w:t>Кесеги Хелена</w:t>
            </w:r>
          </w:p>
        </w:tc>
        <w:tc>
          <w:tcPr>
            <w:tcW w:w="3119"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lang w:val="sr-Cyrl-RS"/>
              </w:rPr>
            </w:pPr>
            <w:r w:rsidRPr="001A7387">
              <w:rPr>
                <w:lang w:val="sr-Cyrl-RS"/>
              </w:rPr>
              <w:t>Чистачица</w:t>
            </w:r>
          </w:p>
        </w:tc>
        <w:tc>
          <w:tcPr>
            <w:tcW w:w="1388"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rPr>
            </w:pPr>
            <w:r w:rsidRPr="001A7387">
              <w:t>I</w:t>
            </w:r>
          </w:p>
        </w:tc>
      </w:tr>
      <w:tr w:rsidR="00B8489E" w:rsidRPr="001A7387" w:rsidTr="004D7425">
        <w:trPr>
          <w:trHeight w:val="670"/>
          <w:jc w:val="center"/>
        </w:trPr>
        <w:tc>
          <w:tcPr>
            <w:tcW w:w="675" w:type="dxa"/>
            <w:tcBorders>
              <w:top w:val="single" w:sz="4" w:space="0" w:color="000000"/>
              <w:left w:val="single" w:sz="4" w:space="0" w:color="000000"/>
              <w:bottom w:val="single" w:sz="4" w:space="0" w:color="000000"/>
              <w:right w:val="single" w:sz="4" w:space="0" w:color="000000"/>
            </w:tcBorders>
          </w:tcPr>
          <w:p w:rsidR="00B8489E" w:rsidRPr="001A7387" w:rsidRDefault="00B8489E" w:rsidP="00604426">
            <w:pPr>
              <w:pStyle w:val="ListParagraph"/>
              <w:numPr>
                <w:ilvl w:val="0"/>
                <w:numId w:val="62"/>
              </w:numPr>
              <w:spacing w:line="276" w:lineRule="auto"/>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lang w:val="sr-Cyrl-RS"/>
              </w:rPr>
            </w:pPr>
            <w:r w:rsidRPr="001A7387">
              <w:rPr>
                <w:lang w:val="sr-Cyrl-RS"/>
              </w:rPr>
              <w:t>Клиновски Изабела</w:t>
            </w:r>
          </w:p>
        </w:tc>
        <w:tc>
          <w:tcPr>
            <w:tcW w:w="3119"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lang w:val="sr-Cyrl-RS"/>
              </w:rPr>
            </w:pPr>
            <w:r w:rsidRPr="001A7387">
              <w:rPr>
                <w:lang w:val="sr-Cyrl-RS"/>
              </w:rPr>
              <w:t>Референт за ученичка питања</w:t>
            </w:r>
          </w:p>
        </w:tc>
        <w:tc>
          <w:tcPr>
            <w:tcW w:w="1388"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rPr>
            </w:pPr>
            <w:r w:rsidRPr="001A7387">
              <w:t>IV</w:t>
            </w:r>
          </w:p>
        </w:tc>
      </w:tr>
      <w:tr w:rsidR="00B8489E" w:rsidRPr="001A7387" w:rsidTr="00B8489E">
        <w:trPr>
          <w:jc w:val="center"/>
        </w:trPr>
        <w:tc>
          <w:tcPr>
            <w:tcW w:w="675" w:type="dxa"/>
            <w:tcBorders>
              <w:top w:val="single" w:sz="4" w:space="0" w:color="000000"/>
              <w:left w:val="single" w:sz="4" w:space="0" w:color="000000"/>
              <w:bottom w:val="single" w:sz="4" w:space="0" w:color="000000"/>
              <w:right w:val="single" w:sz="4" w:space="0" w:color="000000"/>
            </w:tcBorders>
          </w:tcPr>
          <w:p w:rsidR="00B8489E" w:rsidRPr="001A7387" w:rsidRDefault="00B8489E" w:rsidP="00604426">
            <w:pPr>
              <w:pStyle w:val="ListParagraph"/>
              <w:numPr>
                <w:ilvl w:val="0"/>
                <w:numId w:val="62"/>
              </w:numPr>
              <w:spacing w:line="276" w:lineRule="auto"/>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lang w:val="sr-Cyrl-RS"/>
              </w:rPr>
            </w:pPr>
            <w:r w:rsidRPr="001A7387">
              <w:rPr>
                <w:lang w:val="sr-Cyrl-RS"/>
              </w:rPr>
              <w:t>Крнић Маријана</w:t>
            </w:r>
          </w:p>
        </w:tc>
        <w:tc>
          <w:tcPr>
            <w:tcW w:w="3119"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lang w:val="sr-Cyrl-RS"/>
              </w:rPr>
            </w:pPr>
            <w:r w:rsidRPr="001A7387">
              <w:rPr>
                <w:lang w:val="sr-Cyrl-RS"/>
              </w:rPr>
              <w:t>Секретар</w:t>
            </w:r>
          </w:p>
        </w:tc>
        <w:tc>
          <w:tcPr>
            <w:tcW w:w="1388"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rPr>
            </w:pPr>
            <w:r w:rsidRPr="001A7387">
              <w:t>VII</w:t>
            </w:r>
          </w:p>
        </w:tc>
      </w:tr>
      <w:tr w:rsidR="00B8489E" w:rsidRPr="001A7387" w:rsidTr="00B8489E">
        <w:trPr>
          <w:jc w:val="center"/>
        </w:trPr>
        <w:tc>
          <w:tcPr>
            <w:tcW w:w="675" w:type="dxa"/>
            <w:tcBorders>
              <w:top w:val="single" w:sz="4" w:space="0" w:color="000000"/>
              <w:left w:val="single" w:sz="4" w:space="0" w:color="000000"/>
              <w:bottom w:val="single" w:sz="4" w:space="0" w:color="000000"/>
              <w:right w:val="single" w:sz="4" w:space="0" w:color="000000"/>
            </w:tcBorders>
          </w:tcPr>
          <w:p w:rsidR="00B8489E" w:rsidRPr="001A7387" w:rsidRDefault="00B8489E" w:rsidP="00604426">
            <w:pPr>
              <w:pStyle w:val="ListParagraph"/>
              <w:numPr>
                <w:ilvl w:val="0"/>
                <w:numId w:val="62"/>
              </w:numPr>
              <w:spacing w:line="276" w:lineRule="auto"/>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lang w:val="sr-Cyrl-RS"/>
              </w:rPr>
            </w:pPr>
            <w:r w:rsidRPr="001A7387">
              <w:rPr>
                <w:lang w:val="sr-Cyrl-RS"/>
              </w:rPr>
              <w:t>Лекић Ладоцки Јанка</w:t>
            </w:r>
          </w:p>
        </w:tc>
        <w:tc>
          <w:tcPr>
            <w:tcW w:w="3119"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rPr>
            </w:pPr>
            <w:r w:rsidRPr="001A7387">
              <w:rPr>
                <w:lang w:val="sr-Cyrl-RS"/>
              </w:rPr>
              <w:t>Стручни сарадник - психолог</w:t>
            </w:r>
          </w:p>
        </w:tc>
        <w:tc>
          <w:tcPr>
            <w:tcW w:w="1388"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pPr>
            <w:r w:rsidRPr="001A7387">
              <w:t>VII</w:t>
            </w:r>
          </w:p>
        </w:tc>
      </w:tr>
      <w:tr w:rsidR="00B8489E" w:rsidRPr="001A7387" w:rsidTr="00B8489E">
        <w:trPr>
          <w:jc w:val="center"/>
        </w:trPr>
        <w:tc>
          <w:tcPr>
            <w:tcW w:w="675" w:type="dxa"/>
            <w:tcBorders>
              <w:top w:val="single" w:sz="4" w:space="0" w:color="000000"/>
              <w:left w:val="single" w:sz="4" w:space="0" w:color="000000"/>
              <w:bottom w:val="single" w:sz="4" w:space="0" w:color="000000"/>
              <w:right w:val="single" w:sz="4" w:space="0" w:color="000000"/>
            </w:tcBorders>
          </w:tcPr>
          <w:p w:rsidR="00B8489E" w:rsidRPr="001A7387" w:rsidRDefault="00B8489E" w:rsidP="00604426">
            <w:pPr>
              <w:pStyle w:val="ListParagraph"/>
              <w:numPr>
                <w:ilvl w:val="0"/>
                <w:numId w:val="62"/>
              </w:numPr>
              <w:spacing w:line="276" w:lineRule="auto"/>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lang w:val="sr-Cyrl-RS"/>
              </w:rPr>
            </w:pPr>
            <w:r w:rsidRPr="001A7387">
              <w:rPr>
                <w:lang w:val="sr-Cyrl-RS"/>
              </w:rPr>
              <w:t>Малић Милица</w:t>
            </w:r>
          </w:p>
        </w:tc>
        <w:tc>
          <w:tcPr>
            <w:tcW w:w="3119"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lang w:val="sr-Cyrl-RS"/>
              </w:rPr>
            </w:pPr>
            <w:r w:rsidRPr="001A7387">
              <w:rPr>
                <w:lang w:val="sr-Cyrl-RS"/>
              </w:rPr>
              <w:t xml:space="preserve">Шеф рачуноводства </w:t>
            </w:r>
          </w:p>
        </w:tc>
        <w:tc>
          <w:tcPr>
            <w:tcW w:w="1388"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jc w:val="both"/>
              <w:rPr>
                <w:lang w:val="sr-Cyrl-RS"/>
              </w:rPr>
            </w:pPr>
            <w:r w:rsidRPr="001A7387">
              <w:t>VII</w:t>
            </w:r>
          </w:p>
        </w:tc>
      </w:tr>
      <w:tr w:rsidR="00B8489E" w:rsidRPr="001A7387" w:rsidTr="00B8489E">
        <w:trPr>
          <w:jc w:val="center"/>
        </w:trPr>
        <w:tc>
          <w:tcPr>
            <w:tcW w:w="675" w:type="dxa"/>
            <w:tcBorders>
              <w:top w:val="single" w:sz="4" w:space="0" w:color="000000"/>
              <w:left w:val="single" w:sz="4" w:space="0" w:color="000000"/>
              <w:bottom w:val="single" w:sz="4" w:space="0" w:color="000000"/>
              <w:right w:val="single" w:sz="4" w:space="0" w:color="000000"/>
            </w:tcBorders>
          </w:tcPr>
          <w:p w:rsidR="00B8489E" w:rsidRPr="001A7387" w:rsidRDefault="00B8489E" w:rsidP="00604426">
            <w:pPr>
              <w:pStyle w:val="ListParagraph"/>
              <w:numPr>
                <w:ilvl w:val="0"/>
                <w:numId w:val="62"/>
              </w:numPr>
              <w:spacing w:line="276" w:lineRule="auto"/>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lang w:val="sr-Cyrl-RS"/>
              </w:rPr>
            </w:pPr>
            <w:r w:rsidRPr="001A7387">
              <w:rPr>
                <w:lang w:val="sr-Cyrl-RS"/>
              </w:rPr>
              <w:t>Малић Јелица</w:t>
            </w:r>
          </w:p>
        </w:tc>
        <w:tc>
          <w:tcPr>
            <w:tcW w:w="3119"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rPr>
            </w:pPr>
            <w:r w:rsidRPr="001A7387">
              <w:rPr>
                <w:lang w:val="sr-Cyrl-RS"/>
              </w:rPr>
              <w:t>Чистачица</w:t>
            </w:r>
          </w:p>
        </w:tc>
        <w:tc>
          <w:tcPr>
            <w:tcW w:w="1388"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jc w:val="both"/>
              <w:rPr>
                <w:b/>
                <w:lang w:val="hu-HU"/>
              </w:rPr>
            </w:pPr>
            <w:r w:rsidRPr="001A7387">
              <w:rPr>
                <w:lang w:val="hu-HU"/>
              </w:rPr>
              <w:t>I</w:t>
            </w:r>
          </w:p>
        </w:tc>
      </w:tr>
      <w:tr w:rsidR="00B8489E" w:rsidRPr="001A7387" w:rsidTr="00B8489E">
        <w:trPr>
          <w:jc w:val="center"/>
        </w:trPr>
        <w:tc>
          <w:tcPr>
            <w:tcW w:w="675" w:type="dxa"/>
            <w:tcBorders>
              <w:top w:val="single" w:sz="4" w:space="0" w:color="000000"/>
              <w:left w:val="single" w:sz="4" w:space="0" w:color="000000"/>
              <w:bottom w:val="single" w:sz="4" w:space="0" w:color="000000"/>
              <w:right w:val="single" w:sz="4" w:space="0" w:color="000000"/>
            </w:tcBorders>
          </w:tcPr>
          <w:p w:rsidR="00B8489E" w:rsidRPr="001A7387" w:rsidRDefault="00B8489E" w:rsidP="00604426">
            <w:pPr>
              <w:pStyle w:val="ListParagraph"/>
              <w:numPr>
                <w:ilvl w:val="0"/>
                <w:numId w:val="62"/>
              </w:numPr>
              <w:spacing w:line="276" w:lineRule="auto"/>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lang w:val="sr-Cyrl-RS"/>
              </w:rPr>
            </w:pPr>
            <w:r w:rsidRPr="001A7387">
              <w:rPr>
                <w:lang w:val="sr-Cyrl-RS"/>
              </w:rPr>
              <w:t>Маричић Јасмина</w:t>
            </w:r>
          </w:p>
        </w:tc>
        <w:tc>
          <w:tcPr>
            <w:tcW w:w="3119"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lang w:val="sr-Cyrl-RS"/>
              </w:rPr>
            </w:pPr>
            <w:r w:rsidRPr="001A7387">
              <w:rPr>
                <w:lang w:val="sr-Cyrl-RS"/>
              </w:rPr>
              <w:t>Чистачица</w:t>
            </w:r>
          </w:p>
        </w:tc>
        <w:tc>
          <w:tcPr>
            <w:tcW w:w="1388"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rPr>
            </w:pPr>
            <w:r w:rsidRPr="001A7387">
              <w:t>I</w:t>
            </w:r>
          </w:p>
        </w:tc>
      </w:tr>
      <w:tr w:rsidR="00B8489E" w:rsidRPr="001A7387" w:rsidTr="00B8489E">
        <w:trPr>
          <w:jc w:val="center"/>
        </w:trPr>
        <w:tc>
          <w:tcPr>
            <w:tcW w:w="675" w:type="dxa"/>
            <w:tcBorders>
              <w:top w:val="single" w:sz="4" w:space="0" w:color="000000"/>
              <w:left w:val="single" w:sz="4" w:space="0" w:color="000000"/>
              <w:bottom w:val="single" w:sz="4" w:space="0" w:color="000000"/>
              <w:right w:val="single" w:sz="4" w:space="0" w:color="000000"/>
            </w:tcBorders>
          </w:tcPr>
          <w:p w:rsidR="00B8489E" w:rsidRPr="001A7387" w:rsidRDefault="00B8489E" w:rsidP="00604426">
            <w:pPr>
              <w:pStyle w:val="ListParagraph"/>
              <w:numPr>
                <w:ilvl w:val="0"/>
                <w:numId w:val="62"/>
              </w:numPr>
              <w:spacing w:line="276" w:lineRule="auto"/>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lang w:val="sr-Cyrl-RS"/>
              </w:rPr>
            </w:pPr>
            <w:r w:rsidRPr="001A7387">
              <w:rPr>
                <w:lang w:val="sr-Cyrl-RS"/>
              </w:rPr>
              <w:t>Миросављевић Нина</w:t>
            </w:r>
          </w:p>
        </w:tc>
        <w:tc>
          <w:tcPr>
            <w:tcW w:w="3119"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lang w:val="sr-Cyrl-RS"/>
              </w:rPr>
            </w:pPr>
            <w:r w:rsidRPr="001A7387">
              <w:rPr>
                <w:lang w:val="sr-Cyrl-RS"/>
              </w:rPr>
              <w:t>Помоћник директора</w:t>
            </w:r>
          </w:p>
        </w:tc>
        <w:tc>
          <w:tcPr>
            <w:tcW w:w="1388"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rPr>
            </w:pPr>
            <w:r w:rsidRPr="001A7387">
              <w:t>VII</w:t>
            </w:r>
          </w:p>
        </w:tc>
      </w:tr>
      <w:tr w:rsidR="00B8489E" w:rsidRPr="001A7387" w:rsidTr="00B8489E">
        <w:trPr>
          <w:jc w:val="center"/>
        </w:trPr>
        <w:tc>
          <w:tcPr>
            <w:tcW w:w="675" w:type="dxa"/>
            <w:tcBorders>
              <w:top w:val="single" w:sz="4" w:space="0" w:color="000000"/>
              <w:left w:val="single" w:sz="4" w:space="0" w:color="000000"/>
              <w:bottom w:val="single" w:sz="4" w:space="0" w:color="000000"/>
              <w:right w:val="single" w:sz="4" w:space="0" w:color="000000"/>
            </w:tcBorders>
          </w:tcPr>
          <w:p w:rsidR="00B8489E" w:rsidRPr="001A7387" w:rsidRDefault="00B8489E" w:rsidP="00604426">
            <w:pPr>
              <w:pStyle w:val="ListParagraph"/>
              <w:numPr>
                <w:ilvl w:val="0"/>
                <w:numId w:val="62"/>
              </w:numPr>
              <w:spacing w:line="276" w:lineRule="auto"/>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lang w:val="sr-Cyrl-RS"/>
              </w:rPr>
            </w:pPr>
            <w:r w:rsidRPr="001A7387">
              <w:rPr>
                <w:lang w:val="sr-Cyrl-RS"/>
              </w:rPr>
              <w:t xml:space="preserve">Николић Драгана </w:t>
            </w:r>
          </w:p>
        </w:tc>
        <w:tc>
          <w:tcPr>
            <w:tcW w:w="3119"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lang w:val="sr-Cyrl-RS"/>
              </w:rPr>
            </w:pPr>
            <w:r w:rsidRPr="001A7387">
              <w:rPr>
                <w:lang w:val="sr-Cyrl-RS"/>
              </w:rPr>
              <w:t>Директор школе</w:t>
            </w:r>
          </w:p>
        </w:tc>
        <w:tc>
          <w:tcPr>
            <w:tcW w:w="1388"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rPr>
            </w:pPr>
            <w:r w:rsidRPr="001A7387">
              <w:t>VII</w:t>
            </w:r>
          </w:p>
        </w:tc>
      </w:tr>
      <w:tr w:rsidR="00B8489E" w:rsidRPr="001A7387" w:rsidTr="00B8489E">
        <w:trPr>
          <w:jc w:val="center"/>
        </w:trPr>
        <w:tc>
          <w:tcPr>
            <w:tcW w:w="675" w:type="dxa"/>
            <w:tcBorders>
              <w:top w:val="single" w:sz="4" w:space="0" w:color="000000"/>
              <w:left w:val="single" w:sz="4" w:space="0" w:color="000000"/>
              <w:bottom w:val="single" w:sz="4" w:space="0" w:color="000000"/>
              <w:right w:val="single" w:sz="4" w:space="0" w:color="000000"/>
            </w:tcBorders>
          </w:tcPr>
          <w:p w:rsidR="00B8489E" w:rsidRPr="001A7387" w:rsidRDefault="00B8489E" w:rsidP="00604426">
            <w:pPr>
              <w:pStyle w:val="ListParagraph"/>
              <w:numPr>
                <w:ilvl w:val="0"/>
                <w:numId w:val="62"/>
              </w:numPr>
              <w:spacing w:line="276" w:lineRule="auto"/>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lang w:val="sr-Cyrl-RS"/>
              </w:rPr>
            </w:pPr>
            <w:r w:rsidRPr="001A7387">
              <w:rPr>
                <w:lang w:val="sr-Cyrl-RS"/>
              </w:rPr>
              <w:t xml:space="preserve">Фехер Силвиа </w:t>
            </w:r>
          </w:p>
        </w:tc>
        <w:tc>
          <w:tcPr>
            <w:tcW w:w="3119"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lang w:val="sr-Cyrl-RS"/>
              </w:rPr>
            </w:pPr>
            <w:r w:rsidRPr="001A7387">
              <w:rPr>
                <w:lang w:val="sr-Cyrl-RS"/>
              </w:rPr>
              <w:t>Стручни сарадник - библиотекар</w:t>
            </w:r>
          </w:p>
        </w:tc>
        <w:tc>
          <w:tcPr>
            <w:tcW w:w="1388"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rPr>
            </w:pPr>
            <w:r w:rsidRPr="001A7387">
              <w:t>VI</w:t>
            </w:r>
          </w:p>
        </w:tc>
      </w:tr>
      <w:tr w:rsidR="00B8489E" w:rsidRPr="001A7387" w:rsidTr="00B8489E">
        <w:trPr>
          <w:jc w:val="center"/>
        </w:trPr>
        <w:tc>
          <w:tcPr>
            <w:tcW w:w="675" w:type="dxa"/>
            <w:tcBorders>
              <w:top w:val="single" w:sz="4" w:space="0" w:color="000000"/>
              <w:left w:val="single" w:sz="4" w:space="0" w:color="000000"/>
              <w:bottom w:val="single" w:sz="4" w:space="0" w:color="000000"/>
              <w:right w:val="single" w:sz="4" w:space="0" w:color="000000"/>
            </w:tcBorders>
          </w:tcPr>
          <w:p w:rsidR="00B8489E" w:rsidRPr="001A7387" w:rsidRDefault="00B8489E" w:rsidP="00604426">
            <w:pPr>
              <w:pStyle w:val="ListParagraph"/>
              <w:numPr>
                <w:ilvl w:val="0"/>
                <w:numId w:val="62"/>
              </w:numPr>
              <w:spacing w:line="276" w:lineRule="auto"/>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lang w:val="sr-Cyrl-RS"/>
              </w:rPr>
            </w:pPr>
            <w:r w:rsidRPr="001A7387">
              <w:rPr>
                <w:lang w:val="sr-Cyrl-RS"/>
              </w:rPr>
              <w:t>Цветковић Ева</w:t>
            </w:r>
            <w:r w:rsidRPr="001A7387">
              <w:rPr>
                <w:lang w:val="hu-HU"/>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lang w:val="sr-Cyrl-RS"/>
              </w:rPr>
            </w:pPr>
            <w:r w:rsidRPr="001A7387">
              <w:rPr>
                <w:lang w:val="sr-Cyrl-RS"/>
              </w:rPr>
              <w:t>Благајник</w:t>
            </w:r>
          </w:p>
        </w:tc>
        <w:tc>
          <w:tcPr>
            <w:tcW w:w="1388"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rPr>
            </w:pPr>
            <w:r w:rsidRPr="001A7387">
              <w:t>IV</w:t>
            </w:r>
          </w:p>
        </w:tc>
      </w:tr>
      <w:tr w:rsidR="00B8489E" w:rsidRPr="001A7387" w:rsidTr="00B8489E">
        <w:trPr>
          <w:jc w:val="center"/>
        </w:trPr>
        <w:tc>
          <w:tcPr>
            <w:tcW w:w="675" w:type="dxa"/>
            <w:tcBorders>
              <w:top w:val="single" w:sz="4" w:space="0" w:color="000000"/>
              <w:left w:val="single" w:sz="4" w:space="0" w:color="000000"/>
              <w:bottom w:val="single" w:sz="4" w:space="0" w:color="000000"/>
              <w:right w:val="single" w:sz="4" w:space="0" w:color="000000"/>
            </w:tcBorders>
          </w:tcPr>
          <w:p w:rsidR="00B8489E" w:rsidRPr="001A7387" w:rsidRDefault="00B8489E" w:rsidP="00604426">
            <w:pPr>
              <w:pStyle w:val="ListParagraph"/>
              <w:numPr>
                <w:ilvl w:val="0"/>
                <w:numId w:val="62"/>
              </w:numPr>
              <w:spacing w:line="276" w:lineRule="auto"/>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lang w:val="sr-Cyrl-RS"/>
              </w:rPr>
            </w:pPr>
            <w:r w:rsidRPr="001A7387">
              <w:rPr>
                <w:lang w:val="sr-Cyrl-RS"/>
              </w:rPr>
              <w:t>Шкобо Мирјана</w:t>
            </w:r>
          </w:p>
        </w:tc>
        <w:tc>
          <w:tcPr>
            <w:tcW w:w="3119"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lang w:val="sr-Cyrl-RS"/>
              </w:rPr>
            </w:pPr>
            <w:r w:rsidRPr="001A7387">
              <w:rPr>
                <w:lang w:val="sr-Cyrl-RS"/>
              </w:rPr>
              <w:t>Помоћник директора</w:t>
            </w:r>
          </w:p>
        </w:tc>
        <w:tc>
          <w:tcPr>
            <w:tcW w:w="1388"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rPr>
            </w:pPr>
            <w:r w:rsidRPr="001A7387">
              <w:t>VII</w:t>
            </w:r>
          </w:p>
        </w:tc>
      </w:tr>
      <w:tr w:rsidR="00B8489E" w:rsidRPr="001A7387" w:rsidTr="00B8489E">
        <w:trPr>
          <w:jc w:val="center"/>
        </w:trPr>
        <w:tc>
          <w:tcPr>
            <w:tcW w:w="675" w:type="dxa"/>
            <w:tcBorders>
              <w:top w:val="single" w:sz="4" w:space="0" w:color="000000"/>
              <w:left w:val="single" w:sz="4" w:space="0" w:color="000000"/>
              <w:bottom w:val="single" w:sz="4" w:space="0" w:color="000000"/>
              <w:right w:val="single" w:sz="4" w:space="0" w:color="000000"/>
            </w:tcBorders>
          </w:tcPr>
          <w:p w:rsidR="00B8489E" w:rsidRPr="001A7387" w:rsidRDefault="00B8489E" w:rsidP="00604426">
            <w:pPr>
              <w:pStyle w:val="ListParagraph"/>
              <w:numPr>
                <w:ilvl w:val="0"/>
                <w:numId w:val="62"/>
              </w:numPr>
              <w:spacing w:line="276" w:lineRule="auto"/>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lang w:val="sr-Cyrl-RS"/>
              </w:rPr>
            </w:pPr>
            <w:r w:rsidRPr="001A7387">
              <w:rPr>
                <w:lang w:val="sr-Cyrl-RS"/>
              </w:rPr>
              <w:t>Шутић Мирјана</w:t>
            </w:r>
          </w:p>
        </w:tc>
        <w:tc>
          <w:tcPr>
            <w:tcW w:w="3119"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lang w:val="sr-Cyrl-RS"/>
              </w:rPr>
            </w:pPr>
            <w:r w:rsidRPr="001A7387">
              <w:rPr>
                <w:lang w:val="sr-Cyrl-RS"/>
              </w:rPr>
              <w:t>Чистачица</w:t>
            </w:r>
          </w:p>
        </w:tc>
        <w:tc>
          <w:tcPr>
            <w:tcW w:w="1388" w:type="dxa"/>
            <w:tcBorders>
              <w:top w:val="single" w:sz="4" w:space="0" w:color="000000"/>
              <w:left w:val="single" w:sz="4" w:space="0" w:color="000000"/>
              <w:bottom w:val="single" w:sz="4" w:space="0" w:color="000000"/>
              <w:right w:val="single" w:sz="4" w:space="0" w:color="000000"/>
            </w:tcBorders>
          </w:tcPr>
          <w:p w:rsidR="00B8489E" w:rsidRPr="001A7387" w:rsidRDefault="00B8489E" w:rsidP="00756D5A">
            <w:pPr>
              <w:spacing w:after="0" w:line="276" w:lineRule="auto"/>
              <w:rPr>
                <w:b/>
              </w:rPr>
            </w:pPr>
            <w:r w:rsidRPr="001A7387">
              <w:t>I</w:t>
            </w:r>
          </w:p>
        </w:tc>
      </w:tr>
    </w:tbl>
    <w:p w:rsidR="00B8489E" w:rsidRDefault="00B8489E" w:rsidP="00B8489E">
      <w:pPr>
        <w:pStyle w:val="Heading1"/>
      </w:pPr>
      <w:bookmarkStart w:id="7" w:name="_heading=h.xnuim6suciri" w:colFirst="0" w:colLast="0"/>
      <w:bookmarkEnd w:id="7"/>
    </w:p>
    <w:p w:rsidR="00211A20" w:rsidRDefault="00211A20">
      <w:pPr>
        <w:spacing w:line="276" w:lineRule="auto"/>
        <w:jc w:val="left"/>
        <w:rPr>
          <w:rFonts w:eastAsia="Times New Roman" w:cs="Times New Roman"/>
          <w:b/>
          <w:bCs/>
          <w:color w:val="000000" w:themeColor="text1"/>
          <w:sz w:val="28"/>
          <w:szCs w:val="15"/>
          <w:lang w:val="sr-Cyrl-RS"/>
        </w:rPr>
      </w:pPr>
      <w:r>
        <w:rPr>
          <w:color w:val="000000" w:themeColor="text1"/>
          <w:lang w:val="sr-Cyrl-RS"/>
        </w:rPr>
        <w:br w:type="page"/>
      </w:r>
    </w:p>
    <w:p w:rsidR="005A2C9B" w:rsidRPr="004D7425" w:rsidRDefault="005A2C9B" w:rsidP="00215C27">
      <w:pPr>
        <w:pStyle w:val="Heading1"/>
        <w:spacing w:line="276" w:lineRule="auto"/>
        <w:rPr>
          <w:color w:val="000000" w:themeColor="text1"/>
          <w:lang w:val="sr-Cyrl-RS"/>
        </w:rPr>
      </w:pPr>
      <w:bookmarkStart w:id="8" w:name="_Toc146059434"/>
      <w:r w:rsidRPr="004D7425">
        <w:rPr>
          <w:color w:val="000000" w:themeColor="text1"/>
          <w:lang w:val="sr-Cyrl-RS"/>
        </w:rPr>
        <w:lastRenderedPageBreak/>
        <w:t>ОРГАНИЗАЦИЈА РАДА ШКОЛЕ</w:t>
      </w:r>
      <w:bookmarkEnd w:id="8"/>
    </w:p>
    <w:p w:rsidR="005A2C9B" w:rsidRPr="004D7425" w:rsidRDefault="005A2C9B" w:rsidP="00215C27">
      <w:pPr>
        <w:pStyle w:val="Heading1"/>
        <w:spacing w:line="276" w:lineRule="auto"/>
        <w:rPr>
          <w:color w:val="000000" w:themeColor="text1"/>
          <w:lang w:val="sr-Cyrl-RS"/>
        </w:rPr>
      </w:pPr>
    </w:p>
    <w:p w:rsidR="00AD1759" w:rsidRPr="004D7425" w:rsidRDefault="005A2C9B" w:rsidP="00811879">
      <w:pPr>
        <w:pStyle w:val="Heading2"/>
        <w:rPr>
          <w:color w:val="000000" w:themeColor="text1"/>
        </w:rPr>
      </w:pPr>
      <w:bookmarkStart w:id="9" w:name="_s70gzjvuaffw" w:colFirst="0" w:colLast="0"/>
      <w:bookmarkStart w:id="10" w:name="_Toc146059435"/>
      <w:bookmarkEnd w:id="9"/>
      <w:r w:rsidRPr="004D7425">
        <w:rPr>
          <w:color w:val="000000" w:themeColor="text1"/>
        </w:rPr>
        <w:t xml:space="preserve">ОПЕРАТИВНИ ПЛАН </w:t>
      </w:r>
      <w:r w:rsidR="00851D75" w:rsidRPr="004D7425">
        <w:rPr>
          <w:color w:val="000000" w:themeColor="text1"/>
        </w:rPr>
        <w:t>ОРГАНИЗ</w:t>
      </w:r>
      <w:r w:rsidR="00AD1759" w:rsidRPr="004D7425">
        <w:rPr>
          <w:color w:val="000000" w:themeColor="text1"/>
        </w:rPr>
        <w:t xml:space="preserve">АЦИЈЕ </w:t>
      </w:r>
      <w:r w:rsidR="00851D75" w:rsidRPr="004D7425">
        <w:rPr>
          <w:color w:val="000000" w:themeColor="text1"/>
        </w:rPr>
        <w:t xml:space="preserve">И РЕАЛИЗАЦИЈЕ </w:t>
      </w:r>
      <w:r w:rsidR="00AD1759" w:rsidRPr="004D7425">
        <w:rPr>
          <w:color w:val="000000" w:themeColor="text1"/>
        </w:rPr>
        <w:t>ОБРАЗОВН</w:t>
      </w:r>
      <w:r w:rsidR="004D7425" w:rsidRPr="004D7425">
        <w:rPr>
          <w:color w:val="000000" w:themeColor="text1"/>
        </w:rPr>
        <w:t>О-ВАСПИТНОГ РАДА ЗА ШКОЛСКУ 2023/24</w:t>
      </w:r>
      <w:r w:rsidR="00AD1759" w:rsidRPr="004D7425">
        <w:rPr>
          <w:color w:val="000000" w:themeColor="text1"/>
        </w:rPr>
        <w:t>. ГОДИНУ</w:t>
      </w:r>
      <w:bookmarkEnd w:id="10"/>
    </w:p>
    <w:p w:rsidR="00AD1759" w:rsidRPr="004D7425" w:rsidRDefault="00AD1759" w:rsidP="00215C27">
      <w:pPr>
        <w:spacing w:line="276" w:lineRule="auto"/>
        <w:jc w:val="both"/>
        <w:rPr>
          <w:rFonts w:eastAsia="Times New Roman" w:cs="Times New Roman"/>
          <w:color w:val="000000" w:themeColor="text1"/>
          <w:szCs w:val="24"/>
        </w:rPr>
      </w:pPr>
    </w:p>
    <w:p w:rsidR="00AD1759" w:rsidRPr="004D7425" w:rsidRDefault="00AD1759" w:rsidP="001C7D9B">
      <w:pPr>
        <w:numPr>
          <w:ilvl w:val="0"/>
          <w:numId w:val="14"/>
        </w:numPr>
        <w:pBdr>
          <w:top w:val="nil"/>
          <w:left w:val="nil"/>
          <w:bottom w:val="nil"/>
          <w:right w:val="nil"/>
          <w:between w:val="nil"/>
        </w:pBdr>
        <w:spacing w:after="0" w:line="276" w:lineRule="auto"/>
        <w:jc w:val="both"/>
        <w:rPr>
          <w:rFonts w:eastAsia="Times New Roman" w:cs="Times New Roman"/>
          <w:b/>
          <w:color w:val="000000" w:themeColor="text1"/>
          <w:szCs w:val="24"/>
        </w:rPr>
      </w:pPr>
      <w:r w:rsidRPr="004D7425">
        <w:rPr>
          <w:rFonts w:eastAsia="Times New Roman" w:cs="Times New Roman"/>
          <w:b/>
          <w:color w:val="000000" w:themeColor="text1"/>
          <w:szCs w:val="24"/>
        </w:rPr>
        <w:t>Модел остваривања наставе</w:t>
      </w:r>
    </w:p>
    <w:p w:rsidR="00AD1759" w:rsidRPr="004D7425" w:rsidRDefault="004D7425" w:rsidP="00215C27">
      <w:pPr>
        <w:spacing w:line="276" w:lineRule="auto"/>
        <w:ind w:firstLine="720"/>
        <w:jc w:val="both"/>
        <w:rPr>
          <w:rFonts w:eastAsia="Times New Roman" w:cs="Times New Roman"/>
          <w:color w:val="000000" w:themeColor="text1"/>
          <w:szCs w:val="24"/>
        </w:rPr>
      </w:pPr>
      <w:r w:rsidRPr="004D7425">
        <w:rPr>
          <w:rFonts w:eastAsia="Times New Roman" w:cs="Times New Roman"/>
          <w:color w:val="000000" w:themeColor="text1"/>
          <w:szCs w:val="24"/>
        </w:rPr>
        <w:t>Школска 2023/2024</w:t>
      </w:r>
      <w:r w:rsidR="00AD1759" w:rsidRPr="004D7425">
        <w:rPr>
          <w:rFonts w:eastAsia="Times New Roman" w:cs="Times New Roman"/>
          <w:color w:val="000000" w:themeColor="text1"/>
          <w:szCs w:val="24"/>
        </w:rPr>
        <w:t xml:space="preserve">. година у складу са Kалендаром образовно-васпитног рада основне </w:t>
      </w:r>
      <w:r w:rsidRPr="004D7425">
        <w:rPr>
          <w:rFonts w:eastAsia="Times New Roman" w:cs="Times New Roman"/>
          <w:color w:val="000000" w:themeColor="text1"/>
          <w:szCs w:val="24"/>
        </w:rPr>
        <w:t>и средње школе почиње 01.09.2023</w:t>
      </w:r>
      <w:r w:rsidR="00AD1759" w:rsidRPr="004D7425">
        <w:rPr>
          <w:rFonts w:eastAsia="Times New Roman" w:cs="Times New Roman"/>
          <w:color w:val="000000" w:themeColor="text1"/>
          <w:szCs w:val="24"/>
        </w:rPr>
        <w:t>. године.</w:t>
      </w:r>
      <w:r w:rsidRPr="004D7425">
        <w:rPr>
          <w:rFonts w:eastAsia="Times New Roman" w:cs="Times New Roman"/>
          <w:color w:val="000000" w:themeColor="text1"/>
          <w:szCs w:val="24"/>
        </w:rPr>
        <w:t xml:space="preserve"> </w:t>
      </w:r>
      <w:r w:rsidRPr="004D7425">
        <w:rPr>
          <w:rFonts w:eastAsia="Times New Roman" w:cs="Times New Roman"/>
          <w:color w:val="000000" w:themeColor="text1"/>
          <w:szCs w:val="24"/>
          <w:lang w:val="sr-Cyrl-RS"/>
        </w:rPr>
        <w:t>У</w:t>
      </w:r>
      <w:r w:rsidR="00AD1759" w:rsidRPr="004D7425">
        <w:rPr>
          <w:rFonts w:eastAsia="Times New Roman" w:cs="Times New Roman"/>
          <w:color w:val="000000" w:themeColor="text1"/>
          <w:szCs w:val="24"/>
          <w:lang w:val="sr-Cyrl-RS"/>
        </w:rPr>
        <w:t xml:space="preserve"> </w:t>
      </w:r>
      <w:r w:rsidR="00AD1759" w:rsidRPr="004D7425">
        <w:rPr>
          <w:rFonts w:eastAsia="Times New Roman" w:cs="Times New Roman"/>
          <w:color w:val="000000" w:themeColor="text1"/>
          <w:szCs w:val="24"/>
        </w:rPr>
        <w:t>Музичк</w:t>
      </w:r>
      <w:r w:rsidR="00AD1759" w:rsidRPr="004D7425">
        <w:rPr>
          <w:rFonts w:eastAsia="Times New Roman" w:cs="Times New Roman"/>
          <w:color w:val="000000" w:themeColor="text1"/>
          <w:szCs w:val="24"/>
          <w:lang w:val="sr-Cyrl-RS"/>
        </w:rPr>
        <w:t>ој</w:t>
      </w:r>
      <w:r w:rsidR="00AD1759" w:rsidRPr="004D7425">
        <w:rPr>
          <w:rFonts w:eastAsia="Times New Roman" w:cs="Times New Roman"/>
          <w:color w:val="000000" w:themeColor="text1"/>
          <w:szCs w:val="24"/>
        </w:rPr>
        <w:t xml:space="preserve"> школ</w:t>
      </w:r>
      <w:r w:rsidR="00AD1759" w:rsidRPr="004D7425">
        <w:rPr>
          <w:rFonts w:eastAsia="Times New Roman" w:cs="Times New Roman"/>
          <w:color w:val="000000" w:themeColor="text1"/>
          <w:szCs w:val="24"/>
          <w:lang w:val="sr-Cyrl-RS"/>
        </w:rPr>
        <w:t xml:space="preserve">и </w:t>
      </w:r>
      <w:r w:rsidR="00AD1759" w:rsidRPr="004D7425">
        <w:rPr>
          <w:rFonts w:eastAsia="Times New Roman" w:cs="Times New Roman"/>
          <w:color w:val="000000" w:themeColor="text1"/>
          <w:szCs w:val="24"/>
        </w:rPr>
        <w:t>образовно</w:t>
      </w:r>
      <w:r w:rsidR="00AD1759" w:rsidRPr="004D7425">
        <w:rPr>
          <w:rFonts w:eastAsia="Times New Roman" w:cs="Times New Roman"/>
          <w:color w:val="000000" w:themeColor="text1"/>
          <w:szCs w:val="24"/>
          <w:lang w:val="sr-Cyrl-RS"/>
        </w:rPr>
        <w:t>-</w:t>
      </w:r>
      <w:r w:rsidRPr="004D7425">
        <w:rPr>
          <w:rFonts w:eastAsia="Times New Roman" w:cs="Times New Roman"/>
          <w:color w:val="000000" w:themeColor="text1"/>
          <w:szCs w:val="24"/>
        </w:rPr>
        <w:t>васпитни рад у школској 202</w:t>
      </w:r>
      <w:r w:rsidRPr="004D7425">
        <w:rPr>
          <w:rFonts w:eastAsia="Times New Roman" w:cs="Times New Roman"/>
          <w:color w:val="000000" w:themeColor="text1"/>
          <w:szCs w:val="24"/>
          <w:lang w:val="sr-Cyrl-RS"/>
        </w:rPr>
        <w:t>3</w:t>
      </w:r>
      <w:r w:rsidRPr="004D7425">
        <w:rPr>
          <w:rFonts w:eastAsia="Times New Roman" w:cs="Times New Roman"/>
          <w:color w:val="000000" w:themeColor="text1"/>
          <w:szCs w:val="24"/>
        </w:rPr>
        <w:t>/2</w:t>
      </w:r>
      <w:r w:rsidRPr="004D7425">
        <w:rPr>
          <w:rFonts w:eastAsia="Times New Roman" w:cs="Times New Roman"/>
          <w:color w:val="000000" w:themeColor="text1"/>
          <w:szCs w:val="24"/>
          <w:lang w:val="sr-Cyrl-RS"/>
        </w:rPr>
        <w:t>4</w:t>
      </w:r>
      <w:r w:rsidR="00AD1759" w:rsidRPr="004D7425">
        <w:rPr>
          <w:rFonts w:eastAsia="Times New Roman" w:cs="Times New Roman"/>
          <w:color w:val="000000" w:themeColor="text1"/>
          <w:szCs w:val="24"/>
        </w:rPr>
        <w:t>. организоваће се кроз НЕПОСРЕДНИ РАД У ПРОСТОРУ ШKОЛЕ</w:t>
      </w:r>
      <w:r w:rsidRPr="004D7425">
        <w:rPr>
          <w:rFonts w:eastAsia="Times New Roman" w:cs="Times New Roman"/>
          <w:color w:val="000000" w:themeColor="text1"/>
          <w:szCs w:val="24"/>
          <w:lang w:val="sr-Cyrl-RS"/>
        </w:rPr>
        <w:t xml:space="preserve"> и почиње 1. септембра 2023</w:t>
      </w:r>
      <w:r w:rsidR="00AD1759" w:rsidRPr="004D7425">
        <w:rPr>
          <w:rFonts w:eastAsia="Times New Roman" w:cs="Times New Roman"/>
          <w:color w:val="000000" w:themeColor="text1"/>
          <w:szCs w:val="24"/>
          <w:lang w:val="sr-Cyrl-RS"/>
        </w:rPr>
        <w:t xml:space="preserve">. године. </w:t>
      </w:r>
      <w:r w:rsidR="00AD1759" w:rsidRPr="004D7425">
        <w:rPr>
          <w:rFonts w:eastAsia="Times New Roman" w:cs="Times New Roman"/>
          <w:color w:val="000000" w:themeColor="text1"/>
          <w:szCs w:val="24"/>
        </w:rPr>
        <w:t xml:space="preserve">У складу са тим за све ученике обавезна настава, као и остали облици образовно-васпитног рада организују се према усвојеном распореду часова, за све ученике у одељењу истовремено. Час траје 45 минута. </w:t>
      </w:r>
    </w:p>
    <w:p w:rsidR="00AD1759" w:rsidRPr="004D7425" w:rsidRDefault="00AD1759" w:rsidP="00215C27">
      <w:pPr>
        <w:spacing w:line="276" w:lineRule="auto"/>
        <w:ind w:firstLine="720"/>
        <w:jc w:val="both"/>
        <w:rPr>
          <w:rFonts w:eastAsia="Times New Roman" w:cs="Times New Roman"/>
          <w:color w:val="000000" w:themeColor="text1"/>
          <w:szCs w:val="24"/>
        </w:rPr>
      </w:pPr>
      <w:r w:rsidRPr="004D7425">
        <w:rPr>
          <w:rFonts w:eastAsia="Times New Roman" w:cs="Times New Roman"/>
          <w:color w:val="000000" w:themeColor="text1"/>
          <w:szCs w:val="24"/>
        </w:rPr>
        <w:t>Родитељ ученика који због здравствених проблема или хроничних болести не може да похађа наставу дуже од три недеље, дужан је да о потреби организовања наставе за ученика на кућном лечењу, обавести школу у коју је ученик уписан подношењем захтева, који садржи разлоге због којих је ученику неопходно организовати наставу на кућном лечењу.</w:t>
      </w:r>
      <w:r w:rsidRPr="004D7425">
        <w:rPr>
          <w:rFonts w:eastAsia="Times New Roman" w:cs="Times New Roman"/>
          <w:color w:val="000000" w:themeColor="text1"/>
          <w:szCs w:val="24"/>
          <w:lang w:val="sr-Cyrl-RS"/>
        </w:rPr>
        <w:t xml:space="preserve"> </w:t>
      </w:r>
      <w:r w:rsidRPr="004D7425">
        <w:rPr>
          <w:rFonts w:eastAsia="Times New Roman" w:cs="Times New Roman"/>
          <w:color w:val="000000" w:themeColor="text1"/>
          <w:szCs w:val="24"/>
        </w:rPr>
        <w:t>Уз наведени захтев, родитељ прилаже медицинску документацију.</w:t>
      </w:r>
    </w:p>
    <w:p w:rsidR="00AD1759" w:rsidRPr="004D7425" w:rsidRDefault="00AD1759" w:rsidP="001C7D9B">
      <w:pPr>
        <w:numPr>
          <w:ilvl w:val="0"/>
          <w:numId w:val="14"/>
        </w:numPr>
        <w:pBdr>
          <w:top w:val="nil"/>
          <w:left w:val="nil"/>
          <w:bottom w:val="nil"/>
          <w:right w:val="nil"/>
          <w:between w:val="nil"/>
        </w:pBdr>
        <w:spacing w:after="0" w:line="276" w:lineRule="auto"/>
        <w:jc w:val="both"/>
        <w:rPr>
          <w:rFonts w:eastAsia="Times New Roman" w:cs="Times New Roman"/>
          <w:b/>
          <w:color w:val="000000" w:themeColor="text1"/>
          <w:szCs w:val="24"/>
        </w:rPr>
      </w:pPr>
      <w:r w:rsidRPr="004D7425">
        <w:rPr>
          <w:rFonts w:eastAsia="Times New Roman" w:cs="Times New Roman"/>
          <w:b/>
          <w:color w:val="000000" w:themeColor="text1"/>
          <w:szCs w:val="24"/>
        </w:rPr>
        <w:t>Изабрана платформа за рад на даљину</w:t>
      </w:r>
    </w:p>
    <w:p w:rsidR="00AD1759" w:rsidRPr="004D7425" w:rsidRDefault="00AD1759" w:rsidP="00215C27">
      <w:pPr>
        <w:spacing w:line="276" w:lineRule="auto"/>
        <w:ind w:firstLine="720"/>
        <w:jc w:val="both"/>
        <w:rPr>
          <w:rFonts w:eastAsia="Times New Roman" w:cs="Times New Roman"/>
          <w:color w:val="000000" w:themeColor="text1"/>
          <w:szCs w:val="24"/>
        </w:rPr>
      </w:pPr>
      <w:r w:rsidRPr="004D7425">
        <w:rPr>
          <w:rFonts w:eastAsia="Times New Roman" w:cs="Times New Roman"/>
          <w:color w:val="000000" w:themeColor="text1"/>
          <w:szCs w:val="24"/>
        </w:rPr>
        <w:t>Индивидуална настава инструмента – певања у основној и средњој музичкој школи ће се, у случају преласка на комбиновани или онлајн модел, одвијати преко</w:t>
      </w:r>
      <w:r w:rsidRPr="004D7425">
        <w:rPr>
          <w:rFonts w:eastAsia="Times New Roman" w:cs="Times New Roman"/>
          <w:color w:val="000000" w:themeColor="text1"/>
          <w:szCs w:val="24"/>
          <w:lang w:val="sr-Latn-RS"/>
        </w:rPr>
        <w:t>Viber-a</w:t>
      </w:r>
      <w:r w:rsidRPr="004D7425">
        <w:rPr>
          <w:rFonts w:eastAsia="Times New Roman" w:cs="Times New Roman"/>
          <w:color w:val="000000" w:themeColor="text1"/>
          <w:szCs w:val="24"/>
        </w:rPr>
        <w:t xml:space="preserve">, Skype-a и Messenger-a. Групна настава ће се одвијати преко Google учионице и Zoom апликације. </w:t>
      </w:r>
    </w:p>
    <w:p w:rsidR="00AD1759" w:rsidRPr="004D7425" w:rsidRDefault="00AD1759" w:rsidP="00215C27">
      <w:pPr>
        <w:spacing w:line="276" w:lineRule="auto"/>
        <w:ind w:firstLine="720"/>
        <w:jc w:val="both"/>
        <w:rPr>
          <w:rFonts w:eastAsia="Times New Roman" w:cs="Times New Roman"/>
          <w:color w:val="000000" w:themeColor="text1"/>
          <w:szCs w:val="24"/>
        </w:rPr>
      </w:pPr>
      <w:r w:rsidRPr="004D7425">
        <w:rPr>
          <w:rFonts w:eastAsia="Times New Roman" w:cs="Times New Roman"/>
          <w:color w:val="000000" w:themeColor="text1"/>
          <w:szCs w:val="24"/>
        </w:rPr>
        <w:t>Тенденција је да се пређе на Microsoft Teams за који ЗУОВ организује онлине обуке за наставнике по школама. Наша школа још увек није добила распоред похађања обуке.</w:t>
      </w:r>
    </w:p>
    <w:p w:rsidR="00AD1759" w:rsidRPr="004D7425" w:rsidRDefault="00AD1759" w:rsidP="001C7D9B">
      <w:pPr>
        <w:numPr>
          <w:ilvl w:val="0"/>
          <w:numId w:val="14"/>
        </w:numPr>
        <w:pBdr>
          <w:top w:val="nil"/>
          <w:left w:val="nil"/>
          <w:bottom w:val="nil"/>
          <w:right w:val="nil"/>
          <w:between w:val="nil"/>
        </w:pBdr>
        <w:spacing w:after="0" w:line="276" w:lineRule="auto"/>
        <w:jc w:val="both"/>
        <w:rPr>
          <w:rFonts w:eastAsia="Times New Roman" w:cs="Times New Roman"/>
          <w:color w:val="000000" w:themeColor="text1"/>
          <w:szCs w:val="24"/>
        </w:rPr>
      </w:pPr>
      <w:r w:rsidRPr="004D7425">
        <w:rPr>
          <w:rFonts w:eastAsia="Times New Roman" w:cs="Times New Roman"/>
          <w:b/>
          <w:color w:val="000000" w:themeColor="text1"/>
          <w:szCs w:val="24"/>
        </w:rPr>
        <w:t>Трајање часова, начин организације</w:t>
      </w:r>
    </w:p>
    <w:p w:rsidR="00AD1759" w:rsidRPr="004D7425" w:rsidRDefault="00AD1759" w:rsidP="00215C27">
      <w:pPr>
        <w:spacing w:line="276" w:lineRule="auto"/>
        <w:jc w:val="both"/>
        <w:rPr>
          <w:rFonts w:eastAsia="Times New Roman" w:cs="Times New Roman"/>
          <w:color w:val="000000" w:themeColor="text1"/>
          <w:szCs w:val="24"/>
        </w:rPr>
      </w:pPr>
      <w:r w:rsidRPr="004D7425">
        <w:rPr>
          <w:rFonts w:eastAsia="Times New Roman" w:cs="Times New Roman"/>
          <w:color w:val="000000" w:themeColor="text1"/>
          <w:szCs w:val="24"/>
        </w:rPr>
        <w:t>Индивидуална настава (часови трају 30/45 минута):</w:t>
      </w:r>
    </w:p>
    <w:p w:rsidR="00AD1759" w:rsidRPr="004D7425" w:rsidRDefault="00AD1759" w:rsidP="001C7D9B">
      <w:pPr>
        <w:numPr>
          <w:ilvl w:val="0"/>
          <w:numId w:val="10"/>
        </w:numPr>
        <w:pBdr>
          <w:top w:val="nil"/>
          <w:left w:val="nil"/>
          <w:bottom w:val="nil"/>
          <w:right w:val="nil"/>
          <w:between w:val="nil"/>
        </w:pBdr>
        <w:spacing w:after="0" w:line="276" w:lineRule="auto"/>
        <w:jc w:val="both"/>
        <w:rPr>
          <w:rFonts w:eastAsia="Times New Roman" w:cs="Times New Roman"/>
          <w:color w:val="000000" w:themeColor="text1"/>
          <w:szCs w:val="24"/>
        </w:rPr>
      </w:pPr>
      <w:r w:rsidRPr="004D7425">
        <w:rPr>
          <w:rFonts w:eastAsia="Times New Roman" w:cs="Times New Roman"/>
          <w:b/>
          <w:color w:val="000000" w:themeColor="text1"/>
          <w:szCs w:val="24"/>
        </w:rPr>
        <w:t>Основна музичка школа</w:t>
      </w:r>
      <w:r w:rsidRPr="004D7425">
        <w:rPr>
          <w:rFonts w:eastAsia="Times New Roman" w:cs="Times New Roman"/>
          <w:color w:val="000000" w:themeColor="text1"/>
          <w:szCs w:val="24"/>
        </w:rPr>
        <w:t xml:space="preserve">: </w:t>
      </w:r>
    </w:p>
    <w:p w:rsidR="00AD1759" w:rsidRPr="004D7425" w:rsidRDefault="00AD1759" w:rsidP="00215C27">
      <w:pPr>
        <w:spacing w:after="0" w:line="276" w:lineRule="auto"/>
        <w:ind w:firstLine="720"/>
        <w:jc w:val="both"/>
        <w:rPr>
          <w:rFonts w:eastAsia="Times New Roman" w:cs="Times New Roman"/>
          <w:color w:val="000000" w:themeColor="text1"/>
          <w:szCs w:val="24"/>
        </w:rPr>
      </w:pPr>
    </w:p>
    <w:p w:rsidR="00AD1759" w:rsidRPr="004D7425" w:rsidRDefault="00AD1759" w:rsidP="00215C27">
      <w:pPr>
        <w:spacing w:line="276" w:lineRule="auto"/>
        <w:ind w:firstLine="720"/>
        <w:jc w:val="both"/>
        <w:rPr>
          <w:rFonts w:eastAsia="Times New Roman" w:cs="Times New Roman"/>
          <w:color w:val="000000" w:themeColor="text1"/>
          <w:szCs w:val="24"/>
        </w:rPr>
      </w:pPr>
      <w:r w:rsidRPr="004D7425">
        <w:rPr>
          <w:rFonts w:eastAsia="Times New Roman" w:cs="Times New Roman"/>
          <w:color w:val="000000" w:themeColor="text1"/>
          <w:szCs w:val="24"/>
        </w:rPr>
        <w:t>По плану и програму у  п</w:t>
      </w:r>
      <w:r w:rsidR="004D7425" w:rsidRPr="004D7425">
        <w:rPr>
          <w:rFonts w:eastAsia="Times New Roman" w:cs="Times New Roman"/>
          <w:color w:val="000000" w:themeColor="text1"/>
          <w:szCs w:val="24"/>
        </w:rPr>
        <w:t>рвом циклусу часови трају 30 ми</w:t>
      </w:r>
      <w:r w:rsidR="004D7425" w:rsidRPr="004D7425">
        <w:rPr>
          <w:rFonts w:eastAsia="Times New Roman" w:cs="Times New Roman"/>
          <w:color w:val="000000" w:themeColor="text1"/>
          <w:szCs w:val="24"/>
          <w:lang w:val="sr-Cyrl-RS"/>
        </w:rPr>
        <w:t>нута</w:t>
      </w:r>
      <w:r w:rsidRPr="004D7425">
        <w:rPr>
          <w:rFonts w:eastAsia="Times New Roman" w:cs="Times New Roman"/>
          <w:color w:val="000000" w:themeColor="text1"/>
          <w:szCs w:val="24"/>
        </w:rPr>
        <w:t>, а у другом циклусу 45 минута. Образовно васпитни рад организује се у простору школе. У складу са тим за све ученике 1</w:t>
      </w:r>
      <w:r w:rsidR="004D7425" w:rsidRPr="004D7425">
        <w:rPr>
          <w:rFonts w:eastAsia="Times New Roman" w:cs="Times New Roman"/>
          <w:color w:val="000000" w:themeColor="text1"/>
          <w:szCs w:val="24"/>
          <w:lang w:val="sr-Cyrl-RS"/>
        </w:rPr>
        <w:t>.</w:t>
      </w:r>
      <w:r w:rsidRPr="004D7425">
        <w:rPr>
          <w:rFonts w:eastAsia="Times New Roman" w:cs="Times New Roman"/>
          <w:color w:val="000000" w:themeColor="text1"/>
          <w:szCs w:val="24"/>
        </w:rPr>
        <w:t xml:space="preserve"> и 2</w:t>
      </w:r>
      <w:r w:rsidR="004D7425" w:rsidRPr="004D7425">
        <w:rPr>
          <w:rFonts w:eastAsia="Times New Roman" w:cs="Times New Roman"/>
          <w:color w:val="000000" w:themeColor="text1"/>
          <w:szCs w:val="24"/>
          <w:lang w:val="sr-Cyrl-RS"/>
        </w:rPr>
        <w:t>.</w:t>
      </w:r>
      <w:r w:rsidRPr="004D7425">
        <w:rPr>
          <w:rFonts w:eastAsia="Times New Roman" w:cs="Times New Roman"/>
          <w:color w:val="000000" w:themeColor="text1"/>
          <w:szCs w:val="24"/>
        </w:rPr>
        <w:t xml:space="preserve"> циклуса обавезна настава као и остали облици образовно-васпитног рада организују се према усвојеном распореду часова, за све ученике у одељењу истовремено тј по групама како су распоређени. </w:t>
      </w:r>
    </w:p>
    <w:p w:rsidR="00AD1759" w:rsidRPr="004D7425" w:rsidRDefault="00AD1759" w:rsidP="00215C27">
      <w:pPr>
        <w:spacing w:line="276" w:lineRule="auto"/>
        <w:ind w:firstLine="720"/>
        <w:jc w:val="both"/>
        <w:rPr>
          <w:rFonts w:eastAsia="Times New Roman" w:cs="Times New Roman"/>
          <w:color w:val="000000" w:themeColor="text1"/>
          <w:szCs w:val="24"/>
        </w:rPr>
      </w:pPr>
      <w:r w:rsidRPr="004D7425">
        <w:rPr>
          <w:rFonts w:eastAsia="Times New Roman" w:cs="Times New Roman"/>
          <w:color w:val="000000" w:themeColor="text1"/>
          <w:szCs w:val="24"/>
        </w:rPr>
        <w:t>У договору са родитељима, наставници инструмента у 1</w:t>
      </w:r>
      <w:r w:rsidR="004D7425" w:rsidRPr="004D7425">
        <w:rPr>
          <w:rFonts w:eastAsia="Times New Roman" w:cs="Times New Roman"/>
          <w:color w:val="000000" w:themeColor="text1"/>
          <w:szCs w:val="24"/>
          <w:lang w:val="sr-Cyrl-RS"/>
        </w:rPr>
        <w:t>.</w:t>
      </w:r>
      <w:r w:rsidRPr="004D7425">
        <w:rPr>
          <w:rFonts w:eastAsia="Times New Roman" w:cs="Times New Roman"/>
          <w:color w:val="000000" w:themeColor="text1"/>
          <w:szCs w:val="24"/>
        </w:rPr>
        <w:t xml:space="preserve"> циклусу могу  организовати  наставу у блоку од сат </w:t>
      </w:r>
      <w:r w:rsidR="004D7425" w:rsidRPr="004D7425">
        <w:rPr>
          <w:rFonts w:eastAsia="Times New Roman" w:cs="Times New Roman"/>
          <w:color w:val="000000" w:themeColor="text1"/>
          <w:szCs w:val="24"/>
        </w:rPr>
        <w:t>времена</w:t>
      </w:r>
      <w:r w:rsidRPr="004D7425">
        <w:rPr>
          <w:rFonts w:eastAsia="Times New Roman" w:cs="Times New Roman"/>
          <w:color w:val="000000" w:themeColor="text1"/>
          <w:szCs w:val="24"/>
        </w:rPr>
        <w:t>.</w:t>
      </w:r>
    </w:p>
    <w:p w:rsidR="00AD1759" w:rsidRPr="004D7425" w:rsidRDefault="00AD1759" w:rsidP="00215C27">
      <w:pPr>
        <w:spacing w:line="276" w:lineRule="auto"/>
        <w:ind w:firstLine="720"/>
        <w:jc w:val="both"/>
        <w:rPr>
          <w:rFonts w:eastAsia="Times New Roman" w:cs="Times New Roman"/>
          <w:color w:val="000000" w:themeColor="text1"/>
          <w:szCs w:val="24"/>
        </w:rPr>
      </w:pPr>
      <w:r w:rsidRPr="004D7425">
        <w:rPr>
          <w:rFonts w:eastAsia="Times New Roman" w:cs="Times New Roman"/>
          <w:color w:val="000000" w:themeColor="text1"/>
          <w:szCs w:val="24"/>
        </w:rPr>
        <w:lastRenderedPageBreak/>
        <w:t>Изузетак су ученици са одсека за традиционално певање који по плану имају један час певања а други час групног певања у току једне недеље. Они ће имати један час индивидуалне наставе од 30 минута у школи и један час групног певања од 30 минута, такође у школи.</w:t>
      </w:r>
    </w:p>
    <w:p w:rsidR="00AD1759" w:rsidRPr="004D7425" w:rsidRDefault="00AD1759" w:rsidP="001C7D9B">
      <w:pPr>
        <w:numPr>
          <w:ilvl w:val="0"/>
          <w:numId w:val="10"/>
        </w:numPr>
        <w:pBdr>
          <w:top w:val="nil"/>
          <w:left w:val="nil"/>
          <w:bottom w:val="nil"/>
          <w:right w:val="nil"/>
          <w:between w:val="nil"/>
        </w:pBdr>
        <w:spacing w:after="0" w:line="276" w:lineRule="auto"/>
        <w:jc w:val="both"/>
        <w:rPr>
          <w:rFonts w:eastAsia="Times New Roman" w:cs="Times New Roman"/>
          <w:b/>
          <w:color w:val="000000" w:themeColor="text1"/>
          <w:szCs w:val="24"/>
        </w:rPr>
      </w:pPr>
      <w:r w:rsidRPr="004D7425">
        <w:rPr>
          <w:rFonts w:eastAsia="Times New Roman" w:cs="Times New Roman"/>
          <w:b/>
          <w:color w:val="000000" w:themeColor="text1"/>
          <w:szCs w:val="24"/>
        </w:rPr>
        <w:t>Средња музичка школа:</w:t>
      </w:r>
    </w:p>
    <w:p w:rsidR="00AD1759" w:rsidRPr="004D7425" w:rsidRDefault="00AD1759" w:rsidP="00215C27">
      <w:pPr>
        <w:spacing w:line="276" w:lineRule="auto"/>
        <w:ind w:firstLine="720"/>
        <w:jc w:val="both"/>
        <w:rPr>
          <w:rFonts w:eastAsia="Times New Roman" w:cs="Times New Roman"/>
          <w:color w:val="000000" w:themeColor="text1"/>
          <w:szCs w:val="24"/>
        </w:rPr>
      </w:pPr>
      <w:r w:rsidRPr="004D7425">
        <w:rPr>
          <w:rFonts w:eastAsia="Times New Roman" w:cs="Times New Roman"/>
          <w:color w:val="000000" w:themeColor="text1"/>
          <w:szCs w:val="24"/>
        </w:rPr>
        <w:t>Образовно васпитни рад за почетак шк</w:t>
      </w:r>
      <w:r w:rsidR="004D7425" w:rsidRPr="004D7425">
        <w:rPr>
          <w:rFonts w:eastAsia="Times New Roman" w:cs="Times New Roman"/>
          <w:color w:val="000000" w:themeColor="text1"/>
          <w:szCs w:val="24"/>
          <w:lang w:val="sr-Cyrl-RS"/>
        </w:rPr>
        <w:t>олске</w:t>
      </w:r>
      <w:r w:rsidR="004D7425" w:rsidRPr="004D7425">
        <w:rPr>
          <w:rFonts w:eastAsia="Times New Roman" w:cs="Times New Roman"/>
          <w:color w:val="000000" w:themeColor="text1"/>
          <w:szCs w:val="24"/>
        </w:rPr>
        <w:t xml:space="preserve"> 202</w:t>
      </w:r>
      <w:r w:rsidR="004D7425" w:rsidRPr="004D7425">
        <w:rPr>
          <w:rFonts w:eastAsia="Times New Roman" w:cs="Times New Roman"/>
          <w:color w:val="000000" w:themeColor="text1"/>
          <w:szCs w:val="24"/>
          <w:lang w:val="sr-Cyrl-RS"/>
        </w:rPr>
        <w:t>3</w:t>
      </w:r>
      <w:r w:rsidR="004D7425" w:rsidRPr="004D7425">
        <w:rPr>
          <w:rFonts w:eastAsia="Times New Roman" w:cs="Times New Roman"/>
          <w:color w:val="000000" w:themeColor="text1"/>
          <w:szCs w:val="24"/>
        </w:rPr>
        <w:t>/2</w:t>
      </w:r>
      <w:r w:rsidR="004D7425" w:rsidRPr="004D7425">
        <w:rPr>
          <w:rFonts w:eastAsia="Times New Roman" w:cs="Times New Roman"/>
          <w:color w:val="000000" w:themeColor="text1"/>
          <w:szCs w:val="24"/>
          <w:lang w:val="sr-Cyrl-RS"/>
        </w:rPr>
        <w:t>4</w:t>
      </w:r>
      <w:r w:rsidRPr="004D7425">
        <w:rPr>
          <w:rFonts w:eastAsia="Times New Roman" w:cs="Times New Roman"/>
          <w:color w:val="000000" w:themeColor="text1"/>
          <w:szCs w:val="24"/>
        </w:rPr>
        <w:t xml:space="preserve"> год</w:t>
      </w:r>
      <w:r w:rsidR="004D7425" w:rsidRPr="004D7425">
        <w:rPr>
          <w:rFonts w:eastAsia="Times New Roman" w:cs="Times New Roman"/>
          <w:color w:val="000000" w:themeColor="text1"/>
          <w:szCs w:val="24"/>
          <w:lang w:val="sr-Cyrl-RS"/>
        </w:rPr>
        <w:t>ине</w:t>
      </w:r>
      <w:r w:rsidRPr="004D7425">
        <w:rPr>
          <w:rFonts w:eastAsia="Times New Roman" w:cs="Times New Roman"/>
          <w:color w:val="000000" w:themeColor="text1"/>
          <w:szCs w:val="24"/>
        </w:rPr>
        <w:t xml:space="preserve"> се планира кроз НЕПОСРЕДАН РАД У ШKОЛИ, сви ученици присуствују истовремено свим облицима образовно васпитног рада у школи,  према распореду, часови </w:t>
      </w:r>
      <w:r w:rsidR="004D7425" w:rsidRPr="004D7425">
        <w:rPr>
          <w:rFonts w:eastAsia="Times New Roman" w:cs="Times New Roman"/>
          <w:color w:val="000000" w:themeColor="text1"/>
          <w:szCs w:val="24"/>
          <w:lang w:val="sr-Cyrl-RS"/>
        </w:rPr>
        <w:t xml:space="preserve">трају </w:t>
      </w:r>
      <w:r w:rsidRPr="004D7425">
        <w:rPr>
          <w:rFonts w:eastAsia="Times New Roman" w:cs="Times New Roman"/>
          <w:color w:val="000000" w:themeColor="text1"/>
          <w:szCs w:val="24"/>
        </w:rPr>
        <w:t>45 минута без скраћивања градива.</w:t>
      </w:r>
    </w:p>
    <w:p w:rsidR="00AD1759" w:rsidRPr="004D7425" w:rsidRDefault="00AD1759" w:rsidP="00215C27">
      <w:pPr>
        <w:spacing w:line="276" w:lineRule="auto"/>
        <w:ind w:firstLine="720"/>
        <w:jc w:val="both"/>
        <w:rPr>
          <w:rFonts w:eastAsia="Times New Roman" w:cs="Times New Roman"/>
          <w:color w:val="000000" w:themeColor="text1"/>
          <w:szCs w:val="24"/>
        </w:rPr>
      </w:pPr>
      <w:r w:rsidRPr="004D7425">
        <w:rPr>
          <w:rFonts w:eastAsia="Times New Roman" w:cs="Times New Roman"/>
          <w:color w:val="000000" w:themeColor="text1"/>
          <w:szCs w:val="24"/>
        </w:rPr>
        <w:t>Индивидуална настава орган</w:t>
      </w:r>
      <w:r w:rsidR="004D7425" w:rsidRPr="004D7425">
        <w:rPr>
          <w:rFonts w:eastAsia="Times New Roman" w:cs="Times New Roman"/>
          <w:color w:val="000000" w:themeColor="text1"/>
          <w:szCs w:val="24"/>
        </w:rPr>
        <w:t>изоваће се непосредно,  у школи</w:t>
      </w:r>
      <w:r w:rsidRPr="004D7425">
        <w:rPr>
          <w:rFonts w:eastAsia="Times New Roman" w:cs="Times New Roman"/>
          <w:color w:val="000000" w:themeColor="text1"/>
          <w:szCs w:val="24"/>
        </w:rPr>
        <w:t>,</w:t>
      </w:r>
      <w:r w:rsidR="004D7425" w:rsidRPr="004D7425">
        <w:rPr>
          <w:rFonts w:eastAsia="Times New Roman" w:cs="Times New Roman"/>
          <w:color w:val="000000" w:themeColor="text1"/>
          <w:szCs w:val="24"/>
          <w:lang w:val="sr-Cyrl-RS"/>
        </w:rPr>
        <w:t xml:space="preserve"> </w:t>
      </w:r>
      <w:r w:rsidRPr="004D7425">
        <w:rPr>
          <w:rFonts w:eastAsia="Times New Roman" w:cs="Times New Roman"/>
          <w:color w:val="000000" w:themeColor="text1"/>
          <w:szCs w:val="24"/>
        </w:rPr>
        <w:t>час</w:t>
      </w:r>
      <w:r w:rsidR="004D7425" w:rsidRPr="004D7425">
        <w:rPr>
          <w:rFonts w:eastAsia="Times New Roman" w:cs="Times New Roman"/>
          <w:color w:val="000000" w:themeColor="text1"/>
          <w:szCs w:val="24"/>
          <w:lang w:val="sr-Cyrl-RS"/>
        </w:rPr>
        <w:t xml:space="preserve"> траје</w:t>
      </w:r>
      <w:r w:rsidRPr="004D7425">
        <w:rPr>
          <w:rFonts w:eastAsia="Times New Roman" w:cs="Times New Roman"/>
          <w:color w:val="000000" w:themeColor="text1"/>
          <w:szCs w:val="24"/>
        </w:rPr>
        <w:t xml:space="preserve"> 45 минута без скраћивања програма. </w:t>
      </w:r>
    </w:p>
    <w:p w:rsidR="00AD1759" w:rsidRPr="004D7425" w:rsidRDefault="00AD1759" w:rsidP="00215C27">
      <w:pPr>
        <w:spacing w:line="276" w:lineRule="auto"/>
        <w:jc w:val="both"/>
        <w:rPr>
          <w:rFonts w:eastAsia="Times New Roman" w:cs="Times New Roman"/>
          <w:b/>
          <w:color w:val="000000" w:themeColor="text1"/>
          <w:szCs w:val="24"/>
        </w:rPr>
      </w:pPr>
      <w:r w:rsidRPr="004D7425">
        <w:rPr>
          <w:rFonts w:eastAsia="Times New Roman" w:cs="Times New Roman"/>
          <w:b/>
          <w:color w:val="000000" w:themeColor="text1"/>
          <w:szCs w:val="24"/>
        </w:rPr>
        <w:t>Групна настава – Основна и средња музичка школа:</w:t>
      </w:r>
    </w:p>
    <w:p w:rsidR="004D7425" w:rsidRPr="004D7425" w:rsidRDefault="00AD1759" w:rsidP="004D7425">
      <w:pPr>
        <w:spacing w:line="276" w:lineRule="auto"/>
        <w:ind w:firstLine="720"/>
        <w:jc w:val="both"/>
        <w:rPr>
          <w:rFonts w:eastAsia="Times New Roman" w:cs="Times New Roman"/>
          <w:color w:val="000000" w:themeColor="text1"/>
          <w:szCs w:val="24"/>
          <w:lang w:val="sr-Cyrl-RS"/>
        </w:rPr>
      </w:pPr>
      <w:r w:rsidRPr="004D7425">
        <w:rPr>
          <w:rFonts w:eastAsia="Times New Roman" w:cs="Times New Roman"/>
          <w:color w:val="000000" w:themeColor="text1"/>
          <w:szCs w:val="24"/>
        </w:rPr>
        <w:t>Часови се остварују по прописаном Плану и програму, по распореду часова, часови  трају 45 минута.</w:t>
      </w:r>
      <w:r w:rsidR="004D7425" w:rsidRPr="004D7425">
        <w:rPr>
          <w:rFonts w:eastAsia="Times New Roman" w:cs="Times New Roman"/>
          <w:color w:val="000000" w:themeColor="text1"/>
          <w:szCs w:val="24"/>
          <w:lang w:val="sr-Cyrl-RS"/>
        </w:rPr>
        <w:t xml:space="preserve"> </w:t>
      </w:r>
      <w:r w:rsidRPr="004D7425">
        <w:rPr>
          <w:rFonts w:eastAsia="Times New Roman" w:cs="Times New Roman"/>
          <w:color w:val="000000" w:themeColor="text1"/>
          <w:szCs w:val="24"/>
        </w:rPr>
        <w:t xml:space="preserve">Часови хора и оркестра по плану и програму трају 45 минута, два пута недељно. </w:t>
      </w:r>
    </w:p>
    <w:p w:rsidR="00AD1759" w:rsidRPr="00957711" w:rsidRDefault="00AD1759" w:rsidP="004D7425">
      <w:pPr>
        <w:spacing w:line="276" w:lineRule="auto"/>
        <w:ind w:firstLine="720"/>
        <w:jc w:val="both"/>
        <w:rPr>
          <w:rFonts w:eastAsia="Times New Roman" w:cs="Times New Roman"/>
          <w:b/>
          <w:color w:val="000000" w:themeColor="text1"/>
          <w:szCs w:val="24"/>
        </w:rPr>
      </w:pPr>
      <w:r w:rsidRPr="00957711">
        <w:rPr>
          <w:rFonts w:eastAsia="Times New Roman" w:cs="Times New Roman"/>
          <w:b/>
          <w:color w:val="000000" w:themeColor="text1"/>
          <w:szCs w:val="24"/>
        </w:rPr>
        <w:t>Распоред часова</w:t>
      </w:r>
    </w:p>
    <w:p w:rsidR="00AD1759" w:rsidRPr="00ED7A86" w:rsidRDefault="00AD1759" w:rsidP="00215C27">
      <w:pPr>
        <w:spacing w:line="276" w:lineRule="auto"/>
        <w:ind w:firstLine="720"/>
        <w:jc w:val="both"/>
        <w:rPr>
          <w:rFonts w:eastAsia="Times New Roman" w:cs="Times New Roman"/>
          <w:color w:val="000000" w:themeColor="text1"/>
          <w:szCs w:val="24"/>
        </w:rPr>
      </w:pPr>
      <w:r w:rsidRPr="00957711">
        <w:rPr>
          <w:rFonts w:eastAsia="Times New Roman" w:cs="Times New Roman"/>
          <w:color w:val="000000" w:themeColor="text1"/>
          <w:szCs w:val="24"/>
        </w:rPr>
        <w:t>Наставници индивидуалне наставе основне и средње музичке школе се прилагођавају и праве распоред часова у време када ученик није у основној или у другој средњој школи. Сваки наставник прави свој засебан распоред и предаје га директору крајем сваког месеца за наредни месец. О евентуалим променама</w:t>
      </w:r>
      <w:r w:rsidR="004D7425" w:rsidRPr="00957711">
        <w:rPr>
          <w:rFonts w:eastAsia="Times New Roman" w:cs="Times New Roman"/>
          <w:color w:val="000000" w:themeColor="text1"/>
          <w:szCs w:val="24"/>
          <w:lang w:val="sr-Cyrl-RS"/>
        </w:rPr>
        <w:t xml:space="preserve"> потребно је</w:t>
      </w:r>
      <w:r w:rsidRPr="00957711">
        <w:rPr>
          <w:rFonts w:eastAsia="Times New Roman" w:cs="Times New Roman"/>
          <w:color w:val="000000" w:themeColor="text1"/>
          <w:szCs w:val="24"/>
        </w:rPr>
        <w:t xml:space="preserve"> обавестити </w:t>
      </w:r>
      <w:r w:rsidRPr="00ED7A86">
        <w:rPr>
          <w:rFonts w:eastAsia="Times New Roman" w:cs="Times New Roman"/>
          <w:color w:val="000000" w:themeColor="text1"/>
          <w:szCs w:val="24"/>
        </w:rPr>
        <w:t>директора.</w:t>
      </w:r>
    </w:p>
    <w:p w:rsidR="00AD1759" w:rsidRPr="00ED7A86" w:rsidRDefault="00AD1759" w:rsidP="00215C27">
      <w:pPr>
        <w:spacing w:line="276" w:lineRule="auto"/>
        <w:ind w:firstLine="720"/>
        <w:jc w:val="both"/>
        <w:rPr>
          <w:rFonts w:eastAsia="Times New Roman" w:cs="Times New Roman"/>
          <w:color w:val="000000" w:themeColor="text1"/>
          <w:szCs w:val="24"/>
        </w:rPr>
      </w:pPr>
      <w:r w:rsidRPr="00ED7A86">
        <w:rPr>
          <w:rFonts w:eastAsia="Times New Roman" w:cs="Times New Roman"/>
          <w:color w:val="000000" w:themeColor="text1"/>
          <w:szCs w:val="24"/>
        </w:rPr>
        <w:t>Наставници групне наставе имају фиксни распоред по разредима и групама. Мењају га када се у основним или другим средњим школама промени распоред.</w:t>
      </w:r>
    </w:p>
    <w:p w:rsidR="00AD1759" w:rsidRPr="00ED7A86" w:rsidRDefault="00AD1759" w:rsidP="00215C27">
      <w:pPr>
        <w:spacing w:line="276" w:lineRule="auto"/>
        <w:ind w:firstLine="720"/>
        <w:jc w:val="both"/>
        <w:rPr>
          <w:rFonts w:eastAsia="Times New Roman" w:cs="Times New Roman"/>
          <w:color w:val="000000" w:themeColor="text1"/>
          <w:szCs w:val="24"/>
        </w:rPr>
      </w:pPr>
      <w:r w:rsidRPr="00ED7A86">
        <w:rPr>
          <w:rFonts w:eastAsia="Times New Roman" w:cs="Times New Roman"/>
          <w:color w:val="000000" w:themeColor="text1"/>
          <w:szCs w:val="24"/>
        </w:rPr>
        <w:t>Начин коришћења учионица:</w:t>
      </w:r>
    </w:p>
    <w:p w:rsidR="00AD1759" w:rsidRPr="00ED7A86" w:rsidRDefault="00AD1759" w:rsidP="00215C27">
      <w:pPr>
        <w:spacing w:line="276" w:lineRule="auto"/>
        <w:ind w:firstLine="720"/>
        <w:jc w:val="both"/>
        <w:rPr>
          <w:rFonts w:eastAsia="Times New Roman" w:cs="Times New Roman"/>
          <w:color w:val="000000" w:themeColor="text1"/>
          <w:szCs w:val="24"/>
        </w:rPr>
      </w:pPr>
      <w:r w:rsidRPr="00ED7A86">
        <w:rPr>
          <w:rFonts w:eastAsia="Times New Roman" w:cs="Times New Roman"/>
          <w:color w:val="000000" w:themeColor="text1"/>
          <w:szCs w:val="24"/>
        </w:rPr>
        <w:t xml:space="preserve">Наставници индивидуалне наставе имају своју учионицу – собу у којој раде и деле је са једним или са двоје колега. Распореде часова прилагођавају једни другима. Учионице за групну наставу солфеђа у основној музичкој школи су такође фиксне. Сваки наставник има своју учионицу. </w:t>
      </w:r>
    </w:p>
    <w:p w:rsidR="00AD1759" w:rsidRPr="00ED7A86" w:rsidRDefault="00AD1759" w:rsidP="00215C27">
      <w:pPr>
        <w:spacing w:line="276" w:lineRule="auto"/>
        <w:ind w:firstLine="720"/>
        <w:jc w:val="both"/>
        <w:rPr>
          <w:rFonts w:eastAsia="Times New Roman" w:cs="Times New Roman"/>
          <w:color w:val="000000" w:themeColor="text1"/>
          <w:szCs w:val="24"/>
        </w:rPr>
      </w:pPr>
      <w:r w:rsidRPr="00ED7A86">
        <w:rPr>
          <w:rFonts w:eastAsia="Times New Roman" w:cs="Times New Roman"/>
          <w:color w:val="000000" w:themeColor="text1"/>
          <w:szCs w:val="24"/>
        </w:rPr>
        <w:t xml:space="preserve">У средњој школи ће мењати учионицу само код оних предмета где је то неопходно због потребе односно специфичности одређеног предмета. </w:t>
      </w:r>
    </w:p>
    <w:p w:rsidR="00AD1759" w:rsidRPr="00ED7A86" w:rsidRDefault="00AD1759" w:rsidP="00215C27">
      <w:pPr>
        <w:spacing w:line="276" w:lineRule="auto"/>
        <w:ind w:firstLine="720"/>
        <w:jc w:val="both"/>
        <w:rPr>
          <w:rFonts w:eastAsia="Times New Roman" w:cs="Times New Roman"/>
          <w:color w:val="000000" w:themeColor="text1"/>
          <w:szCs w:val="24"/>
        </w:rPr>
      </w:pPr>
      <w:r w:rsidRPr="00ED7A86">
        <w:rPr>
          <w:rFonts w:eastAsia="Times New Roman" w:cs="Times New Roman"/>
          <w:color w:val="000000" w:themeColor="text1"/>
          <w:szCs w:val="24"/>
        </w:rPr>
        <w:t>Основна школа има другачије одморе,</w:t>
      </w:r>
      <w:r w:rsidR="00ED7A86" w:rsidRPr="00ED7A86">
        <w:rPr>
          <w:rFonts w:eastAsia="Times New Roman" w:cs="Times New Roman"/>
          <w:color w:val="000000" w:themeColor="text1"/>
          <w:szCs w:val="24"/>
        </w:rPr>
        <w:t xml:space="preserve"> </w:t>
      </w:r>
      <w:r w:rsidRPr="00ED7A86">
        <w:rPr>
          <w:rFonts w:eastAsia="Times New Roman" w:cs="Times New Roman"/>
          <w:color w:val="000000" w:themeColor="text1"/>
          <w:szCs w:val="24"/>
        </w:rPr>
        <w:t>тј не подударају се одмори основне и средње школе, тако да ће флуктуација ученика и наставника бити смањена.</w:t>
      </w:r>
    </w:p>
    <w:p w:rsidR="00AD1759" w:rsidRPr="00947206" w:rsidRDefault="00AD1759" w:rsidP="001C7D9B">
      <w:pPr>
        <w:numPr>
          <w:ilvl w:val="0"/>
          <w:numId w:val="14"/>
        </w:numPr>
        <w:pBdr>
          <w:top w:val="nil"/>
          <w:left w:val="nil"/>
          <w:bottom w:val="nil"/>
          <w:right w:val="nil"/>
          <w:between w:val="nil"/>
        </w:pBdr>
        <w:spacing w:after="0" w:line="276" w:lineRule="auto"/>
        <w:jc w:val="both"/>
        <w:rPr>
          <w:rFonts w:eastAsia="Times New Roman" w:cs="Times New Roman"/>
          <w:b/>
          <w:color w:val="000000" w:themeColor="text1"/>
          <w:szCs w:val="24"/>
        </w:rPr>
      </w:pPr>
      <w:r w:rsidRPr="00947206">
        <w:rPr>
          <w:rFonts w:eastAsia="Times New Roman" w:cs="Times New Roman"/>
          <w:b/>
          <w:color w:val="000000" w:themeColor="text1"/>
          <w:szCs w:val="24"/>
        </w:rPr>
        <w:t>Начин праћења и вред</w:t>
      </w:r>
      <w:r w:rsidR="00AC6A84" w:rsidRPr="00947206">
        <w:rPr>
          <w:rFonts w:eastAsia="Times New Roman" w:cs="Times New Roman"/>
          <w:b/>
          <w:color w:val="000000" w:themeColor="text1"/>
          <w:szCs w:val="24"/>
        </w:rPr>
        <w:t xml:space="preserve">новања </w:t>
      </w:r>
      <w:r w:rsidRPr="00947206">
        <w:rPr>
          <w:rFonts w:eastAsia="Times New Roman" w:cs="Times New Roman"/>
          <w:b/>
          <w:color w:val="000000" w:themeColor="text1"/>
          <w:szCs w:val="24"/>
        </w:rPr>
        <w:t xml:space="preserve">постигнућа ученика </w:t>
      </w:r>
    </w:p>
    <w:p w:rsidR="00AD1759" w:rsidRPr="00947206" w:rsidRDefault="00AD1759" w:rsidP="00215C27">
      <w:pPr>
        <w:spacing w:line="276" w:lineRule="auto"/>
        <w:ind w:firstLine="720"/>
        <w:jc w:val="both"/>
        <w:rPr>
          <w:rFonts w:eastAsia="Times New Roman" w:cs="Times New Roman"/>
          <w:color w:val="000000" w:themeColor="text1"/>
          <w:szCs w:val="24"/>
        </w:rPr>
      </w:pPr>
      <w:r w:rsidRPr="00947206">
        <w:rPr>
          <w:rFonts w:eastAsia="Times New Roman" w:cs="Times New Roman"/>
          <w:color w:val="000000" w:themeColor="text1"/>
          <w:szCs w:val="24"/>
        </w:rPr>
        <w:lastRenderedPageBreak/>
        <w:t xml:space="preserve">Праћење и вредновање  рада и напредовања ученика  пратиће се свакодневно, а оцењивање ће се вршити у школи писмено или усмено у зависности од плана и програма сваког појединачног наставника и предмета који предаје. Пошто је код нас заступљена и индивидуална настава праћење и вредновање постигнућа ученика пратиће се свакодневно и квалитетно. ЕсДневник који фунционише </w:t>
      </w:r>
      <w:r w:rsidR="00947206" w:rsidRPr="00947206">
        <w:rPr>
          <w:rFonts w:eastAsia="Times New Roman" w:cs="Times New Roman"/>
          <w:color w:val="000000" w:themeColor="text1"/>
          <w:szCs w:val="24"/>
          <w:lang w:val="sr-Cyrl-RS"/>
        </w:rPr>
        <w:t>трећу</w:t>
      </w:r>
      <w:r w:rsidRPr="00947206">
        <w:rPr>
          <w:rFonts w:eastAsia="Times New Roman" w:cs="Times New Roman"/>
          <w:color w:val="000000" w:themeColor="text1"/>
          <w:szCs w:val="24"/>
        </w:rPr>
        <w:t xml:space="preserve"> школск</w:t>
      </w:r>
      <w:r w:rsidRPr="00947206">
        <w:rPr>
          <w:rFonts w:eastAsia="Times New Roman" w:cs="Times New Roman"/>
          <w:color w:val="000000" w:themeColor="text1"/>
          <w:szCs w:val="24"/>
          <w:lang w:val="sr-Cyrl-RS"/>
        </w:rPr>
        <w:t>у</w:t>
      </w:r>
      <w:r w:rsidRPr="00947206">
        <w:rPr>
          <w:rFonts w:eastAsia="Times New Roman" w:cs="Times New Roman"/>
          <w:color w:val="000000" w:themeColor="text1"/>
          <w:szCs w:val="24"/>
        </w:rPr>
        <w:t xml:space="preserve"> годин</w:t>
      </w:r>
      <w:r w:rsidRPr="00947206">
        <w:rPr>
          <w:rFonts w:eastAsia="Times New Roman" w:cs="Times New Roman"/>
          <w:color w:val="000000" w:themeColor="text1"/>
          <w:szCs w:val="24"/>
          <w:lang w:val="sr-Cyrl-RS"/>
        </w:rPr>
        <w:t>у</w:t>
      </w:r>
      <w:r w:rsidRPr="00947206">
        <w:rPr>
          <w:rFonts w:eastAsia="Times New Roman" w:cs="Times New Roman"/>
          <w:color w:val="000000" w:themeColor="text1"/>
          <w:szCs w:val="24"/>
        </w:rPr>
        <w:t xml:space="preserve"> омогућиће наставницима да своја запажања о напретку ученика упишу свакодневно, а оп</w:t>
      </w:r>
      <w:r w:rsidR="00947206" w:rsidRPr="00947206">
        <w:rPr>
          <w:rFonts w:eastAsia="Times New Roman" w:cs="Times New Roman"/>
          <w:color w:val="000000" w:themeColor="text1"/>
          <w:szCs w:val="24"/>
        </w:rPr>
        <w:t>ет родитељима ће те информације</w:t>
      </w:r>
      <w:r w:rsidRPr="00947206">
        <w:rPr>
          <w:rFonts w:eastAsia="Times New Roman" w:cs="Times New Roman"/>
          <w:color w:val="000000" w:themeColor="text1"/>
          <w:szCs w:val="24"/>
        </w:rPr>
        <w:t xml:space="preserve"> бити одмах доступне. </w:t>
      </w:r>
    </w:p>
    <w:p w:rsidR="00AD1759" w:rsidRPr="00947206" w:rsidRDefault="00AD1759" w:rsidP="001C7D9B">
      <w:pPr>
        <w:numPr>
          <w:ilvl w:val="0"/>
          <w:numId w:val="14"/>
        </w:numPr>
        <w:pBdr>
          <w:top w:val="nil"/>
          <w:left w:val="nil"/>
          <w:bottom w:val="nil"/>
          <w:right w:val="nil"/>
          <w:between w:val="nil"/>
        </w:pBdr>
        <w:spacing w:after="0" w:line="276" w:lineRule="auto"/>
        <w:jc w:val="both"/>
        <w:rPr>
          <w:rFonts w:eastAsia="Times New Roman" w:cs="Times New Roman"/>
          <w:b/>
          <w:color w:val="000000" w:themeColor="text1"/>
          <w:szCs w:val="24"/>
        </w:rPr>
      </w:pPr>
      <w:r w:rsidRPr="00947206">
        <w:rPr>
          <w:rFonts w:eastAsia="Times New Roman" w:cs="Times New Roman"/>
          <w:b/>
          <w:color w:val="000000" w:themeColor="text1"/>
          <w:szCs w:val="24"/>
        </w:rPr>
        <w:t>Начин праћења остваривања плана активности</w:t>
      </w:r>
    </w:p>
    <w:p w:rsidR="00AD1759" w:rsidRPr="00947206" w:rsidRDefault="00AD1759" w:rsidP="00215C27">
      <w:pPr>
        <w:spacing w:line="276" w:lineRule="auto"/>
        <w:ind w:firstLine="720"/>
        <w:jc w:val="both"/>
        <w:rPr>
          <w:rFonts w:eastAsia="Times New Roman" w:cs="Times New Roman"/>
          <w:color w:val="000000" w:themeColor="text1"/>
          <w:szCs w:val="24"/>
        </w:rPr>
      </w:pPr>
      <w:r w:rsidRPr="00947206">
        <w:rPr>
          <w:rFonts w:eastAsia="Times New Roman" w:cs="Times New Roman"/>
          <w:color w:val="000000" w:themeColor="text1"/>
          <w:szCs w:val="24"/>
        </w:rPr>
        <w:t>У ЕсДневник наставници свакодневно уписују наставне јединице по распореду, одсутне ученике, итд. Информације из ЕсДневника прати директор школе и стручна служба. Такође наставници своје индивидуалне планове</w:t>
      </w:r>
      <w:r w:rsidR="00947206" w:rsidRPr="00947206">
        <w:rPr>
          <w:rFonts w:eastAsia="Times New Roman" w:cs="Times New Roman"/>
          <w:color w:val="000000" w:themeColor="text1"/>
          <w:szCs w:val="24"/>
          <w:lang w:val="sr-Cyrl-RS"/>
        </w:rPr>
        <w:t xml:space="preserve"> постављају у ЕсДневник</w:t>
      </w:r>
      <w:r w:rsidRPr="00947206">
        <w:rPr>
          <w:rFonts w:eastAsia="Times New Roman" w:cs="Times New Roman"/>
          <w:color w:val="000000" w:themeColor="text1"/>
          <w:szCs w:val="24"/>
        </w:rPr>
        <w:t xml:space="preserve"> на почетку школске године које стручна служба анализира и  даје препоруке </w:t>
      </w:r>
      <w:r w:rsidRPr="00947206">
        <w:rPr>
          <w:rFonts w:eastAsia="Times New Roman" w:cs="Times New Roman"/>
          <w:color w:val="000000" w:themeColor="text1"/>
          <w:szCs w:val="24"/>
          <w:lang w:val="sr-Cyrl-RS"/>
        </w:rPr>
        <w:t xml:space="preserve">за унапређење. </w:t>
      </w:r>
      <w:r w:rsidRPr="00947206">
        <w:rPr>
          <w:rFonts w:eastAsia="Times New Roman" w:cs="Times New Roman"/>
          <w:color w:val="000000" w:themeColor="text1"/>
          <w:szCs w:val="24"/>
        </w:rPr>
        <w:t xml:space="preserve">   </w:t>
      </w:r>
    </w:p>
    <w:p w:rsidR="00AD1759" w:rsidRPr="00947206" w:rsidRDefault="00AD1759" w:rsidP="001C7D9B">
      <w:pPr>
        <w:numPr>
          <w:ilvl w:val="0"/>
          <w:numId w:val="14"/>
        </w:numPr>
        <w:pBdr>
          <w:top w:val="nil"/>
          <w:left w:val="nil"/>
          <w:bottom w:val="nil"/>
          <w:right w:val="nil"/>
          <w:between w:val="nil"/>
        </w:pBdr>
        <w:spacing w:after="0" w:line="276" w:lineRule="auto"/>
        <w:jc w:val="both"/>
        <w:rPr>
          <w:rFonts w:eastAsia="Times New Roman" w:cs="Times New Roman"/>
          <w:b/>
          <w:color w:val="000000" w:themeColor="text1"/>
          <w:szCs w:val="24"/>
        </w:rPr>
      </w:pPr>
      <w:r w:rsidRPr="00947206">
        <w:rPr>
          <w:rFonts w:eastAsia="Times New Roman" w:cs="Times New Roman"/>
          <w:b/>
          <w:color w:val="000000" w:themeColor="text1"/>
          <w:szCs w:val="24"/>
        </w:rPr>
        <w:t>Време почетка часова и смене у музичкој школи</w:t>
      </w:r>
    </w:p>
    <w:p w:rsidR="00AD1759" w:rsidRPr="00947206" w:rsidRDefault="00AD1759" w:rsidP="00215C27">
      <w:pPr>
        <w:spacing w:line="276" w:lineRule="auto"/>
        <w:ind w:firstLine="720"/>
        <w:jc w:val="both"/>
        <w:rPr>
          <w:rFonts w:eastAsia="Times New Roman" w:cs="Times New Roman"/>
          <w:color w:val="000000" w:themeColor="text1"/>
          <w:szCs w:val="24"/>
        </w:rPr>
      </w:pPr>
      <w:r w:rsidRPr="00947206">
        <w:rPr>
          <w:rFonts w:eastAsia="Times New Roman" w:cs="Times New Roman"/>
          <w:color w:val="000000" w:themeColor="text1"/>
          <w:szCs w:val="24"/>
        </w:rPr>
        <w:t>Наша школа ће радити у две смене, пре и поподневна смена. Преподневна смена почиње у 7,30 а поподневна  у 13,30</w:t>
      </w:r>
      <w:r w:rsidR="009F3605" w:rsidRPr="00947206">
        <w:rPr>
          <w:rFonts w:eastAsia="Times New Roman" w:cs="Times New Roman"/>
          <w:color w:val="000000" w:themeColor="text1"/>
          <w:szCs w:val="24"/>
          <w:lang w:val="sr-Cyrl-RS"/>
        </w:rPr>
        <w:t xml:space="preserve"> часова</w:t>
      </w:r>
      <w:r w:rsidRPr="00947206">
        <w:rPr>
          <w:rFonts w:eastAsia="Times New Roman" w:cs="Times New Roman"/>
          <w:color w:val="000000" w:themeColor="text1"/>
          <w:szCs w:val="24"/>
        </w:rPr>
        <w:t>.</w:t>
      </w:r>
    </w:p>
    <w:p w:rsidR="00AD1759" w:rsidRPr="00947206" w:rsidRDefault="00AD1759" w:rsidP="00215C27">
      <w:pPr>
        <w:spacing w:line="276" w:lineRule="auto"/>
        <w:ind w:firstLine="720"/>
        <w:jc w:val="both"/>
        <w:rPr>
          <w:rFonts w:eastAsia="Times New Roman" w:cs="Times New Roman"/>
          <w:color w:val="000000" w:themeColor="text1"/>
          <w:szCs w:val="24"/>
        </w:rPr>
      </w:pPr>
      <w:r w:rsidRPr="00947206">
        <w:rPr>
          <w:rFonts w:eastAsia="Times New Roman" w:cs="Times New Roman"/>
          <w:color w:val="000000" w:themeColor="text1"/>
          <w:szCs w:val="24"/>
        </w:rPr>
        <w:t xml:space="preserve">Индивидуална настава има своју динамику рада и распореда. </w:t>
      </w:r>
    </w:p>
    <w:p w:rsidR="00AD1759" w:rsidRPr="00947206" w:rsidRDefault="00AD1759" w:rsidP="00215C27">
      <w:pPr>
        <w:spacing w:line="276" w:lineRule="auto"/>
        <w:ind w:firstLine="720"/>
        <w:jc w:val="both"/>
        <w:rPr>
          <w:rFonts w:eastAsia="Times New Roman" w:cs="Times New Roman"/>
          <w:color w:val="000000" w:themeColor="text1"/>
          <w:szCs w:val="24"/>
          <w:lang w:val="sr-Cyrl-RS"/>
        </w:rPr>
      </w:pPr>
      <w:r w:rsidRPr="00947206">
        <w:rPr>
          <w:rFonts w:eastAsia="Times New Roman" w:cs="Times New Roman"/>
          <w:color w:val="000000" w:themeColor="text1"/>
          <w:szCs w:val="24"/>
        </w:rPr>
        <w:t>Групна настава у основној музичкој школи ће се одржавати такође у две смене</w:t>
      </w:r>
      <w:r w:rsidRPr="00947206">
        <w:rPr>
          <w:rFonts w:eastAsia="Times New Roman" w:cs="Times New Roman"/>
          <w:color w:val="000000" w:themeColor="text1"/>
          <w:szCs w:val="24"/>
          <w:lang w:val="sr-Cyrl-RS"/>
        </w:rPr>
        <w:t>.</w:t>
      </w:r>
    </w:p>
    <w:p w:rsidR="00AD1759" w:rsidRPr="00947206" w:rsidRDefault="00AD1759" w:rsidP="001C7D9B">
      <w:pPr>
        <w:numPr>
          <w:ilvl w:val="0"/>
          <w:numId w:val="14"/>
        </w:numPr>
        <w:pBdr>
          <w:top w:val="nil"/>
          <w:left w:val="nil"/>
          <w:bottom w:val="nil"/>
          <w:right w:val="nil"/>
          <w:between w:val="nil"/>
        </w:pBdr>
        <w:spacing w:after="0" w:line="276" w:lineRule="auto"/>
        <w:jc w:val="both"/>
        <w:rPr>
          <w:rFonts w:eastAsia="Times New Roman" w:cs="Times New Roman"/>
          <w:b/>
          <w:color w:val="000000" w:themeColor="text1"/>
          <w:szCs w:val="24"/>
        </w:rPr>
      </w:pPr>
      <w:r w:rsidRPr="00947206">
        <w:rPr>
          <w:rFonts w:eastAsia="Times New Roman" w:cs="Times New Roman"/>
          <w:b/>
          <w:color w:val="000000" w:themeColor="text1"/>
          <w:szCs w:val="24"/>
        </w:rPr>
        <w:t>Организовање концерата и јавних наступа</w:t>
      </w:r>
    </w:p>
    <w:p w:rsidR="00AD1759" w:rsidRPr="00947206" w:rsidRDefault="00AD1759" w:rsidP="00215C27">
      <w:pPr>
        <w:spacing w:line="276" w:lineRule="auto"/>
        <w:ind w:firstLine="720"/>
        <w:jc w:val="both"/>
        <w:rPr>
          <w:rFonts w:eastAsia="Times New Roman" w:cs="Times New Roman"/>
          <w:color w:val="000000" w:themeColor="text1"/>
          <w:szCs w:val="24"/>
          <w:lang w:val="sr-Cyrl-RS"/>
        </w:rPr>
      </w:pPr>
      <w:r w:rsidRPr="00947206">
        <w:rPr>
          <w:rFonts w:eastAsia="Times New Roman" w:cs="Times New Roman"/>
          <w:color w:val="000000" w:themeColor="text1"/>
          <w:szCs w:val="24"/>
        </w:rPr>
        <w:t>План и програм предвиђа континуиране јавне часове класа и ученичке концерте који се изводе пред публиком, као и организовање новогодишњег концерта, концерта камерних група,</w:t>
      </w:r>
      <w:r w:rsidR="00947206" w:rsidRPr="00947206">
        <w:rPr>
          <w:rFonts w:eastAsia="Times New Roman" w:cs="Times New Roman"/>
          <w:color w:val="000000" w:themeColor="text1"/>
          <w:szCs w:val="24"/>
          <w:lang w:val="sr-Cyrl-RS"/>
        </w:rPr>
        <w:t xml:space="preserve"> </w:t>
      </w:r>
      <w:r w:rsidRPr="00947206">
        <w:rPr>
          <w:rFonts w:eastAsia="Times New Roman" w:cs="Times New Roman"/>
          <w:color w:val="000000" w:themeColor="text1"/>
          <w:szCs w:val="24"/>
        </w:rPr>
        <w:t>оркестара, хора, наставничког концерта, матурског концерта. Планирамо да све те активности спроведемо по плану и програму</w:t>
      </w:r>
      <w:r w:rsidRPr="00947206">
        <w:rPr>
          <w:rFonts w:eastAsia="Times New Roman" w:cs="Times New Roman"/>
          <w:color w:val="000000" w:themeColor="text1"/>
          <w:szCs w:val="24"/>
          <w:lang w:val="sr-Cyrl-RS"/>
        </w:rPr>
        <w:t>.</w:t>
      </w:r>
    </w:p>
    <w:p w:rsidR="00AD1759" w:rsidRPr="00947206" w:rsidRDefault="00AD1759" w:rsidP="001C7D9B">
      <w:pPr>
        <w:pStyle w:val="ListParagraph"/>
        <w:numPr>
          <w:ilvl w:val="0"/>
          <w:numId w:val="14"/>
        </w:numPr>
        <w:spacing w:line="276" w:lineRule="auto"/>
        <w:jc w:val="both"/>
        <w:rPr>
          <w:color w:val="000000" w:themeColor="text1"/>
          <w:sz w:val="24"/>
          <w:szCs w:val="24"/>
          <w:lang w:val="sr-Cyrl-RS"/>
        </w:rPr>
      </w:pPr>
      <w:r w:rsidRPr="00947206">
        <w:rPr>
          <w:b/>
          <w:color w:val="000000" w:themeColor="text1"/>
          <w:sz w:val="24"/>
          <w:szCs w:val="24"/>
        </w:rPr>
        <w:t xml:space="preserve">Оцењивање </w:t>
      </w:r>
    </w:p>
    <w:p w:rsidR="00AD1759" w:rsidRPr="00947206" w:rsidRDefault="00AD1759" w:rsidP="00215C27">
      <w:pPr>
        <w:spacing w:line="276" w:lineRule="auto"/>
        <w:ind w:firstLine="720"/>
        <w:jc w:val="both"/>
        <w:rPr>
          <w:rFonts w:eastAsia="Times New Roman" w:cs="Times New Roman"/>
          <w:color w:val="000000" w:themeColor="text1"/>
          <w:szCs w:val="24"/>
        </w:rPr>
      </w:pPr>
      <w:r w:rsidRPr="00947206">
        <w:rPr>
          <w:rFonts w:eastAsia="Times New Roman" w:cs="Times New Roman"/>
          <w:color w:val="000000" w:themeColor="text1"/>
          <w:szCs w:val="24"/>
        </w:rPr>
        <w:t xml:space="preserve">С </w:t>
      </w:r>
      <w:r w:rsidR="00947206" w:rsidRPr="00947206">
        <w:rPr>
          <w:rFonts w:eastAsia="Times New Roman" w:cs="Times New Roman"/>
          <w:color w:val="000000" w:themeColor="text1"/>
          <w:szCs w:val="24"/>
        </w:rPr>
        <w:t>обзиром да ће школа примењивати</w:t>
      </w:r>
      <w:r w:rsidRPr="00947206">
        <w:rPr>
          <w:rFonts w:eastAsia="Times New Roman" w:cs="Times New Roman"/>
          <w:color w:val="000000" w:themeColor="text1"/>
          <w:szCs w:val="24"/>
        </w:rPr>
        <w:t xml:space="preserve"> непосредну наставу у школи процес оцењивања  ће тећи по </w:t>
      </w:r>
      <w:r w:rsidRPr="00947206">
        <w:rPr>
          <w:rFonts w:eastAsia="Times New Roman" w:cs="Times New Roman"/>
          <w:color w:val="000000" w:themeColor="text1"/>
          <w:szCs w:val="24"/>
          <w:lang w:val="sr-Cyrl-RS"/>
        </w:rPr>
        <w:t>П</w:t>
      </w:r>
      <w:r w:rsidRPr="00947206">
        <w:rPr>
          <w:rFonts w:eastAsia="Times New Roman" w:cs="Times New Roman"/>
          <w:color w:val="000000" w:themeColor="text1"/>
          <w:szCs w:val="24"/>
        </w:rPr>
        <w:t xml:space="preserve">равилнику о оцењивању. </w:t>
      </w:r>
    </w:p>
    <w:p w:rsidR="00AD1759" w:rsidRPr="00947206" w:rsidRDefault="00AD1759" w:rsidP="001C7D9B">
      <w:pPr>
        <w:numPr>
          <w:ilvl w:val="0"/>
          <w:numId w:val="14"/>
        </w:numPr>
        <w:pBdr>
          <w:top w:val="nil"/>
          <w:left w:val="nil"/>
          <w:bottom w:val="nil"/>
          <w:right w:val="nil"/>
          <w:between w:val="nil"/>
        </w:pBdr>
        <w:spacing w:after="0" w:line="276" w:lineRule="auto"/>
        <w:jc w:val="both"/>
        <w:rPr>
          <w:rFonts w:eastAsia="Times New Roman" w:cs="Times New Roman"/>
          <w:b/>
          <w:color w:val="000000" w:themeColor="text1"/>
          <w:szCs w:val="24"/>
        </w:rPr>
      </w:pPr>
      <w:r w:rsidRPr="00947206">
        <w:rPr>
          <w:rFonts w:eastAsia="Times New Roman" w:cs="Times New Roman"/>
          <w:b/>
          <w:color w:val="000000" w:themeColor="text1"/>
          <w:szCs w:val="24"/>
        </w:rPr>
        <w:t>Припреме наставника – наставне јединице</w:t>
      </w:r>
    </w:p>
    <w:p w:rsidR="00AD1759" w:rsidRPr="00947206" w:rsidRDefault="00AD1759" w:rsidP="00215C27">
      <w:pPr>
        <w:spacing w:line="276" w:lineRule="auto"/>
        <w:ind w:firstLine="720"/>
        <w:jc w:val="both"/>
        <w:rPr>
          <w:rFonts w:eastAsia="Times New Roman" w:cs="Times New Roman"/>
          <w:color w:val="000000" w:themeColor="text1"/>
          <w:szCs w:val="24"/>
        </w:rPr>
      </w:pPr>
      <w:r w:rsidRPr="00947206">
        <w:rPr>
          <w:rFonts w:eastAsia="Times New Roman" w:cs="Times New Roman"/>
          <w:color w:val="000000" w:themeColor="text1"/>
          <w:szCs w:val="24"/>
        </w:rPr>
        <w:t>Наставниц</w:t>
      </w:r>
      <w:r w:rsidR="00947206">
        <w:rPr>
          <w:rFonts w:eastAsia="Times New Roman" w:cs="Times New Roman"/>
          <w:color w:val="000000" w:themeColor="text1"/>
          <w:szCs w:val="24"/>
        </w:rPr>
        <w:t xml:space="preserve">и припремају наставне јединице </w:t>
      </w:r>
      <w:r w:rsidR="00947206">
        <w:rPr>
          <w:rFonts w:eastAsia="Times New Roman" w:cs="Times New Roman"/>
          <w:color w:val="000000" w:themeColor="text1"/>
          <w:szCs w:val="24"/>
          <w:lang w:val="sr-Cyrl-RS"/>
        </w:rPr>
        <w:t>и</w:t>
      </w:r>
      <w:r w:rsidRPr="00947206">
        <w:rPr>
          <w:rFonts w:eastAsia="Times New Roman" w:cs="Times New Roman"/>
          <w:color w:val="000000" w:themeColor="text1"/>
          <w:szCs w:val="24"/>
        </w:rPr>
        <w:t xml:space="preserve"> у дигиталном облику, како би могли да шаљу материјале ученицима у случају преласка  наставе на даљину.</w:t>
      </w:r>
    </w:p>
    <w:p w:rsidR="00A21541" w:rsidRPr="004D7425" w:rsidRDefault="00A21541" w:rsidP="00892D14">
      <w:pPr>
        <w:pStyle w:val="Heading2"/>
        <w:rPr>
          <w:color w:val="FF0000"/>
        </w:rPr>
      </w:pPr>
      <w:bookmarkStart w:id="11" w:name="_Toc20324770"/>
      <w:r w:rsidRPr="004D7425">
        <w:rPr>
          <w:color w:val="FF0000"/>
        </w:rPr>
        <w:br w:type="page"/>
      </w:r>
    </w:p>
    <w:p w:rsidR="00D17251" w:rsidRPr="005D22EA" w:rsidRDefault="00D17251" w:rsidP="00811879">
      <w:pPr>
        <w:pStyle w:val="Heading2"/>
        <w:rPr>
          <w:color w:val="000000" w:themeColor="text1"/>
        </w:rPr>
      </w:pPr>
      <w:bookmarkStart w:id="12" w:name="_Toc146059436"/>
      <w:r w:rsidRPr="005D22EA">
        <w:rPr>
          <w:color w:val="000000" w:themeColor="text1"/>
        </w:rPr>
        <w:lastRenderedPageBreak/>
        <w:t>ОРГАНИЗАЦИОНА ШЕМА ШКОЛЕ</w:t>
      </w:r>
      <w:bookmarkEnd w:id="12"/>
    </w:p>
    <w:p w:rsidR="002C5DA5" w:rsidRPr="004D7425" w:rsidRDefault="002C5DA5" w:rsidP="002C5DA5">
      <w:pPr>
        <w:rPr>
          <w:rFonts w:eastAsia="Times New Roman" w:cs="Times New Roman"/>
          <w:color w:val="FF0000"/>
          <w:szCs w:val="24"/>
          <w:lang w:val="sr-Cyrl-RS"/>
        </w:rPr>
      </w:pPr>
    </w:p>
    <w:tbl>
      <w:tblPr>
        <w:tblStyle w:val="TableGrid"/>
        <w:tblW w:w="0" w:type="auto"/>
        <w:tblBorders>
          <w:insideV w:val="none" w:sz="0" w:space="0" w:color="auto"/>
        </w:tblBorders>
        <w:tblLook w:val="04A0" w:firstRow="1" w:lastRow="0" w:firstColumn="1" w:lastColumn="0" w:noHBand="0" w:noVBand="1"/>
      </w:tblPr>
      <w:tblGrid>
        <w:gridCol w:w="4788"/>
        <w:gridCol w:w="4788"/>
      </w:tblGrid>
      <w:tr w:rsidR="006D4711" w:rsidRPr="005D22EA" w:rsidTr="006D4711">
        <w:tc>
          <w:tcPr>
            <w:tcW w:w="4788" w:type="dxa"/>
          </w:tcPr>
          <w:p w:rsidR="006D4711" w:rsidRPr="005D22EA" w:rsidRDefault="006D4711" w:rsidP="00903AEA">
            <w:pPr>
              <w:spacing w:line="360" w:lineRule="auto"/>
              <w:jc w:val="both"/>
              <w:rPr>
                <w:rFonts w:eastAsia="Times New Roman" w:cs="Times New Roman"/>
                <w:b/>
                <w:i/>
                <w:color w:val="000000" w:themeColor="text1"/>
              </w:rPr>
            </w:pPr>
            <w:r w:rsidRPr="005D22EA">
              <w:rPr>
                <w:rFonts w:eastAsia="Times New Roman" w:cs="Times New Roman"/>
                <w:b/>
                <w:i/>
                <w:color w:val="000000" w:themeColor="text1"/>
              </w:rPr>
              <w:t>УПРАВНА</w:t>
            </w:r>
            <w:r w:rsidRPr="005D22EA">
              <w:rPr>
                <w:rFonts w:eastAsia="Times New Roman" w:cs="Times New Roman"/>
                <w:color w:val="000000" w:themeColor="text1"/>
                <w:lang w:val="sr-Cyrl-RS"/>
              </w:rPr>
              <w:tab/>
            </w:r>
          </w:p>
        </w:tc>
        <w:tc>
          <w:tcPr>
            <w:tcW w:w="4788" w:type="dxa"/>
          </w:tcPr>
          <w:p w:rsidR="006D4711" w:rsidRPr="005D22EA" w:rsidRDefault="006D4711" w:rsidP="00903AEA">
            <w:pPr>
              <w:spacing w:line="360" w:lineRule="auto"/>
              <w:jc w:val="both"/>
              <w:rPr>
                <w:rFonts w:eastAsia="Times New Roman" w:cs="Times New Roman"/>
                <w:b/>
                <w:i/>
                <w:color w:val="000000" w:themeColor="text1"/>
              </w:rPr>
            </w:pPr>
            <w:r w:rsidRPr="005D22EA">
              <w:rPr>
                <w:rFonts w:eastAsia="Times New Roman" w:cs="Times New Roman"/>
                <w:b/>
                <w:i/>
                <w:color w:val="000000" w:themeColor="text1"/>
              </w:rPr>
              <w:t>СТРУЧНА</w:t>
            </w:r>
          </w:p>
        </w:tc>
      </w:tr>
      <w:tr w:rsidR="006D4711" w:rsidRPr="005D22EA" w:rsidTr="006D4711">
        <w:tc>
          <w:tcPr>
            <w:tcW w:w="4788" w:type="dxa"/>
          </w:tcPr>
          <w:p w:rsidR="006D4711" w:rsidRPr="005D22EA" w:rsidRDefault="006D4711" w:rsidP="00903AEA">
            <w:pPr>
              <w:spacing w:line="360" w:lineRule="auto"/>
              <w:jc w:val="both"/>
              <w:rPr>
                <w:rFonts w:eastAsia="Times New Roman" w:cs="Times New Roman"/>
                <w:b/>
                <w:i/>
                <w:color w:val="000000" w:themeColor="text1"/>
              </w:rPr>
            </w:pPr>
            <w:r w:rsidRPr="005D22EA">
              <w:rPr>
                <w:rFonts w:eastAsia="Times New Roman" w:cs="Times New Roman"/>
                <w:color w:val="000000" w:themeColor="text1"/>
              </w:rPr>
              <w:t>Школски одбор</w:t>
            </w:r>
            <w:r w:rsidRPr="005D22EA">
              <w:rPr>
                <w:rFonts w:eastAsia="Times New Roman" w:cs="Times New Roman"/>
                <w:color w:val="000000" w:themeColor="text1"/>
                <w:lang w:val="sr-Cyrl-RS"/>
              </w:rPr>
              <w:tab/>
            </w:r>
          </w:p>
        </w:tc>
        <w:tc>
          <w:tcPr>
            <w:tcW w:w="4788" w:type="dxa"/>
          </w:tcPr>
          <w:p w:rsidR="006D4711" w:rsidRPr="005D22EA" w:rsidRDefault="006D4711" w:rsidP="00903AEA">
            <w:pPr>
              <w:spacing w:line="360" w:lineRule="auto"/>
              <w:jc w:val="both"/>
              <w:rPr>
                <w:rFonts w:eastAsia="Times New Roman" w:cs="Times New Roman"/>
                <w:b/>
                <w:i/>
                <w:color w:val="000000" w:themeColor="text1"/>
              </w:rPr>
            </w:pPr>
            <w:r w:rsidRPr="005D22EA">
              <w:rPr>
                <w:rFonts w:eastAsia="Times New Roman" w:cs="Times New Roman"/>
                <w:color w:val="000000" w:themeColor="text1"/>
              </w:rPr>
              <w:t>Наставничко веће</w:t>
            </w:r>
          </w:p>
        </w:tc>
      </w:tr>
      <w:tr w:rsidR="006D4711" w:rsidRPr="005D22EA" w:rsidTr="006D4711">
        <w:tc>
          <w:tcPr>
            <w:tcW w:w="4788" w:type="dxa"/>
          </w:tcPr>
          <w:p w:rsidR="006D4711" w:rsidRPr="005D22EA" w:rsidRDefault="006D4711" w:rsidP="00903AEA">
            <w:pPr>
              <w:spacing w:line="360" w:lineRule="auto"/>
              <w:jc w:val="both"/>
              <w:rPr>
                <w:rFonts w:eastAsia="Times New Roman" w:cs="Times New Roman"/>
                <w:b/>
                <w:i/>
                <w:color w:val="000000" w:themeColor="text1"/>
              </w:rPr>
            </w:pPr>
          </w:p>
        </w:tc>
        <w:tc>
          <w:tcPr>
            <w:tcW w:w="4788" w:type="dxa"/>
          </w:tcPr>
          <w:p w:rsidR="006D4711" w:rsidRPr="005D22EA" w:rsidRDefault="006D4711" w:rsidP="00903AEA">
            <w:pPr>
              <w:spacing w:line="360" w:lineRule="auto"/>
              <w:jc w:val="both"/>
              <w:rPr>
                <w:rFonts w:eastAsia="Times New Roman" w:cs="Times New Roman"/>
                <w:color w:val="000000" w:themeColor="text1"/>
                <w:lang w:val="sr-Cyrl-RS"/>
              </w:rPr>
            </w:pPr>
            <w:r w:rsidRPr="005D22EA">
              <w:rPr>
                <w:rFonts w:eastAsia="Times New Roman" w:cs="Times New Roman"/>
                <w:color w:val="000000" w:themeColor="text1"/>
                <w:lang w:val="sr-Cyrl-RS"/>
              </w:rPr>
              <w:t>Педагошки колегијум</w:t>
            </w:r>
          </w:p>
        </w:tc>
      </w:tr>
      <w:tr w:rsidR="006D4711" w:rsidRPr="005D22EA" w:rsidTr="006D4711">
        <w:tc>
          <w:tcPr>
            <w:tcW w:w="4788" w:type="dxa"/>
          </w:tcPr>
          <w:p w:rsidR="006D4711" w:rsidRPr="005D22EA" w:rsidRDefault="006D4711" w:rsidP="00903AEA">
            <w:pPr>
              <w:spacing w:line="360" w:lineRule="auto"/>
              <w:jc w:val="both"/>
              <w:rPr>
                <w:rFonts w:eastAsia="Times New Roman" w:cs="Times New Roman"/>
                <w:b/>
                <w:i/>
                <w:color w:val="000000" w:themeColor="text1"/>
              </w:rPr>
            </w:pPr>
            <w:r w:rsidRPr="005D22EA">
              <w:rPr>
                <w:rFonts w:eastAsia="Times New Roman" w:cs="Times New Roman"/>
                <w:b/>
                <w:i/>
                <w:color w:val="000000" w:themeColor="text1"/>
              </w:rPr>
              <w:t>РУКОВОДЕЋ</w:t>
            </w:r>
            <w:r w:rsidRPr="005D22EA">
              <w:rPr>
                <w:rFonts w:eastAsia="Times New Roman" w:cs="Times New Roman"/>
                <w:b/>
                <w:i/>
                <w:color w:val="000000" w:themeColor="text1"/>
                <w:lang w:val="sr-Cyrl-RS"/>
              </w:rPr>
              <w:t>А</w:t>
            </w:r>
          </w:p>
        </w:tc>
        <w:tc>
          <w:tcPr>
            <w:tcW w:w="4788" w:type="dxa"/>
          </w:tcPr>
          <w:p w:rsidR="006D4711" w:rsidRPr="005D22EA" w:rsidRDefault="006D4711" w:rsidP="00903AEA">
            <w:pPr>
              <w:spacing w:line="360" w:lineRule="auto"/>
              <w:jc w:val="both"/>
              <w:rPr>
                <w:rFonts w:eastAsia="Times New Roman" w:cs="Times New Roman"/>
                <w:color w:val="000000" w:themeColor="text1"/>
                <w:lang w:val="sr-Cyrl-RS"/>
              </w:rPr>
            </w:pPr>
            <w:r w:rsidRPr="005D22EA">
              <w:rPr>
                <w:rFonts w:eastAsia="Times New Roman" w:cs="Times New Roman"/>
                <w:color w:val="000000" w:themeColor="text1"/>
              </w:rPr>
              <w:t>Одељењска већа</w:t>
            </w:r>
          </w:p>
        </w:tc>
      </w:tr>
      <w:tr w:rsidR="006D4711" w:rsidRPr="005D22EA" w:rsidTr="006D4711">
        <w:tc>
          <w:tcPr>
            <w:tcW w:w="4788" w:type="dxa"/>
          </w:tcPr>
          <w:p w:rsidR="006D4711" w:rsidRPr="005D22EA" w:rsidRDefault="006D4711" w:rsidP="00903AEA">
            <w:pPr>
              <w:spacing w:line="360" w:lineRule="auto"/>
              <w:jc w:val="both"/>
              <w:rPr>
                <w:rFonts w:eastAsia="Times New Roman" w:cs="Times New Roman"/>
                <w:b/>
                <w:i/>
                <w:color w:val="000000" w:themeColor="text1"/>
              </w:rPr>
            </w:pPr>
            <w:r w:rsidRPr="005D22EA">
              <w:rPr>
                <w:rFonts w:eastAsia="Times New Roman" w:cs="Times New Roman"/>
                <w:color w:val="000000" w:themeColor="text1"/>
              </w:rPr>
              <w:t>Директор</w:t>
            </w:r>
          </w:p>
        </w:tc>
        <w:tc>
          <w:tcPr>
            <w:tcW w:w="4788" w:type="dxa"/>
          </w:tcPr>
          <w:p w:rsidR="006D4711" w:rsidRPr="005D22EA" w:rsidRDefault="006D4711" w:rsidP="00903AEA">
            <w:pPr>
              <w:spacing w:line="360" w:lineRule="auto"/>
              <w:jc w:val="both"/>
              <w:rPr>
                <w:rFonts w:eastAsia="Times New Roman" w:cs="Times New Roman"/>
                <w:b/>
                <w:i/>
                <w:color w:val="000000" w:themeColor="text1"/>
              </w:rPr>
            </w:pPr>
            <w:r w:rsidRPr="005D22EA">
              <w:rPr>
                <w:rFonts w:eastAsia="Times New Roman" w:cs="Times New Roman"/>
                <w:color w:val="000000" w:themeColor="text1"/>
                <w:lang w:val="sr-Cyrl-RS"/>
              </w:rPr>
              <w:t>Стручна већа по одсецима</w:t>
            </w:r>
          </w:p>
        </w:tc>
      </w:tr>
      <w:tr w:rsidR="006D4711" w:rsidRPr="005D22EA" w:rsidTr="006D4711">
        <w:tc>
          <w:tcPr>
            <w:tcW w:w="4788" w:type="dxa"/>
          </w:tcPr>
          <w:p w:rsidR="006D4711" w:rsidRPr="005D22EA" w:rsidRDefault="006D4711" w:rsidP="00903AEA">
            <w:pPr>
              <w:spacing w:line="360" w:lineRule="auto"/>
              <w:jc w:val="both"/>
              <w:rPr>
                <w:rFonts w:eastAsia="Times New Roman" w:cs="Times New Roman"/>
                <w:b/>
                <w:i/>
                <w:color w:val="000000" w:themeColor="text1"/>
              </w:rPr>
            </w:pPr>
            <w:r w:rsidRPr="005D22EA">
              <w:rPr>
                <w:rFonts w:eastAsia="Times New Roman" w:cs="Times New Roman"/>
                <w:color w:val="000000" w:themeColor="text1"/>
              </w:rPr>
              <w:t>Пом</w:t>
            </w:r>
            <w:r w:rsidRPr="005D22EA">
              <w:rPr>
                <w:rFonts w:eastAsia="Times New Roman" w:cs="Times New Roman"/>
                <w:color w:val="000000" w:themeColor="text1"/>
                <w:lang w:val="sr-Cyrl-RS"/>
              </w:rPr>
              <w:t>оћник</w:t>
            </w:r>
            <w:r w:rsidRPr="005D22EA">
              <w:rPr>
                <w:rFonts w:eastAsia="Times New Roman" w:cs="Times New Roman"/>
                <w:color w:val="000000" w:themeColor="text1"/>
              </w:rPr>
              <w:t xml:space="preserve"> директора</w:t>
            </w:r>
          </w:p>
        </w:tc>
        <w:tc>
          <w:tcPr>
            <w:tcW w:w="4788" w:type="dxa"/>
          </w:tcPr>
          <w:p w:rsidR="006D4711" w:rsidRPr="005D22EA" w:rsidRDefault="006D4711" w:rsidP="00903AEA">
            <w:pPr>
              <w:spacing w:line="360" w:lineRule="auto"/>
              <w:jc w:val="both"/>
              <w:rPr>
                <w:rFonts w:eastAsia="Times New Roman" w:cs="Times New Roman"/>
                <w:b/>
                <w:i/>
                <w:color w:val="000000" w:themeColor="text1"/>
              </w:rPr>
            </w:pPr>
            <w:r w:rsidRPr="005D22EA">
              <w:rPr>
                <w:rFonts w:eastAsia="Times New Roman" w:cs="Times New Roman"/>
                <w:color w:val="000000" w:themeColor="text1"/>
              </w:rPr>
              <w:t>Стручни сарадни</w:t>
            </w:r>
            <w:r w:rsidRPr="005D22EA">
              <w:rPr>
                <w:rFonts w:eastAsia="Times New Roman" w:cs="Times New Roman"/>
                <w:color w:val="000000" w:themeColor="text1"/>
                <w:lang w:val="sr-Cyrl-RS"/>
              </w:rPr>
              <w:t>ци</w:t>
            </w:r>
          </w:p>
        </w:tc>
      </w:tr>
      <w:tr w:rsidR="006D4711" w:rsidRPr="005D22EA" w:rsidTr="006D4711">
        <w:tc>
          <w:tcPr>
            <w:tcW w:w="4788" w:type="dxa"/>
          </w:tcPr>
          <w:p w:rsidR="006D4711" w:rsidRPr="005D22EA" w:rsidRDefault="006D4711" w:rsidP="00903AEA">
            <w:pPr>
              <w:spacing w:line="360" w:lineRule="auto"/>
              <w:jc w:val="both"/>
              <w:rPr>
                <w:rFonts w:eastAsia="Times New Roman" w:cs="Times New Roman"/>
                <w:b/>
                <w:i/>
                <w:color w:val="000000" w:themeColor="text1"/>
              </w:rPr>
            </w:pPr>
          </w:p>
        </w:tc>
        <w:tc>
          <w:tcPr>
            <w:tcW w:w="4788" w:type="dxa"/>
          </w:tcPr>
          <w:p w:rsidR="006D4711" w:rsidRPr="005D22EA" w:rsidRDefault="006D4711" w:rsidP="00903AEA">
            <w:pPr>
              <w:spacing w:line="360" w:lineRule="auto"/>
              <w:jc w:val="both"/>
              <w:rPr>
                <w:rFonts w:eastAsia="Times New Roman" w:cs="Times New Roman"/>
                <w:b/>
                <w:i/>
                <w:color w:val="000000" w:themeColor="text1"/>
              </w:rPr>
            </w:pPr>
            <w:r w:rsidRPr="005D22EA">
              <w:rPr>
                <w:rFonts w:eastAsia="Times New Roman" w:cs="Times New Roman"/>
                <w:color w:val="000000" w:themeColor="text1"/>
                <w:lang w:val="sr-Cyrl-RS"/>
              </w:rPr>
              <w:t>Стручни тимови</w:t>
            </w:r>
            <w:r w:rsidRPr="005D22EA">
              <w:rPr>
                <w:rFonts w:eastAsia="Times New Roman" w:cs="Times New Roman"/>
                <w:color w:val="000000" w:themeColor="text1"/>
              </w:rPr>
              <w:t xml:space="preserve">                                       </w:t>
            </w:r>
          </w:p>
        </w:tc>
      </w:tr>
      <w:tr w:rsidR="006D4711" w:rsidRPr="005D22EA" w:rsidTr="006D4711">
        <w:tc>
          <w:tcPr>
            <w:tcW w:w="4788" w:type="dxa"/>
          </w:tcPr>
          <w:p w:rsidR="006D4711" w:rsidRPr="005D22EA" w:rsidRDefault="006D4711" w:rsidP="00903AEA">
            <w:pPr>
              <w:spacing w:line="360" w:lineRule="auto"/>
              <w:jc w:val="both"/>
              <w:rPr>
                <w:rFonts w:eastAsia="Times New Roman" w:cs="Times New Roman"/>
                <w:b/>
                <w:i/>
                <w:color w:val="000000" w:themeColor="text1"/>
                <w:lang w:val="sr-Cyrl-RS"/>
              </w:rPr>
            </w:pPr>
            <w:r w:rsidRPr="005D22EA">
              <w:rPr>
                <w:rFonts w:eastAsia="Times New Roman" w:cs="Times New Roman"/>
                <w:b/>
                <w:i/>
                <w:color w:val="000000" w:themeColor="text1"/>
              </w:rPr>
              <w:t>САВЕТОДАВНА</w:t>
            </w:r>
          </w:p>
        </w:tc>
        <w:tc>
          <w:tcPr>
            <w:tcW w:w="4788" w:type="dxa"/>
          </w:tcPr>
          <w:p w:rsidR="006D4711" w:rsidRPr="005D22EA" w:rsidRDefault="006D4711" w:rsidP="00903AEA">
            <w:pPr>
              <w:spacing w:line="360" w:lineRule="auto"/>
              <w:jc w:val="both"/>
              <w:rPr>
                <w:rFonts w:eastAsia="Times New Roman" w:cs="Times New Roman"/>
                <w:b/>
                <w:i/>
                <w:color w:val="000000" w:themeColor="text1"/>
              </w:rPr>
            </w:pPr>
          </w:p>
        </w:tc>
      </w:tr>
      <w:tr w:rsidR="006D4711" w:rsidRPr="005D22EA" w:rsidTr="006D4711">
        <w:tc>
          <w:tcPr>
            <w:tcW w:w="4788" w:type="dxa"/>
          </w:tcPr>
          <w:p w:rsidR="006D4711" w:rsidRPr="005D22EA" w:rsidRDefault="006D4711" w:rsidP="00903AEA">
            <w:pPr>
              <w:spacing w:line="360" w:lineRule="auto"/>
              <w:jc w:val="both"/>
              <w:rPr>
                <w:rFonts w:eastAsia="Times New Roman" w:cs="Times New Roman"/>
                <w:b/>
                <w:i/>
                <w:color w:val="000000" w:themeColor="text1"/>
              </w:rPr>
            </w:pPr>
            <w:r w:rsidRPr="005D22EA">
              <w:rPr>
                <w:rFonts w:eastAsia="Times New Roman" w:cs="Times New Roman"/>
                <w:color w:val="000000" w:themeColor="text1"/>
              </w:rPr>
              <w:t>Савет родитеља</w:t>
            </w:r>
            <w:r w:rsidRPr="005D22EA">
              <w:rPr>
                <w:rFonts w:eastAsia="Times New Roman" w:cs="Times New Roman"/>
                <w:color w:val="000000" w:themeColor="text1"/>
              </w:rPr>
              <w:tab/>
            </w:r>
          </w:p>
        </w:tc>
        <w:tc>
          <w:tcPr>
            <w:tcW w:w="4788" w:type="dxa"/>
          </w:tcPr>
          <w:p w:rsidR="006D4711" w:rsidRPr="005D22EA" w:rsidRDefault="006D4711" w:rsidP="00903AEA">
            <w:pPr>
              <w:spacing w:line="360" w:lineRule="auto"/>
              <w:jc w:val="both"/>
              <w:rPr>
                <w:rFonts w:eastAsia="Times New Roman" w:cs="Times New Roman"/>
                <w:b/>
                <w:i/>
                <w:color w:val="000000" w:themeColor="text1"/>
              </w:rPr>
            </w:pPr>
          </w:p>
        </w:tc>
      </w:tr>
      <w:tr w:rsidR="006D4711" w:rsidRPr="005D22EA" w:rsidTr="006D4711">
        <w:tc>
          <w:tcPr>
            <w:tcW w:w="4788" w:type="dxa"/>
          </w:tcPr>
          <w:p w:rsidR="006D4711" w:rsidRPr="005D22EA" w:rsidRDefault="006D4711" w:rsidP="00903AEA">
            <w:pPr>
              <w:spacing w:line="360" w:lineRule="auto"/>
              <w:jc w:val="both"/>
              <w:rPr>
                <w:rFonts w:eastAsia="Times New Roman" w:cs="Times New Roman"/>
                <w:color w:val="000000" w:themeColor="text1"/>
                <w:lang w:val="sr-Cyrl-RS"/>
              </w:rPr>
            </w:pPr>
            <w:r w:rsidRPr="005D22EA">
              <w:rPr>
                <w:rFonts w:eastAsia="Times New Roman" w:cs="Times New Roman"/>
                <w:color w:val="000000" w:themeColor="text1"/>
              </w:rPr>
              <w:t>Ученички парламент</w:t>
            </w:r>
            <w:r w:rsidRPr="005D22EA">
              <w:rPr>
                <w:rFonts w:eastAsia="Times New Roman" w:cs="Times New Roman"/>
                <w:color w:val="000000" w:themeColor="text1"/>
              </w:rPr>
              <w:tab/>
            </w:r>
          </w:p>
        </w:tc>
        <w:tc>
          <w:tcPr>
            <w:tcW w:w="4788" w:type="dxa"/>
          </w:tcPr>
          <w:p w:rsidR="006D4711" w:rsidRPr="005D22EA" w:rsidRDefault="006D4711" w:rsidP="00903AEA">
            <w:pPr>
              <w:spacing w:line="360" w:lineRule="auto"/>
              <w:jc w:val="both"/>
              <w:rPr>
                <w:rFonts w:eastAsia="Times New Roman" w:cs="Times New Roman"/>
                <w:b/>
                <w:i/>
                <w:color w:val="000000" w:themeColor="text1"/>
              </w:rPr>
            </w:pPr>
          </w:p>
        </w:tc>
      </w:tr>
    </w:tbl>
    <w:p w:rsidR="002C5DA5" w:rsidRPr="004D7425" w:rsidRDefault="002C5DA5" w:rsidP="002C5DA5">
      <w:pPr>
        <w:ind w:firstLine="720"/>
        <w:jc w:val="both"/>
        <w:rPr>
          <w:rFonts w:eastAsia="Times New Roman" w:cs="Times New Roman"/>
          <w:color w:val="FF0000"/>
          <w:szCs w:val="24"/>
        </w:rPr>
      </w:pPr>
      <w:r w:rsidRPr="004D7425">
        <w:rPr>
          <w:rFonts w:eastAsia="Times New Roman" w:cs="Times New Roman"/>
          <w:color w:val="FF0000"/>
          <w:szCs w:val="24"/>
          <w:lang w:val="sr-Cyrl-RS"/>
        </w:rPr>
        <w:tab/>
      </w:r>
      <w:r w:rsidRPr="004D7425">
        <w:rPr>
          <w:rFonts w:eastAsia="Times New Roman" w:cs="Times New Roman"/>
          <w:color w:val="FF0000"/>
          <w:szCs w:val="24"/>
          <w:lang w:val="sr-Cyrl-RS"/>
        </w:rPr>
        <w:tab/>
      </w:r>
      <w:r w:rsidRPr="004D7425">
        <w:rPr>
          <w:rFonts w:eastAsia="Times New Roman" w:cs="Times New Roman"/>
          <w:color w:val="FF0000"/>
          <w:szCs w:val="24"/>
          <w:lang w:val="sr-Cyrl-RS"/>
        </w:rPr>
        <w:tab/>
      </w:r>
    </w:p>
    <w:tbl>
      <w:tblPr>
        <w:tblStyle w:val="TableGrid"/>
        <w:tblW w:w="0" w:type="auto"/>
        <w:tblLook w:val="04A0" w:firstRow="1" w:lastRow="0" w:firstColumn="1" w:lastColumn="0" w:noHBand="0" w:noVBand="1"/>
      </w:tblPr>
      <w:tblGrid>
        <w:gridCol w:w="9576"/>
      </w:tblGrid>
      <w:tr w:rsidR="006D4711" w:rsidRPr="005D22EA" w:rsidTr="006D4711">
        <w:tc>
          <w:tcPr>
            <w:tcW w:w="9576" w:type="dxa"/>
            <w:shd w:val="clear" w:color="auto" w:fill="D99594" w:themeFill="accent2" w:themeFillTint="99"/>
          </w:tcPr>
          <w:p w:rsidR="006D4711" w:rsidRPr="005D22EA" w:rsidRDefault="006D4711" w:rsidP="00903AEA">
            <w:pPr>
              <w:rPr>
                <w:rFonts w:eastAsia="Times New Roman" w:cs="Times New Roman"/>
                <w:b/>
                <w:color w:val="000000" w:themeColor="text1"/>
                <w:lang w:val="sr-Cyrl-RS"/>
              </w:rPr>
            </w:pPr>
            <w:r w:rsidRPr="005D22EA">
              <w:rPr>
                <w:rFonts w:eastAsia="Times New Roman" w:cs="Times New Roman"/>
                <w:b/>
                <w:color w:val="000000" w:themeColor="text1"/>
                <w:lang w:val="sr-Cyrl-RS"/>
              </w:rPr>
              <w:t>ЧЛАНОВИ ШКОЛСКОГ ОДБОРА:</w:t>
            </w:r>
          </w:p>
        </w:tc>
      </w:tr>
      <w:tr w:rsidR="006D4711" w:rsidRPr="005D22EA" w:rsidTr="006D4711">
        <w:tc>
          <w:tcPr>
            <w:tcW w:w="9576" w:type="dxa"/>
          </w:tcPr>
          <w:p w:rsidR="006D4711" w:rsidRPr="005D22EA" w:rsidRDefault="006D4711" w:rsidP="001C7D9B">
            <w:pPr>
              <w:pStyle w:val="ListParagraph"/>
              <w:numPr>
                <w:ilvl w:val="0"/>
                <w:numId w:val="21"/>
              </w:numPr>
              <w:spacing w:line="360" w:lineRule="auto"/>
              <w:jc w:val="both"/>
              <w:rPr>
                <w:color w:val="000000" w:themeColor="text1"/>
                <w:sz w:val="24"/>
                <w:szCs w:val="24"/>
                <w:lang w:val="sr-Cyrl-RS"/>
              </w:rPr>
            </w:pPr>
            <w:r w:rsidRPr="005D22EA">
              <w:rPr>
                <w:color w:val="000000" w:themeColor="text1"/>
                <w:sz w:val="24"/>
                <w:szCs w:val="24"/>
                <w:lang w:val="sr-Cyrl-RS"/>
              </w:rPr>
              <w:t>Тања Кецман – председник</w:t>
            </w:r>
          </w:p>
        </w:tc>
      </w:tr>
      <w:tr w:rsidR="006D4711" w:rsidRPr="005D22EA" w:rsidTr="006D4711">
        <w:tc>
          <w:tcPr>
            <w:tcW w:w="9576" w:type="dxa"/>
          </w:tcPr>
          <w:p w:rsidR="006D4711" w:rsidRPr="005D22EA" w:rsidRDefault="006D4711" w:rsidP="001C7D9B">
            <w:pPr>
              <w:pStyle w:val="ListParagraph"/>
              <w:numPr>
                <w:ilvl w:val="0"/>
                <w:numId w:val="21"/>
              </w:numPr>
              <w:spacing w:line="360" w:lineRule="auto"/>
              <w:jc w:val="both"/>
              <w:rPr>
                <w:color w:val="000000" w:themeColor="text1"/>
                <w:sz w:val="24"/>
                <w:szCs w:val="24"/>
                <w:lang w:val="sr-Cyrl-RS"/>
              </w:rPr>
            </w:pPr>
            <w:r w:rsidRPr="005D22EA">
              <w:rPr>
                <w:color w:val="000000" w:themeColor="text1"/>
                <w:sz w:val="24"/>
                <w:szCs w:val="24"/>
                <w:lang w:val="sr-Cyrl-RS"/>
              </w:rPr>
              <w:t>Маријана Лазовић</w:t>
            </w:r>
          </w:p>
        </w:tc>
      </w:tr>
      <w:tr w:rsidR="006D4711" w:rsidRPr="005D22EA" w:rsidTr="006D4711">
        <w:tc>
          <w:tcPr>
            <w:tcW w:w="9576" w:type="dxa"/>
          </w:tcPr>
          <w:p w:rsidR="006D4711" w:rsidRPr="005D22EA" w:rsidRDefault="006D4711" w:rsidP="001C7D9B">
            <w:pPr>
              <w:pStyle w:val="ListParagraph"/>
              <w:numPr>
                <w:ilvl w:val="0"/>
                <w:numId w:val="21"/>
              </w:numPr>
              <w:spacing w:line="360" w:lineRule="auto"/>
              <w:jc w:val="both"/>
              <w:rPr>
                <w:color w:val="000000" w:themeColor="text1"/>
                <w:sz w:val="24"/>
                <w:szCs w:val="24"/>
                <w:lang w:val="sr-Cyrl-RS"/>
              </w:rPr>
            </w:pPr>
            <w:r w:rsidRPr="005D22EA">
              <w:rPr>
                <w:color w:val="000000" w:themeColor="text1"/>
                <w:sz w:val="24"/>
                <w:szCs w:val="24"/>
                <w:lang w:val="sr-Cyrl-RS"/>
              </w:rPr>
              <w:t>Андраш Редлер</w:t>
            </w:r>
          </w:p>
        </w:tc>
      </w:tr>
      <w:tr w:rsidR="006D4711" w:rsidRPr="005D22EA" w:rsidTr="006D4711">
        <w:tc>
          <w:tcPr>
            <w:tcW w:w="9576" w:type="dxa"/>
          </w:tcPr>
          <w:p w:rsidR="006D4711" w:rsidRPr="005D22EA" w:rsidRDefault="006D4711" w:rsidP="001C7D9B">
            <w:pPr>
              <w:pStyle w:val="ListParagraph"/>
              <w:numPr>
                <w:ilvl w:val="0"/>
                <w:numId w:val="21"/>
              </w:numPr>
              <w:spacing w:line="360" w:lineRule="auto"/>
              <w:jc w:val="both"/>
              <w:rPr>
                <w:color w:val="000000" w:themeColor="text1"/>
                <w:sz w:val="24"/>
                <w:szCs w:val="24"/>
                <w:lang w:val="sr-Cyrl-RS"/>
              </w:rPr>
            </w:pPr>
            <w:r w:rsidRPr="005D22EA">
              <w:rPr>
                <w:color w:val="000000" w:themeColor="text1"/>
                <w:sz w:val="24"/>
                <w:szCs w:val="24"/>
                <w:lang w:val="sr-Cyrl-RS"/>
              </w:rPr>
              <w:t xml:space="preserve">Михаљ Сич </w:t>
            </w:r>
            <w:r w:rsidRPr="005D22EA">
              <w:rPr>
                <w:color w:val="000000" w:themeColor="text1"/>
                <w:sz w:val="24"/>
                <w:szCs w:val="24"/>
                <w:lang w:val="sr-Latn-RS"/>
              </w:rPr>
              <w:t xml:space="preserve">– </w:t>
            </w:r>
            <w:r w:rsidRPr="005D22EA">
              <w:rPr>
                <w:color w:val="000000" w:themeColor="text1"/>
                <w:sz w:val="24"/>
                <w:szCs w:val="24"/>
                <w:lang w:val="sr-Cyrl-RS"/>
              </w:rPr>
              <w:t>заменик председника</w:t>
            </w:r>
          </w:p>
        </w:tc>
      </w:tr>
      <w:tr w:rsidR="006D4711" w:rsidRPr="005D22EA" w:rsidTr="006D4711">
        <w:tc>
          <w:tcPr>
            <w:tcW w:w="9576" w:type="dxa"/>
          </w:tcPr>
          <w:p w:rsidR="006D4711" w:rsidRPr="005D22EA" w:rsidRDefault="006D4711" w:rsidP="001C7D9B">
            <w:pPr>
              <w:pStyle w:val="ListParagraph"/>
              <w:numPr>
                <w:ilvl w:val="0"/>
                <w:numId w:val="21"/>
              </w:numPr>
              <w:spacing w:line="360" w:lineRule="auto"/>
              <w:jc w:val="both"/>
              <w:rPr>
                <w:color w:val="000000" w:themeColor="text1"/>
                <w:sz w:val="24"/>
                <w:szCs w:val="24"/>
                <w:lang w:val="sr-Cyrl-RS"/>
              </w:rPr>
            </w:pPr>
            <w:r w:rsidRPr="005D22EA">
              <w:rPr>
                <w:color w:val="000000" w:themeColor="text1"/>
                <w:sz w:val="24"/>
                <w:szCs w:val="24"/>
                <w:lang w:val="sr-Cyrl-RS"/>
              </w:rPr>
              <w:t>Тамара Штрицки Сег</w:t>
            </w:r>
          </w:p>
        </w:tc>
      </w:tr>
      <w:tr w:rsidR="006D4711" w:rsidRPr="005D22EA" w:rsidTr="006D4711">
        <w:tc>
          <w:tcPr>
            <w:tcW w:w="9576" w:type="dxa"/>
          </w:tcPr>
          <w:p w:rsidR="006D4711" w:rsidRPr="005D22EA" w:rsidRDefault="006D4711" w:rsidP="001C7D9B">
            <w:pPr>
              <w:pStyle w:val="ListParagraph"/>
              <w:numPr>
                <w:ilvl w:val="0"/>
                <w:numId w:val="21"/>
              </w:numPr>
              <w:spacing w:line="360" w:lineRule="auto"/>
              <w:jc w:val="both"/>
              <w:rPr>
                <w:color w:val="000000" w:themeColor="text1"/>
                <w:sz w:val="24"/>
                <w:szCs w:val="24"/>
                <w:lang w:val="sr-Cyrl-RS"/>
              </w:rPr>
            </w:pPr>
            <w:r w:rsidRPr="005D22EA">
              <w:rPr>
                <w:color w:val="000000" w:themeColor="text1"/>
                <w:sz w:val="24"/>
                <w:szCs w:val="24"/>
                <w:lang w:val="sr-Cyrl-RS"/>
              </w:rPr>
              <w:t>Беата Дудаш</w:t>
            </w:r>
          </w:p>
        </w:tc>
      </w:tr>
      <w:tr w:rsidR="006D4711" w:rsidRPr="005D22EA" w:rsidTr="006D4711">
        <w:tc>
          <w:tcPr>
            <w:tcW w:w="9576" w:type="dxa"/>
          </w:tcPr>
          <w:p w:rsidR="006D4711" w:rsidRPr="005D22EA" w:rsidRDefault="006D4711" w:rsidP="001C7D9B">
            <w:pPr>
              <w:pStyle w:val="ListParagraph"/>
              <w:numPr>
                <w:ilvl w:val="0"/>
                <w:numId w:val="21"/>
              </w:numPr>
              <w:spacing w:line="360" w:lineRule="auto"/>
              <w:jc w:val="both"/>
              <w:rPr>
                <w:color w:val="000000" w:themeColor="text1"/>
                <w:sz w:val="24"/>
                <w:szCs w:val="24"/>
                <w:lang w:val="sr-Cyrl-RS"/>
              </w:rPr>
            </w:pPr>
            <w:r w:rsidRPr="005D22EA">
              <w:rPr>
                <w:color w:val="000000" w:themeColor="text1"/>
                <w:sz w:val="24"/>
                <w:szCs w:val="24"/>
                <w:lang w:val="sr-Cyrl-RS"/>
              </w:rPr>
              <w:t>Тихомир Костић</w:t>
            </w:r>
          </w:p>
        </w:tc>
      </w:tr>
      <w:tr w:rsidR="006D4711" w:rsidRPr="005D22EA" w:rsidTr="006D4711">
        <w:tc>
          <w:tcPr>
            <w:tcW w:w="9576" w:type="dxa"/>
          </w:tcPr>
          <w:p w:rsidR="006D4711" w:rsidRPr="005D22EA" w:rsidRDefault="006D4711" w:rsidP="001C7D9B">
            <w:pPr>
              <w:pStyle w:val="ListParagraph"/>
              <w:numPr>
                <w:ilvl w:val="0"/>
                <w:numId w:val="21"/>
              </w:numPr>
              <w:spacing w:line="360" w:lineRule="auto"/>
              <w:jc w:val="both"/>
              <w:rPr>
                <w:color w:val="000000" w:themeColor="text1"/>
                <w:sz w:val="24"/>
                <w:szCs w:val="24"/>
                <w:lang w:val="sr-Cyrl-RS"/>
              </w:rPr>
            </w:pPr>
            <w:r w:rsidRPr="005D22EA">
              <w:rPr>
                <w:color w:val="000000" w:themeColor="text1"/>
                <w:sz w:val="24"/>
                <w:szCs w:val="24"/>
                <w:lang w:val="sr-Cyrl-RS"/>
              </w:rPr>
              <w:t>Никола Милошевић</w:t>
            </w:r>
          </w:p>
        </w:tc>
      </w:tr>
      <w:tr w:rsidR="006D4711" w:rsidRPr="005D22EA" w:rsidTr="006D4711">
        <w:tc>
          <w:tcPr>
            <w:tcW w:w="9576" w:type="dxa"/>
          </w:tcPr>
          <w:p w:rsidR="006D4711" w:rsidRPr="005D22EA" w:rsidRDefault="006D4711" w:rsidP="001C7D9B">
            <w:pPr>
              <w:pStyle w:val="ListParagraph"/>
              <w:numPr>
                <w:ilvl w:val="0"/>
                <w:numId w:val="21"/>
              </w:numPr>
              <w:spacing w:line="360" w:lineRule="auto"/>
              <w:jc w:val="both"/>
              <w:rPr>
                <w:color w:val="000000" w:themeColor="text1"/>
                <w:sz w:val="24"/>
                <w:szCs w:val="24"/>
                <w:lang w:val="sr-Cyrl-RS"/>
              </w:rPr>
            </w:pPr>
            <w:r w:rsidRPr="005D22EA">
              <w:rPr>
                <w:color w:val="000000" w:themeColor="text1"/>
                <w:sz w:val="24"/>
                <w:szCs w:val="24"/>
                <w:lang w:val="sr-Cyrl-RS"/>
              </w:rPr>
              <w:t>Андреј Бер</w:t>
            </w:r>
          </w:p>
        </w:tc>
      </w:tr>
    </w:tbl>
    <w:p w:rsidR="002C5DA5" w:rsidRPr="00756D5A" w:rsidRDefault="006D4711" w:rsidP="006D4711">
      <w:pPr>
        <w:jc w:val="both"/>
        <w:rPr>
          <w:szCs w:val="24"/>
          <w:lang w:val="sr-Cyrl-RS"/>
        </w:rPr>
      </w:pPr>
      <w:r w:rsidRPr="00756D5A">
        <w:rPr>
          <w:szCs w:val="24"/>
          <w:lang w:val="sr-Cyrl-RS"/>
        </w:rPr>
        <w:t>*У</w:t>
      </w:r>
      <w:r w:rsidR="002C5DA5" w:rsidRPr="00756D5A">
        <w:rPr>
          <w:szCs w:val="24"/>
        </w:rPr>
        <w:t xml:space="preserve"> проширеном саставу </w:t>
      </w:r>
      <w:r w:rsidR="007205A4" w:rsidRPr="00756D5A">
        <w:rPr>
          <w:szCs w:val="24"/>
        </w:rPr>
        <w:t>су два ученикa четвртог разреда</w:t>
      </w:r>
      <w:r w:rsidR="00C66F76" w:rsidRPr="00756D5A">
        <w:rPr>
          <w:szCs w:val="24"/>
          <w:lang w:val="sr-Cyrl-RS"/>
        </w:rPr>
        <w:t xml:space="preserve"> средње музичке школе: </w:t>
      </w:r>
      <w:r w:rsidR="00756D5A" w:rsidRPr="00756D5A">
        <w:rPr>
          <w:szCs w:val="24"/>
          <w:lang w:val="sr-Cyrl-RS"/>
        </w:rPr>
        <w:t>Габриела Редлер и Тамара Банић</w:t>
      </w:r>
      <w:r w:rsidR="00C66F76" w:rsidRPr="00756D5A">
        <w:rPr>
          <w:szCs w:val="24"/>
          <w:lang w:val="sr-Cyrl-RS"/>
        </w:rPr>
        <w:t xml:space="preserve">. </w:t>
      </w:r>
    </w:p>
    <w:p w:rsidR="006D4711" w:rsidRPr="004D7425" w:rsidRDefault="006D4711" w:rsidP="002C5DA5">
      <w:pPr>
        <w:ind w:firstLine="720"/>
        <w:jc w:val="both"/>
        <w:rPr>
          <w:rFonts w:eastAsia="Times New Roman" w:cs="Times New Roman"/>
          <w:color w:val="FF0000"/>
          <w:szCs w:val="24"/>
          <w:lang w:val="sr-Cyrl-RS"/>
        </w:rPr>
      </w:pPr>
    </w:p>
    <w:tbl>
      <w:tblPr>
        <w:tblStyle w:val="TableGrid"/>
        <w:tblW w:w="0" w:type="auto"/>
        <w:jc w:val="center"/>
        <w:tblLook w:val="04A0" w:firstRow="1" w:lastRow="0" w:firstColumn="1" w:lastColumn="0" w:noHBand="0" w:noVBand="1"/>
      </w:tblPr>
      <w:tblGrid>
        <w:gridCol w:w="3085"/>
        <w:gridCol w:w="3544"/>
      </w:tblGrid>
      <w:tr w:rsidR="006D4711" w:rsidRPr="005D22EA" w:rsidTr="006D4711">
        <w:trPr>
          <w:jc w:val="center"/>
        </w:trPr>
        <w:tc>
          <w:tcPr>
            <w:tcW w:w="3085" w:type="dxa"/>
            <w:shd w:val="clear" w:color="auto" w:fill="D99594" w:themeFill="accent2" w:themeFillTint="99"/>
          </w:tcPr>
          <w:p w:rsidR="006D4711" w:rsidRPr="005D22EA" w:rsidRDefault="006D4711" w:rsidP="00903AEA">
            <w:pPr>
              <w:spacing w:line="360" w:lineRule="auto"/>
              <w:jc w:val="both"/>
              <w:rPr>
                <w:rFonts w:eastAsia="Times New Roman" w:cs="Times New Roman"/>
                <w:b/>
                <w:color w:val="000000" w:themeColor="text1"/>
                <w:lang w:val="sr-Cyrl-RS"/>
              </w:rPr>
            </w:pPr>
            <w:r w:rsidRPr="005D22EA">
              <w:rPr>
                <w:rFonts w:eastAsia="Times New Roman" w:cs="Times New Roman"/>
                <w:b/>
                <w:color w:val="000000" w:themeColor="text1"/>
              </w:rPr>
              <w:t>Директор</w:t>
            </w:r>
            <w:r w:rsidRPr="005D22EA">
              <w:rPr>
                <w:rFonts w:eastAsia="Times New Roman" w:cs="Times New Roman"/>
                <w:b/>
                <w:color w:val="000000" w:themeColor="text1"/>
                <w:lang w:val="sr-Cyrl-RS"/>
              </w:rPr>
              <w:t xml:space="preserve"> школе:</w:t>
            </w:r>
          </w:p>
        </w:tc>
        <w:tc>
          <w:tcPr>
            <w:tcW w:w="3544" w:type="dxa"/>
          </w:tcPr>
          <w:p w:rsidR="006D4711" w:rsidRPr="005D22EA" w:rsidRDefault="006D4711" w:rsidP="00903AEA">
            <w:pPr>
              <w:spacing w:line="360" w:lineRule="auto"/>
              <w:jc w:val="both"/>
              <w:rPr>
                <w:rFonts w:eastAsia="Times New Roman" w:cs="Times New Roman"/>
                <w:color w:val="000000" w:themeColor="text1"/>
              </w:rPr>
            </w:pPr>
            <w:r w:rsidRPr="005D22EA">
              <w:rPr>
                <w:rFonts w:eastAsia="Times New Roman" w:cs="Times New Roman"/>
                <w:color w:val="000000" w:themeColor="text1"/>
              </w:rPr>
              <w:t>Драгана Николић</w:t>
            </w:r>
          </w:p>
        </w:tc>
      </w:tr>
      <w:tr w:rsidR="006D4711" w:rsidRPr="005D22EA" w:rsidTr="006D4711">
        <w:trPr>
          <w:jc w:val="center"/>
        </w:trPr>
        <w:tc>
          <w:tcPr>
            <w:tcW w:w="3085" w:type="dxa"/>
            <w:shd w:val="clear" w:color="auto" w:fill="D99594" w:themeFill="accent2" w:themeFillTint="99"/>
          </w:tcPr>
          <w:p w:rsidR="006D4711" w:rsidRPr="005D22EA" w:rsidRDefault="006D4711" w:rsidP="00903AEA">
            <w:pPr>
              <w:spacing w:line="360" w:lineRule="auto"/>
              <w:jc w:val="both"/>
              <w:rPr>
                <w:rFonts w:eastAsia="Times New Roman" w:cs="Times New Roman"/>
                <w:b/>
                <w:color w:val="000000" w:themeColor="text1"/>
              </w:rPr>
            </w:pPr>
            <w:r w:rsidRPr="005D22EA">
              <w:rPr>
                <w:rFonts w:eastAsia="Times New Roman" w:cs="Times New Roman"/>
                <w:b/>
                <w:color w:val="000000" w:themeColor="text1"/>
              </w:rPr>
              <w:t>Помоћници директора:</w:t>
            </w:r>
          </w:p>
        </w:tc>
        <w:tc>
          <w:tcPr>
            <w:tcW w:w="3544" w:type="dxa"/>
          </w:tcPr>
          <w:p w:rsidR="006D4711" w:rsidRPr="005D22EA" w:rsidRDefault="006D4711" w:rsidP="00903AEA">
            <w:pPr>
              <w:spacing w:line="360" w:lineRule="auto"/>
              <w:jc w:val="both"/>
              <w:rPr>
                <w:rFonts w:eastAsia="Times New Roman" w:cs="Times New Roman"/>
                <w:color w:val="000000" w:themeColor="text1"/>
                <w:lang w:val="sr-Cyrl-RS"/>
              </w:rPr>
            </w:pPr>
            <w:r w:rsidRPr="005D22EA">
              <w:rPr>
                <w:rFonts w:eastAsia="Times New Roman" w:cs="Times New Roman"/>
                <w:color w:val="000000" w:themeColor="text1"/>
              </w:rPr>
              <w:t xml:space="preserve">Нина Милосављевић, </w:t>
            </w:r>
          </w:p>
          <w:p w:rsidR="006D4711" w:rsidRPr="005D22EA" w:rsidRDefault="006D4711" w:rsidP="00903AEA">
            <w:pPr>
              <w:spacing w:line="360" w:lineRule="auto"/>
              <w:jc w:val="both"/>
              <w:rPr>
                <w:rFonts w:eastAsia="Times New Roman" w:cs="Times New Roman"/>
                <w:color w:val="000000" w:themeColor="text1"/>
                <w:lang w:val="sr-Cyrl-RS"/>
              </w:rPr>
            </w:pPr>
            <w:r w:rsidRPr="005D22EA">
              <w:rPr>
                <w:rFonts w:eastAsia="Times New Roman" w:cs="Times New Roman"/>
                <w:color w:val="000000" w:themeColor="text1"/>
              </w:rPr>
              <w:t xml:space="preserve">Ленард Гужвањ, </w:t>
            </w:r>
          </w:p>
          <w:p w:rsidR="006D4711" w:rsidRPr="005D22EA" w:rsidRDefault="006D4711" w:rsidP="00903AEA">
            <w:pPr>
              <w:spacing w:line="360" w:lineRule="auto"/>
              <w:jc w:val="both"/>
              <w:rPr>
                <w:rFonts w:eastAsia="Times New Roman" w:cs="Times New Roman"/>
                <w:color w:val="000000" w:themeColor="text1"/>
                <w:lang w:val="sr-Cyrl-RS"/>
              </w:rPr>
            </w:pPr>
            <w:r w:rsidRPr="005D22EA">
              <w:rPr>
                <w:rFonts w:eastAsia="Times New Roman" w:cs="Times New Roman"/>
                <w:color w:val="000000" w:themeColor="text1"/>
              </w:rPr>
              <w:t xml:space="preserve">Мирјана Шкобо </w:t>
            </w:r>
          </w:p>
        </w:tc>
      </w:tr>
    </w:tbl>
    <w:p w:rsidR="002C5DA5" w:rsidRPr="004D7425" w:rsidRDefault="002C5DA5" w:rsidP="002C5DA5">
      <w:pPr>
        <w:ind w:firstLine="720"/>
        <w:jc w:val="both"/>
        <w:rPr>
          <w:rFonts w:eastAsia="Times New Roman" w:cs="Times New Roman"/>
          <w:b/>
          <w:color w:val="FF0000"/>
          <w:szCs w:val="24"/>
          <w:lang w:val="sr-Cyrl-RS"/>
        </w:rPr>
      </w:pPr>
    </w:p>
    <w:tbl>
      <w:tblPr>
        <w:tblStyle w:val="TableGrid"/>
        <w:tblW w:w="0" w:type="auto"/>
        <w:tblLook w:val="04A0" w:firstRow="1" w:lastRow="0" w:firstColumn="1" w:lastColumn="0" w:noHBand="0" w:noVBand="1"/>
      </w:tblPr>
      <w:tblGrid>
        <w:gridCol w:w="3195"/>
        <w:gridCol w:w="1593"/>
        <w:gridCol w:w="3465"/>
        <w:gridCol w:w="1323"/>
      </w:tblGrid>
      <w:tr w:rsidR="00211A20" w:rsidRPr="00CB04AD" w:rsidTr="00F378EE">
        <w:tc>
          <w:tcPr>
            <w:tcW w:w="9576" w:type="dxa"/>
            <w:gridSpan w:val="4"/>
            <w:shd w:val="clear" w:color="auto" w:fill="D99594" w:themeFill="accent2" w:themeFillTint="99"/>
          </w:tcPr>
          <w:p w:rsidR="00211A20" w:rsidRPr="00CB04AD" w:rsidRDefault="00211A20" w:rsidP="00F378EE">
            <w:pPr>
              <w:spacing w:line="276" w:lineRule="auto"/>
              <w:rPr>
                <w:b/>
                <w:color w:val="FF0000"/>
                <w:lang w:val="sr-Cyrl-RS"/>
              </w:rPr>
            </w:pPr>
            <w:r w:rsidRPr="00CB04AD">
              <w:rPr>
                <w:b/>
              </w:rPr>
              <w:lastRenderedPageBreak/>
              <w:t>ЧЛАНОВИ САВЕТА РОДИТЕЉ</w:t>
            </w:r>
            <w:r w:rsidRPr="00CB04AD">
              <w:rPr>
                <w:b/>
                <w:lang w:val="sr-Cyrl-RS"/>
              </w:rPr>
              <w:t>А ЗА ШКОЛСКУ 202</w:t>
            </w:r>
            <w:r>
              <w:rPr>
                <w:b/>
                <w:lang w:val="sr-Cyrl-RS"/>
              </w:rPr>
              <w:t>3</w:t>
            </w:r>
            <w:r w:rsidRPr="00CB04AD">
              <w:rPr>
                <w:b/>
                <w:lang w:val="sr-Cyrl-RS"/>
              </w:rPr>
              <w:t>/2</w:t>
            </w:r>
            <w:r>
              <w:rPr>
                <w:b/>
                <w:lang w:val="sr-Cyrl-RS"/>
              </w:rPr>
              <w:t>4</w:t>
            </w:r>
            <w:r w:rsidRPr="00CB04AD">
              <w:rPr>
                <w:b/>
                <w:lang w:val="sr-Cyrl-RS"/>
              </w:rPr>
              <w:t>. ГОДИНУ:</w:t>
            </w:r>
          </w:p>
        </w:tc>
      </w:tr>
      <w:tr w:rsidR="00211A20" w:rsidRPr="00CB04AD" w:rsidTr="00F378EE">
        <w:tc>
          <w:tcPr>
            <w:tcW w:w="4788" w:type="dxa"/>
            <w:gridSpan w:val="2"/>
            <w:shd w:val="clear" w:color="auto" w:fill="F2DBDB" w:themeFill="accent2" w:themeFillTint="33"/>
          </w:tcPr>
          <w:p w:rsidR="00211A20" w:rsidRPr="00CB04AD" w:rsidRDefault="00211A20" w:rsidP="00F378EE">
            <w:pPr>
              <w:spacing w:line="276" w:lineRule="auto"/>
              <w:rPr>
                <w:b/>
                <w:lang w:val="sr-Cyrl-RS"/>
              </w:rPr>
            </w:pPr>
            <w:r w:rsidRPr="00CB04AD">
              <w:rPr>
                <w:b/>
                <w:lang w:val="sr-Cyrl-RS"/>
              </w:rPr>
              <w:t>ОСНОВНА ШКОЛА</w:t>
            </w:r>
          </w:p>
        </w:tc>
        <w:tc>
          <w:tcPr>
            <w:tcW w:w="4788" w:type="dxa"/>
            <w:gridSpan w:val="2"/>
            <w:shd w:val="clear" w:color="auto" w:fill="F2DBDB" w:themeFill="accent2" w:themeFillTint="33"/>
          </w:tcPr>
          <w:p w:rsidR="00211A20" w:rsidRPr="00CB04AD" w:rsidRDefault="00211A20" w:rsidP="00F378EE">
            <w:pPr>
              <w:spacing w:line="276" w:lineRule="auto"/>
              <w:rPr>
                <w:b/>
                <w:lang w:val="sr-Cyrl-RS"/>
              </w:rPr>
            </w:pPr>
            <w:r w:rsidRPr="00CB04AD">
              <w:rPr>
                <w:b/>
                <w:lang w:val="sr-Cyrl-RS"/>
              </w:rPr>
              <w:t>СРЕДЊА ШКОЛА</w:t>
            </w:r>
          </w:p>
        </w:tc>
      </w:tr>
      <w:tr w:rsidR="00211A20" w:rsidTr="00F378EE">
        <w:tc>
          <w:tcPr>
            <w:tcW w:w="3195" w:type="dxa"/>
          </w:tcPr>
          <w:p w:rsidR="00211A20" w:rsidRPr="00C57057" w:rsidRDefault="00211A20" w:rsidP="00F378EE">
            <w:pPr>
              <w:spacing w:line="276" w:lineRule="auto"/>
              <w:rPr>
                <w:lang w:val="sr-Cyrl-RS"/>
              </w:rPr>
            </w:pPr>
            <w:r w:rsidRPr="00C57057">
              <w:rPr>
                <w:lang w:val="sr-Cyrl-RS"/>
              </w:rPr>
              <w:t>Татић Татјана</w:t>
            </w:r>
          </w:p>
        </w:tc>
        <w:tc>
          <w:tcPr>
            <w:tcW w:w="1593" w:type="dxa"/>
          </w:tcPr>
          <w:p w:rsidR="00211A20" w:rsidRPr="0025400E" w:rsidRDefault="00211A20" w:rsidP="00F378EE">
            <w:pPr>
              <w:spacing w:line="276" w:lineRule="auto"/>
              <w:rPr>
                <w:lang w:val="sr-Cyrl-RS"/>
              </w:rPr>
            </w:pPr>
            <w:r>
              <w:rPr>
                <w:lang w:val="sr-Latn-RS"/>
              </w:rPr>
              <w:t>I</w:t>
            </w:r>
            <w:r>
              <w:rPr>
                <w:lang w:val="sr-Cyrl-RS"/>
              </w:rPr>
              <w:t xml:space="preserve"> пр.</w:t>
            </w:r>
          </w:p>
        </w:tc>
        <w:tc>
          <w:tcPr>
            <w:tcW w:w="3465" w:type="dxa"/>
          </w:tcPr>
          <w:p w:rsidR="00211A20" w:rsidRPr="00913DE5" w:rsidRDefault="00211A20" w:rsidP="00F378EE">
            <w:pPr>
              <w:spacing w:line="276" w:lineRule="auto"/>
              <w:rPr>
                <w:lang w:val="sr-Cyrl-RS"/>
              </w:rPr>
            </w:pPr>
            <w:r>
              <w:rPr>
                <w:lang w:val="sr-Cyrl-RS"/>
              </w:rPr>
              <w:t>Снежана Берић Поповић</w:t>
            </w:r>
          </w:p>
        </w:tc>
        <w:tc>
          <w:tcPr>
            <w:tcW w:w="1323" w:type="dxa"/>
          </w:tcPr>
          <w:p w:rsidR="00211A20" w:rsidRPr="000F74CC" w:rsidRDefault="00211A20" w:rsidP="00F378EE">
            <w:pPr>
              <w:spacing w:line="276" w:lineRule="auto"/>
              <w:rPr>
                <w:lang w:val="sr-Cyrl-RS"/>
              </w:rPr>
            </w:pPr>
            <w:r>
              <w:rPr>
                <w:lang w:val="sr-Cyrl-RS"/>
              </w:rPr>
              <w:t>1а</w:t>
            </w:r>
          </w:p>
        </w:tc>
      </w:tr>
      <w:tr w:rsidR="00211A20" w:rsidTr="00F378EE">
        <w:tc>
          <w:tcPr>
            <w:tcW w:w="3195" w:type="dxa"/>
          </w:tcPr>
          <w:p w:rsidR="00211A20" w:rsidRPr="00C57057" w:rsidRDefault="00211A20" w:rsidP="00F378EE">
            <w:pPr>
              <w:spacing w:line="276" w:lineRule="auto"/>
              <w:rPr>
                <w:lang w:val="sr-Cyrl-RS"/>
              </w:rPr>
            </w:pPr>
            <w:r w:rsidRPr="00C57057">
              <w:rPr>
                <w:lang w:val="sr-Cyrl-RS"/>
              </w:rPr>
              <w:t>Иветић Тијана</w:t>
            </w:r>
          </w:p>
        </w:tc>
        <w:tc>
          <w:tcPr>
            <w:tcW w:w="1593" w:type="dxa"/>
          </w:tcPr>
          <w:p w:rsidR="00211A20" w:rsidRPr="0025400E" w:rsidRDefault="00211A20" w:rsidP="00F378EE">
            <w:pPr>
              <w:spacing w:line="276" w:lineRule="auto"/>
              <w:rPr>
                <w:lang w:val="sr-Cyrl-RS"/>
              </w:rPr>
            </w:pPr>
            <w:r>
              <w:rPr>
                <w:lang w:val="sr-Latn-RS"/>
              </w:rPr>
              <w:t>II</w:t>
            </w:r>
            <w:r>
              <w:rPr>
                <w:lang w:val="sr-Cyrl-RS"/>
              </w:rPr>
              <w:t xml:space="preserve"> пр.</w:t>
            </w:r>
          </w:p>
        </w:tc>
        <w:tc>
          <w:tcPr>
            <w:tcW w:w="3465" w:type="dxa"/>
          </w:tcPr>
          <w:p w:rsidR="00211A20" w:rsidRPr="00F42A97" w:rsidRDefault="00211A20" w:rsidP="00F378EE">
            <w:pPr>
              <w:spacing w:line="276" w:lineRule="auto"/>
              <w:rPr>
                <w:lang w:val="sr-Cyrl-RS"/>
              </w:rPr>
            </w:pPr>
            <w:r>
              <w:rPr>
                <w:lang w:val="sr-Cyrl-RS"/>
              </w:rPr>
              <w:t>Ходи Андреа</w:t>
            </w:r>
          </w:p>
        </w:tc>
        <w:tc>
          <w:tcPr>
            <w:tcW w:w="1323" w:type="dxa"/>
          </w:tcPr>
          <w:p w:rsidR="00211A20" w:rsidRPr="000F74CC" w:rsidRDefault="00211A20" w:rsidP="00F378EE">
            <w:pPr>
              <w:spacing w:line="276" w:lineRule="auto"/>
              <w:rPr>
                <w:lang w:val="sr-Cyrl-RS"/>
              </w:rPr>
            </w:pPr>
            <w:r>
              <w:rPr>
                <w:lang w:val="sr-Cyrl-RS"/>
              </w:rPr>
              <w:t>1б</w:t>
            </w:r>
          </w:p>
        </w:tc>
      </w:tr>
      <w:tr w:rsidR="00211A20" w:rsidTr="00F378EE">
        <w:tc>
          <w:tcPr>
            <w:tcW w:w="3195" w:type="dxa"/>
          </w:tcPr>
          <w:p w:rsidR="00211A20" w:rsidRPr="00C57057" w:rsidRDefault="00211A20" w:rsidP="00F378EE">
            <w:pPr>
              <w:spacing w:line="276" w:lineRule="auto"/>
              <w:rPr>
                <w:lang w:val="sr-Cyrl-RS"/>
              </w:rPr>
            </w:pPr>
            <w:r w:rsidRPr="00C57057">
              <w:rPr>
                <w:lang w:val="sr-Cyrl-RS"/>
              </w:rPr>
              <w:t>Гвозденовић Ангела</w:t>
            </w:r>
          </w:p>
        </w:tc>
        <w:tc>
          <w:tcPr>
            <w:tcW w:w="1593" w:type="dxa"/>
          </w:tcPr>
          <w:p w:rsidR="00211A20" w:rsidRPr="0025400E" w:rsidRDefault="00211A20" w:rsidP="00F378EE">
            <w:pPr>
              <w:spacing w:line="276" w:lineRule="auto"/>
              <w:rPr>
                <w:lang w:val="sr-Latn-RS"/>
              </w:rPr>
            </w:pPr>
            <w:r>
              <w:rPr>
                <w:lang w:val="sr-Latn-RS"/>
              </w:rPr>
              <w:t>I</w:t>
            </w:r>
          </w:p>
        </w:tc>
        <w:tc>
          <w:tcPr>
            <w:tcW w:w="3465" w:type="dxa"/>
          </w:tcPr>
          <w:p w:rsidR="00211A20" w:rsidRPr="000F74CC" w:rsidRDefault="00211A20" w:rsidP="00F378EE">
            <w:pPr>
              <w:spacing w:line="276" w:lineRule="auto"/>
              <w:rPr>
                <w:lang w:val="sr-Cyrl-RS"/>
              </w:rPr>
            </w:pPr>
            <w:r>
              <w:rPr>
                <w:lang w:val="sr-Cyrl-RS"/>
              </w:rPr>
              <w:t>Наташа Ђерег</w:t>
            </w:r>
          </w:p>
        </w:tc>
        <w:tc>
          <w:tcPr>
            <w:tcW w:w="1323" w:type="dxa"/>
          </w:tcPr>
          <w:p w:rsidR="00211A20" w:rsidRPr="000F74CC" w:rsidRDefault="00211A20" w:rsidP="00F378EE">
            <w:pPr>
              <w:spacing w:line="276" w:lineRule="auto"/>
              <w:rPr>
                <w:lang w:val="sr-Cyrl-RS"/>
              </w:rPr>
            </w:pPr>
            <w:r>
              <w:rPr>
                <w:lang w:val="sr-Cyrl-RS"/>
              </w:rPr>
              <w:t>2а</w:t>
            </w:r>
          </w:p>
        </w:tc>
      </w:tr>
      <w:tr w:rsidR="00211A20" w:rsidTr="00F378EE">
        <w:tc>
          <w:tcPr>
            <w:tcW w:w="3195" w:type="dxa"/>
          </w:tcPr>
          <w:p w:rsidR="00211A20" w:rsidRPr="00C57057" w:rsidRDefault="00211A20" w:rsidP="00F378EE">
            <w:pPr>
              <w:spacing w:line="276" w:lineRule="auto"/>
              <w:rPr>
                <w:lang w:val="sr-Cyrl-RS"/>
              </w:rPr>
            </w:pPr>
            <w:r w:rsidRPr="00C57057">
              <w:rPr>
                <w:lang w:val="sr-Cyrl-RS"/>
              </w:rPr>
              <w:t>Маргит Хелена</w:t>
            </w:r>
          </w:p>
        </w:tc>
        <w:tc>
          <w:tcPr>
            <w:tcW w:w="1593" w:type="dxa"/>
          </w:tcPr>
          <w:p w:rsidR="00211A20" w:rsidRPr="0025400E" w:rsidRDefault="00211A20" w:rsidP="00F378EE">
            <w:pPr>
              <w:spacing w:line="276" w:lineRule="auto"/>
              <w:rPr>
                <w:lang w:val="sr-Latn-RS"/>
              </w:rPr>
            </w:pPr>
            <w:r>
              <w:rPr>
                <w:lang w:val="sr-Latn-RS"/>
              </w:rPr>
              <w:t>II</w:t>
            </w:r>
          </w:p>
        </w:tc>
        <w:tc>
          <w:tcPr>
            <w:tcW w:w="3465" w:type="dxa"/>
          </w:tcPr>
          <w:p w:rsidR="00211A20" w:rsidRPr="000F74CC" w:rsidRDefault="00211A20" w:rsidP="00F378EE">
            <w:pPr>
              <w:spacing w:line="276" w:lineRule="auto"/>
              <w:rPr>
                <w:lang w:val="sr-Cyrl-RS"/>
              </w:rPr>
            </w:pPr>
            <w:r>
              <w:rPr>
                <w:lang w:val="sr-Cyrl-RS"/>
              </w:rPr>
              <w:t>Фади татјана</w:t>
            </w:r>
          </w:p>
        </w:tc>
        <w:tc>
          <w:tcPr>
            <w:tcW w:w="1323" w:type="dxa"/>
          </w:tcPr>
          <w:p w:rsidR="00211A20" w:rsidRPr="000F74CC" w:rsidRDefault="00211A20" w:rsidP="00F378EE">
            <w:pPr>
              <w:spacing w:line="276" w:lineRule="auto"/>
              <w:rPr>
                <w:lang w:val="sr-Cyrl-RS"/>
              </w:rPr>
            </w:pPr>
            <w:r>
              <w:rPr>
                <w:lang w:val="sr-Cyrl-RS"/>
              </w:rPr>
              <w:t>2б</w:t>
            </w:r>
          </w:p>
        </w:tc>
      </w:tr>
      <w:tr w:rsidR="00211A20" w:rsidTr="00F378EE">
        <w:tc>
          <w:tcPr>
            <w:tcW w:w="3195" w:type="dxa"/>
          </w:tcPr>
          <w:p w:rsidR="00211A20" w:rsidRPr="00C57057" w:rsidRDefault="00211A20" w:rsidP="00F378EE">
            <w:pPr>
              <w:spacing w:line="276" w:lineRule="auto"/>
              <w:rPr>
                <w:lang w:val="sr-Cyrl-RS"/>
              </w:rPr>
            </w:pPr>
            <w:r w:rsidRPr="00C57057">
              <w:rPr>
                <w:lang w:val="sr-Cyrl-RS"/>
              </w:rPr>
              <w:t>Фаркаш Ева</w:t>
            </w:r>
          </w:p>
        </w:tc>
        <w:tc>
          <w:tcPr>
            <w:tcW w:w="1593" w:type="dxa"/>
          </w:tcPr>
          <w:p w:rsidR="00211A20" w:rsidRPr="0025400E" w:rsidRDefault="00211A20" w:rsidP="00F378EE">
            <w:pPr>
              <w:spacing w:line="276" w:lineRule="auto"/>
              <w:rPr>
                <w:lang w:val="sr-Latn-RS"/>
              </w:rPr>
            </w:pPr>
            <w:r>
              <w:rPr>
                <w:lang w:val="sr-Latn-RS"/>
              </w:rPr>
              <w:t>III</w:t>
            </w:r>
          </w:p>
        </w:tc>
        <w:tc>
          <w:tcPr>
            <w:tcW w:w="3465" w:type="dxa"/>
          </w:tcPr>
          <w:p w:rsidR="00211A20" w:rsidRPr="000F74CC" w:rsidRDefault="00211A20" w:rsidP="00F378EE">
            <w:pPr>
              <w:spacing w:line="276" w:lineRule="auto"/>
              <w:rPr>
                <w:lang w:val="sr-Cyrl-RS"/>
              </w:rPr>
            </w:pPr>
            <w:r>
              <w:rPr>
                <w:lang w:val="sr-Cyrl-RS"/>
              </w:rPr>
              <w:t>Габрић Дијана</w:t>
            </w:r>
          </w:p>
        </w:tc>
        <w:tc>
          <w:tcPr>
            <w:tcW w:w="1323" w:type="dxa"/>
          </w:tcPr>
          <w:p w:rsidR="00211A20" w:rsidRPr="000F74CC" w:rsidRDefault="00211A20" w:rsidP="00F378EE">
            <w:pPr>
              <w:spacing w:line="276" w:lineRule="auto"/>
              <w:rPr>
                <w:lang w:val="sr-Cyrl-RS"/>
              </w:rPr>
            </w:pPr>
            <w:r>
              <w:rPr>
                <w:lang w:val="sr-Cyrl-RS"/>
              </w:rPr>
              <w:t>3а</w:t>
            </w:r>
          </w:p>
        </w:tc>
      </w:tr>
      <w:tr w:rsidR="00211A20" w:rsidTr="00F378EE">
        <w:tc>
          <w:tcPr>
            <w:tcW w:w="3195" w:type="dxa"/>
          </w:tcPr>
          <w:p w:rsidR="00211A20" w:rsidRPr="00C57057" w:rsidRDefault="00211A20" w:rsidP="00F378EE">
            <w:pPr>
              <w:spacing w:line="276" w:lineRule="auto"/>
              <w:rPr>
                <w:lang w:val="sr-Cyrl-RS"/>
              </w:rPr>
            </w:pPr>
            <w:r w:rsidRPr="00C57057">
              <w:rPr>
                <w:lang w:val="sr-Cyrl-RS"/>
              </w:rPr>
              <w:t>Баги Анкица</w:t>
            </w:r>
          </w:p>
        </w:tc>
        <w:tc>
          <w:tcPr>
            <w:tcW w:w="1593" w:type="dxa"/>
          </w:tcPr>
          <w:p w:rsidR="00211A20" w:rsidRPr="0025400E" w:rsidRDefault="00211A20" w:rsidP="00F378EE">
            <w:pPr>
              <w:spacing w:line="276" w:lineRule="auto"/>
              <w:rPr>
                <w:lang w:val="sr-Latn-RS"/>
              </w:rPr>
            </w:pPr>
            <w:r>
              <w:rPr>
                <w:lang w:val="sr-Latn-RS"/>
              </w:rPr>
              <w:t>IV</w:t>
            </w:r>
          </w:p>
        </w:tc>
        <w:tc>
          <w:tcPr>
            <w:tcW w:w="3465" w:type="dxa"/>
          </w:tcPr>
          <w:p w:rsidR="00211A20" w:rsidRPr="00F348B7" w:rsidRDefault="00211A20" w:rsidP="00F378EE">
            <w:pPr>
              <w:spacing w:line="276" w:lineRule="auto"/>
              <w:rPr>
                <w:lang w:val="sr-Cyrl-RS"/>
              </w:rPr>
            </w:pPr>
            <w:r>
              <w:rPr>
                <w:lang w:val="sr-Cyrl-RS"/>
              </w:rPr>
              <w:t>Мартон Тинде</w:t>
            </w:r>
          </w:p>
        </w:tc>
        <w:tc>
          <w:tcPr>
            <w:tcW w:w="1323" w:type="dxa"/>
          </w:tcPr>
          <w:p w:rsidR="00211A20" w:rsidRPr="000F74CC" w:rsidRDefault="00211A20" w:rsidP="00F378EE">
            <w:pPr>
              <w:spacing w:line="276" w:lineRule="auto"/>
              <w:rPr>
                <w:lang w:val="sr-Cyrl-RS"/>
              </w:rPr>
            </w:pPr>
            <w:r w:rsidRPr="000F74CC">
              <w:rPr>
                <w:lang w:val="sr-Cyrl-RS"/>
              </w:rPr>
              <w:t>3б</w:t>
            </w:r>
          </w:p>
        </w:tc>
      </w:tr>
      <w:tr w:rsidR="00211A20" w:rsidTr="00F378EE">
        <w:tc>
          <w:tcPr>
            <w:tcW w:w="3195" w:type="dxa"/>
          </w:tcPr>
          <w:p w:rsidR="00211A20" w:rsidRPr="00C57057" w:rsidRDefault="00211A20" w:rsidP="00F378EE">
            <w:pPr>
              <w:spacing w:line="276" w:lineRule="auto"/>
              <w:rPr>
                <w:lang w:val="sr-Cyrl-RS"/>
              </w:rPr>
            </w:pPr>
            <w:r w:rsidRPr="00C57057">
              <w:rPr>
                <w:lang w:val="sr-Cyrl-RS"/>
              </w:rPr>
              <w:t>Пекар Силвиа</w:t>
            </w:r>
          </w:p>
        </w:tc>
        <w:tc>
          <w:tcPr>
            <w:tcW w:w="1593" w:type="dxa"/>
          </w:tcPr>
          <w:p w:rsidR="00211A20" w:rsidRPr="0025400E" w:rsidRDefault="00211A20" w:rsidP="00F378EE">
            <w:pPr>
              <w:spacing w:line="276" w:lineRule="auto"/>
              <w:rPr>
                <w:lang w:val="sr-Latn-RS"/>
              </w:rPr>
            </w:pPr>
            <w:r>
              <w:rPr>
                <w:lang w:val="sr-Latn-RS"/>
              </w:rPr>
              <w:t>V</w:t>
            </w:r>
          </w:p>
        </w:tc>
        <w:tc>
          <w:tcPr>
            <w:tcW w:w="3465" w:type="dxa"/>
          </w:tcPr>
          <w:p w:rsidR="00211A20" w:rsidRPr="000F74CC" w:rsidRDefault="00211A20" w:rsidP="00F378EE">
            <w:pPr>
              <w:spacing w:line="276" w:lineRule="auto"/>
              <w:rPr>
                <w:lang w:val="sr-Cyrl-RS"/>
              </w:rPr>
            </w:pPr>
            <w:r>
              <w:rPr>
                <w:lang w:val="sr-Cyrl-RS"/>
              </w:rPr>
              <w:t>Бал Иван</w:t>
            </w:r>
          </w:p>
        </w:tc>
        <w:tc>
          <w:tcPr>
            <w:tcW w:w="1323" w:type="dxa"/>
          </w:tcPr>
          <w:p w:rsidR="00211A20" w:rsidRPr="000F74CC" w:rsidRDefault="00211A20" w:rsidP="00F378EE">
            <w:pPr>
              <w:spacing w:line="276" w:lineRule="auto"/>
              <w:rPr>
                <w:lang w:val="sr-Cyrl-RS"/>
              </w:rPr>
            </w:pPr>
            <w:r>
              <w:rPr>
                <w:lang w:val="sr-Cyrl-RS"/>
              </w:rPr>
              <w:t>4а</w:t>
            </w:r>
          </w:p>
        </w:tc>
      </w:tr>
      <w:tr w:rsidR="00211A20" w:rsidTr="00F378EE">
        <w:tc>
          <w:tcPr>
            <w:tcW w:w="3195" w:type="dxa"/>
          </w:tcPr>
          <w:p w:rsidR="00211A20" w:rsidRPr="0025400E" w:rsidRDefault="00211A20" w:rsidP="00F378EE">
            <w:pPr>
              <w:spacing w:line="276" w:lineRule="auto"/>
              <w:rPr>
                <w:lang w:val="sr-Cyrl-RS"/>
              </w:rPr>
            </w:pPr>
            <w:r>
              <w:rPr>
                <w:lang w:val="sr-Cyrl-RS"/>
              </w:rPr>
              <w:t>Миљковић Зоран</w:t>
            </w:r>
          </w:p>
        </w:tc>
        <w:tc>
          <w:tcPr>
            <w:tcW w:w="1593" w:type="dxa"/>
          </w:tcPr>
          <w:p w:rsidR="00211A20" w:rsidRPr="0025400E" w:rsidRDefault="00211A20" w:rsidP="00F378EE">
            <w:pPr>
              <w:spacing w:line="276" w:lineRule="auto"/>
              <w:rPr>
                <w:lang w:val="sr-Latn-RS"/>
              </w:rPr>
            </w:pPr>
            <w:r>
              <w:rPr>
                <w:lang w:val="sr-Latn-RS"/>
              </w:rPr>
              <w:t>VI</w:t>
            </w:r>
          </w:p>
        </w:tc>
        <w:tc>
          <w:tcPr>
            <w:tcW w:w="3465" w:type="dxa"/>
          </w:tcPr>
          <w:p w:rsidR="00211A20" w:rsidRPr="00C04F94" w:rsidRDefault="00211A20" w:rsidP="00F378EE">
            <w:pPr>
              <w:spacing w:line="276" w:lineRule="auto"/>
              <w:rPr>
                <w:lang w:val="sr-Cyrl-RS"/>
              </w:rPr>
            </w:pPr>
            <w:r>
              <w:rPr>
                <w:lang w:val="sr-Cyrl-RS"/>
              </w:rPr>
              <w:t>Редлер Андраш</w:t>
            </w:r>
          </w:p>
        </w:tc>
        <w:tc>
          <w:tcPr>
            <w:tcW w:w="1323" w:type="dxa"/>
          </w:tcPr>
          <w:p w:rsidR="00211A20" w:rsidRPr="000F74CC" w:rsidRDefault="00211A20" w:rsidP="00F378EE">
            <w:pPr>
              <w:spacing w:line="276" w:lineRule="auto"/>
              <w:rPr>
                <w:lang w:val="sr-Cyrl-RS"/>
              </w:rPr>
            </w:pPr>
            <w:r>
              <w:rPr>
                <w:lang w:val="sr-Cyrl-RS"/>
              </w:rPr>
              <w:t>4б</w:t>
            </w:r>
          </w:p>
        </w:tc>
      </w:tr>
    </w:tbl>
    <w:p w:rsidR="006D4711" w:rsidRPr="004D7425" w:rsidRDefault="006D4711" w:rsidP="002C5DA5">
      <w:pPr>
        <w:pStyle w:val="Heading2"/>
        <w:jc w:val="both"/>
        <w:rPr>
          <w:color w:val="FF0000"/>
          <w:lang w:val="sr-Cyrl-RS"/>
        </w:rPr>
      </w:pPr>
    </w:p>
    <w:tbl>
      <w:tblPr>
        <w:tblStyle w:val="TableGrid"/>
        <w:tblW w:w="0" w:type="auto"/>
        <w:tblLayout w:type="fixed"/>
        <w:tblLook w:val="04A0" w:firstRow="1" w:lastRow="0" w:firstColumn="1" w:lastColumn="0" w:noHBand="0" w:noVBand="1"/>
      </w:tblPr>
      <w:tblGrid>
        <w:gridCol w:w="990"/>
        <w:gridCol w:w="4363"/>
        <w:gridCol w:w="4223"/>
      </w:tblGrid>
      <w:tr w:rsidR="00903AEA" w:rsidRPr="003F7584" w:rsidTr="00903AEA">
        <w:tc>
          <w:tcPr>
            <w:tcW w:w="9576" w:type="dxa"/>
            <w:gridSpan w:val="3"/>
            <w:shd w:val="clear" w:color="auto" w:fill="D99594" w:themeFill="accent2" w:themeFillTint="99"/>
          </w:tcPr>
          <w:p w:rsidR="00903AEA" w:rsidRPr="003F7584" w:rsidRDefault="00903AEA" w:rsidP="00094E0E">
            <w:pPr>
              <w:spacing w:line="276" w:lineRule="auto"/>
              <w:rPr>
                <w:rFonts w:eastAsia="Times New Roman" w:cs="Times New Roman"/>
                <w:b/>
                <w:color w:val="000000" w:themeColor="text1"/>
                <w:lang w:val="sr-Cyrl-RS"/>
              </w:rPr>
            </w:pPr>
            <w:r w:rsidRPr="003F7584">
              <w:rPr>
                <w:rFonts w:eastAsia="Times New Roman" w:cs="Times New Roman"/>
                <w:b/>
                <w:color w:val="000000" w:themeColor="text1"/>
                <w:lang w:val="sr-Cyrl-RS"/>
              </w:rPr>
              <w:t>ЧЛАНОВИ УЧЕН</w:t>
            </w:r>
            <w:r w:rsidR="001B2794" w:rsidRPr="003F7584">
              <w:rPr>
                <w:rFonts w:eastAsia="Times New Roman" w:cs="Times New Roman"/>
                <w:b/>
                <w:color w:val="000000" w:themeColor="text1"/>
                <w:lang w:val="sr-Cyrl-RS"/>
              </w:rPr>
              <w:t>ИЧКОГ ПАРЛАМЕНТА ЗА ШКОЛСКУ 202</w:t>
            </w:r>
            <w:r w:rsidR="001B2794" w:rsidRPr="003F7584">
              <w:rPr>
                <w:rFonts w:eastAsia="Times New Roman" w:cs="Times New Roman"/>
                <w:b/>
                <w:color w:val="000000" w:themeColor="text1"/>
              </w:rPr>
              <w:t>3</w:t>
            </w:r>
            <w:r w:rsidR="001B2794" w:rsidRPr="003F7584">
              <w:rPr>
                <w:rFonts w:eastAsia="Times New Roman" w:cs="Times New Roman"/>
                <w:b/>
                <w:color w:val="000000" w:themeColor="text1"/>
                <w:lang w:val="sr-Cyrl-RS"/>
              </w:rPr>
              <w:t>/2</w:t>
            </w:r>
            <w:r w:rsidR="001B2794" w:rsidRPr="003F7584">
              <w:rPr>
                <w:rFonts w:eastAsia="Times New Roman" w:cs="Times New Roman"/>
                <w:b/>
                <w:color w:val="000000" w:themeColor="text1"/>
              </w:rPr>
              <w:t>4</w:t>
            </w:r>
            <w:r w:rsidRPr="003F7584">
              <w:rPr>
                <w:rFonts w:eastAsia="Times New Roman" w:cs="Times New Roman"/>
                <w:b/>
                <w:color w:val="000000" w:themeColor="text1"/>
                <w:lang w:val="sr-Cyrl-RS"/>
              </w:rPr>
              <w:t>. ГОДИНУ:</w:t>
            </w:r>
          </w:p>
        </w:tc>
      </w:tr>
      <w:tr w:rsidR="00903AEA" w:rsidRPr="003F7584" w:rsidTr="00EB3423">
        <w:tc>
          <w:tcPr>
            <w:tcW w:w="990" w:type="dxa"/>
            <w:shd w:val="clear" w:color="auto" w:fill="F2DBDB" w:themeFill="accent2" w:themeFillTint="33"/>
          </w:tcPr>
          <w:p w:rsidR="00903AEA" w:rsidRPr="003F7584" w:rsidRDefault="00903AEA" w:rsidP="00EB3423">
            <w:pPr>
              <w:spacing w:line="360" w:lineRule="auto"/>
              <w:rPr>
                <w:rFonts w:eastAsia="Times New Roman" w:cs="Times New Roman"/>
                <w:color w:val="000000" w:themeColor="text1"/>
                <w:lang w:val="sr-Cyrl-RS"/>
              </w:rPr>
            </w:pPr>
            <w:r w:rsidRPr="003F7584">
              <w:rPr>
                <w:rFonts w:eastAsia="Times New Roman" w:cs="Times New Roman"/>
                <w:color w:val="000000" w:themeColor="text1"/>
                <w:lang w:val="sr-Cyrl-RS"/>
              </w:rPr>
              <w:t>1а</w:t>
            </w:r>
          </w:p>
        </w:tc>
        <w:tc>
          <w:tcPr>
            <w:tcW w:w="4363" w:type="dxa"/>
          </w:tcPr>
          <w:p w:rsidR="00903AEA" w:rsidRPr="003F7584" w:rsidRDefault="001B2794" w:rsidP="00094E0E">
            <w:pPr>
              <w:spacing w:line="276" w:lineRule="auto"/>
              <w:rPr>
                <w:rFonts w:eastAsia="Times New Roman" w:cs="Times New Roman"/>
                <w:color w:val="000000" w:themeColor="text1"/>
                <w:lang w:val="sr-Cyrl-RS"/>
              </w:rPr>
            </w:pPr>
            <w:r w:rsidRPr="003F7584">
              <w:rPr>
                <w:rFonts w:eastAsia="Times New Roman" w:cs="Times New Roman"/>
                <w:color w:val="000000" w:themeColor="text1"/>
                <w:lang w:val="sr-Cyrl-RS"/>
              </w:rPr>
              <w:t>Марија Цвијин</w:t>
            </w:r>
          </w:p>
        </w:tc>
        <w:tc>
          <w:tcPr>
            <w:tcW w:w="4223" w:type="dxa"/>
          </w:tcPr>
          <w:p w:rsidR="00903AEA" w:rsidRPr="003F7584" w:rsidRDefault="001B2794" w:rsidP="00094E0E">
            <w:pPr>
              <w:spacing w:line="276" w:lineRule="auto"/>
              <w:rPr>
                <w:rFonts w:eastAsia="Times New Roman" w:cs="Times New Roman"/>
                <w:color w:val="000000" w:themeColor="text1"/>
                <w:lang w:val="sr-Cyrl-RS"/>
              </w:rPr>
            </w:pPr>
            <w:r w:rsidRPr="003F7584">
              <w:rPr>
                <w:rFonts w:eastAsia="Times New Roman" w:cs="Times New Roman"/>
                <w:color w:val="000000" w:themeColor="text1"/>
                <w:lang w:val="sr-Cyrl-RS"/>
              </w:rPr>
              <w:t>Дејан Дозет</w:t>
            </w:r>
          </w:p>
        </w:tc>
      </w:tr>
      <w:tr w:rsidR="00903AEA" w:rsidRPr="00645F93" w:rsidTr="00EB3423">
        <w:tc>
          <w:tcPr>
            <w:tcW w:w="990" w:type="dxa"/>
            <w:shd w:val="clear" w:color="auto" w:fill="F2DBDB" w:themeFill="accent2" w:themeFillTint="33"/>
          </w:tcPr>
          <w:p w:rsidR="00903AEA" w:rsidRPr="00645F93" w:rsidRDefault="00903AEA" w:rsidP="00EB3423">
            <w:pPr>
              <w:spacing w:line="360" w:lineRule="auto"/>
              <w:rPr>
                <w:rFonts w:eastAsia="Times New Roman" w:cs="Times New Roman"/>
                <w:color w:val="000000" w:themeColor="text1"/>
                <w:lang w:val="sr-Cyrl-RS"/>
              </w:rPr>
            </w:pPr>
            <w:r w:rsidRPr="00645F93">
              <w:rPr>
                <w:rFonts w:eastAsia="Times New Roman" w:cs="Times New Roman"/>
                <w:color w:val="000000" w:themeColor="text1"/>
                <w:lang w:val="sr-Cyrl-RS"/>
              </w:rPr>
              <w:t>1б</w:t>
            </w:r>
          </w:p>
        </w:tc>
        <w:tc>
          <w:tcPr>
            <w:tcW w:w="4363" w:type="dxa"/>
          </w:tcPr>
          <w:p w:rsidR="00903AEA" w:rsidRPr="00645F93" w:rsidRDefault="00645F93" w:rsidP="00094E0E">
            <w:pPr>
              <w:spacing w:line="276" w:lineRule="auto"/>
              <w:rPr>
                <w:rFonts w:eastAsia="Times New Roman" w:cs="Times New Roman"/>
                <w:color w:val="000000" w:themeColor="text1"/>
                <w:lang w:val="sr-Cyrl-RS"/>
              </w:rPr>
            </w:pPr>
            <w:r w:rsidRPr="00645F93">
              <w:rPr>
                <w:rFonts w:eastAsia="Times New Roman" w:cs="Times New Roman"/>
                <w:color w:val="000000" w:themeColor="text1"/>
                <w:lang w:val="sr-Cyrl-RS"/>
              </w:rPr>
              <w:t>Луциа Ходи</w:t>
            </w:r>
          </w:p>
        </w:tc>
        <w:tc>
          <w:tcPr>
            <w:tcW w:w="4223" w:type="dxa"/>
          </w:tcPr>
          <w:p w:rsidR="00903AEA" w:rsidRPr="00645F93" w:rsidRDefault="00903AEA" w:rsidP="00094E0E">
            <w:pPr>
              <w:spacing w:line="276" w:lineRule="auto"/>
              <w:rPr>
                <w:rFonts w:eastAsia="Times New Roman" w:cs="Times New Roman"/>
                <w:color w:val="000000" w:themeColor="text1"/>
                <w:lang w:val="sr-Cyrl-RS"/>
              </w:rPr>
            </w:pPr>
          </w:p>
        </w:tc>
      </w:tr>
      <w:tr w:rsidR="00903AEA" w:rsidRPr="003F7584" w:rsidTr="00EB3423">
        <w:tc>
          <w:tcPr>
            <w:tcW w:w="990" w:type="dxa"/>
            <w:shd w:val="clear" w:color="auto" w:fill="F2DBDB" w:themeFill="accent2" w:themeFillTint="33"/>
          </w:tcPr>
          <w:p w:rsidR="00903AEA" w:rsidRPr="003F7584" w:rsidRDefault="00903AEA" w:rsidP="00EB3423">
            <w:pPr>
              <w:spacing w:line="360" w:lineRule="auto"/>
              <w:rPr>
                <w:rFonts w:eastAsia="Times New Roman" w:cs="Times New Roman"/>
                <w:color w:val="000000" w:themeColor="text1"/>
                <w:lang w:val="sr-Cyrl-RS"/>
              </w:rPr>
            </w:pPr>
            <w:r w:rsidRPr="003F7584">
              <w:rPr>
                <w:rFonts w:eastAsia="Times New Roman" w:cs="Times New Roman"/>
                <w:color w:val="000000" w:themeColor="text1"/>
                <w:lang w:val="sr-Cyrl-RS"/>
              </w:rPr>
              <w:t>2а</w:t>
            </w:r>
          </w:p>
        </w:tc>
        <w:tc>
          <w:tcPr>
            <w:tcW w:w="4363" w:type="dxa"/>
          </w:tcPr>
          <w:p w:rsidR="00903AEA" w:rsidRPr="003F7584" w:rsidRDefault="003F7584" w:rsidP="00094E0E">
            <w:pPr>
              <w:spacing w:line="276" w:lineRule="auto"/>
              <w:rPr>
                <w:rFonts w:eastAsia="Times New Roman" w:cs="Times New Roman"/>
                <w:color w:val="000000" w:themeColor="text1"/>
                <w:lang w:val="sr-Cyrl-RS"/>
              </w:rPr>
            </w:pPr>
            <w:r w:rsidRPr="003F7584">
              <w:rPr>
                <w:rFonts w:eastAsia="Times New Roman" w:cs="Times New Roman"/>
                <w:color w:val="000000" w:themeColor="text1"/>
                <w:lang w:val="sr-Cyrl-RS"/>
              </w:rPr>
              <w:t>Сара Јовић</w:t>
            </w:r>
          </w:p>
        </w:tc>
        <w:tc>
          <w:tcPr>
            <w:tcW w:w="4223" w:type="dxa"/>
          </w:tcPr>
          <w:p w:rsidR="00903AEA" w:rsidRPr="003F7584" w:rsidRDefault="003F7584" w:rsidP="00094E0E">
            <w:pPr>
              <w:spacing w:line="276" w:lineRule="auto"/>
              <w:rPr>
                <w:rFonts w:eastAsia="Times New Roman" w:cs="Times New Roman"/>
                <w:color w:val="000000" w:themeColor="text1"/>
                <w:lang w:val="sr-Cyrl-RS"/>
              </w:rPr>
            </w:pPr>
            <w:r w:rsidRPr="003F7584">
              <w:rPr>
                <w:rFonts w:eastAsia="Times New Roman" w:cs="Times New Roman"/>
                <w:color w:val="000000" w:themeColor="text1"/>
                <w:lang w:val="sr-Cyrl-RS"/>
              </w:rPr>
              <w:t>Лука Перчић</w:t>
            </w:r>
          </w:p>
        </w:tc>
      </w:tr>
      <w:tr w:rsidR="00903AEA" w:rsidRPr="003F7584" w:rsidTr="00EB3423">
        <w:tc>
          <w:tcPr>
            <w:tcW w:w="990" w:type="dxa"/>
            <w:shd w:val="clear" w:color="auto" w:fill="F2DBDB" w:themeFill="accent2" w:themeFillTint="33"/>
          </w:tcPr>
          <w:p w:rsidR="00903AEA" w:rsidRPr="003F7584" w:rsidRDefault="00903AEA" w:rsidP="00EB3423">
            <w:pPr>
              <w:spacing w:line="360" w:lineRule="auto"/>
              <w:rPr>
                <w:rFonts w:eastAsia="Times New Roman" w:cs="Times New Roman"/>
                <w:color w:val="000000" w:themeColor="text1"/>
                <w:lang w:val="sr-Cyrl-RS"/>
              </w:rPr>
            </w:pPr>
            <w:r w:rsidRPr="003F7584">
              <w:rPr>
                <w:rFonts w:eastAsia="Times New Roman" w:cs="Times New Roman"/>
                <w:color w:val="000000" w:themeColor="text1"/>
                <w:lang w:val="sr-Cyrl-RS"/>
              </w:rPr>
              <w:t>2б</w:t>
            </w:r>
          </w:p>
        </w:tc>
        <w:tc>
          <w:tcPr>
            <w:tcW w:w="4363" w:type="dxa"/>
          </w:tcPr>
          <w:p w:rsidR="00903AEA" w:rsidRPr="003F7584" w:rsidRDefault="003F7584" w:rsidP="00094E0E">
            <w:pPr>
              <w:spacing w:line="276" w:lineRule="auto"/>
              <w:rPr>
                <w:rFonts w:eastAsia="Times New Roman" w:cs="Times New Roman"/>
                <w:color w:val="000000" w:themeColor="text1"/>
                <w:lang w:val="sr-Cyrl-RS"/>
              </w:rPr>
            </w:pPr>
            <w:r w:rsidRPr="003F7584">
              <w:rPr>
                <w:rFonts w:eastAsia="Times New Roman" w:cs="Times New Roman"/>
                <w:color w:val="000000" w:themeColor="text1"/>
                <w:lang w:val="sr-Cyrl-RS"/>
              </w:rPr>
              <w:t xml:space="preserve">Река Каваи </w:t>
            </w:r>
          </w:p>
        </w:tc>
        <w:tc>
          <w:tcPr>
            <w:tcW w:w="4223" w:type="dxa"/>
          </w:tcPr>
          <w:p w:rsidR="00903AEA" w:rsidRPr="003F7584" w:rsidRDefault="003F7584" w:rsidP="00094E0E">
            <w:pPr>
              <w:spacing w:line="276" w:lineRule="auto"/>
              <w:rPr>
                <w:rFonts w:eastAsia="Times New Roman" w:cs="Times New Roman"/>
                <w:color w:val="000000" w:themeColor="text1"/>
                <w:lang w:val="sr-Cyrl-RS"/>
              </w:rPr>
            </w:pPr>
            <w:r w:rsidRPr="003F7584">
              <w:rPr>
                <w:rFonts w:eastAsia="Times New Roman" w:cs="Times New Roman"/>
                <w:color w:val="000000" w:themeColor="text1"/>
                <w:lang w:val="sr-Cyrl-RS"/>
              </w:rPr>
              <w:t>Акош Молнар</w:t>
            </w:r>
          </w:p>
        </w:tc>
      </w:tr>
      <w:tr w:rsidR="00903AEA" w:rsidRPr="003F7584" w:rsidTr="00EB3423">
        <w:tc>
          <w:tcPr>
            <w:tcW w:w="990" w:type="dxa"/>
            <w:shd w:val="clear" w:color="auto" w:fill="F2DBDB" w:themeFill="accent2" w:themeFillTint="33"/>
          </w:tcPr>
          <w:p w:rsidR="00903AEA" w:rsidRPr="003F7584" w:rsidRDefault="00903AEA" w:rsidP="00EB3423">
            <w:pPr>
              <w:spacing w:line="360" w:lineRule="auto"/>
              <w:rPr>
                <w:rFonts w:eastAsia="Times New Roman" w:cs="Times New Roman"/>
                <w:color w:val="000000" w:themeColor="text1"/>
                <w:lang w:val="sr-Cyrl-RS"/>
              </w:rPr>
            </w:pPr>
            <w:r w:rsidRPr="003F7584">
              <w:rPr>
                <w:rFonts w:eastAsia="Times New Roman" w:cs="Times New Roman"/>
                <w:color w:val="000000" w:themeColor="text1"/>
                <w:lang w:val="sr-Cyrl-RS"/>
              </w:rPr>
              <w:t>3а</w:t>
            </w:r>
          </w:p>
        </w:tc>
        <w:tc>
          <w:tcPr>
            <w:tcW w:w="4363" w:type="dxa"/>
          </w:tcPr>
          <w:p w:rsidR="00903AEA" w:rsidRPr="003F7584" w:rsidRDefault="003F7584" w:rsidP="00094E0E">
            <w:pPr>
              <w:spacing w:line="276" w:lineRule="auto"/>
              <w:rPr>
                <w:rFonts w:eastAsia="Times New Roman" w:cs="Times New Roman"/>
                <w:color w:val="000000" w:themeColor="text1"/>
                <w:lang w:val="sr-Cyrl-RS"/>
              </w:rPr>
            </w:pPr>
            <w:r w:rsidRPr="003F7584">
              <w:rPr>
                <w:rFonts w:eastAsia="Times New Roman" w:cs="Times New Roman"/>
                <w:color w:val="000000" w:themeColor="text1"/>
                <w:lang w:val="sr-Cyrl-RS"/>
              </w:rPr>
              <w:t>Ива Молнар</w:t>
            </w:r>
          </w:p>
        </w:tc>
        <w:tc>
          <w:tcPr>
            <w:tcW w:w="4223" w:type="dxa"/>
          </w:tcPr>
          <w:p w:rsidR="00903AEA" w:rsidRPr="003F7584" w:rsidRDefault="003F7584" w:rsidP="00094E0E">
            <w:pPr>
              <w:spacing w:line="276" w:lineRule="auto"/>
              <w:rPr>
                <w:rFonts w:eastAsia="Times New Roman" w:cs="Times New Roman"/>
                <w:color w:val="000000" w:themeColor="text1"/>
                <w:lang w:val="sr-Cyrl-RS"/>
              </w:rPr>
            </w:pPr>
            <w:r w:rsidRPr="003F7584">
              <w:rPr>
                <w:rFonts w:eastAsia="Times New Roman" w:cs="Times New Roman"/>
                <w:color w:val="000000" w:themeColor="text1"/>
                <w:lang w:val="sr-Cyrl-RS"/>
              </w:rPr>
              <w:t>Мајда Марковић</w:t>
            </w:r>
          </w:p>
        </w:tc>
      </w:tr>
      <w:tr w:rsidR="00903AEA" w:rsidRPr="003F7584" w:rsidTr="00EB3423">
        <w:tc>
          <w:tcPr>
            <w:tcW w:w="990" w:type="dxa"/>
            <w:shd w:val="clear" w:color="auto" w:fill="F2DBDB" w:themeFill="accent2" w:themeFillTint="33"/>
          </w:tcPr>
          <w:p w:rsidR="00903AEA" w:rsidRPr="003F7584" w:rsidRDefault="00903AEA" w:rsidP="00EB3423">
            <w:pPr>
              <w:spacing w:line="360" w:lineRule="auto"/>
              <w:rPr>
                <w:rFonts w:eastAsia="Times New Roman" w:cs="Times New Roman"/>
                <w:color w:val="000000" w:themeColor="text1"/>
                <w:lang w:val="sr-Cyrl-RS"/>
              </w:rPr>
            </w:pPr>
            <w:r w:rsidRPr="003F7584">
              <w:rPr>
                <w:rFonts w:eastAsia="Times New Roman" w:cs="Times New Roman"/>
                <w:color w:val="000000" w:themeColor="text1"/>
                <w:lang w:val="sr-Cyrl-RS"/>
              </w:rPr>
              <w:t>3б</w:t>
            </w:r>
          </w:p>
        </w:tc>
        <w:tc>
          <w:tcPr>
            <w:tcW w:w="4363" w:type="dxa"/>
          </w:tcPr>
          <w:p w:rsidR="00903AEA" w:rsidRPr="003F7584" w:rsidRDefault="003F7584" w:rsidP="00094E0E">
            <w:pPr>
              <w:spacing w:line="276" w:lineRule="auto"/>
              <w:rPr>
                <w:rFonts w:eastAsia="Times New Roman" w:cs="Times New Roman"/>
                <w:color w:val="000000" w:themeColor="text1"/>
                <w:lang w:val="sr-Cyrl-RS"/>
              </w:rPr>
            </w:pPr>
            <w:r w:rsidRPr="003F7584">
              <w:rPr>
                <w:rFonts w:eastAsia="Times New Roman" w:cs="Times New Roman"/>
                <w:color w:val="000000" w:themeColor="text1"/>
                <w:lang w:val="sr-Cyrl-RS"/>
              </w:rPr>
              <w:t>Леона Јухас</w:t>
            </w:r>
          </w:p>
        </w:tc>
        <w:tc>
          <w:tcPr>
            <w:tcW w:w="4223" w:type="dxa"/>
          </w:tcPr>
          <w:p w:rsidR="00903AEA" w:rsidRPr="003F7584" w:rsidRDefault="003F7584" w:rsidP="00094E0E">
            <w:pPr>
              <w:spacing w:line="276" w:lineRule="auto"/>
              <w:rPr>
                <w:rFonts w:eastAsia="Times New Roman" w:cs="Times New Roman"/>
                <w:color w:val="000000" w:themeColor="text1"/>
                <w:lang w:val="sr-Cyrl-RS"/>
              </w:rPr>
            </w:pPr>
            <w:r w:rsidRPr="003F7584">
              <w:rPr>
                <w:rFonts w:eastAsia="Times New Roman" w:cs="Times New Roman"/>
                <w:color w:val="000000" w:themeColor="text1"/>
                <w:lang w:val="sr-Cyrl-RS"/>
              </w:rPr>
              <w:t>Богларка Апро</w:t>
            </w:r>
          </w:p>
        </w:tc>
      </w:tr>
      <w:tr w:rsidR="00903AEA" w:rsidRPr="003F7584" w:rsidTr="00EB3423">
        <w:tc>
          <w:tcPr>
            <w:tcW w:w="990" w:type="dxa"/>
            <w:shd w:val="clear" w:color="auto" w:fill="F2DBDB" w:themeFill="accent2" w:themeFillTint="33"/>
          </w:tcPr>
          <w:p w:rsidR="00903AEA" w:rsidRPr="003F7584" w:rsidRDefault="00903AEA" w:rsidP="00EB3423">
            <w:pPr>
              <w:spacing w:line="360" w:lineRule="auto"/>
              <w:rPr>
                <w:rFonts w:eastAsia="Times New Roman" w:cs="Times New Roman"/>
                <w:color w:val="000000" w:themeColor="text1"/>
                <w:lang w:val="sr-Cyrl-RS"/>
              </w:rPr>
            </w:pPr>
            <w:r w:rsidRPr="003F7584">
              <w:rPr>
                <w:rFonts w:eastAsia="Times New Roman" w:cs="Times New Roman"/>
                <w:color w:val="000000" w:themeColor="text1"/>
                <w:lang w:val="sr-Cyrl-RS"/>
              </w:rPr>
              <w:t>4а</w:t>
            </w:r>
          </w:p>
        </w:tc>
        <w:tc>
          <w:tcPr>
            <w:tcW w:w="4363" w:type="dxa"/>
          </w:tcPr>
          <w:p w:rsidR="00903AEA" w:rsidRPr="003F7584" w:rsidRDefault="003F7584" w:rsidP="00094E0E">
            <w:pPr>
              <w:spacing w:line="276" w:lineRule="auto"/>
              <w:rPr>
                <w:rFonts w:eastAsia="Times New Roman" w:cs="Times New Roman"/>
                <w:color w:val="000000" w:themeColor="text1"/>
                <w:lang w:val="sr-Cyrl-RS"/>
              </w:rPr>
            </w:pPr>
            <w:r w:rsidRPr="003F7584">
              <w:rPr>
                <w:rFonts w:eastAsia="Times New Roman" w:cs="Times New Roman"/>
                <w:color w:val="000000" w:themeColor="text1"/>
                <w:lang w:val="sr-Cyrl-RS"/>
              </w:rPr>
              <w:t>Тамара Банић</w:t>
            </w:r>
          </w:p>
        </w:tc>
        <w:tc>
          <w:tcPr>
            <w:tcW w:w="4223" w:type="dxa"/>
          </w:tcPr>
          <w:p w:rsidR="00903AEA" w:rsidRPr="003F7584" w:rsidRDefault="003F7584" w:rsidP="00094E0E">
            <w:pPr>
              <w:spacing w:line="276" w:lineRule="auto"/>
              <w:rPr>
                <w:rFonts w:eastAsia="Times New Roman" w:cs="Times New Roman"/>
                <w:color w:val="000000" w:themeColor="text1"/>
                <w:lang w:val="sr-Cyrl-RS"/>
              </w:rPr>
            </w:pPr>
            <w:r w:rsidRPr="003F7584">
              <w:rPr>
                <w:rFonts w:eastAsia="Times New Roman" w:cs="Times New Roman"/>
                <w:color w:val="000000" w:themeColor="text1"/>
                <w:lang w:val="sr-Cyrl-RS"/>
              </w:rPr>
              <w:t>Милица Жигмановић</w:t>
            </w:r>
          </w:p>
        </w:tc>
      </w:tr>
      <w:tr w:rsidR="00903AEA" w:rsidRPr="003F7584" w:rsidTr="00EB3423">
        <w:tc>
          <w:tcPr>
            <w:tcW w:w="990" w:type="dxa"/>
            <w:shd w:val="clear" w:color="auto" w:fill="F2DBDB" w:themeFill="accent2" w:themeFillTint="33"/>
          </w:tcPr>
          <w:p w:rsidR="00903AEA" w:rsidRPr="003F7584" w:rsidRDefault="00903AEA" w:rsidP="00EB3423">
            <w:pPr>
              <w:spacing w:line="360" w:lineRule="auto"/>
              <w:rPr>
                <w:rFonts w:eastAsia="Times New Roman" w:cs="Times New Roman"/>
                <w:color w:val="000000" w:themeColor="text1"/>
                <w:lang w:val="sr-Cyrl-RS"/>
              </w:rPr>
            </w:pPr>
            <w:r w:rsidRPr="003F7584">
              <w:rPr>
                <w:rFonts w:eastAsia="Times New Roman" w:cs="Times New Roman"/>
                <w:color w:val="000000" w:themeColor="text1"/>
                <w:lang w:val="sr-Cyrl-RS"/>
              </w:rPr>
              <w:t>4б</w:t>
            </w:r>
          </w:p>
        </w:tc>
        <w:tc>
          <w:tcPr>
            <w:tcW w:w="4363" w:type="dxa"/>
          </w:tcPr>
          <w:p w:rsidR="00903AEA" w:rsidRPr="003F7584" w:rsidRDefault="003F7584" w:rsidP="00094E0E">
            <w:pPr>
              <w:spacing w:line="276" w:lineRule="auto"/>
              <w:rPr>
                <w:rFonts w:eastAsia="Times New Roman" w:cs="Times New Roman"/>
                <w:color w:val="000000" w:themeColor="text1"/>
                <w:lang w:val="sr-Cyrl-RS"/>
              </w:rPr>
            </w:pPr>
            <w:r w:rsidRPr="003F7584">
              <w:rPr>
                <w:rFonts w:eastAsia="Times New Roman" w:cs="Times New Roman"/>
                <w:color w:val="000000" w:themeColor="text1"/>
                <w:lang w:val="sr-Cyrl-RS"/>
              </w:rPr>
              <w:t>Кити Божик</w:t>
            </w:r>
          </w:p>
        </w:tc>
        <w:tc>
          <w:tcPr>
            <w:tcW w:w="4223" w:type="dxa"/>
          </w:tcPr>
          <w:p w:rsidR="00903AEA" w:rsidRPr="003F7584" w:rsidRDefault="003F7584" w:rsidP="00094E0E">
            <w:pPr>
              <w:spacing w:line="276" w:lineRule="auto"/>
              <w:rPr>
                <w:rFonts w:eastAsia="Times New Roman" w:cs="Times New Roman"/>
                <w:color w:val="000000" w:themeColor="text1"/>
                <w:lang w:val="sr-Cyrl-RS"/>
              </w:rPr>
            </w:pPr>
            <w:r w:rsidRPr="003F7584">
              <w:rPr>
                <w:rFonts w:eastAsia="Times New Roman" w:cs="Times New Roman"/>
                <w:color w:val="000000" w:themeColor="text1"/>
                <w:lang w:val="sr-Cyrl-RS"/>
              </w:rPr>
              <w:t>Габриела Редлер</w:t>
            </w:r>
          </w:p>
        </w:tc>
      </w:tr>
    </w:tbl>
    <w:p w:rsidR="002C5DA5" w:rsidRPr="004D7425" w:rsidRDefault="002C5DA5" w:rsidP="002C5DA5">
      <w:pPr>
        <w:rPr>
          <w:rFonts w:eastAsia="Times New Roman" w:cs="Times New Roman"/>
          <w:color w:val="FF0000"/>
          <w:szCs w:val="24"/>
        </w:rPr>
      </w:pPr>
    </w:p>
    <w:tbl>
      <w:tblPr>
        <w:tblStyle w:val="TableGrid"/>
        <w:tblW w:w="0" w:type="auto"/>
        <w:tblLook w:val="04A0" w:firstRow="1" w:lastRow="0" w:firstColumn="1" w:lastColumn="0" w:noHBand="0" w:noVBand="1"/>
      </w:tblPr>
      <w:tblGrid>
        <w:gridCol w:w="6487"/>
        <w:gridCol w:w="3089"/>
      </w:tblGrid>
      <w:tr w:rsidR="005D22EA" w:rsidRPr="005D22EA" w:rsidTr="00A90442">
        <w:tc>
          <w:tcPr>
            <w:tcW w:w="9576" w:type="dxa"/>
            <w:gridSpan w:val="2"/>
            <w:shd w:val="clear" w:color="auto" w:fill="D99594" w:themeFill="accent2" w:themeFillTint="99"/>
          </w:tcPr>
          <w:p w:rsidR="00A90442" w:rsidRPr="005D22EA" w:rsidRDefault="00A90442" w:rsidP="00A90442">
            <w:pPr>
              <w:spacing w:line="360" w:lineRule="auto"/>
              <w:rPr>
                <w:rFonts w:eastAsia="Times New Roman" w:cs="Times New Roman"/>
                <w:b/>
                <w:color w:val="000000" w:themeColor="text1"/>
                <w:lang w:val="sr-Cyrl-RS"/>
              </w:rPr>
            </w:pPr>
            <w:r w:rsidRPr="005D22EA">
              <w:rPr>
                <w:rFonts w:eastAsia="Times New Roman" w:cs="Times New Roman"/>
                <w:b/>
                <w:color w:val="000000" w:themeColor="text1"/>
                <w:lang w:val="sr-Cyrl-RS"/>
              </w:rPr>
              <w:t>ПЕДАГОШКИ КОЛЕГИЈУМ:</w:t>
            </w:r>
          </w:p>
        </w:tc>
      </w:tr>
      <w:tr w:rsidR="005D22EA" w:rsidRPr="005D22EA" w:rsidTr="00507A6F">
        <w:tc>
          <w:tcPr>
            <w:tcW w:w="6487" w:type="dxa"/>
            <w:shd w:val="clear" w:color="auto" w:fill="F2DBDB" w:themeFill="accent2" w:themeFillTint="33"/>
          </w:tcPr>
          <w:p w:rsidR="00A90442" w:rsidRPr="005D22EA" w:rsidRDefault="007D61FB" w:rsidP="00E1693B">
            <w:pPr>
              <w:spacing w:line="360" w:lineRule="auto"/>
              <w:jc w:val="both"/>
              <w:rPr>
                <w:rFonts w:eastAsia="Times New Roman" w:cs="Times New Roman"/>
                <w:b/>
                <w:color w:val="000000" w:themeColor="text1"/>
                <w:lang w:val="sr-Cyrl-RS"/>
              </w:rPr>
            </w:pPr>
            <w:r w:rsidRPr="005D22EA">
              <w:rPr>
                <w:rFonts w:eastAsia="Times New Roman" w:cs="Times New Roman"/>
                <w:b/>
                <w:color w:val="000000" w:themeColor="text1"/>
                <w:lang w:val="sr-Cyrl-RS"/>
              </w:rPr>
              <w:t>Стручно веће</w:t>
            </w:r>
            <w:r w:rsidR="00E1693B" w:rsidRPr="005D22EA">
              <w:rPr>
                <w:rFonts w:eastAsia="Times New Roman" w:cs="Times New Roman"/>
                <w:b/>
                <w:color w:val="000000" w:themeColor="text1"/>
                <w:lang w:val="sr-Cyrl-RS"/>
              </w:rPr>
              <w:t xml:space="preserve"> наставника</w:t>
            </w:r>
            <w:r w:rsidRPr="005D22EA">
              <w:rPr>
                <w:rFonts w:eastAsia="Times New Roman" w:cs="Times New Roman"/>
                <w:b/>
                <w:color w:val="000000" w:themeColor="text1"/>
                <w:lang w:val="sr-Cyrl-RS"/>
              </w:rPr>
              <w:t xml:space="preserve"> стручних теоретских предмета</w:t>
            </w:r>
          </w:p>
        </w:tc>
        <w:tc>
          <w:tcPr>
            <w:tcW w:w="3089" w:type="dxa"/>
          </w:tcPr>
          <w:p w:rsidR="00A90442" w:rsidRPr="005D22EA" w:rsidRDefault="007D61FB" w:rsidP="007D61FB">
            <w:pPr>
              <w:spacing w:line="360" w:lineRule="auto"/>
              <w:jc w:val="both"/>
              <w:rPr>
                <w:rFonts w:eastAsia="Times New Roman" w:cs="Times New Roman"/>
                <w:b/>
                <w:color w:val="000000" w:themeColor="text1"/>
                <w:lang w:val="sr-Cyrl-RS"/>
              </w:rPr>
            </w:pPr>
            <w:r w:rsidRPr="005D22EA">
              <w:rPr>
                <w:rFonts w:eastAsia="Times New Roman"/>
                <w:color w:val="000000" w:themeColor="text1"/>
              </w:rPr>
              <w:t>Кристина Чикош</w:t>
            </w:r>
          </w:p>
        </w:tc>
      </w:tr>
      <w:tr w:rsidR="005D22EA" w:rsidRPr="005D22EA" w:rsidTr="00507A6F">
        <w:tc>
          <w:tcPr>
            <w:tcW w:w="6487" w:type="dxa"/>
            <w:shd w:val="clear" w:color="auto" w:fill="F2DBDB" w:themeFill="accent2" w:themeFillTint="33"/>
          </w:tcPr>
          <w:p w:rsidR="00812C81" w:rsidRPr="005D22EA" w:rsidRDefault="00812C81" w:rsidP="00E1693B">
            <w:pPr>
              <w:spacing w:line="360" w:lineRule="auto"/>
              <w:jc w:val="both"/>
              <w:rPr>
                <w:rFonts w:eastAsia="Times New Roman" w:cs="Times New Roman"/>
                <w:b/>
                <w:color w:val="000000" w:themeColor="text1"/>
                <w:lang w:val="sr-Cyrl-RS"/>
              </w:rPr>
            </w:pPr>
            <w:r w:rsidRPr="005D22EA">
              <w:rPr>
                <w:rFonts w:eastAsia="Times New Roman" w:cs="Times New Roman"/>
                <w:b/>
                <w:color w:val="000000" w:themeColor="text1"/>
                <w:lang w:val="sr-Cyrl-RS"/>
              </w:rPr>
              <w:t>Стручно веће наставника теоретских предмета у ОМШ</w:t>
            </w:r>
          </w:p>
        </w:tc>
        <w:tc>
          <w:tcPr>
            <w:tcW w:w="3089" w:type="dxa"/>
          </w:tcPr>
          <w:p w:rsidR="00812C81" w:rsidRPr="005D22EA" w:rsidRDefault="00812C81" w:rsidP="007D61FB">
            <w:pPr>
              <w:spacing w:line="360" w:lineRule="auto"/>
              <w:jc w:val="both"/>
              <w:rPr>
                <w:rFonts w:eastAsia="Times New Roman"/>
                <w:color w:val="000000" w:themeColor="text1"/>
                <w:lang w:val="sr-Cyrl-RS"/>
              </w:rPr>
            </w:pPr>
            <w:r w:rsidRPr="005D22EA">
              <w:rPr>
                <w:rFonts w:eastAsia="Times New Roman"/>
                <w:color w:val="000000" w:themeColor="text1"/>
                <w:lang w:val="sr-Cyrl-RS"/>
              </w:rPr>
              <w:t>Ева Такач</w:t>
            </w:r>
          </w:p>
        </w:tc>
      </w:tr>
      <w:tr w:rsidR="005D22EA" w:rsidRPr="005D22EA" w:rsidTr="00507A6F">
        <w:tc>
          <w:tcPr>
            <w:tcW w:w="6487" w:type="dxa"/>
            <w:shd w:val="clear" w:color="auto" w:fill="F2DBDB" w:themeFill="accent2" w:themeFillTint="33"/>
          </w:tcPr>
          <w:p w:rsidR="00A90442" w:rsidRPr="005D22EA" w:rsidRDefault="00E1693B" w:rsidP="00E1693B">
            <w:pPr>
              <w:spacing w:line="360" w:lineRule="auto"/>
              <w:jc w:val="both"/>
              <w:rPr>
                <w:rFonts w:eastAsia="Times New Roman" w:cs="Times New Roman"/>
                <w:b/>
                <w:color w:val="000000" w:themeColor="text1"/>
                <w:lang w:val="sr-Cyrl-RS"/>
              </w:rPr>
            </w:pPr>
            <w:r w:rsidRPr="005D22EA">
              <w:rPr>
                <w:rFonts w:eastAsia="Times New Roman"/>
                <w:b/>
                <w:color w:val="000000" w:themeColor="text1"/>
                <w:lang w:val="sr-Cyrl-RS"/>
              </w:rPr>
              <w:t>Стручно веће наставника трзачких инструмената</w:t>
            </w:r>
          </w:p>
        </w:tc>
        <w:tc>
          <w:tcPr>
            <w:tcW w:w="3089" w:type="dxa"/>
          </w:tcPr>
          <w:p w:rsidR="00A90442" w:rsidRPr="005D22EA" w:rsidRDefault="00E1693B" w:rsidP="00E1693B">
            <w:pPr>
              <w:spacing w:line="360" w:lineRule="auto"/>
              <w:jc w:val="both"/>
              <w:rPr>
                <w:rFonts w:eastAsia="Times New Roman" w:cs="Times New Roman"/>
                <w:b/>
                <w:color w:val="000000" w:themeColor="text1"/>
                <w:lang w:val="sr-Cyrl-RS"/>
              </w:rPr>
            </w:pPr>
            <w:r w:rsidRPr="005D22EA">
              <w:rPr>
                <w:rFonts w:eastAsia="Times New Roman"/>
                <w:color w:val="000000" w:themeColor="text1"/>
              </w:rPr>
              <w:t>Марко Срђевић</w:t>
            </w:r>
          </w:p>
        </w:tc>
      </w:tr>
      <w:tr w:rsidR="005D22EA" w:rsidRPr="005D22EA" w:rsidTr="00507A6F">
        <w:tc>
          <w:tcPr>
            <w:tcW w:w="6487" w:type="dxa"/>
            <w:shd w:val="clear" w:color="auto" w:fill="F2DBDB" w:themeFill="accent2" w:themeFillTint="33"/>
          </w:tcPr>
          <w:p w:rsidR="00A90442" w:rsidRPr="005D22EA" w:rsidRDefault="00E1693B" w:rsidP="00E1693B">
            <w:pPr>
              <w:spacing w:line="360" w:lineRule="auto"/>
              <w:jc w:val="both"/>
              <w:rPr>
                <w:rFonts w:eastAsia="Times New Roman" w:cs="Times New Roman"/>
                <w:b/>
                <w:color w:val="000000" w:themeColor="text1"/>
                <w:lang w:val="sr-Cyrl-RS"/>
              </w:rPr>
            </w:pPr>
            <w:r w:rsidRPr="005D22EA">
              <w:rPr>
                <w:rFonts w:eastAsia="Times New Roman"/>
                <w:b/>
                <w:color w:val="000000" w:themeColor="text1"/>
                <w:lang w:val="sr-Cyrl-RS"/>
              </w:rPr>
              <w:t>Стручно веће наставника хармонике</w:t>
            </w:r>
          </w:p>
        </w:tc>
        <w:tc>
          <w:tcPr>
            <w:tcW w:w="3089" w:type="dxa"/>
          </w:tcPr>
          <w:p w:rsidR="00A90442" w:rsidRPr="005D22EA" w:rsidRDefault="00E1693B" w:rsidP="00E1693B">
            <w:pPr>
              <w:spacing w:line="360" w:lineRule="auto"/>
              <w:jc w:val="both"/>
              <w:rPr>
                <w:rFonts w:eastAsia="Times New Roman" w:cs="Times New Roman"/>
                <w:b/>
                <w:color w:val="000000" w:themeColor="text1"/>
                <w:lang w:val="sr-Cyrl-RS"/>
              </w:rPr>
            </w:pPr>
            <w:r w:rsidRPr="005D22EA">
              <w:rPr>
                <w:rFonts w:eastAsia="Times New Roman"/>
                <w:color w:val="000000" w:themeColor="text1"/>
              </w:rPr>
              <w:t>Александар Лукић</w:t>
            </w:r>
          </w:p>
        </w:tc>
      </w:tr>
      <w:tr w:rsidR="005D22EA" w:rsidRPr="005D22EA" w:rsidTr="00507A6F">
        <w:tc>
          <w:tcPr>
            <w:tcW w:w="6487" w:type="dxa"/>
            <w:shd w:val="clear" w:color="auto" w:fill="F2DBDB" w:themeFill="accent2" w:themeFillTint="33"/>
          </w:tcPr>
          <w:p w:rsidR="00A90442" w:rsidRPr="005D22EA" w:rsidRDefault="00E1693B" w:rsidP="00E1693B">
            <w:pPr>
              <w:spacing w:line="360" w:lineRule="auto"/>
              <w:jc w:val="both"/>
              <w:rPr>
                <w:rFonts w:eastAsia="Times New Roman" w:cs="Times New Roman"/>
                <w:b/>
                <w:color w:val="000000" w:themeColor="text1"/>
                <w:lang w:val="sr-Cyrl-RS"/>
              </w:rPr>
            </w:pPr>
            <w:r w:rsidRPr="005D22EA">
              <w:rPr>
                <w:rFonts w:eastAsia="Times New Roman"/>
                <w:b/>
                <w:color w:val="000000" w:themeColor="text1"/>
                <w:lang w:val="sr-Cyrl-RS"/>
              </w:rPr>
              <w:t>Стручно веће наставника клавира у СМШ</w:t>
            </w:r>
          </w:p>
        </w:tc>
        <w:tc>
          <w:tcPr>
            <w:tcW w:w="3089" w:type="dxa"/>
          </w:tcPr>
          <w:p w:rsidR="00A90442" w:rsidRPr="005D22EA" w:rsidRDefault="00E1693B" w:rsidP="00E1693B">
            <w:pPr>
              <w:spacing w:line="360" w:lineRule="auto"/>
              <w:jc w:val="both"/>
              <w:rPr>
                <w:rFonts w:eastAsia="Times New Roman" w:cs="Times New Roman"/>
                <w:b/>
                <w:color w:val="000000" w:themeColor="text1"/>
                <w:lang w:val="sr-Cyrl-RS"/>
              </w:rPr>
            </w:pPr>
            <w:r w:rsidRPr="005D22EA">
              <w:rPr>
                <w:rFonts w:eastAsia="Times New Roman"/>
                <w:color w:val="000000" w:themeColor="text1"/>
              </w:rPr>
              <w:t>Илдико Биро Тирјунг</w:t>
            </w:r>
          </w:p>
        </w:tc>
      </w:tr>
      <w:tr w:rsidR="005D22EA" w:rsidRPr="005D22EA" w:rsidTr="00507A6F">
        <w:tc>
          <w:tcPr>
            <w:tcW w:w="6487" w:type="dxa"/>
            <w:shd w:val="clear" w:color="auto" w:fill="F2DBDB" w:themeFill="accent2" w:themeFillTint="33"/>
          </w:tcPr>
          <w:p w:rsidR="00A90442" w:rsidRPr="005D22EA" w:rsidRDefault="00E1693B" w:rsidP="00E1693B">
            <w:pPr>
              <w:spacing w:line="360" w:lineRule="auto"/>
              <w:jc w:val="both"/>
              <w:rPr>
                <w:rFonts w:eastAsia="Times New Roman" w:cs="Times New Roman"/>
                <w:b/>
                <w:color w:val="000000" w:themeColor="text1"/>
                <w:lang w:val="sr-Cyrl-RS"/>
              </w:rPr>
            </w:pPr>
            <w:r w:rsidRPr="005D22EA">
              <w:rPr>
                <w:rFonts w:eastAsia="Times New Roman"/>
                <w:b/>
                <w:color w:val="000000" w:themeColor="text1"/>
                <w:lang w:val="sr-Cyrl-RS"/>
              </w:rPr>
              <w:t>Стручно веће наставника клавира у ОМШ</w:t>
            </w:r>
          </w:p>
        </w:tc>
        <w:tc>
          <w:tcPr>
            <w:tcW w:w="3089" w:type="dxa"/>
          </w:tcPr>
          <w:p w:rsidR="00A90442" w:rsidRPr="005D22EA" w:rsidRDefault="00E1693B" w:rsidP="00E1693B">
            <w:pPr>
              <w:spacing w:line="360" w:lineRule="auto"/>
              <w:jc w:val="both"/>
              <w:rPr>
                <w:rFonts w:eastAsia="Times New Roman" w:cs="Times New Roman"/>
                <w:color w:val="000000" w:themeColor="text1"/>
                <w:lang w:val="sr-Cyrl-RS"/>
              </w:rPr>
            </w:pPr>
            <w:r w:rsidRPr="005D22EA">
              <w:rPr>
                <w:rFonts w:eastAsia="Times New Roman" w:cs="Times New Roman"/>
                <w:color w:val="000000" w:themeColor="text1"/>
                <w:lang w:val="sr-Cyrl-RS"/>
              </w:rPr>
              <w:t>Тијана Стојичић</w:t>
            </w:r>
          </w:p>
        </w:tc>
      </w:tr>
      <w:tr w:rsidR="005D22EA" w:rsidRPr="005D22EA" w:rsidTr="00507A6F">
        <w:tc>
          <w:tcPr>
            <w:tcW w:w="6487" w:type="dxa"/>
            <w:shd w:val="clear" w:color="auto" w:fill="F2DBDB" w:themeFill="accent2" w:themeFillTint="33"/>
          </w:tcPr>
          <w:p w:rsidR="00A90442" w:rsidRPr="005D22EA" w:rsidRDefault="00E1693B" w:rsidP="00E1693B">
            <w:pPr>
              <w:spacing w:line="360" w:lineRule="auto"/>
              <w:jc w:val="both"/>
              <w:rPr>
                <w:rFonts w:eastAsia="Times New Roman" w:cs="Times New Roman"/>
                <w:b/>
                <w:color w:val="000000" w:themeColor="text1"/>
                <w:lang w:val="sr-Cyrl-RS"/>
              </w:rPr>
            </w:pPr>
            <w:r w:rsidRPr="005D22EA">
              <w:rPr>
                <w:rFonts w:eastAsia="Times New Roman"/>
                <w:b/>
                <w:color w:val="000000" w:themeColor="text1"/>
                <w:lang w:val="sr-Cyrl-RS"/>
              </w:rPr>
              <w:t>Стручно веће наставника дувачких инструмената</w:t>
            </w:r>
          </w:p>
        </w:tc>
        <w:tc>
          <w:tcPr>
            <w:tcW w:w="3089" w:type="dxa"/>
          </w:tcPr>
          <w:p w:rsidR="00A90442" w:rsidRPr="005D22EA" w:rsidRDefault="00E1693B" w:rsidP="00E1693B">
            <w:pPr>
              <w:spacing w:line="360" w:lineRule="auto"/>
              <w:jc w:val="both"/>
              <w:rPr>
                <w:rFonts w:eastAsia="Times New Roman" w:cs="Times New Roman"/>
                <w:color w:val="000000" w:themeColor="text1"/>
                <w:lang w:val="sr-Cyrl-RS"/>
              </w:rPr>
            </w:pPr>
            <w:r w:rsidRPr="005D22EA">
              <w:rPr>
                <w:rFonts w:eastAsia="Times New Roman" w:cs="Times New Roman"/>
                <w:color w:val="000000" w:themeColor="text1"/>
                <w:lang w:val="sr-Cyrl-RS"/>
              </w:rPr>
              <w:t>Михаљ Сич</w:t>
            </w:r>
          </w:p>
        </w:tc>
      </w:tr>
      <w:tr w:rsidR="005D22EA" w:rsidRPr="005D22EA" w:rsidTr="005D22EA">
        <w:tc>
          <w:tcPr>
            <w:tcW w:w="6487" w:type="dxa"/>
            <w:shd w:val="clear" w:color="auto" w:fill="F2DBDB" w:themeFill="accent2" w:themeFillTint="33"/>
          </w:tcPr>
          <w:p w:rsidR="00A90442" w:rsidRPr="005D22EA" w:rsidRDefault="00E1693B" w:rsidP="00E1693B">
            <w:pPr>
              <w:spacing w:line="360" w:lineRule="auto"/>
              <w:jc w:val="both"/>
              <w:rPr>
                <w:rFonts w:eastAsia="Times New Roman" w:cs="Times New Roman"/>
                <w:b/>
                <w:color w:val="000000" w:themeColor="text1"/>
                <w:lang w:val="sr-Cyrl-RS"/>
              </w:rPr>
            </w:pPr>
            <w:r w:rsidRPr="005D22EA">
              <w:rPr>
                <w:rFonts w:eastAsia="Times New Roman"/>
                <w:b/>
                <w:color w:val="000000" w:themeColor="text1"/>
                <w:lang w:val="sr-Cyrl-RS"/>
              </w:rPr>
              <w:t>Стручно веће наставника ударачких инструмената и џез музике</w:t>
            </w:r>
          </w:p>
        </w:tc>
        <w:tc>
          <w:tcPr>
            <w:tcW w:w="3089" w:type="dxa"/>
            <w:vAlign w:val="center"/>
          </w:tcPr>
          <w:p w:rsidR="00A90442" w:rsidRPr="005D22EA" w:rsidRDefault="00E1693B" w:rsidP="005D22EA">
            <w:pPr>
              <w:spacing w:line="360" w:lineRule="auto"/>
              <w:jc w:val="left"/>
              <w:rPr>
                <w:rFonts w:eastAsia="Times New Roman" w:cs="Times New Roman"/>
                <w:b/>
                <w:color w:val="000000" w:themeColor="text1"/>
                <w:lang w:val="sr-Cyrl-RS"/>
              </w:rPr>
            </w:pPr>
            <w:r w:rsidRPr="005D22EA">
              <w:rPr>
                <w:rFonts w:eastAsia="Times New Roman"/>
                <w:color w:val="000000" w:themeColor="text1"/>
              </w:rPr>
              <w:t>Горан Еветовић</w:t>
            </w:r>
          </w:p>
        </w:tc>
      </w:tr>
      <w:tr w:rsidR="005D22EA" w:rsidRPr="005D22EA" w:rsidTr="00507A6F">
        <w:tc>
          <w:tcPr>
            <w:tcW w:w="6487" w:type="dxa"/>
            <w:shd w:val="clear" w:color="auto" w:fill="F2DBDB" w:themeFill="accent2" w:themeFillTint="33"/>
          </w:tcPr>
          <w:p w:rsidR="00E1693B" w:rsidRPr="005D22EA" w:rsidRDefault="00E1693B" w:rsidP="00E1693B">
            <w:pPr>
              <w:spacing w:line="360" w:lineRule="auto"/>
              <w:jc w:val="both"/>
              <w:rPr>
                <w:rFonts w:eastAsia="Times New Roman" w:cs="Times New Roman"/>
                <w:b/>
                <w:color w:val="000000" w:themeColor="text1"/>
                <w:lang w:val="sr-Cyrl-RS"/>
              </w:rPr>
            </w:pPr>
            <w:r w:rsidRPr="005D22EA">
              <w:rPr>
                <w:rFonts w:eastAsia="Times New Roman"/>
                <w:b/>
                <w:color w:val="000000" w:themeColor="text1"/>
                <w:lang w:val="sr-Cyrl-RS"/>
              </w:rPr>
              <w:t>Стручно веће наставника гудачких инструмената</w:t>
            </w:r>
          </w:p>
        </w:tc>
        <w:tc>
          <w:tcPr>
            <w:tcW w:w="3089" w:type="dxa"/>
          </w:tcPr>
          <w:p w:rsidR="00E1693B" w:rsidRPr="005D22EA" w:rsidRDefault="00E1693B" w:rsidP="00E1693B">
            <w:pPr>
              <w:spacing w:line="360" w:lineRule="auto"/>
              <w:jc w:val="both"/>
              <w:rPr>
                <w:rFonts w:eastAsia="Times New Roman" w:cs="Times New Roman"/>
                <w:color w:val="000000" w:themeColor="text1"/>
                <w:lang w:val="sr-Cyrl-RS"/>
              </w:rPr>
            </w:pPr>
            <w:r w:rsidRPr="005D22EA">
              <w:rPr>
                <w:rFonts w:eastAsia="Times New Roman" w:cs="Times New Roman"/>
                <w:color w:val="000000" w:themeColor="text1"/>
                <w:lang w:val="sr-Cyrl-RS"/>
              </w:rPr>
              <w:t>Давид Сич</w:t>
            </w:r>
          </w:p>
        </w:tc>
      </w:tr>
      <w:tr w:rsidR="005D22EA" w:rsidRPr="005D22EA" w:rsidTr="005D22EA">
        <w:tc>
          <w:tcPr>
            <w:tcW w:w="6487" w:type="dxa"/>
            <w:shd w:val="clear" w:color="auto" w:fill="F2DBDB" w:themeFill="accent2" w:themeFillTint="33"/>
          </w:tcPr>
          <w:p w:rsidR="005D22EA" w:rsidRPr="005D22EA" w:rsidRDefault="005D22EA" w:rsidP="00E1693B">
            <w:pPr>
              <w:spacing w:line="360" w:lineRule="auto"/>
              <w:jc w:val="both"/>
              <w:rPr>
                <w:rFonts w:eastAsia="Times New Roman" w:cs="Times New Roman"/>
                <w:b/>
                <w:color w:val="000000" w:themeColor="text1"/>
                <w:lang w:val="sr-Cyrl-RS"/>
              </w:rPr>
            </w:pPr>
            <w:r w:rsidRPr="005D22EA">
              <w:rPr>
                <w:rFonts w:eastAsia="Times New Roman"/>
                <w:b/>
                <w:color w:val="000000" w:themeColor="text1"/>
                <w:lang w:val="sr-Cyrl-RS"/>
              </w:rPr>
              <w:lastRenderedPageBreak/>
              <w:t>Стручно веће наставника соло певања</w:t>
            </w:r>
          </w:p>
        </w:tc>
        <w:tc>
          <w:tcPr>
            <w:tcW w:w="3089" w:type="dxa"/>
            <w:vMerge w:val="restart"/>
            <w:vAlign w:val="center"/>
          </w:tcPr>
          <w:p w:rsidR="005D22EA" w:rsidRPr="005D22EA" w:rsidRDefault="005D22EA" w:rsidP="005D22EA">
            <w:pPr>
              <w:spacing w:line="360" w:lineRule="auto"/>
              <w:jc w:val="left"/>
              <w:rPr>
                <w:rFonts w:eastAsia="Times New Roman" w:cs="Times New Roman"/>
                <w:color w:val="000000" w:themeColor="text1"/>
                <w:lang w:val="sr-Cyrl-RS"/>
              </w:rPr>
            </w:pPr>
            <w:r w:rsidRPr="005D22EA">
              <w:rPr>
                <w:rFonts w:eastAsia="Times New Roman" w:cs="Times New Roman"/>
                <w:color w:val="000000" w:themeColor="text1"/>
                <w:lang w:val="sr-Cyrl-RS"/>
              </w:rPr>
              <w:t>Тамара Штрицки Сег</w:t>
            </w:r>
          </w:p>
        </w:tc>
      </w:tr>
      <w:tr w:rsidR="005D22EA" w:rsidRPr="005D22EA" w:rsidTr="00507A6F">
        <w:tc>
          <w:tcPr>
            <w:tcW w:w="6487" w:type="dxa"/>
            <w:shd w:val="clear" w:color="auto" w:fill="F2DBDB" w:themeFill="accent2" w:themeFillTint="33"/>
          </w:tcPr>
          <w:p w:rsidR="005D22EA" w:rsidRPr="005D22EA" w:rsidRDefault="005D22EA" w:rsidP="00E1693B">
            <w:pPr>
              <w:spacing w:line="360" w:lineRule="auto"/>
              <w:jc w:val="both"/>
              <w:rPr>
                <w:rFonts w:eastAsia="Times New Roman"/>
                <w:b/>
                <w:color w:val="000000" w:themeColor="text1"/>
                <w:lang w:val="sr-Cyrl-RS"/>
              </w:rPr>
            </w:pPr>
            <w:r w:rsidRPr="005D22EA">
              <w:rPr>
                <w:rFonts w:eastAsia="Times New Roman"/>
                <w:b/>
                <w:color w:val="000000" w:themeColor="text1"/>
                <w:lang w:val="sr-Cyrl-RS"/>
              </w:rPr>
              <w:t>Стручно веће наставника српског традиционалног певања</w:t>
            </w:r>
          </w:p>
        </w:tc>
        <w:tc>
          <w:tcPr>
            <w:tcW w:w="3089" w:type="dxa"/>
            <w:vMerge/>
          </w:tcPr>
          <w:p w:rsidR="005D22EA" w:rsidRPr="005D22EA" w:rsidRDefault="005D22EA" w:rsidP="00E1693B">
            <w:pPr>
              <w:spacing w:line="360" w:lineRule="auto"/>
              <w:jc w:val="both"/>
              <w:rPr>
                <w:rFonts w:eastAsia="Times New Roman" w:cs="Times New Roman"/>
                <w:color w:val="000000" w:themeColor="text1"/>
                <w:lang w:val="sr-Cyrl-RS"/>
              </w:rPr>
            </w:pPr>
          </w:p>
        </w:tc>
      </w:tr>
    </w:tbl>
    <w:p w:rsidR="00EB3423" w:rsidRPr="004D7425" w:rsidRDefault="00EB3423" w:rsidP="002C5DA5">
      <w:pPr>
        <w:rPr>
          <w:rFonts w:eastAsia="Times New Roman" w:cs="Times New Roman"/>
          <w:b/>
          <w:color w:val="FF0000"/>
          <w:szCs w:val="24"/>
          <w:lang w:val="sr-Cyrl-RS"/>
        </w:rPr>
      </w:pPr>
    </w:p>
    <w:tbl>
      <w:tblPr>
        <w:tblStyle w:val="TableGrid"/>
        <w:tblW w:w="0" w:type="auto"/>
        <w:tblLook w:val="04A0" w:firstRow="1" w:lastRow="0" w:firstColumn="1" w:lastColumn="0" w:noHBand="0" w:noVBand="1"/>
      </w:tblPr>
      <w:tblGrid>
        <w:gridCol w:w="1809"/>
        <w:gridCol w:w="3828"/>
        <w:gridCol w:w="3939"/>
      </w:tblGrid>
      <w:tr w:rsidR="00507A6F" w:rsidRPr="005D22EA" w:rsidTr="00507A6F">
        <w:tc>
          <w:tcPr>
            <w:tcW w:w="9576" w:type="dxa"/>
            <w:gridSpan w:val="3"/>
            <w:tcBorders>
              <w:bottom w:val="nil"/>
            </w:tcBorders>
            <w:shd w:val="clear" w:color="auto" w:fill="D99594" w:themeFill="accent2" w:themeFillTint="99"/>
          </w:tcPr>
          <w:p w:rsidR="00507A6F" w:rsidRPr="005D22EA" w:rsidRDefault="00507A6F" w:rsidP="00507A6F">
            <w:pPr>
              <w:spacing w:line="360" w:lineRule="auto"/>
              <w:rPr>
                <w:rFonts w:eastAsia="Times New Roman" w:cs="Times New Roman"/>
                <w:b/>
                <w:color w:val="000000" w:themeColor="text1"/>
                <w:lang w:val="sr-Cyrl-RS"/>
              </w:rPr>
            </w:pPr>
            <w:r w:rsidRPr="005D22EA">
              <w:rPr>
                <w:rFonts w:eastAsia="Times New Roman" w:cs="Times New Roman"/>
                <w:b/>
                <w:color w:val="000000" w:themeColor="text1"/>
                <w:lang w:val="sr-Cyrl-RS"/>
              </w:rPr>
              <w:t>ОДЕЉЕЊСКЕ СТАРЕШИНЕ СРЕДЊЕ ШКОЛЕ</w:t>
            </w:r>
          </w:p>
        </w:tc>
      </w:tr>
      <w:tr w:rsidR="00507A6F" w:rsidRPr="005D22EA" w:rsidTr="00507A6F">
        <w:tc>
          <w:tcPr>
            <w:tcW w:w="1809" w:type="dxa"/>
            <w:tcBorders>
              <w:top w:val="nil"/>
            </w:tcBorders>
            <w:shd w:val="clear" w:color="auto" w:fill="F2DBDB" w:themeFill="accent2" w:themeFillTint="33"/>
          </w:tcPr>
          <w:p w:rsidR="00507A6F" w:rsidRPr="005D22EA" w:rsidRDefault="00507A6F" w:rsidP="00507A6F">
            <w:pPr>
              <w:spacing w:line="360" w:lineRule="auto"/>
              <w:rPr>
                <w:rFonts w:eastAsia="Times New Roman" w:cs="Times New Roman"/>
                <w:b/>
                <w:color w:val="000000" w:themeColor="text1"/>
              </w:rPr>
            </w:pPr>
          </w:p>
        </w:tc>
        <w:tc>
          <w:tcPr>
            <w:tcW w:w="3828" w:type="dxa"/>
            <w:shd w:val="clear" w:color="auto" w:fill="F2DBDB" w:themeFill="accent2" w:themeFillTint="33"/>
          </w:tcPr>
          <w:p w:rsidR="00507A6F" w:rsidRPr="005D22EA" w:rsidRDefault="00507A6F" w:rsidP="00507A6F">
            <w:pPr>
              <w:spacing w:line="360" w:lineRule="auto"/>
              <w:rPr>
                <w:rFonts w:eastAsia="Times New Roman" w:cs="Times New Roman"/>
                <w:b/>
                <w:color w:val="000000" w:themeColor="text1"/>
                <w:lang w:val="sr-Cyrl-RS"/>
              </w:rPr>
            </w:pPr>
            <w:r w:rsidRPr="005D22EA">
              <w:rPr>
                <w:rFonts w:eastAsia="Times New Roman" w:cs="Times New Roman"/>
                <w:b/>
                <w:color w:val="000000" w:themeColor="text1"/>
                <w:lang w:val="sr-Cyrl-RS"/>
              </w:rPr>
              <w:t>Српски језик</w:t>
            </w:r>
          </w:p>
        </w:tc>
        <w:tc>
          <w:tcPr>
            <w:tcW w:w="3939" w:type="dxa"/>
            <w:shd w:val="clear" w:color="auto" w:fill="F2DBDB" w:themeFill="accent2" w:themeFillTint="33"/>
          </w:tcPr>
          <w:p w:rsidR="00507A6F" w:rsidRPr="005D22EA" w:rsidRDefault="00507A6F" w:rsidP="00507A6F">
            <w:pPr>
              <w:spacing w:line="360" w:lineRule="auto"/>
              <w:rPr>
                <w:rFonts w:eastAsia="Times New Roman" w:cs="Times New Roman"/>
                <w:b/>
                <w:color w:val="000000" w:themeColor="text1"/>
                <w:lang w:val="sr-Cyrl-RS"/>
              </w:rPr>
            </w:pPr>
            <w:r w:rsidRPr="005D22EA">
              <w:rPr>
                <w:rFonts w:eastAsia="Times New Roman" w:cs="Times New Roman"/>
                <w:b/>
                <w:color w:val="000000" w:themeColor="text1"/>
                <w:lang w:val="sr-Cyrl-RS"/>
              </w:rPr>
              <w:t>Мађарски језик</w:t>
            </w:r>
          </w:p>
        </w:tc>
      </w:tr>
      <w:tr w:rsidR="00507A6F" w:rsidRPr="005D22EA" w:rsidTr="00507A6F">
        <w:tc>
          <w:tcPr>
            <w:tcW w:w="1809" w:type="dxa"/>
            <w:shd w:val="clear" w:color="auto" w:fill="F2DBDB" w:themeFill="accent2" w:themeFillTint="33"/>
          </w:tcPr>
          <w:p w:rsidR="00507A6F" w:rsidRPr="005D22EA" w:rsidRDefault="00507A6F" w:rsidP="00507A6F">
            <w:pPr>
              <w:spacing w:line="360" w:lineRule="auto"/>
              <w:jc w:val="left"/>
              <w:rPr>
                <w:rFonts w:eastAsia="Times New Roman" w:cs="Times New Roman"/>
                <w:b/>
                <w:color w:val="000000" w:themeColor="text1"/>
                <w:lang w:val="sr-Cyrl-RS"/>
              </w:rPr>
            </w:pPr>
            <w:r w:rsidRPr="005D22EA">
              <w:rPr>
                <w:rFonts w:eastAsia="Times New Roman" w:cs="Times New Roman"/>
                <w:b/>
                <w:color w:val="000000" w:themeColor="text1"/>
              </w:rPr>
              <w:t>1</w:t>
            </w:r>
            <w:r w:rsidR="00664D61" w:rsidRPr="005D22EA">
              <w:rPr>
                <w:rFonts w:eastAsia="Times New Roman" w:cs="Times New Roman"/>
                <w:b/>
                <w:color w:val="000000" w:themeColor="text1"/>
                <w:lang w:val="sr-Cyrl-RS"/>
              </w:rPr>
              <w:t>.</w:t>
            </w:r>
            <w:r w:rsidRPr="005D22EA">
              <w:rPr>
                <w:rFonts w:eastAsia="Times New Roman" w:cs="Times New Roman"/>
                <w:b/>
                <w:color w:val="000000" w:themeColor="text1"/>
              </w:rPr>
              <w:t xml:space="preserve"> разред</w:t>
            </w:r>
          </w:p>
        </w:tc>
        <w:tc>
          <w:tcPr>
            <w:tcW w:w="3828" w:type="dxa"/>
          </w:tcPr>
          <w:p w:rsidR="00507A6F" w:rsidRPr="005D22EA" w:rsidRDefault="00664D61" w:rsidP="00664D61">
            <w:pPr>
              <w:spacing w:line="360" w:lineRule="auto"/>
              <w:rPr>
                <w:rFonts w:eastAsia="Times New Roman" w:cs="Times New Roman"/>
                <w:b/>
                <w:color w:val="000000" w:themeColor="text1"/>
                <w:lang w:val="sr-Cyrl-RS"/>
              </w:rPr>
            </w:pPr>
            <w:r w:rsidRPr="005D22EA">
              <w:rPr>
                <w:rFonts w:eastAsia="Times New Roman" w:cs="Times New Roman"/>
                <w:color w:val="000000" w:themeColor="text1"/>
              </w:rPr>
              <w:t>Дејан Вуковић</w:t>
            </w:r>
            <w:r w:rsidRPr="005D22EA">
              <w:rPr>
                <w:rFonts w:eastAsia="Times New Roman" w:cs="Times New Roman"/>
                <w:color w:val="000000" w:themeColor="text1"/>
                <w:lang w:val="sr-Cyrl-RS"/>
              </w:rPr>
              <w:t xml:space="preserve"> </w:t>
            </w:r>
          </w:p>
        </w:tc>
        <w:tc>
          <w:tcPr>
            <w:tcW w:w="3939" w:type="dxa"/>
          </w:tcPr>
          <w:p w:rsidR="00507A6F" w:rsidRPr="005D22EA" w:rsidRDefault="00664D61" w:rsidP="00507A6F">
            <w:pPr>
              <w:spacing w:line="360" w:lineRule="auto"/>
              <w:rPr>
                <w:rFonts w:eastAsia="Times New Roman" w:cs="Times New Roman"/>
                <w:b/>
                <w:color w:val="000000" w:themeColor="text1"/>
                <w:lang w:val="sr-Cyrl-RS"/>
              </w:rPr>
            </w:pPr>
            <w:r w:rsidRPr="005D22EA">
              <w:rPr>
                <w:rFonts w:eastAsia="Times New Roman" w:cs="Times New Roman"/>
                <w:color w:val="000000" w:themeColor="text1"/>
                <w:lang w:val="sr-Cyrl-RS"/>
              </w:rPr>
              <w:t>Тинде Тселиос</w:t>
            </w:r>
            <w:r w:rsidR="00507A6F" w:rsidRPr="005D22EA">
              <w:rPr>
                <w:rFonts w:eastAsia="Times New Roman" w:cs="Times New Roman"/>
                <w:color w:val="000000" w:themeColor="text1"/>
              </w:rPr>
              <w:t xml:space="preserve">    </w:t>
            </w:r>
          </w:p>
        </w:tc>
      </w:tr>
      <w:tr w:rsidR="00507A6F" w:rsidRPr="005D22EA" w:rsidTr="00507A6F">
        <w:tc>
          <w:tcPr>
            <w:tcW w:w="1809" w:type="dxa"/>
            <w:shd w:val="clear" w:color="auto" w:fill="F2DBDB" w:themeFill="accent2" w:themeFillTint="33"/>
          </w:tcPr>
          <w:p w:rsidR="00507A6F" w:rsidRPr="005D22EA" w:rsidRDefault="00507A6F" w:rsidP="00507A6F">
            <w:pPr>
              <w:spacing w:line="360" w:lineRule="auto"/>
              <w:jc w:val="left"/>
              <w:rPr>
                <w:rFonts w:eastAsia="Times New Roman" w:cs="Times New Roman"/>
                <w:b/>
                <w:color w:val="000000" w:themeColor="text1"/>
                <w:lang w:val="sr-Cyrl-RS"/>
              </w:rPr>
            </w:pPr>
            <w:r w:rsidRPr="005D22EA">
              <w:rPr>
                <w:rFonts w:eastAsia="Times New Roman" w:cs="Times New Roman"/>
                <w:b/>
                <w:color w:val="000000" w:themeColor="text1"/>
              </w:rPr>
              <w:t>2</w:t>
            </w:r>
            <w:r w:rsidR="00664D61" w:rsidRPr="005D22EA">
              <w:rPr>
                <w:rFonts w:eastAsia="Times New Roman" w:cs="Times New Roman"/>
                <w:b/>
                <w:color w:val="000000" w:themeColor="text1"/>
                <w:lang w:val="sr-Cyrl-RS"/>
              </w:rPr>
              <w:t>.</w:t>
            </w:r>
            <w:r w:rsidRPr="005D22EA">
              <w:rPr>
                <w:rFonts w:eastAsia="Times New Roman" w:cs="Times New Roman"/>
                <w:b/>
                <w:color w:val="000000" w:themeColor="text1"/>
              </w:rPr>
              <w:t xml:space="preserve"> разред      </w:t>
            </w:r>
          </w:p>
        </w:tc>
        <w:tc>
          <w:tcPr>
            <w:tcW w:w="3828" w:type="dxa"/>
          </w:tcPr>
          <w:p w:rsidR="00507A6F" w:rsidRPr="005D22EA" w:rsidRDefault="00664D61" w:rsidP="00507A6F">
            <w:pPr>
              <w:spacing w:line="360" w:lineRule="auto"/>
              <w:rPr>
                <w:rFonts w:eastAsia="Times New Roman" w:cs="Times New Roman"/>
                <w:b/>
                <w:color w:val="000000" w:themeColor="text1"/>
                <w:lang w:val="sr-Cyrl-RS"/>
              </w:rPr>
            </w:pPr>
            <w:r w:rsidRPr="005D22EA">
              <w:rPr>
                <w:rFonts w:eastAsia="Times New Roman" w:cs="Times New Roman"/>
                <w:color w:val="000000" w:themeColor="text1"/>
                <w:lang w:val="sr-Cyrl-RS"/>
              </w:rPr>
              <w:t>Нина Милосављевић</w:t>
            </w:r>
          </w:p>
        </w:tc>
        <w:tc>
          <w:tcPr>
            <w:tcW w:w="3939" w:type="dxa"/>
          </w:tcPr>
          <w:p w:rsidR="00507A6F" w:rsidRPr="005D22EA" w:rsidRDefault="00664D61" w:rsidP="00507A6F">
            <w:pPr>
              <w:spacing w:line="360" w:lineRule="auto"/>
              <w:rPr>
                <w:rFonts w:eastAsia="Times New Roman" w:cs="Times New Roman"/>
                <w:color w:val="000000" w:themeColor="text1"/>
                <w:lang w:val="sr-Cyrl-RS"/>
              </w:rPr>
            </w:pPr>
            <w:r w:rsidRPr="005D22EA">
              <w:rPr>
                <w:rFonts w:eastAsia="Times New Roman" w:cs="Times New Roman"/>
                <w:color w:val="000000" w:themeColor="text1"/>
                <w:lang w:val="sr-Cyrl-RS"/>
              </w:rPr>
              <w:t>Габриела Ђантар Лоди</w:t>
            </w:r>
          </w:p>
        </w:tc>
      </w:tr>
      <w:tr w:rsidR="00507A6F" w:rsidRPr="005D22EA" w:rsidTr="00507A6F">
        <w:tc>
          <w:tcPr>
            <w:tcW w:w="1809" w:type="dxa"/>
            <w:shd w:val="clear" w:color="auto" w:fill="F2DBDB" w:themeFill="accent2" w:themeFillTint="33"/>
          </w:tcPr>
          <w:p w:rsidR="00507A6F" w:rsidRPr="005D22EA" w:rsidRDefault="00507A6F" w:rsidP="00507A6F">
            <w:pPr>
              <w:spacing w:line="360" w:lineRule="auto"/>
              <w:jc w:val="left"/>
              <w:rPr>
                <w:rFonts w:eastAsia="Times New Roman" w:cs="Times New Roman"/>
                <w:b/>
                <w:color w:val="000000" w:themeColor="text1"/>
                <w:lang w:val="sr-Cyrl-RS"/>
              </w:rPr>
            </w:pPr>
            <w:r w:rsidRPr="005D22EA">
              <w:rPr>
                <w:rFonts w:eastAsia="Times New Roman" w:cs="Times New Roman"/>
                <w:b/>
                <w:color w:val="000000" w:themeColor="text1"/>
              </w:rPr>
              <w:t>3</w:t>
            </w:r>
            <w:r w:rsidR="00664D61" w:rsidRPr="005D22EA">
              <w:rPr>
                <w:rFonts w:eastAsia="Times New Roman" w:cs="Times New Roman"/>
                <w:b/>
                <w:color w:val="000000" w:themeColor="text1"/>
                <w:lang w:val="sr-Cyrl-RS"/>
              </w:rPr>
              <w:t>.</w:t>
            </w:r>
            <w:r w:rsidRPr="005D22EA">
              <w:rPr>
                <w:rFonts w:eastAsia="Times New Roman" w:cs="Times New Roman"/>
                <w:b/>
                <w:color w:val="000000" w:themeColor="text1"/>
              </w:rPr>
              <w:t xml:space="preserve"> разред</w:t>
            </w:r>
            <w:r w:rsidRPr="005D22EA">
              <w:rPr>
                <w:rFonts w:eastAsia="Times New Roman" w:cs="Times New Roman"/>
                <w:color w:val="000000" w:themeColor="text1"/>
              </w:rPr>
              <w:t xml:space="preserve">     </w:t>
            </w:r>
          </w:p>
        </w:tc>
        <w:tc>
          <w:tcPr>
            <w:tcW w:w="3828" w:type="dxa"/>
          </w:tcPr>
          <w:p w:rsidR="00507A6F" w:rsidRPr="005D22EA" w:rsidRDefault="00664D61" w:rsidP="00507A6F">
            <w:pPr>
              <w:spacing w:line="360" w:lineRule="auto"/>
              <w:rPr>
                <w:rFonts w:eastAsia="Times New Roman" w:cs="Times New Roman"/>
                <w:b/>
                <w:color w:val="000000" w:themeColor="text1"/>
                <w:lang w:val="sr-Cyrl-RS"/>
              </w:rPr>
            </w:pPr>
            <w:r w:rsidRPr="005D22EA">
              <w:rPr>
                <w:rFonts w:eastAsia="Times New Roman" w:cs="Times New Roman"/>
                <w:color w:val="000000" w:themeColor="text1"/>
                <w:lang w:val="sr-Cyrl-RS"/>
              </w:rPr>
              <w:t>Маријан Кујунџић</w:t>
            </w:r>
          </w:p>
        </w:tc>
        <w:tc>
          <w:tcPr>
            <w:tcW w:w="3939" w:type="dxa"/>
          </w:tcPr>
          <w:p w:rsidR="00507A6F" w:rsidRPr="005D22EA" w:rsidRDefault="00664D61" w:rsidP="00507A6F">
            <w:pPr>
              <w:spacing w:line="360" w:lineRule="auto"/>
              <w:rPr>
                <w:rFonts w:eastAsia="Times New Roman" w:cs="Times New Roman"/>
                <w:b/>
                <w:color w:val="000000" w:themeColor="text1"/>
                <w:lang w:val="sr-Cyrl-RS"/>
              </w:rPr>
            </w:pPr>
            <w:r w:rsidRPr="005D22EA">
              <w:rPr>
                <w:rFonts w:eastAsia="Times New Roman" w:cs="Times New Roman"/>
                <w:color w:val="000000" w:themeColor="text1"/>
                <w:lang w:val="sr-Cyrl-RS"/>
              </w:rPr>
              <w:t>Силвиа Милинов</w:t>
            </w:r>
          </w:p>
        </w:tc>
      </w:tr>
      <w:tr w:rsidR="00507A6F" w:rsidRPr="005D22EA" w:rsidTr="00507A6F">
        <w:tc>
          <w:tcPr>
            <w:tcW w:w="1809" w:type="dxa"/>
            <w:shd w:val="clear" w:color="auto" w:fill="F2DBDB" w:themeFill="accent2" w:themeFillTint="33"/>
          </w:tcPr>
          <w:p w:rsidR="00507A6F" w:rsidRPr="005D22EA" w:rsidRDefault="00507A6F" w:rsidP="00507A6F">
            <w:pPr>
              <w:spacing w:line="360" w:lineRule="auto"/>
              <w:jc w:val="left"/>
              <w:rPr>
                <w:rFonts w:eastAsia="Times New Roman" w:cs="Times New Roman"/>
                <w:b/>
                <w:color w:val="000000" w:themeColor="text1"/>
                <w:lang w:val="sr-Cyrl-RS"/>
              </w:rPr>
            </w:pPr>
            <w:r w:rsidRPr="005D22EA">
              <w:rPr>
                <w:rFonts w:eastAsia="Times New Roman" w:cs="Times New Roman"/>
                <w:b/>
                <w:color w:val="000000" w:themeColor="text1"/>
              </w:rPr>
              <w:t>4</w:t>
            </w:r>
            <w:r w:rsidR="00664D61" w:rsidRPr="005D22EA">
              <w:rPr>
                <w:rFonts w:eastAsia="Times New Roman" w:cs="Times New Roman"/>
                <w:b/>
                <w:color w:val="000000" w:themeColor="text1"/>
                <w:lang w:val="sr-Cyrl-RS"/>
              </w:rPr>
              <w:t>.</w:t>
            </w:r>
            <w:r w:rsidRPr="005D22EA">
              <w:rPr>
                <w:rFonts w:eastAsia="Times New Roman" w:cs="Times New Roman"/>
                <w:b/>
                <w:color w:val="000000" w:themeColor="text1"/>
              </w:rPr>
              <w:t xml:space="preserve">  разред</w:t>
            </w:r>
            <w:r w:rsidRPr="005D22EA">
              <w:rPr>
                <w:rFonts w:eastAsia="Times New Roman" w:cs="Times New Roman"/>
                <w:color w:val="000000" w:themeColor="text1"/>
              </w:rPr>
              <w:t xml:space="preserve">      </w:t>
            </w:r>
          </w:p>
        </w:tc>
        <w:tc>
          <w:tcPr>
            <w:tcW w:w="3828" w:type="dxa"/>
          </w:tcPr>
          <w:p w:rsidR="00507A6F" w:rsidRPr="005D22EA" w:rsidRDefault="00664D61" w:rsidP="00507A6F">
            <w:pPr>
              <w:spacing w:line="360" w:lineRule="auto"/>
              <w:rPr>
                <w:rFonts w:eastAsia="Times New Roman" w:cs="Times New Roman"/>
                <w:b/>
                <w:color w:val="000000" w:themeColor="text1"/>
                <w:lang w:val="sr-Cyrl-RS"/>
              </w:rPr>
            </w:pPr>
            <w:r w:rsidRPr="005D22EA">
              <w:rPr>
                <w:rFonts w:eastAsia="Times New Roman" w:cs="Times New Roman"/>
                <w:color w:val="000000" w:themeColor="text1"/>
              </w:rPr>
              <w:t>Бранко Иванковић Р</w:t>
            </w:r>
            <w:r w:rsidRPr="005D22EA">
              <w:rPr>
                <w:rFonts w:eastAsia="Times New Roman" w:cs="Times New Roman"/>
                <w:color w:val="000000" w:themeColor="text1"/>
                <w:lang w:val="sr-Cyrl-RS"/>
              </w:rPr>
              <w:t>адаковић</w:t>
            </w:r>
          </w:p>
        </w:tc>
        <w:tc>
          <w:tcPr>
            <w:tcW w:w="3939" w:type="dxa"/>
          </w:tcPr>
          <w:p w:rsidR="00507A6F" w:rsidRPr="005D22EA" w:rsidRDefault="00664D61" w:rsidP="00507A6F">
            <w:pPr>
              <w:spacing w:line="360" w:lineRule="auto"/>
              <w:rPr>
                <w:rFonts w:eastAsia="Times New Roman" w:cs="Times New Roman"/>
                <w:b/>
                <w:color w:val="000000" w:themeColor="text1"/>
                <w:lang w:val="sr-Cyrl-RS"/>
              </w:rPr>
            </w:pPr>
            <w:r w:rsidRPr="005D22EA">
              <w:rPr>
                <w:rFonts w:eastAsia="Times New Roman" w:cs="Times New Roman"/>
                <w:color w:val="000000" w:themeColor="text1"/>
              </w:rPr>
              <w:t>Кристина Чикош</w:t>
            </w:r>
          </w:p>
        </w:tc>
      </w:tr>
    </w:tbl>
    <w:p w:rsidR="00EB3423" w:rsidRPr="004D7425" w:rsidRDefault="00EB3423" w:rsidP="002C5DA5">
      <w:pPr>
        <w:rPr>
          <w:rFonts w:eastAsia="Times New Roman" w:cs="Times New Roman"/>
          <w:b/>
          <w:color w:val="FF0000"/>
          <w:szCs w:val="24"/>
          <w:lang w:val="sr-Cyrl-RS"/>
        </w:rPr>
      </w:pPr>
    </w:p>
    <w:tbl>
      <w:tblPr>
        <w:tblStyle w:val="TableGrid"/>
        <w:tblW w:w="0" w:type="auto"/>
        <w:tblLook w:val="04A0" w:firstRow="1" w:lastRow="0" w:firstColumn="1" w:lastColumn="0" w:noHBand="0" w:noVBand="1"/>
      </w:tblPr>
      <w:tblGrid>
        <w:gridCol w:w="3794"/>
        <w:gridCol w:w="5782"/>
      </w:tblGrid>
      <w:tr w:rsidR="00507A6F" w:rsidRPr="005D22EA" w:rsidTr="001C1060">
        <w:tc>
          <w:tcPr>
            <w:tcW w:w="3794" w:type="dxa"/>
            <w:shd w:val="clear" w:color="auto" w:fill="D99594" w:themeFill="accent2" w:themeFillTint="99"/>
          </w:tcPr>
          <w:p w:rsidR="00507A6F" w:rsidRPr="005D22EA" w:rsidRDefault="00507A6F" w:rsidP="00507A6F">
            <w:pPr>
              <w:spacing w:line="360" w:lineRule="auto"/>
              <w:jc w:val="left"/>
              <w:rPr>
                <w:rFonts w:eastAsia="Times New Roman" w:cs="Times New Roman"/>
                <w:b/>
                <w:color w:val="000000" w:themeColor="text1"/>
                <w:lang w:val="sr-Cyrl-RS"/>
              </w:rPr>
            </w:pPr>
            <w:r w:rsidRPr="005D22EA">
              <w:rPr>
                <w:rFonts w:eastAsia="Times New Roman" w:cs="Times New Roman"/>
                <w:color w:val="000000" w:themeColor="text1"/>
              </w:rPr>
              <w:t>Педагог:</w:t>
            </w:r>
          </w:p>
        </w:tc>
        <w:tc>
          <w:tcPr>
            <w:tcW w:w="5782" w:type="dxa"/>
          </w:tcPr>
          <w:p w:rsidR="00507A6F" w:rsidRPr="005D22EA" w:rsidRDefault="00507A6F" w:rsidP="00507A6F">
            <w:pPr>
              <w:spacing w:line="360" w:lineRule="auto"/>
              <w:rPr>
                <w:rFonts w:eastAsia="Times New Roman" w:cs="Times New Roman"/>
                <w:color w:val="000000" w:themeColor="text1"/>
                <w:lang w:val="sr-Cyrl-RS"/>
              </w:rPr>
            </w:pPr>
            <w:r w:rsidRPr="005D22EA">
              <w:rPr>
                <w:rFonts w:eastAsia="Times New Roman" w:cs="Times New Roman"/>
                <w:color w:val="000000" w:themeColor="text1"/>
              </w:rPr>
              <w:t xml:space="preserve">Алиса Јованић Жаки </w:t>
            </w:r>
          </w:p>
        </w:tc>
      </w:tr>
      <w:tr w:rsidR="00507A6F" w:rsidRPr="005D22EA" w:rsidTr="001C1060">
        <w:tc>
          <w:tcPr>
            <w:tcW w:w="3794" w:type="dxa"/>
            <w:shd w:val="clear" w:color="auto" w:fill="D99594" w:themeFill="accent2" w:themeFillTint="99"/>
          </w:tcPr>
          <w:p w:rsidR="00507A6F" w:rsidRPr="005D22EA" w:rsidRDefault="00507A6F" w:rsidP="00507A6F">
            <w:pPr>
              <w:spacing w:line="360" w:lineRule="auto"/>
              <w:jc w:val="left"/>
              <w:rPr>
                <w:rFonts w:eastAsia="Times New Roman" w:cs="Times New Roman"/>
                <w:b/>
                <w:color w:val="000000" w:themeColor="text1"/>
                <w:lang w:val="sr-Cyrl-RS"/>
              </w:rPr>
            </w:pPr>
            <w:r w:rsidRPr="005D22EA">
              <w:rPr>
                <w:rFonts w:eastAsia="Times New Roman" w:cs="Times New Roman"/>
                <w:color w:val="000000" w:themeColor="text1"/>
              </w:rPr>
              <w:t>Психолог:</w:t>
            </w:r>
          </w:p>
        </w:tc>
        <w:tc>
          <w:tcPr>
            <w:tcW w:w="5782" w:type="dxa"/>
          </w:tcPr>
          <w:p w:rsidR="00507A6F" w:rsidRPr="005D22EA" w:rsidRDefault="00507A6F" w:rsidP="00507A6F">
            <w:pPr>
              <w:spacing w:line="360" w:lineRule="auto"/>
              <w:rPr>
                <w:rFonts w:eastAsia="Times New Roman" w:cs="Times New Roman"/>
                <w:color w:val="000000" w:themeColor="text1"/>
                <w:lang w:val="sr-Cyrl-RS"/>
              </w:rPr>
            </w:pPr>
            <w:r w:rsidRPr="005D22EA">
              <w:rPr>
                <w:rFonts w:eastAsia="Times New Roman" w:cs="Times New Roman"/>
                <w:color w:val="000000" w:themeColor="text1"/>
              </w:rPr>
              <w:t>Јанка Лекић Лад</w:t>
            </w:r>
            <w:r w:rsidRPr="005D22EA">
              <w:rPr>
                <w:rFonts w:eastAsia="Times New Roman" w:cs="Times New Roman"/>
                <w:color w:val="000000" w:themeColor="text1"/>
                <w:lang w:val="sr-Cyrl-RS"/>
              </w:rPr>
              <w:t>о</w:t>
            </w:r>
            <w:r w:rsidRPr="005D22EA">
              <w:rPr>
                <w:rFonts w:eastAsia="Times New Roman" w:cs="Times New Roman"/>
                <w:color w:val="000000" w:themeColor="text1"/>
              </w:rPr>
              <w:t>цки</w:t>
            </w:r>
          </w:p>
        </w:tc>
      </w:tr>
      <w:tr w:rsidR="00507A6F" w:rsidRPr="005D22EA" w:rsidTr="001C1060">
        <w:tc>
          <w:tcPr>
            <w:tcW w:w="3794" w:type="dxa"/>
            <w:shd w:val="clear" w:color="auto" w:fill="D99594" w:themeFill="accent2" w:themeFillTint="99"/>
          </w:tcPr>
          <w:p w:rsidR="00507A6F" w:rsidRPr="005D22EA" w:rsidRDefault="00507A6F" w:rsidP="00507A6F">
            <w:pPr>
              <w:spacing w:line="360" w:lineRule="auto"/>
              <w:jc w:val="both"/>
              <w:rPr>
                <w:rFonts w:eastAsia="Times New Roman" w:cs="Times New Roman"/>
                <w:color w:val="000000" w:themeColor="text1"/>
                <w:lang w:val="sr-Cyrl-RS"/>
              </w:rPr>
            </w:pPr>
            <w:r w:rsidRPr="005D22EA">
              <w:rPr>
                <w:rFonts w:eastAsia="Times New Roman" w:cs="Times New Roman"/>
                <w:color w:val="000000" w:themeColor="text1"/>
              </w:rPr>
              <w:t xml:space="preserve">Библиотекар: </w:t>
            </w:r>
          </w:p>
        </w:tc>
        <w:tc>
          <w:tcPr>
            <w:tcW w:w="5782" w:type="dxa"/>
          </w:tcPr>
          <w:p w:rsidR="00507A6F" w:rsidRPr="005D22EA" w:rsidRDefault="00981A36" w:rsidP="00664D61">
            <w:pPr>
              <w:spacing w:line="360" w:lineRule="auto"/>
              <w:rPr>
                <w:rFonts w:eastAsia="Times New Roman" w:cs="Times New Roman"/>
                <w:b/>
                <w:color w:val="000000" w:themeColor="text1"/>
                <w:lang w:val="sr-Cyrl-RS"/>
              </w:rPr>
            </w:pPr>
            <w:r w:rsidRPr="005D22EA">
              <w:rPr>
                <w:rFonts w:eastAsia="Times New Roman" w:cs="Times New Roman"/>
                <w:color w:val="000000" w:themeColor="text1"/>
                <w:lang w:val="sr-Cyrl-RS"/>
              </w:rPr>
              <w:t xml:space="preserve">Силвиа </w:t>
            </w:r>
            <w:r w:rsidR="00664D61" w:rsidRPr="005D22EA">
              <w:rPr>
                <w:rFonts w:eastAsia="Times New Roman" w:cs="Times New Roman"/>
                <w:color w:val="000000" w:themeColor="text1"/>
                <w:lang w:val="sr-Cyrl-RS"/>
              </w:rPr>
              <w:t>Фехер</w:t>
            </w:r>
          </w:p>
        </w:tc>
      </w:tr>
    </w:tbl>
    <w:p w:rsidR="00EB3423" w:rsidRPr="005D22EA" w:rsidRDefault="00EB3423" w:rsidP="002C5DA5">
      <w:pPr>
        <w:rPr>
          <w:rFonts w:eastAsia="Times New Roman" w:cs="Times New Roman"/>
          <w:b/>
          <w:color w:val="000000" w:themeColor="text1"/>
          <w:szCs w:val="24"/>
          <w:lang w:val="sr-Cyrl-RS"/>
        </w:rPr>
      </w:pPr>
    </w:p>
    <w:tbl>
      <w:tblPr>
        <w:tblStyle w:val="TableGrid"/>
        <w:tblW w:w="0" w:type="auto"/>
        <w:tblLook w:val="04A0" w:firstRow="1" w:lastRow="0" w:firstColumn="1" w:lastColumn="0" w:noHBand="0" w:noVBand="1"/>
      </w:tblPr>
      <w:tblGrid>
        <w:gridCol w:w="3794"/>
        <w:gridCol w:w="5782"/>
      </w:tblGrid>
      <w:tr w:rsidR="001C1060" w:rsidRPr="005D22EA" w:rsidTr="001C1060">
        <w:tc>
          <w:tcPr>
            <w:tcW w:w="3794" w:type="dxa"/>
            <w:shd w:val="clear" w:color="auto" w:fill="D99594" w:themeFill="accent2" w:themeFillTint="99"/>
          </w:tcPr>
          <w:p w:rsidR="001C1060" w:rsidRPr="005D22EA" w:rsidRDefault="001C1060" w:rsidP="00860059">
            <w:pPr>
              <w:spacing w:line="360" w:lineRule="auto"/>
              <w:jc w:val="left"/>
              <w:rPr>
                <w:rFonts w:eastAsia="Times New Roman" w:cs="Times New Roman"/>
                <w:b/>
                <w:color w:val="000000" w:themeColor="text1"/>
                <w:lang w:val="sr-Cyrl-RS"/>
              </w:rPr>
            </w:pPr>
            <w:r w:rsidRPr="005D22EA">
              <w:rPr>
                <w:rFonts w:eastAsia="Times New Roman" w:cs="Times New Roman"/>
                <w:color w:val="000000" w:themeColor="text1"/>
                <w:lang w:val="sr-Cyrl-RS"/>
              </w:rPr>
              <w:t>Записничар Наставничког већа</w:t>
            </w:r>
            <w:r w:rsidRPr="005D22EA">
              <w:rPr>
                <w:rFonts w:eastAsia="Times New Roman" w:cs="Times New Roman"/>
                <w:color w:val="000000" w:themeColor="text1"/>
              </w:rPr>
              <w:t>:</w:t>
            </w:r>
          </w:p>
        </w:tc>
        <w:tc>
          <w:tcPr>
            <w:tcW w:w="5782" w:type="dxa"/>
          </w:tcPr>
          <w:p w:rsidR="001C1060" w:rsidRPr="005D22EA" w:rsidRDefault="001C1060" w:rsidP="00860059">
            <w:pPr>
              <w:spacing w:line="360" w:lineRule="auto"/>
              <w:rPr>
                <w:rFonts w:eastAsia="Times New Roman" w:cs="Times New Roman"/>
                <w:color w:val="000000" w:themeColor="text1"/>
                <w:lang w:val="sr-Cyrl-RS"/>
              </w:rPr>
            </w:pPr>
            <w:r w:rsidRPr="005D22EA">
              <w:rPr>
                <w:rFonts w:eastAsia="Times New Roman" w:cs="Times New Roman"/>
                <w:color w:val="000000" w:themeColor="text1"/>
                <w:lang w:val="sr-Cyrl-RS"/>
              </w:rPr>
              <w:t>Тамара Штрицки Сег</w:t>
            </w:r>
            <w:r w:rsidRPr="005D22EA">
              <w:rPr>
                <w:rFonts w:eastAsia="Times New Roman" w:cs="Times New Roman"/>
                <w:color w:val="000000" w:themeColor="text1"/>
              </w:rPr>
              <w:t xml:space="preserve"> </w:t>
            </w:r>
          </w:p>
        </w:tc>
      </w:tr>
      <w:tr w:rsidR="001C1060" w:rsidRPr="005D22EA" w:rsidTr="001C1060">
        <w:tc>
          <w:tcPr>
            <w:tcW w:w="3794" w:type="dxa"/>
            <w:shd w:val="clear" w:color="auto" w:fill="D99594" w:themeFill="accent2" w:themeFillTint="99"/>
          </w:tcPr>
          <w:p w:rsidR="001C1060" w:rsidRPr="005D22EA" w:rsidRDefault="001C1060" w:rsidP="00860059">
            <w:pPr>
              <w:spacing w:line="360" w:lineRule="auto"/>
              <w:jc w:val="left"/>
              <w:rPr>
                <w:rFonts w:eastAsia="Times New Roman" w:cs="Times New Roman"/>
                <w:color w:val="000000" w:themeColor="text1"/>
                <w:lang w:val="sr-Cyrl-RS"/>
              </w:rPr>
            </w:pPr>
            <w:r w:rsidRPr="005D22EA">
              <w:rPr>
                <w:rFonts w:eastAsia="Times New Roman" w:cs="Times New Roman"/>
                <w:color w:val="000000" w:themeColor="text1"/>
                <w:lang w:val="sr-Cyrl-RS"/>
              </w:rPr>
              <w:t>Секретар Матурског одбора:</w:t>
            </w:r>
          </w:p>
        </w:tc>
        <w:tc>
          <w:tcPr>
            <w:tcW w:w="5782" w:type="dxa"/>
          </w:tcPr>
          <w:p w:rsidR="001C1060" w:rsidRPr="005D22EA" w:rsidRDefault="001C1060" w:rsidP="00860059">
            <w:pPr>
              <w:spacing w:line="360" w:lineRule="auto"/>
              <w:rPr>
                <w:rFonts w:eastAsia="Times New Roman" w:cs="Times New Roman"/>
                <w:color w:val="000000" w:themeColor="text1"/>
                <w:lang w:val="sr-Cyrl-RS"/>
              </w:rPr>
            </w:pPr>
            <w:r w:rsidRPr="005D22EA">
              <w:rPr>
                <w:rFonts w:eastAsia="Times New Roman" w:cs="Times New Roman"/>
                <w:color w:val="000000" w:themeColor="text1"/>
                <w:lang w:val="sr-Cyrl-RS"/>
              </w:rPr>
              <w:t>Кристина Молнар Винцер</w:t>
            </w:r>
          </w:p>
        </w:tc>
      </w:tr>
    </w:tbl>
    <w:p w:rsidR="005E262C" w:rsidRPr="005D22EA" w:rsidRDefault="005E262C" w:rsidP="00D17251">
      <w:pPr>
        <w:pStyle w:val="Heading2"/>
        <w:rPr>
          <w:color w:val="000000" w:themeColor="text1"/>
          <w:lang w:val="sr-Cyrl-RS"/>
        </w:rPr>
      </w:pPr>
    </w:p>
    <w:p w:rsidR="00892D14" w:rsidRPr="005D22EA" w:rsidRDefault="00892D14" w:rsidP="00811879">
      <w:pPr>
        <w:pStyle w:val="Heading3"/>
        <w:rPr>
          <w:color w:val="000000" w:themeColor="text1"/>
        </w:rPr>
      </w:pPr>
      <w:bookmarkStart w:id="13" w:name="_Toc146059437"/>
      <w:r w:rsidRPr="005D22EA">
        <w:rPr>
          <w:color w:val="000000" w:themeColor="text1"/>
        </w:rPr>
        <w:t>САСТАВ ТИМОВА И АКТИВА</w:t>
      </w:r>
      <w:bookmarkEnd w:id="13"/>
    </w:p>
    <w:p w:rsidR="00A21541" w:rsidRPr="005D22EA" w:rsidRDefault="00A21541" w:rsidP="00A76E6B">
      <w:pPr>
        <w:pStyle w:val="Heading3"/>
        <w:rPr>
          <w:color w:val="000000" w:themeColor="text1"/>
          <w:lang w:val="sr-Cyrl-RS"/>
        </w:rPr>
      </w:pPr>
    </w:p>
    <w:p w:rsidR="00A21541" w:rsidRPr="005D22EA" w:rsidRDefault="00577CE4" w:rsidP="00375C7F">
      <w:pPr>
        <w:rPr>
          <w:color w:val="000000" w:themeColor="text1"/>
          <w:lang w:val="sr-Cyrl-RS"/>
        </w:rPr>
      </w:pPr>
      <w:r w:rsidRPr="005D22EA">
        <w:rPr>
          <w:color w:val="000000" w:themeColor="text1"/>
          <w:lang w:val="sr-Cyrl-RS"/>
        </w:rPr>
        <w:t>За школски 202</w:t>
      </w:r>
      <w:r w:rsidR="005D22EA" w:rsidRPr="005D22EA">
        <w:rPr>
          <w:color w:val="000000" w:themeColor="text1"/>
          <w:lang w:val="sr-Cyrl-RS"/>
        </w:rPr>
        <w:t>3/24</w:t>
      </w:r>
      <w:r w:rsidRPr="005D22EA">
        <w:rPr>
          <w:color w:val="000000" w:themeColor="text1"/>
          <w:lang w:val="sr-Cyrl-RS"/>
        </w:rPr>
        <w:t>. годину оформљени су следећи стручни тимови и активи:</w:t>
      </w:r>
    </w:p>
    <w:p w:rsidR="00577CE4" w:rsidRPr="005D22EA" w:rsidRDefault="00577CE4" w:rsidP="001C7D9B">
      <w:pPr>
        <w:pStyle w:val="ListParagraph"/>
        <w:numPr>
          <w:ilvl w:val="0"/>
          <w:numId w:val="22"/>
        </w:numPr>
        <w:spacing w:line="276" w:lineRule="auto"/>
        <w:jc w:val="both"/>
        <w:rPr>
          <w:color w:val="000000" w:themeColor="text1"/>
          <w:sz w:val="24"/>
          <w:szCs w:val="24"/>
          <w:lang w:val="sr-Cyrl-RS"/>
        </w:rPr>
      </w:pPr>
      <w:r w:rsidRPr="005D22EA">
        <w:rPr>
          <w:color w:val="000000" w:themeColor="text1"/>
          <w:sz w:val="24"/>
          <w:szCs w:val="24"/>
          <w:lang w:val="sr-Cyrl-RS"/>
        </w:rPr>
        <w:t>Стручни актив за развојно планирање</w:t>
      </w:r>
    </w:p>
    <w:p w:rsidR="00577CE4" w:rsidRPr="005D22EA" w:rsidRDefault="00577CE4" w:rsidP="001C7D9B">
      <w:pPr>
        <w:pStyle w:val="ListParagraph"/>
        <w:numPr>
          <w:ilvl w:val="0"/>
          <w:numId w:val="22"/>
        </w:numPr>
        <w:spacing w:line="276" w:lineRule="auto"/>
        <w:jc w:val="both"/>
        <w:rPr>
          <w:color w:val="000000" w:themeColor="text1"/>
          <w:sz w:val="24"/>
          <w:szCs w:val="24"/>
          <w:lang w:val="sr-Cyrl-RS"/>
        </w:rPr>
      </w:pPr>
      <w:r w:rsidRPr="005D22EA">
        <w:rPr>
          <w:color w:val="000000" w:themeColor="text1"/>
          <w:sz w:val="24"/>
          <w:szCs w:val="24"/>
          <w:lang w:val="sr-Cyrl-RS"/>
        </w:rPr>
        <w:t>Стручни актив за развој школског програма</w:t>
      </w:r>
    </w:p>
    <w:p w:rsidR="00577CE4" w:rsidRPr="005D22EA" w:rsidRDefault="00577CE4" w:rsidP="001C7D9B">
      <w:pPr>
        <w:pStyle w:val="ListParagraph"/>
        <w:numPr>
          <w:ilvl w:val="0"/>
          <w:numId w:val="22"/>
        </w:numPr>
        <w:spacing w:line="276" w:lineRule="auto"/>
        <w:jc w:val="both"/>
        <w:rPr>
          <w:color w:val="000000" w:themeColor="text1"/>
          <w:sz w:val="24"/>
          <w:szCs w:val="24"/>
          <w:lang w:val="sr-Cyrl-RS"/>
        </w:rPr>
      </w:pPr>
      <w:r w:rsidRPr="005D22EA">
        <w:rPr>
          <w:color w:val="000000" w:themeColor="text1"/>
          <w:sz w:val="24"/>
          <w:szCs w:val="24"/>
          <w:lang w:val="sr-Cyrl-RS"/>
        </w:rPr>
        <w:t>Тим за инклузивно образовање</w:t>
      </w:r>
    </w:p>
    <w:p w:rsidR="00577CE4" w:rsidRPr="005D22EA" w:rsidRDefault="00577CE4" w:rsidP="001C7D9B">
      <w:pPr>
        <w:pStyle w:val="ListParagraph"/>
        <w:numPr>
          <w:ilvl w:val="0"/>
          <w:numId w:val="22"/>
        </w:numPr>
        <w:spacing w:line="276" w:lineRule="auto"/>
        <w:jc w:val="both"/>
        <w:rPr>
          <w:color w:val="000000" w:themeColor="text1"/>
          <w:sz w:val="24"/>
          <w:szCs w:val="24"/>
          <w:lang w:val="sr-Cyrl-RS"/>
        </w:rPr>
      </w:pPr>
      <w:r w:rsidRPr="005D22EA">
        <w:rPr>
          <w:color w:val="000000" w:themeColor="text1"/>
          <w:sz w:val="24"/>
          <w:szCs w:val="24"/>
          <w:lang w:val="sr-Cyrl-RS"/>
        </w:rPr>
        <w:t>Тим за заштиту од дискриминације, насиља, злостављања и занемаривања</w:t>
      </w:r>
    </w:p>
    <w:p w:rsidR="00577CE4" w:rsidRPr="005D22EA" w:rsidRDefault="00577CE4" w:rsidP="001C7D9B">
      <w:pPr>
        <w:pStyle w:val="ListParagraph"/>
        <w:numPr>
          <w:ilvl w:val="0"/>
          <w:numId w:val="22"/>
        </w:numPr>
        <w:spacing w:line="276" w:lineRule="auto"/>
        <w:jc w:val="both"/>
        <w:rPr>
          <w:color w:val="000000" w:themeColor="text1"/>
          <w:sz w:val="24"/>
          <w:szCs w:val="24"/>
          <w:lang w:val="sr-Cyrl-RS"/>
        </w:rPr>
      </w:pPr>
      <w:r w:rsidRPr="005D22EA">
        <w:rPr>
          <w:color w:val="000000" w:themeColor="text1"/>
          <w:sz w:val="24"/>
          <w:szCs w:val="24"/>
          <w:lang w:val="sr-Cyrl-RS"/>
        </w:rPr>
        <w:t>Тим за самовредновање</w:t>
      </w:r>
    </w:p>
    <w:p w:rsidR="00577CE4" w:rsidRPr="005D22EA" w:rsidRDefault="00577CE4" w:rsidP="001C7D9B">
      <w:pPr>
        <w:pStyle w:val="ListParagraph"/>
        <w:numPr>
          <w:ilvl w:val="0"/>
          <w:numId w:val="22"/>
        </w:numPr>
        <w:spacing w:line="276" w:lineRule="auto"/>
        <w:jc w:val="both"/>
        <w:rPr>
          <w:color w:val="000000" w:themeColor="text1"/>
          <w:sz w:val="24"/>
          <w:szCs w:val="24"/>
          <w:lang w:val="sr-Cyrl-RS"/>
        </w:rPr>
      </w:pPr>
      <w:r w:rsidRPr="005D22EA">
        <w:rPr>
          <w:color w:val="000000" w:themeColor="text1"/>
          <w:sz w:val="24"/>
          <w:szCs w:val="24"/>
          <w:lang w:val="sr-Cyrl-RS"/>
        </w:rPr>
        <w:t>Тим за обезбеђивање квалитета и развој установе</w:t>
      </w:r>
    </w:p>
    <w:p w:rsidR="00577CE4" w:rsidRPr="005D22EA" w:rsidRDefault="00577CE4" w:rsidP="001C7D9B">
      <w:pPr>
        <w:pStyle w:val="ListParagraph"/>
        <w:numPr>
          <w:ilvl w:val="0"/>
          <w:numId w:val="22"/>
        </w:numPr>
        <w:spacing w:line="276" w:lineRule="auto"/>
        <w:jc w:val="both"/>
        <w:rPr>
          <w:color w:val="000000" w:themeColor="text1"/>
          <w:sz w:val="24"/>
          <w:szCs w:val="24"/>
          <w:lang w:val="sr-Cyrl-RS"/>
        </w:rPr>
      </w:pPr>
      <w:r w:rsidRPr="005D22EA">
        <w:rPr>
          <w:color w:val="000000" w:themeColor="text1"/>
          <w:sz w:val="24"/>
          <w:szCs w:val="24"/>
          <w:lang w:val="sr-Cyrl-RS"/>
        </w:rPr>
        <w:t>Тим за развој међупредметних компетенција и предузетништва</w:t>
      </w:r>
    </w:p>
    <w:p w:rsidR="00577CE4" w:rsidRPr="005D22EA" w:rsidRDefault="00577CE4" w:rsidP="001C7D9B">
      <w:pPr>
        <w:pStyle w:val="ListParagraph"/>
        <w:numPr>
          <w:ilvl w:val="0"/>
          <w:numId w:val="22"/>
        </w:numPr>
        <w:spacing w:line="276" w:lineRule="auto"/>
        <w:jc w:val="both"/>
        <w:rPr>
          <w:color w:val="000000" w:themeColor="text1"/>
          <w:sz w:val="24"/>
          <w:szCs w:val="24"/>
          <w:lang w:val="sr-Cyrl-RS"/>
        </w:rPr>
      </w:pPr>
      <w:r w:rsidRPr="005D22EA">
        <w:rPr>
          <w:color w:val="000000" w:themeColor="text1"/>
          <w:sz w:val="24"/>
          <w:szCs w:val="24"/>
          <w:lang w:val="sr-Cyrl-RS"/>
        </w:rPr>
        <w:t>Тим за професионални развој</w:t>
      </w:r>
    </w:p>
    <w:p w:rsidR="00577CE4" w:rsidRPr="005D22EA" w:rsidRDefault="00577CE4" w:rsidP="001C7D9B">
      <w:pPr>
        <w:pStyle w:val="ListParagraph"/>
        <w:numPr>
          <w:ilvl w:val="0"/>
          <w:numId w:val="22"/>
        </w:numPr>
        <w:spacing w:line="276" w:lineRule="auto"/>
        <w:jc w:val="both"/>
        <w:rPr>
          <w:color w:val="000000" w:themeColor="text1"/>
          <w:sz w:val="24"/>
          <w:szCs w:val="24"/>
          <w:lang w:val="sr-Cyrl-RS"/>
        </w:rPr>
      </w:pPr>
      <w:r w:rsidRPr="005D22EA">
        <w:rPr>
          <w:color w:val="000000" w:themeColor="text1"/>
          <w:sz w:val="24"/>
          <w:szCs w:val="24"/>
          <w:lang w:val="sr-Cyrl-RS"/>
        </w:rPr>
        <w:t>Тим за каријерно вођење и саветовање</w:t>
      </w:r>
    </w:p>
    <w:p w:rsidR="008A09EE" w:rsidRPr="005D22EA" w:rsidRDefault="008A09EE" w:rsidP="001C7D9B">
      <w:pPr>
        <w:pStyle w:val="ListParagraph"/>
        <w:numPr>
          <w:ilvl w:val="0"/>
          <w:numId w:val="22"/>
        </w:numPr>
        <w:spacing w:line="276" w:lineRule="auto"/>
        <w:jc w:val="both"/>
        <w:rPr>
          <w:color w:val="000000" w:themeColor="text1"/>
          <w:sz w:val="24"/>
          <w:szCs w:val="24"/>
          <w:lang w:val="sr-Cyrl-RS"/>
        </w:rPr>
      </w:pPr>
      <w:r w:rsidRPr="005D22EA">
        <w:rPr>
          <w:color w:val="000000" w:themeColor="text1"/>
          <w:sz w:val="24"/>
          <w:szCs w:val="24"/>
          <w:lang w:val="sr-Cyrl-RS"/>
        </w:rPr>
        <w:t>Тим за професионално информисање у ОМШ</w:t>
      </w:r>
    </w:p>
    <w:p w:rsidR="00577CE4" w:rsidRPr="005D22EA" w:rsidRDefault="00577CE4" w:rsidP="001C7D9B">
      <w:pPr>
        <w:pStyle w:val="ListParagraph"/>
        <w:numPr>
          <w:ilvl w:val="0"/>
          <w:numId w:val="22"/>
        </w:numPr>
        <w:spacing w:line="276" w:lineRule="auto"/>
        <w:jc w:val="both"/>
        <w:rPr>
          <w:color w:val="000000" w:themeColor="text1"/>
          <w:sz w:val="24"/>
          <w:szCs w:val="24"/>
          <w:lang w:val="sr-Cyrl-RS"/>
        </w:rPr>
      </w:pPr>
      <w:r w:rsidRPr="005D22EA">
        <w:rPr>
          <w:color w:val="000000" w:themeColor="text1"/>
          <w:sz w:val="24"/>
          <w:szCs w:val="24"/>
          <w:lang w:val="sr-Cyrl-RS"/>
        </w:rPr>
        <w:t>Тим за подршку ученицима у прилагођавању школском животу</w:t>
      </w:r>
    </w:p>
    <w:p w:rsidR="00577CE4" w:rsidRPr="005D22EA" w:rsidRDefault="00577CE4" w:rsidP="001C7D9B">
      <w:pPr>
        <w:pStyle w:val="ListParagraph"/>
        <w:numPr>
          <w:ilvl w:val="0"/>
          <w:numId w:val="22"/>
        </w:numPr>
        <w:spacing w:line="276" w:lineRule="auto"/>
        <w:jc w:val="both"/>
        <w:rPr>
          <w:color w:val="000000" w:themeColor="text1"/>
          <w:sz w:val="24"/>
          <w:szCs w:val="24"/>
          <w:lang w:val="sr-Cyrl-RS"/>
        </w:rPr>
      </w:pPr>
      <w:r w:rsidRPr="005D22EA">
        <w:rPr>
          <w:color w:val="000000" w:themeColor="text1"/>
          <w:sz w:val="24"/>
          <w:szCs w:val="24"/>
          <w:lang w:val="sr-Cyrl-RS"/>
        </w:rPr>
        <w:t>Тим за израду програма излета и екскурзија СМШ</w:t>
      </w:r>
    </w:p>
    <w:p w:rsidR="00577CE4" w:rsidRPr="005D22EA" w:rsidRDefault="00577CE4" w:rsidP="001C7D9B">
      <w:pPr>
        <w:pStyle w:val="ListParagraph"/>
        <w:numPr>
          <w:ilvl w:val="0"/>
          <w:numId w:val="22"/>
        </w:numPr>
        <w:spacing w:line="276" w:lineRule="auto"/>
        <w:jc w:val="both"/>
        <w:rPr>
          <w:color w:val="000000" w:themeColor="text1"/>
          <w:sz w:val="24"/>
          <w:szCs w:val="24"/>
          <w:lang w:val="sr-Cyrl-RS"/>
        </w:rPr>
      </w:pPr>
      <w:r w:rsidRPr="005D22EA">
        <w:rPr>
          <w:color w:val="000000" w:themeColor="text1"/>
          <w:sz w:val="24"/>
          <w:szCs w:val="24"/>
          <w:lang w:val="sr-Cyrl-RS"/>
        </w:rPr>
        <w:lastRenderedPageBreak/>
        <w:t>Тим за израду програма излета и екскурзија ОМШ</w:t>
      </w:r>
    </w:p>
    <w:p w:rsidR="00577CE4" w:rsidRPr="005D22EA" w:rsidRDefault="00577CE4" w:rsidP="001C7D9B">
      <w:pPr>
        <w:pStyle w:val="ListParagraph"/>
        <w:numPr>
          <w:ilvl w:val="0"/>
          <w:numId w:val="22"/>
        </w:numPr>
        <w:spacing w:after="240" w:line="276" w:lineRule="auto"/>
        <w:jc w:val="both"/>
        <w:rPr>
          <w:color w:val="000000" w:themeColor="text1"/>
          <w:sz w:val="24"/>
          <w:szCs w:val="24"/>
          <w:lang w:val="sr-Cyrl-RS"/>
        </w:rPr>
      </w:pPr>
      <w:r w:rsidRPr="005D22EA">
        <w:rPr>
          <w:color w:val="000000" w:themeColor="text1"/>
          <w:sz w:val="24"/>
          <w:szCs w:val="24"/>
          <w:lang w:val="sr-Cyrl-RS"/>
        </w:rPr>
        <w:t xml:space="preserve">Тим за израду пројеката </w:t>
      </w:r>
    </w:p>
    <w:tbl>
      <w:tblPr>
        <w:tblStyle w:val="TableGrid"/>
        <w:tblW w:w="0" w:type="auto"/>
        <w:tblLook w:val="04A0" w:firstRow="1" w:lastRow="0" w:firstColumn="1" w:lastColumn="0" w:noHBand="0" w:noVBand="1"/>
      </w:tblPr>
      <w:tblGrid>
        <w:gridCol w:w="4788"/>
        <w:gridCol w:w="4788"/>
      </w:tblGrid>
      <w:tr w:rsidR="00215C27" w:rsidRPr="00211A20" w:rsidTr="007E47C3">
        <w:tc>
          <w:tcPr>
            <w:tcW w:w="9576" w:type="dxa"/>
            <w:gridSpan w:val="2"/>
            <w:shd w:val="clear" w:color="auto" w:fill="D99594" w:themeFill="accent2" w:themeFillTint="99"/>
          </w:tcPr>
          <w:p w:rsidR="00215C27" w:rsidRPr="00211A20" w:rsidRDefault="00215C27" w:rsidP="00CB04AD">
            <w:pPr>
              <w:rPr>
                <w:b/>
                <w:color w:val="000000" w:themeColor="text1"/>
                <w:lang w:val="sr-Cyrl-RS"/>
              </w:rPr>
            </w:pPr>
            <w:r w:rsidRPr="00211A20">
              <w:rPr>
                <w:b/>
                <w:color w:val="000000" w:themeColor="text1"/>
                <w:lang w:val="sr-Cyrl-RS"/>
              </w:rPr>
              <w:t>Стручни актив за развојно планирање</w:t>
            </w:r>
          </w:p>
        </w:tc>
      </w:tr>
      <w:tr w:rsidR="00215C27" w:rsidRPr="00211A20" w:rsidTr="00215C27">
        <w:tc>
          <w:tcPr>
            <w:tcW w:w="4788" w:type="dxa"/>
          </w:tcPr>
          <w:p w:rsidR="00215C27" w:rsidRPr="00211A20" w:rsidRDefault="00215C27" w:rsidP="00CB04AD">
            <w:pPr>
              <w:rPr>
                <w:b/>
                <w:color w:val="000000" w:themeColor="text1"/>
                <w:lang w:val="sr-Cyrl-RS"/>
              </w:rPr>
            </w:pPr>
            <w:r w:rsidRPr="00211A20">
              <w:rPr>
                <w:b/>
                <w:color w:val="000000" w:themeColor="text1"/>
                <w:lang w:val="sr-Cyrl-RS"/>
              </w:rPr>
              <w:t>Координатор</w:t>
            </w:r>
          </w:p>
        </w:tc>
        <w:tc>
          <w:tcPr>
            <w:tcW w:w="4788" w:type="dxa"/>
          </w:tcPr>
          <w:p w:rsidR="00215C27" w:rsidRPr="00211A20" w:rsidRDefault="00A30758" w:rsidP="00CB04AD">
            <w:pPr>
              <w:rPr>
                <w:color w:val="000000" w:themeColor="text1"/>
                <w:lang w:val="sr-Cyrl-RS"/>
              </w:rPr>
            </w:pPr>
            <w:r w:rsidRPr="00211A20">
              <w:rPr>
                <w:color w:val="000000" w:themeColor="text1"/>
                <w:lang w:val="sr-Cyrl-RS"/>
              </w:rPr>
              <w:t>Драгана Николић</w:t>
            </w:r>
          </w:p>
        </w:tc>
      </w:tr>
      <w:tr w:rsidR="00A074A9" w:rsidRPr="00211A20" w:rsidTr="00215C27">
        <w:tc>
          <w:tcPr>
            <w:tcW w:w="4788" w:type="dxa"/>
            <w:vMerge w:val="restart"/>
          </w:tcPr>
          <w:p w:rsidR="00A074A9" w:rsidRPr="00211A20" w:rsidRDefault="00A074A9" w:rsidP="00CB04AD">
            <w:pPr>
              <w:rPr>
                <w:b/>
                <w:color w:val="000000" w:themeColor="text1"/>
                <w:lang w:val="sr-Cyrl-RS"/>
              </w:rPr>
            </w:pPr>
            <w:r w:rsidRPr="00211A20">
              <w:rPr>
                <w:b/>
                <w:color w:val="000000" w:themeColor="text1"/>
                <w:lang w:val="sr-Cyrl-RS"/>
              </w:rPr>
              <w:t>Чланови</w:t>
            </w:r>
          </w:p>
        </w:tc>
        <w:tc>
          <w:tcPr>
            <w:tcW w:w="4788" w:type="dxa"/>
          </w:tcPr>
          <w:p w:rsidR="00A074A9" w:rsidRPr="00211A20" w:rsidRDefault="00A074A9" w:rsidP="00CB04AD">
            <w:pPr>
              <w:rPr>
                <w:color w:val="000000" w:themeColor="text1"/>
                <w:lang w:val="sr-Cyrl-RS"/>
              </w:rPr>
            </w:pPr>
            <w:r w:rsidRPr="00211A20">
              <w:rPr>
                <w:color w:val="000000" w:themeColor="text1"/>
                <w:lang w:val="sr-Cyrl-RS"/>
              </w:rPr>
              <w:t>Алиса Јованић Жаки</w:t>
            </w:r>
          </w:p>
        </w:tc>
      </w:tr>
      <w:tr w:rsidR="00A074A9" w:rsidRPr="00211A20" w:rsidTr="00215C27">
        <w:tc>
          <w:tcPr>
            <w:tcW w:w="4788" w:type="dxa"/>
            <w:vMerge/>
          </w:tcPr>
          <w:p w:rsidR="00A074A9" w:rsidRPr="00211A20" w:rsidRDefault="00A074A9" w:rsidP="00CB04AD">
            <w:pPr>
              <w:rPr>
                <w:color w:val="000000" w:themeColor="text1"/>
                <w:lang w:val="sr-Cyrl-RS"/>
              </w:rPr>
            </w:pPr>
          </w:p>
        </w:tc>
        <w:tc>
          <w:tcPr>
            <w:tcW w:w="4788" w:type="dxa"/>
          </w:tcPr>
          <w:p w:rsidR="00A074A9" w:rsidRPr="00211A20" w:rsidRDefault="00A074A9" w:rsidP="00CB04AD">
            <w:pPr>
              <w:rPr>
                <w:color w:val="000000" w:themeColor="text1"/>
                <w:lang w:val="sr-Cyrl-RS"/>
              </w:rPr>
            </w:pPr>
            <w:r w:rsidRPr="00211A20">
              <w:rPr>
                <w:color w:val="000000" w:themeColor="text1"/>
                <w:lang w:val="sr-Cyrl-RS"/>
              </w:rPr>
              <w:t>Нина Милосављевић</w:t>
            </w:r>
          </w:p>
        </w:tc>
      </w:tr>
      <w:tr w:rsidR="00A074A9" w:rsidRPr="00211A20" w:rsidTr="00215C27">
        <w:tc>
          <w:tcPr>
            <w:tcW w:w="4788" w:type="dxa"/>
            <w:vMerge/>
          </w:tcPr>
          <w:p w:rsidR="00A074A9" w:rsidRPr="00211A20" w:rsidRDefault="00A074A9" w:rsidP="00CB04AD">
            <w:pPr>
              <w:rPr>
                <w:color w:val="000000" w:themeColor="text1"/>
                <w:lang w:val="sr-Cyrl-RS"/>
              </w:rPr>
            </w:pPr>
          </w:p>
        </w:tc>
        <w:tc>
          <w:tcPr>
            <w:tcW w:w="4788" w:type="dxa"/>
          </w:tcPr>
          <w:p w:rsidR="00A074A9" w:rsidRPr="00211A20" w:rsidRDefault="00A074A9" w:rsidP="00CB04AD">
            <w:pPr>
              <w:rPr>
                <w:color w:val="000000" w:themeColor="text1"/>
                <w:lang w:val="sr-Cyrl-RS"/>
              </w:rPr>
            </w:pPr>
            <w:r w:rsidRPr="00211A20">
              <w:rPr>
                <w:color w:val="000000" w:themeColor="text1"/>
                <w:lang w:val="sr-Cyrl-RS"/>
              </w:rPr>
              <w:t>Ленард Гужвањ</w:t>
            </w:r>
          </w:p>
        </w:tc>
      </w:tr>
      <w:tr w:rsidR="00A074A9" w:rsidRPr="00211A20" w:rsidTr="00215C27">
        <w:tc>
          <w:tcPr>
            <w:tcW w:w="4788" w:type="dxa"/>
            <w:vMerge/>
          </w:tcPr>
          <w:p w:rsidR="00A074A9" w:rsidRPr="00211A20" w:rsidRDefault="00A074A9" w:rsidP="00CB04AD">
            <w:pPr>
              <w:rPr>
                <w:color w:val="000000" w:themeColor="text1"/>
                <w:lang w:val="sr-Cyrl-RS"/>
              </w:rPr>
            </w:pPr>
          </w:p>
        </w:tc>
        <w:tc>
          <w:tcPr>
            <w:tcW w:w="4788" w:type="dxa"/>
          </w:tcPr>
          <w:p w:rsidR="00A074A9" w:rsidRPr="00211A20" w:rsidRDefault="00A074A9" w:rsidP="00CB04AD">
            <w:pPr>
              <w:rPr>
                <w:color w:val="000000" w:themeColor="text1"/>
                <w:lang w:val="sr-Cyrl-RS"/>
              </w:rPr>
            </w:pPr>
            <w:r w:rsidRPr="00211A20">
              <w:rPr>
                <w:color w:val="000000" w:themeColor="text1"/>
                <w:lang w:val="sr-Cyrl-RS"/>
              </w:rPr>
              <w:t>Мирјана Шкобо</w:t>
            </w:r>
          </w:p>
        </w:tc>
      </w:tr>
      <w:tr w:rsidR="00A074A9" w:rsidRPr="00211A20" w:rsidTr="00215C27">
        <w:tc>
          <w:tcPr>
            <w:tcW w:w="4788" w:type="dxa"/>
            <w:vMerge/>
          </w:tcPr>
          <w:p w:rsidR="00A074A9" w:rsidRPr="00211A20" w:rsidRDefault="00A074A9" w:rsidP="00CB04AD">
            <w:pPr>
              <w:rPr>
                <w:color w:val="000000" w:themeColor="text1"/>
                <w:lang w:val="sr-Cyrl-RS"/>
              </w:rPr>
            </w:pPr>
          </w:p>
        </w:tc>
        <w:tc>
          <w:tcPr>
            <w:tcW w:w="4788" w:type="dxa"/>
          </w:tcPr>
          <w:p w:rsidR="00A074A9" w:rsidRPr="00211A20" w:rsidRDefault="00A074A9" w:rsidP="00CB04AD">
            <w:pPr>
              <w:rPr>
                <w:color w:val="000000" w:themeColor="text1"/>
                <w:lang w:val="sr-Cyrl-RS"/>
              </w:rPr>
            </w:pPr>
            <w:r w:rsidRPr="00211A20">
              <w:rPr>
                <w:color w:val="000000" w:themeColor="text1"/>
                <w:lang w:val="sr-Cyrl-RS"/>
              </w:rPr>
              <w:t>Маријана Крнић</w:t>
            </w:r>
          </w:p>
        </w:tc>
      </w:tr>
      <w:tr w:rsidR="00A074A9" w:rsidRPr="00211A20" w:rsidTr="00215C27">
        <w:tc>
          <w:tcPr>
            <w:tcW w:w="4788" w:type="dxa"/>
            <w:vMerge/>
          </w:tcPr>
          <w:p w:rsidR="00A074A9" w:rsidRPr="00211A20" w:rsidRDefault="00A074A9" w:rsidP="00CB04AD">
            <w:pPr>
              <w:rPr>
                <w:color w:val="000000" w:themeColor="text1"/>
                <w:lang w:val="sr-Cyrl-RS"/>
              </w:rPr>
            </w:pPr>
          </w:p>
        </w:tc>
        <w:tc>
          <w:tcPr>
            <w:tcW w:w="4788" w:type="dxa"/>
          </w:tcPr>
          <w:p w:rsidR="00A074A9" w:rsidRPr="00211A20" w:rsidRDefault="00A074A9" w:rsidP="00CB04AD">
            <w:pPr>
              <w:rPr>
                <w:color w:val="000000" w:themeColor="text1"/>
                <w:lang w:val="sr-Cyrl-RS"/>
              </w:rPr>
            </w:pPr>
            <w:r w:rsidRPr="00211A20">
              <w:rPr>
                <w:color w:val="000000" w:themeColor="text1"/>
                <w:lang w:val="sr-Cyrl-RS"/>
              </w:rPr>
              <w:t>Јанка Лекић Ладоцки</w:t>
            </w:r>
          </w:p>
        </w:tc>
      </w:tr>
      <w:tr w:rsidR="00A074A9" w:rsidRPr="00211A20" w:rsidTr="00215C27">
        <w:tc>
          <w:tcPr>
            <w:tcW w:w="4788" w:type="dxa"/>
            <w:vMerge/>
          </w:tcPr>
          <w:p w:rsidR="00A074A9" w:rsidRPr="00211A20" w:rsidRDefault="00A074A9" w:rsidP="00CB04AD">
            <w:pPr>
              <w:rPr>
                <w:color w:val="000000" w:themeColor="text1"/>
                <w:lang w:val="sr-Cyrl-RS"/>
              </w:rPr>
            </w:pPr>
          </w:p>
        </w:tc>
        <w:tc>
          <w:tcPr>
            <w:tcW w:w="4788" w:type="dxa"/>
          </w:tcPr>
          <w:p w:rsidR="00A074A9" w:rsidRPr="00211A20" w:rsidRDefault="000F103D" w:rsidP="000F103D">
            <w:pPr>
              <w:rPr>
                <w:color w:val="000000" w:themeColor="text1"/>
                <w:lang w:val="sr-Cyrl-RS"/>
              </w:rPr>
            </w:pPr>
            <w:r w:rsidRPr="00211A20">
              <w:rPr>
                <w:color w:val="000000" w:themeColor="text1"/>
                <w:lang w:val="sr-Cyrl-RS"/>
              </w:rPr>
              <w:t>представник УП</w:t>
            </w:r>
          </w:p>
        </w:tc>
      </w:tr>
      <w:tr w:rsidR="00A074A9" w:rsidRPr="00211A20" w:rsidTr="00215C27">
        <w:tc>
          <w:tcPr>
            <w:tcW w:w="4788" w:type="dxa"/>
            <w:vMerge/>
          </w:tcPr>
          <w:p w:rsidR="00A074A9" w:rsidRPr="00211A20" w:rsidRDefault="00A074A9" w:rsidP="00CB04AD">
            <w:pPr>
              <w:rPr>
                <w:color w:val="000000" w:themeColor="text1"/>
                <w:lang w:val="sr-Cyrl-RS"/>
              </w:rPr>
            </w:pPr>
          </w:p>
        </w:tc>
        <w:tc>
          <w:tcPr>
            <w:tcW w:w="4788" w:type="dxa"/>
          </w:tcPr>
          <w:p w:rsidR="00A074A9" w:rsidRPr="00211A20" w:rsidRDefault="00CB2D43" w:rsidP="00CB2D43">
            <w:pPr>
              <w:rPr>
                <w:color w:val="000000" w:themeColor="text1"/>
                <w:lang w:val="sr-Cyrl-RS"/>
              </w:rPr>
            </w:pPr>
            <w:r w:rsidRPr="00211A20">
              <w:rPr>
                <w:color w:val="000000" w:themeColor="text1"/>
                <w:lang w:val="sr-Cyrl-RS"/>
              </w:rPr>
              <w:t>п</w:t>
            </w:r>
            <w:r w:rsidR="00A074A9" w:rsidRPr="00211A20">
              <w:rPr>
                <w:color w:val="000000" w:themeColor="text1"/>
                <w:lang w:val="sr-Cyrl-RS"/>
              </w:rPr>
              <w:t>редставник С</w:t>
            </w:r>
            <w:r w:rsidRPr="00211A20">
              <w:rPr>
                <w:color w:val="000000" w:themeColor="text1"/>
                <w:lang w:val="sr-Cyrl-RS"/>
              </w:rPr>
              <w:t>Р</w:t>
            </w:r>
          </w:p>
        </w:tc>
      </w:tr>
      <w:tr w:rsidR="00A074A9" w:rsidRPr="00211A20" w:rsidTr="00215C27">
        <w:tc>
          <w:tcPr>
            <w:tcW w:w="4788" w:type="dxa"/>
            <w:vMerge/>
          </w:tcPr>
          <w:p w:rsidR="00A074A9" w:rsidRPr="00211A20" w:rsidRDefault="00A074A9" w:rsidP="00CB04AD">
            <w:pPr>
              <w:rPr>
                <w:color w:val="000000" w:themeColor="text1"/>
                <w:lang w:val="sr-Cyrl-RS"/>
              </w:rPr>
            </w:pPr>
          </w:p>
        </w:tc>
        <w:tc>
          <w:tcPr>
            <w:tcW w:w="4788" w:type="dxa"/>
          </w:tcPr>
          <w:p w:rsidR="00A074A9" w:rsidRPr="00211A20" w:rsidRDefault="00A074A9" w:rsidP="00CB2D43">
            <w:pPr>
              <w:rPr>
                <w:color w:val="000000" w:themeColor="text1"/>
                <w:lang w:val="sr-Cyrl-RS"/>
              </w:rPr>
            </w:pPr>
            <w:r w:rsidRPr="00211A20">
              <w:rPr>
                <w:color w:val="000000" w:themeColor="text1"/>
                <w:lang w:val="sr-Cyrl-RS"/>
              </w:rPr>
              <w:t xml:space="preserve">Миланка Костић, представник </w:t>
            </w:r>
            <w:r w:rsidR="00CB2D43" w:rsidRPr="00211A20">
              <w:rPr>
                <w:color w:val="000000" w:themeColor="text1"/>
                <w:lang w:val="sr-Cyrl-RS"/>
              </w:rPr>
              <w:t>ЛЗ</w:t>
            </w:r>
          </w:p>
        </w:tc>
      </w:tr>
    </w:tbl>
    <w:p w:rsidR="00A21541" w:rsidRPr="004D7425" w:rsidRDefault="00A21541" w:rsidP="00A76E6B">
      <w:pPr>
        <w:pStyle w:val="Heading3"/>
        <w:rPr>
          <w:color w:val="FF0000"/>
          <w:lang w:val="sr-Cyrl-RS"/>
        </w:rPr>
      </w:pPr>
    </w:p>
    <w:tbl>
      <w:tblPr>
        <w:tblStyle w:val="TableGrid"/>
        <w:tblW w:w="0" w:type="auto"/>
        <w:tblLook w:val="04A0" w:firstRow="1" w:lastRow="0" w:firstColumn="1" w:lastColumn="0" w:noHBand="0" w:noVBand="1"/>
      </w:tblPr>
      <w:tblGrid>
        <w:gridCol w:w="4788"/>
        <w:gridCol w:w="4788"/>
      </w:tblGrid>
      <w:tr w:rsidR="00215C27" w:rsidRPr="00211A20" w:rsidTr="007E47C3">
        <w:tc>
          <w:tcPr>
            <w:tcW w:w="9576" w:type="dxa"/>
            <w:gridSpan w:val="2"/>
            <w:shd w:val="clear" w:color="auto" w:fill="D99594" w:themeFill="accent2" w:themeFillTint="99"/>
          </w:tcPr>
          <w:p w:rsidR="00215C27" w:rsidRPr="00211A20" w:rsidRDefault="00A94C69" w:rsidP="00CB04AD">
            <w:pPr>
              <w:rPr>
                <w:b/>
                <w:color w:val="000000" w:themeColor="text1"/>
                <w:lang w:val="sr-Cyrl-RS"/>
              </w:rPr>
            </w:pPr>
            <w:r w:rsidRPr="00211A20">
              <w:rPr>
                <w:b/>
                <w:color w:val="000000" w:themeColor="text1"/>
                <w:lang w:val="sr-Cyrl-RS"/>
              </w:rPr>
              <w:t>Стручни актив за развој школског програма</w:t>
            </w:r>
          </w:p>
        </w:tc>
      </w:tr>
      <w:tr w:rsidR="00215C27" w:rsidRPr="00211A20" w:rsidTr="00995058">
        <w:tc>
          <w:tcPr>
            <w:tcW w:w="4788" w:type="dxa"/>
          </w:tcPr>
          <w:p w:rsidR="00215C27" w:rsidRPr="00211A20" w:rsidRDefault="00215C27" w:rsidP="00CB04AD">
            <w:pPr>
              <w:rPr>
                <w:b/>
                <w:color w:val="000000" w:themeColor="text1"/>
                <w:lang w:val="sr-Cyrl-RS"/>
              </w:rPr>
            </w:pPr>
            <w:r w:rsidRPr="00211A20">
              <w:rPr>
                <w:b/>
                <w:color w:val="000000" w:themeColor="text1"/>
                <w:lang w:val="sr-Cyrl-RS"/>
              </w:rPr>
              <w:t>Координатор</w:t>
            </w:r>
          </w:p>
        </w:tc>
        <w:tc>
          <w:tcPr>
            <w:tcW w:w="4788" w:type="dxa"/>
          </w:tcPr>
          <w:p w:rsidR="00215C27" w:rsidRPr="00211A20" w:rsidRDefault="007B0A0A" w:rsidP="00CB04AD">
            <w:pPr>
              <w:rPr>
                <w:color w:val="000000" w:themeColor="text1"/>
                <w:lang w:val="sr-Cyrl-RS"/>
              </w:rPr>
            </w:pPr>
            <w:r w:rsidRPr="00211A20">
              <w:rPr>
                <w:color w:val="000000" w:themeColor="text1"/>
                <w:lang w:val="sr-Cyrl-RS"/>
              </w:rPr>
              <w:t xml:space="preserve">Јанка Лекић Ладоцки </w:t>
            </w:r>
          </w:p>
        </w:tc>
      </w:tr>
      <w:tr w:rsidR="00215C27" w:rsidRPr="00211A20" w:rsidTr="00995058">
        <w:tc>
          <w:tcPr>
            <w:tcW w:w="4788" w:type="dxa"/>
            <w:vMerge w:val="restart"/>
          </w:tcPr>
          <w:p w:rsidR="00215C27" w:rsidRPr="00211A20" w:rsidRDefault="00215C27" w:rsidP="00CB04AD">
            <w:pPr>
              <w:rPr>
                <w:b/>
                <w:color w:val="000000" w:themeColor="text1"/>
                <w:lang w:val="sr-Cyrl-RS"/>
              </w:rPr>
            </w:pPr>
            <w:r w:rsidRPr="00211A20">
              <w:rPr>
                <w:b/>
                <w:color w:val="000000" w:themeColor="text1"/>
                <w:lang w:val="sr-Cyrl-RS"/>
              </w:rPr>
              <w:t>Чланови</w:t>
            </w:r>
          </w:p>
        </w:tc>
        <w:tc>
          <w:tcPr>
            <w:tcW w:w="4788" w:type="dxa"/>
          </w:tcPr>
          <w:p w:rsidR="00215C27" w:rsidRPr="00211A20" w:rsidRDefault="007B0A0A" w:rsidP="00CB04AD">
            <w:pPr>
              <w:rPr>
                <w:color w:val="000000" w:themeColor="text1"/>
                <w:lang w:val="sr-Cyrl-RS"/>
              </w:rPr>
            </w:pPr>
            <w:r w:rsidRPr="00211A20">
              <w:rPr>
                <w:color w:val="000000" w:themeColor="text1"/>
                <w:lang w:val="sr-Cyrl-RS"/>
              </w:rPr>
              <w:t>Драгана Николић</w:t>
            </w:r>
          </w:p>
        </w:tc>
      </w:tr>
      <w:tr w:rsidR="007B0A0A" w:rsidRPr="00211A20" w:rsidTr="00995058">
        <w:tc>
          <w:tcPr>
            <w:tcW w:w="4788" w:type="dxa"/>
            <w:vMerge/>
          </w:tcPr>
          <w:p w:rsidR="007B0A0A" w:rsidRPr="00211A20" w:rsidRDefault="007B0A0A" w:rsidP="00CB04AD">
            <w:pPr>
              <w:rPr>
                <w:color w:val="000000" w:themeColor="text1"/>
                <w:lang w:val="sr-Cyrl-RS"/>
              </w:rPr>
            </w:pPr>
          </w:p>
        </w:tc>
        <w:tc>
          <w:tcPr>
            <w:tcW w:w="4788" w:type="dxa"/>
          </w:tcPr>
          <w:p w:rsidR="007B0A0A" w:rsidRPr="00211A20" w:rsidRDefault="00E625AD" w:rsidP="00CB04AD">
            <w:pPr>
              <w:rPr>
                <w:color w:val="000000" w:themeColor="text1"/>
                <w:lang w:val="sr-Cyrl-RS"/>
              </w:rPr>
            </w:pPr>
            <w:r w:rsidRPr="00211A20">
              <w:rPr>
                <w:color w:val="000000" w:themeColor="text1"/>
                <w:lang w:val="sr-Cyrl-RS"/>
              </w:rPr>
              <w:t>Маријана Крнић</w:t>
            </w:r>
          </w:p>
        </w:tc>
      </w:tr>
      <w:tr w:rsidR="007B0A0A" w:rsidRPr="00211A20" w:rsidTr="00995058">
        <w:tc>
          <w:tcPr>
            <w:tcW w:w="4788" w:type="dxa"/>
            <w:vMerge/>
          </w:tcPr>
          <w:p w:rsidR="007B0A0A" w:rsidRPr="00211A20" w:rsidRDefault="007B0A0A" w:rsidP="00CB04AD">
            <w:pPr>
              <w:rPr>
                <w:color w:val="000000" w:themeColor="text1"/>
                <w:lang w:val="sr-Cyrl-RS"/>
              </w:rPr>
            </w:pPr>
          </w:p>
        </w:tc>
        <w:tc>
          <w:tcPr>
            <w:tcW w:w="4788" w:type="dxa"/>
          </w:tcPr>
          <w:p w:rsidR="007B0A0A" w:rsidRPr="00211A20" w:rsidRDefault="00E625AD" w:rsidP="00CB04AD">
            <w:pPr>
              <w:rPr>
                <w:color w:val="000000" w:themeColor="text1"/>
                <w:lang w:val="sr-Cyrl-RS"/>
              </w:rPr>
            </w:pPr>
            <w:r w:rsidRPr="00211A20">
              <w:rPr>
                <w:color w:val="000000" w:themeColor="text1"/>
                <w:lang w:val="sr-Cyrl-RS"/>
              </w:rPr>
              <w:t>Тијана Стојичић</w:t>
            </w:r>
          </w:p>
        </w:tc>
      </w:tr>
      <w:tr w:rsidR="00E625AD" w:rsidRPr="00211A20" w:rsidTr="00E625AD">
        <w:trPr>
          <w:trHeight w:val="355"/>
        </w:trPr>
        <w:tc>
          <w:tcPr>
            <w:tcW w:w="4788" w:type="dxa"/>
            <w:vMerge/>
          </w:tcPr>
          <w:p w:rsidR="00E625AD" w:rsidRPr="00211A20" w:rsidRDefault="00E625AD" w:rsidP="00CB04AD">
            <w:pPr>
              <w:rPr>
                <w:color w:val="000000" w:themeColor="text1"/>
                <w:lang w:val="sr-Cyrl-RS"/>
              </w:rPr>
            </w:pPr>
          </w:p>
        </w:tc>
        <w:tc>
          <w:tcPr>
            <w:tcW w:w="4788" w:type="dxa"/>
          </w:tcPr>
          <w:p w:rsidR="00E625AD" w:rsidRPr="00211A20" w:rsidRDefault="00E625AD" w:rsidP="00E625AD">
            <w:pPr>
              <w:rPr>
                <w:color w:val="000000" w:themeColor="text1"/>
                <w:lang w:val="sr-Cyrl-RS"/>
              </w:rPr>
            </w:pPr>
            <w:r w:rsidRPr="00211A20">
              <w:rPr>
                <w:color w:val="000000" w:themeColor="text1"/>
                <w:lang w:val="sr-Cyrl-RS"/>
              </w:rPr>
              <w:t>Стантић Мирослав</w:t>
            </w:r>
          </w:p>
        </w:tc>
      </w:tr>
    </w:tbl>
    <w:p w:rsidR="00A21541" w:rsidRPr="004D7425" w:rsidRDefault="00A21541" w:rsidP="00A76E6B">
      <w:pPr>
        <w:pStyle w:val="Heading3"/>
        <w:rPr>
          <w:color w:val="FF0000"/>
          <w:lang w:val="sr-Cyrl-RS"/>
        </w:rPr>
      </w:pPr>
    </w:p>
    <w:tbl>
      <w:tblPr>
        <w:tblStyle w:val="TableGrid"/>
        <w:tblW w:w="0" w:type="auto"/>
        <w:tblLook w:val="04A0" w:firstRow="1" w:lastRow="0" w:firstColumn="1" w:lastColumn="0" w:noHBand="0" w:noVBand="1"/>
      </w:tblPr>
      <w:tblGrid>
        <w:gridCol w:w="4788"/>
        <w:gridCol w:w="4788"/>
      </w:tblGrid>
      <w:tr w:rsidR="00215C27" w:rsidRPr="00211A20" w:rsidTr="007E47C3">
        <w:tc>
          <w:tcPr>
            <w:tcW w:w="9576" w:type="dxa"/>
            <w:gridSpan w:val="2"/>
            <w:shd w:val="clear" w:color="auto" w:fill="D99594" w:themeFill="accent2" w:themeFillTint="99"/>
          </w:tcPr>
          <w:p w:rsidR="00215C27" w:rsidRPr="00211A20" w:rsidRDefault="00A94C69" w:rsidP="00CB04AD">
            <w:pPr>
              <w:rPr>
                <w:b/>
                <w:color w:val="000000" w:themeColor="text1"/>
                <w:lang w:val="sr-Cyrl-RS"/>
              </w:rPr>
            </w:pPr>
            <w:r w:rsidRPr="00211A20">
              <w:rPr>
                <w:b/>
                <w:color w:val="000000" w:themeColor="text1"/>
                <w:lang w:val="sr-Cyrl-RS"/>
              </w:rPr>
              <w:t>Тим за инклузивно образовање</w:t>
            </w:r>
          </w:p>
        </w:tc>
      </w:tr>
      <w:tr w:rsidR="00215C27" w:rsidRPr="00211A20" w:rsidTr="00995058">
        <w:tc>
          <w:tcPr>
            <w:tcW w:w="4788" w:type="dxa"/>
          </w:tcPr>
          <w:p w:rsidR="00215C27" w:rsidRPr="00211A20" w:rsidRDefault="00215C27" w:rsidP="00CB04AD">
            <w:pPr>
              <w:rPr>
                <w:b/>
                <w:color w:val="000000" w:themeColor="text1"/>
                <w:lang w:val="sr-Cyrl-RS"/>
              </w:rPr>
            </w:pPr>
            <w:r w:rsidRPr="00211A20">
              <w:rPr>
                <w:b/>
                <w:color w:val="000000" w:themeColor="text1"/>
                <w:lang w:val="sr-Cyrl-RS"/>
              </w:rPr>
              <w:t>Координатор</w:t>
            </w:r>
          </w:p>
        </w:tc>
        <w:tc>
          <w:tcPr>
            <w:tcW w:w="4788" w:type="dxa"/>
          </w:tcPr>
          <w:p w:rsidR="00215C27" w:rsidRPr="00211A20" w:rsidRDefault="00A30758" w:rsidP="00CB04AD">
            <w:pPr>
              <w:rPr>
                <w:color w:val="000000" w:themeColor="text1"/>
                <w:lang w:val="sr-Cyrl-RS"/>
              </w:rPr>
            </w:pPr>
            <w:r w:rsidRPr="00211A20">
              <w:rPr>
                <w:color w:val="000000" w:themeColor="text1"/>
                <w:lang w:val="sr-Cyrl-RS"/>
              </w:rPr>
              <w:t>Алиса Јованић Жаки</w:t>
            </w:r>
          </w:p>
        </w:tc>
      </w:tr>
      <w:tr w:rsidR="00215C27" w:rsidRPr="00211A20" w:rsidTr="00995058">
        <w:tc>
          <w:tcPr>
            <w:tcW w:w="4788" w:type="dxa"/>
            <w:vMerge w:val="restart"/>
          </w:tcPr>
          <w:p w:rsidR="00215C27" w:rsidRPr="00211A20" w:rsidRDefault="00215C27" w:rsidP="00CB04AD">
            <w:pPr>
              <w:rPr>
                <w:b/>
                <w:color w:val="000000" w:themeColor="text1"/>
                <w:lang w:val="sr-Cyrl-RS"/>
              </w:rPr>
            </w:pPr>
            <w:r w:rsidRPr="00211A20">
              <w:rPr>
                <w:b/>
                <w:color w:val="000000" w:themeColor="text1"/>
                <w:lang w:val="sr-Cyrl-RS"/>
              </w:rPr>
              <w:t>Чланови</w:t>
            </w:r>
          </w:p>
        </w:tc>
        <w:tc>
          <w:tcPr>
            <w:tcW w:w="4788" w:type="dxa"/>
          </w:tcPr>
          <w:p w:rsidR="00215C27" w:rsidRPr="00211A20" w:rsidRDefault="00BD269C" w:rsidP="00CB04AD">
            <w:pPr>
              <w:rPr>
                <w:color w:val="000000" w:themeColor="text1"/>
                <w:lang w:val="sr-Cyrl-RS"/>
              </w:rPr>
            </w:pPr>
            <w:r w:rsidRPr="00211A20">
              <w:rPr>
                <w:color w:val="000000" w:themeColor="text1"/>
                <w:lang w:val="sr-Cyrl-RS"/>
              </w:rPr>
              <w:t>Лејла Рустемовић</w:t>
            </w:r>
          </w:p>
        </w:tc>
      </w:tr>
      <w:tr w:rsidR="00215C27" w:rsidRPr="00211A20" w:rsidTr="00995058">
        <w:tc>
          <w:tcPr>
            <w:tcW w:w="4788" w:type="dxa"/>
            <w:vMerge/>
          </w:tcPr>
          <w:p w:rsidR="00215C27" w:rsidRPr="00211A20" w:rsidRDefault="00215C27" w:rsidP="00CB04AD">
            <w:pPr>
              <w:rPr>
                <w:color w:val="000000" w:themeColor="text1"/>
                <w:lang w:val="sr-Cyrl-RS"/>
              </w:rPr>
            </w:pPr>
          </w:p>
        </w:tc>
        <w:tc>
          <w:tcPr>
            <w:tcW w:w="4788" w:type="dxa"/>
          </w:tcPr>
          <w:p w:rsidR="00215C27" w:rsidRPr="00211A20" w:rsidRDefault="008A09EE" w:rsidP="00CB04AD">
            <w:pPr>
              <w:rPr>
                <w:color w:val="000000" w:themeColor="text1"/>
                <w:lang w:val="sr-Cyrl-RS"/>
              </w:rPr>
            </w:pPr>
            <w:r w:rsidRPr="00211A20">
              <w:rPr>
                <w:color w:val="000000" w:themeColor="text1"/>
                <w:lang w:val="sr-Cyrl-RS"/>
              </w:rPr>
              <w:t>Андреа Дер Милодановић</w:t>
            </w:r>
          </w:p>
        </w:tc>
      </w:tr>
      <w:tr w:rsidR="00215C27" w:rsidRPr="00211A20" w:rsidTr="00995058">
        <w:tc>
          <w:tcPr>
            <w:tcW w:w="4788" w:type="dxa"/>
            <w:vMerge/>
          </w:tcPr>
          <w:p w:rsidR="00215C27" w:rsidRPr="00211A20" w:rsidRDefault="00215C27" w:rsidP="00CB04AD">
            <w:pPr>
              <w:rPr>
                <w:color w:val="000000" w:themeColor="text1"/>
                <w:lang w:val="sr-Cyrl-RS"/>
              </w:rPr>
            </w:pPr>
          </w:p>
        </w:tc>
        <w:tc>
          <w:tcPr>
            <w:tcW w:w="4788" w:type="dxa"/>
          </w:tcPr>
          <w:p w:rsidR="00215C27" w:rsidRPr="00211A20" w:rsidRDefault="00DC2A17" w:rsidP="00CB04AD">
            <w:pPr>
              <w:rPr>
                <w:color w:val="000000" w:themeColor="text1"/>
                <w:lang w:val="sr-Cyrl-RS"/>
              </w:rPr>
            </w:pPr>
            <w:r w:rsidRPr="00211A20">
              <w:rPr>
                <w:color w:val="000000" w:themeColor="text1"/>
                <w:lang w:val="sr-Cyrl-RS"/>
              </w:rPr>
              <w:t>Мира Темуновић</w:t>
            </w:r>
          </w:p>
        </w:tc>
      </w:tr>
      <w:tr w:rsidR="00215C27" w:rsidRPr="00211A20" w:rsidTr="00995058">
        <w:tc>
          <w:tcPr>
            <w:tcW w:w="4788" w:type="dxa"/>
            <w:vMerge/>
          </w:tcPr>
          <w:p w:rsidR="00215C27" w:rsidRPr="00211A20" w:rsidRDefault="00215C27" w:rsidP="00CB04AD">
            <w:pPr>
              <w:rPr>
                <w:color w:val="000000" w:themeColor="text1"/>
                <w:lang w:val="sr-Cyrl-RS"/>
              </w:rPr>
            </w:pPr>
          </w:p>
        </w:tc>
        <w:tc>
          <w:tcPr>
            <w:tcW w:w="4788" w:type="dxa"/>
          </w:tcPr>
          <w:p w:rsidR="00215C27" w:rsidRPr="00211A20" w:rsidRDefault="008A09EE" w:rsidP="00CB04AD">
            <w:pPr>
              <w:rPr>
                <w:color w:val="000000" w:themeColor="text1"/>
                <w:lang w:val="sr-Cyrl-RS"/>
              </w:rPr>
            </w:pPr>
            <w:r w:rsidRPr="00211A20">
              <w:rPr>
                <w:color w:val="000000" w:themeColor="text1"/>
                <w:lang w:val="sr-Cyrl-RS"/>
              </w:rPr>
              <w:t>Дејан Вуковић</w:t>
            </w:r>
          </w:p>
        </w:tc>
      </w:tr>
      <w:tr w:rsidR="00E625AD" w:rsidRPr="00211A20" w:rsidTr="00E625AD">
        <w:trPr>
          <w:trHeight w:val="247"/>
        </w:trPr>
        <w:tc>
          <w:tcPr>
            <w:tcW w:w="4788" w:type="dxa"/>
            <w:vMerge/>
          </w:tcPr>
          <w:p w:rsidR="00E625AD" w:rsidRPr="00211A20" w:rsidRDefault="00E625AD" w:rsidP="00CB04AD">
            <w:pPr>
              <w:rPr>
                <w:color w:val="000000" w:themeColor="text1"/>
                <w:lang w:val="sr-Cyrl-RS"/>
              </w:rPr>
            </w:pPr>
          </w:p>
        </w:tc>
        <w:tc>
          <w:tcPr>
            <w:tcW w:w="4788" w:type="dxa"/>
          </w:tcPr>
          <w:p w:rsidR="00E625AD" w:rsidRPr="00211A20" w:rsidRDefault="00E625AD" w:rsidP="00CB04AD">
            <w:pPr>
              <w:rPr>
                <w:color w:val="000000" w:themeColor="text1"/>
                <w:lang w:val="sr-Cyrl-RS"/>
              </w:rPr>
            </w:pPr>
            <w:r w:rsidRPr="00211A20">
              <w:rPr>
                <w:color w:val="000000" w:themeColor="text1"/>
                <w:lang w:val="sr-Cyrl-RS"/>
              </w:rPr>
              <w:t>Тамара Штрицки Сег</w:t>
            </w:r>
          </w:p>
        </w:tc>
      </w:tr>
    </w:tbl>
    <w:p w:rsidR="00B5639D" w:rsidRPr="004D7425" w:rsidRDefault="00B5639D" w:rsidP="00211A20">
      <w:pPr>
        <w:spacing w:after="0"/>
        <w:rPr>
          <w:color w:val="FF0000"/>
          <w:lang w:val="sr-Cyrl-RS"/>
        </w:rPr>
      </w:pPr>
    </w:p>
    <w:tbl>
      <w:tblPr>
        <w:tblStyle w:val="TableGrid"/>
        <w:tblW w:w="0" w:type="auto"/>
        <w:tblLook w:val="04A0" w:firstRow="1" w:lastRow="0" w:firstColumn="1" w:lastColumn="0" w:noHBand="0" w:noVBand="1"/>
      </w:tblPr>
      <w:tblGrid>
        <w:gridCol w:w="4788"/>
        <w:gridCol w:w="4788"/>
      </w:tblGrid>
      <w:tr w:rsidR="00A94C69" w:rsidRPr="00211A20" w:rsidTr="007E47C3">
        <w:tc>
          <w:tcPr>
            <w:tcW w:w="9576" w:type="dxa"/>
            <w:gridSpan w:val="2"/>
            <w:shd w:val="clear" w:color="auto" w:fill="D99594" w:themeFill="accent2" w:themeFillTint="99"/>
          </w:tcPr>
          <w:p w:rsidR="00A94C69" w:rsidRPr="00211A20" w:rsidRDefault="00614783" w:rsidP="00CB04AD">
            <w:pPr>
              <w:rPr>
                <w:b/>
                <w:color w:val="000000" w:themeColor="text1"/>
                <w:lang w:val="sr-Cyrl-RS"/>
              </w:rPr>
            </w:pPr>
            <w:r w:rsidRPr="00211A20">
              <w:rPr>
                <w:b/>
                <w:color w:val="000000" w:themeColor="text1"/>
                <w:lang w:val="sr-Cyrl-RS"/>
              </w:rPr>
              <w:t>Тим за заштиту од дискриминације, насиља, злостављања и занемаривања</w:t>
            </w:r>
          </w:p>
        </w:tc>
      </w:tr>
      <w:tr w:rsidR="00A94C69" w:rsidRPr="00211A20" w:rsidTr="00995058">
        <w:tc>
          <w:tcPr>
            <w:tcW w:w="4788" w:type="dxa"/>
          </w:tcPr>
          <w:p w:rsidR="00A94C69" w:rsidRPr="00211A20" w:rsidRDefault="00A94C69" w:rsidP="00CB04AD">
            <w:pPr>
              <w:rPr>
                <w:b/>
                <w:color w:val="000000" w:themeColor="text1"/>
                <w:lang w:val="sr-Cyrl-RS"/>
              </w:rPr>
            </w:pPr>
            <w:r w:rsidRPr="00211A20">
              <w:rPr>
                <w:b/>
                <w:color w:val="000000" w:themeColor="text1"/>
                <w:lang w:val="sr-Cyrl-RS"/>
              </w:rPr>
              <w:t>Координатор</w:t>
            </w:r>
          </w:p>
        </w:tc>
        <w:tc>
          <w:tcPr>
            <w:tcW w:w="4788" w:type="dxa"/>
          </w:tcPr>
          <w:p w:rsidR="00A94C69" w:rsidRPr="00211A20" w:rsidRDefault="00A30758" w:rsidP="00CB04AD">
            <w:pPr>
              <w:rPr>
                <w:color w:val="000000" w:themeColor="text1"/>
                <w:lang w:val="sr-Cyrl-RS"/>
              </w:rPr>
            </w:pPr>
            <w:r w:rsidRPr="00211A20">
              <w:rPr>
                <w:color w:val="000000" w:themeColor="text1"/>
                <w:lang w:val="sr-Cyrl-RS"/>
              </w:rPr>
              <w:t>Јанка Лекић Ладоцки</w:t>
            </w:r>
          </w:p>
        </w:tc>
      </w:tr>
      <w:tr w:rsidR="00A94C69" w:rsidRPr="00211A20" w:rsidTr="00995058">
        <w:tc>
          <w:tcPr>
            <w:tcW w:w="4788" w:type="dxa"/>
            <w:vMerge w:val="restart"/>
          </w:tcPr>
          <w:p w:rsidR="00A94C69" w:rsidRPr="00211A20" w:rsidRDefault="00A94C69" w:rsidP="00CB04AD">
            <w:pPr>
              <w:rPr>
                <w:b/>
                <w:color w:val="000000" w:themeColor="text1"/>
                <w:lang w:val="sr-Cyrl-RS"/>
              </w:rPr>
            </w:pPr>
            <w:r w:rsidRPr="00211A20">
              <w:rPr>
                <w:b/>
                <w:color w:val="000000" w:themeColor="text1"/>
                <w:lang w:val="sr-Cyrl-RS"/>
              </w:rPr>
              <w:t>Чланови</w:t>
            </w:r>
          </w:p>
        </w:tc>
        <w:tc>
          <w:tcPr>
            <w:tcW w:w="4788" w:type="dxa"/>
          </w:tcPr>
          <w:p w:rsidR="00A94C69" w:rsidRPr="00211A20" w:rsidRDefault="005A2C85" w:rsidP="00CB04AD">
            <w:pPr>
              <w:rPr>
                <w:color w:val="000000" w:themeColor="text1"/>
                <w:lang w:val="sr-Cyrl-RS"/>
              </w:rPr>
            </w:pPr>
            <w:r w:rsidRPr="00211A20">
              <w:rPr>
                <w:color w:val="000000" w:themeColor="text1"/>
                <w:lang w:val="sr-Cyrl-RS"/>
              </w:rPr>
              <w:t>Драгана Николић</w:t>
            </w:r>
          </w:p>
        </w:tc>
      </w:tr>
      <w:tr w:rsidR="00A94C69" w:rsidRPr="00211A20" w:rsidTr="00995058">
        <w:tc>
          <w:tcPr>
            <w:tcW w:w="4788" w:type="dxa"/>
            <w:vMerge/>
          </w:tcPr>
          <w:p w:rsidR="00A94C69" w:rsidRPr="00211A20" w:rsidRDefault="00A94C69" w:rsidP="00CB04AD">
            <w:pPr>
              <w:rPr>
                <w:color w:val="000000" w:themeColor="text1"/>
                <w:lang w:val="sr-Cyrl-RS"/>
              </w:rPr>
            </w:pPr>
          </w:p>
        </w:tc>
        <w:tc>
          <w:tcPr>
            <w:tcW w:w="4788" w:type="dxa"/>
          </w:tcPr>
          <w:p w:rsidR="00A94C69" w:rsidRPr="00211A20" w:rsidRDefault="005A2C85" w:rsidP="00CB04AD">
            <w:pPr>
              <w:rPr>
                <w:color w:val="000000" w:themeColor="text1"/>
                <w:lang w:val="sr-Cyrl-RS"/>
              </w:rPr>
            </w:pPr>
            <w:r w:rsidRPr="00211A20">
              <w:rPr>
                <w:color w:val="000000" w:themeColor="text1"/>
                <w:lang w:val="sr-Cyrl-RS"/>
              </w:rPr>
              <w:t>Маријана Крнић</w:t>
            </w:r>
          </w:p>
        </w:tc>
      </w:tr>
      <w:tr w:rsidR="005A2C85" w:rsidRPr="00211A20" w:rsidTr="00995058">
        <w:tc>
          <w:tcPr>
            <w:tcW w:w="4788" w:type="dxa"/>
            <w:vMerge/>
          </w:tcPr>
          <w:p w:rsidR="005A2C85" w:rsidRPr="00211A20" w:rsidRDefault="005A2C85" w:rsidP="00CB04AD">
            <w:pPr>
              <w:rPr>
                <w:color w:val="000000" w:themeColor="text1"/>
                <w:lang w:val="sr-Cyrl-RS"/>
              </w:rPr>
            </w:pPr>
          </w:p>
        </w:tc>
        <w:tc>
          <w:tcPr>
            <w:tcW w:w="4788" w:type="dxa"/>
          </w:tcPr>
          <w:p w:rsidR="005A2C85" w:rsidRPr="00211A20" w:rsidRDefault="00E625AD" w:rsidP="00CB04AD">
            <w:pPr>
              <w:rPr>
                <w:color w:val="000000" w:themeColor="text1"/>
                <w:lang w:val="sr-Cyrl-RS"/>
              </w:rPr>
            </w:pPr>
            <w:r w:rsidRPr="00211A20">
              <w:rPr>
                <w:color w:val="000000" w:themeColor="text1"/>
                <w:lang w:val="sr-Cyrl-RS"/>
              </w:rPr>
              <w:t>Владимир Катанчић</w:t>
            </w:r>
          </w:p>
        </w:tc>
      </w:tr>
      <w:tr w:rsidR="008A09EE" w:rsidRPr="00211A20" w:rsidTr="008A09EE">
        <w:trPr>
          <w:trHeight w:val="266"/>
        </w:trPr>
        <w:tc>
          <w:tcPr>
            <w:tcW w:w="4788" w:type="dxa"/>
            <w:vMerge/>
          </w:tcPr>
          <w:p w:rsidR="008A09EE" w:rsidRPr="00211A20" w:rsidRDefault="008A09EE" w:rsidP="00CB04AD">
            <w:pPr>
              <w:rPr>
                <w:color w:val="000000" w:themeColor="text1"/>
                <w:lang w:val="sr-Cyrl-RS"/>
              </w:rPr>
            </w:pPr>
          </w:p>
        </w:tc>
        <w:tc>
          <w:tcPr>
            <w:tcW w:w="4788" w:type="dxa"/>
          </w:tcPr>
          <w:p w:rsidR="008A09EE" w:rsidRPr="00211A20" w:rsidRDefault="008A09EE" w:rsidP="00CB04AD">
            <w:pPr>
              <w:rPr>
                <w:color w:val="000000" w:themeColor="text1"/>
                <w:lang w:val="sr-Cyrl-RS"/>
              </w:rPr>
            </w:pPr>
            <w:r w:rsidRPr="00211A20">
              <w:rPr>
                <w:color w:val="000000" w:themeColor="text1"/>
                <w:lang w:val="sr-Cyrl-RS"/>
              </w:rPr>
              <w:t>Ева Такач</w:t>
            </w:r>
          </w:p>
        </w:tc>
      </w:tr>
      <w:tr w:rsidR="005A2C85" w:rsidRPr="00211A20" w:rsidTr="00995058">
        <w:tc>
          <w:tcPr>
            <w:tcW w:w="4788" w:type="dxa"/>
            <w:vMerge/>
          </w:tcPr>
          <w:p w:rsidR="005A2C85" w:rsidRPr="00211A20" w:rsidRDefault="005A2C85" w:rsidP="00CB04AD">
            <w:pPr>
              <w:rPr>
                <w:color w:val="000000" w:themeColor="text1"/>
                <w:lang w:val="sr-Cyrl-RS"/>
              </w:rPr>
            </w:pPr>
          </w:p>
        </w:tc>
        <w:tc>
          <w:tcPr>
            <w:tcW w:w="4788" w:type="dxa"/>
          </w:tcPr>
          <w:p w:rsidR="005A2C85" w:rsidRPr="00211A20" w:rsidRDefault="005A2C85" w:rsidP="00CB04AD">
            <w:pPr>
              <w:rPr>
                <w:color w:val="000000" w:themeColor="text1"/>
                <w:lang w:val="sr-Cyrl-RS"/>
              </w:rPr>
            </w:pPr>
            <w:r w:rsidRPr="00211A20">
              <w:rPr>
                <w:color w:val="000000" w:themeColor="text1"/>
                <w:lang w:val="sr-Cyrl-RS"/>
              </w:rPr>
              <w:t>Горан Еветовић</w:t>
            </w:r>
          </w:p>
        </w:tc>
      </w:tr>
      <w:tr w:rsidR="005A2C85" w:rsidRPr="00211A20" w:rsidTr="00995058">
        <w:tc>
          <w:tcPr>
            <w:tcW w:w="4788" w:type="dxa"/>
            <w:vMerge/>
          </w:tcPr>
          <w:p w:rsidR="005A2C85" w:rsidRPr="00211A20" w:rsidRDefault="005A2C85" w:rsidP="00CB04AD">
            <w:pPr>
              <w:rPr>
                <w:color w:val="000000" w:themeColor="text1"/>
                <w:lang w:val="sr-Cyrl-RS"/>
              </w:rPr>
            </w:pPr>
          </w:p>
        </w:tc>
        <w:tc>
          <w:tcPr>
            <w:tcW w:w="4788" w:type="dxa"/>
          </w:tcPr>
          <w:p w:rsidR="005A2C85" w:rsidRPr="00211A20" w:rsidRDefault="00B96565" w:rsidP="00CB04AD">
            <w:pPr>
              <w:rPr>
                <w:color w:val="000000" w:themeColor="text1"/>
                <w:lang w:val="sr-Cyrl-RS"/>
              </w:rPr>
            </w:pPr>
            <w:r w:rsidRPr="00211A20">
              <w:rPr>
                <w:color w:val="000000" w:themeColor="text1"/>
                <w:lang w:val="sr-Cyrl-RS"/>
              </w:rPr>
              <w:t>Илдико Биро Тирјунг</w:t>
            </w:r>
          </w:p>
        </w:tc>
      </w:tr>
      <w:tr w:rsidR="00A94C69" w:rsidRPr="00211A20" w:rsidTr="00995058">
        <w:tc>
          <w:tcPr>
            <w:tcW w:w="4788" w:type="dxa"/>
            <w:vMerge/>
          </w:tcPr>
          <w:p w:rsidR="00A94C69" w:rsidRPr="00211A20" w:rsidRDefault="00A94C69" w:rsidP="00CB04AD">
            <w:pPr>
              <w:rPr>
                <w:color w:val="000000" w:themeColor="text1"/>
                <w:lang w:val="sr-Cyrl-RS"/>
              </w:rPr>
            </w:pPr>
          </w:p>
        </w:tc>
        <w:tc>
          <w:tcPr>
            <w:tcW w:w="4788" w:type="dxa"/>
          </w:tcPr>
          <w:p w:rsidR="00A94C69" w:rsidRPr="00211A20" w:rsidRDefault="00E51A75" w:rsidP="00E51A75">
            <w:pPr>
              <w:rPr>
                <w:color w:val="000000" w:themeColor="text1"/>
                <w:lang w:val="sr-Cyrl-RS"/>
              </w:rPr>
            </w:pPr>
            <w:r w:rsidRPr="00211A20">
              <w:rPr>
                <w:color w:val="000000" w:themeColor="text1"/>
                <w:lang w:val="sr-Cyrl-RS"/>
              </w:rPr>
              <w:t>п</w:t>
            </w:r>
            <w:r w:rsidR="00A074A9" w:rsidRPr="00211A20">
              <w:rPr>
                <w:color w:val="000000" w:themeColor="text1"/>
                <w:lang w:val="sr-Cyrl-RS"/>
              </w:rPr>
              <w:t xml:space="preserve">редставник </w:t>
            </w:r>
            <w:r w:rsidRPr="00211A20">
              <w:rPr>
                <w:color w:val="000000" w:themeColor="text1"/>
                <w:lang w:val="sr-Cyrl-RS"/>
              </w:rPr>
              <w:t>УП</w:t>
            </w:r>
          </w:p>
        </w:tc>
      </w:tr>
      <w:tr w:rsidR="00A94C69" w:rsidRPr="00211A20" w:rsidTr="00995058">
        <w:tc>
          <w:tcPr>
            <w:tcW w:w="4788" w:type="dxa"/>
            <w:vMerge/>
          </w:tcPr>
          <w:p w:rsidR="00A94C69" w:rsidRPr="00211A20" w:rsidRDefault="00A94C69" w:rsidP="00CB04AD">
            <w:pPr>
              <w:rPr>
                <w:color w:val="000000" w:themeColor="text1"/>
                <w:lang w:val="sr-Cyrl-RS"/>
              </w:rPr>
            </w:pPr>
          </w:p>
        </w:tc>
        <w:tc>
          <w:tcPr>
            <w:tcW w:w="4788" w:type="dxa"/>
          </w:tcPr>
          <w:p w:rsidR="00A94C69" w:rsidRPr="00211A20" w:rsidRDefault="00CB2D43" w:rsidP="00CB2D43">
            <w:pPr>
              <w:rPr>
                <w:color w:val="000000" w:themeColor="text1"/>
                <w:lang w:val="sr-Cyrl-RS"/>
              </w:rPr>
            </w:pPr>
            <w:r w:rsidRPr="00211A20">
              <w:rPr>
                <w:color w:val="000000" w:themeColor="text1"/>
                <w:lang w:val="sr-Cyrl-RS"/>
              </w:rPr>
              <w:t>п</w:t>
            </w:r>
            <w:r w:rsidR="00A074A9" w:rsidRPr="00211A20">
              <w:rPr>
                <w:color w:val="000000" w:themeColor="text1"/>
                <w:lang w:val="sr-Cyrl-RS"/>
              </w:rPr>
              <w:t>редставник</w:t>
            </w:r>
            <w:r w:rsidRPr="00211A20">
              <w:rPr>
                <w:color w:val="000000" w:themeColor="text1"/>
                <w:lang w:val="sr-Cyrl-RS"/>
              </w:rPr>
              <w:t xml:space="preserve"> СР</w:t>
            </w:r>
          </w:p>
        </w:tc>
      </w:tr>
    </w:tbl>
    <w:p w:rsidR="00215C27" w:rsidRPr="00211A20" w:rsidRDefault="00215C27" w:rsidP="00CB04AD">
      <w:pPr>
        <w:spacing w:after="0"/>
        <w:rPr>
          <w:color w:val="000000" w:themeColor="text1"/>
          <w:lang w:val="sr-Cyrl-RS"/>
        </w:rPr>
      </w:pPr>
    </w:p>
    <w:tbl>
      <w:tblPr>
        <w:tblStyle w:val="TableGrid"/>
        <w:tblW w:w="0" w:type="auto"/>
        <w:tblLook w:val="04A0" w:firstRow="1" w:lastRow="0" w:firstColumn="1" w:lastColumn="0" w:noHBand="0" w:noVBand="1"/>
      </w:tblPr>
      <w:tblGrid>
        <w:gridCol w:w="4788"/>
        <w:gridCol w:w="4788"/>
      </w:tblGrid>
      <w:tr w:rsidR="00211A20" w:rsidRPr="00211A20" w:rsidTr="007E47C3">
        <w:tc>
          <w:tcPr>
            <w:tcW w:w="9576" w:type="dxa"/>
            <w:gridSpan w:val="2"/>
            <w:shd w:val="clear" w:color="auto" w:fill="D99594" w:themeFill="accent2" w:themeFillTint="99"/>
          </w:tcPr>
          <w:p w:rsidR="00A94C69" w:rsidRPr="00211A20" w:rsidRDefault="00614783" w:rsidP="00CB04AD">
            <w:pPr>
              <w:rPr>
                <w:b/>
                <w:color w:val="000000" w:themeColor="text1"/>
                <w:lang w:val="sr-Cyrl-RS"/>
              </w:rPr>
            </w:pPr>
            <w:r w:rsidRPr="00211A20">
              <w:rPr>
                <w:b/>
                <w:color w:val="000000" w:themeColor="text1"/>
                <w:lang w:val="sr-Cyrl-RS"/>
              </w:rPr>
              <w:t>Тим за самовредновање</w:t>
            </w:r>
          </w:p>
        </w:tc>
      </w:tr>
      <w:tr w:rsidR="00211A20" w:rsidRPr="00211A20" w:rsidTr="00995058">
        <w:tc>
          <w:tcPr>
            <w:tcW w:w="4788" w:type="dxa"/>
          </w:tcPr>
          <w:p w:rsidR="00A94C69" w:rsidRPr="00211A20" w:rsidRDefault="00A94C69" w:rsidP="00CB04AD">
            <w:pPr>
              <w:rPr>
                <w:b/>
                <w:color w:val="000000" w:themeColor="text1"/>
                <w:lang w:val="sr-Cyrl-RS"/>
              </w:rPr>
            </w:pPr>
            <w:r w:rsidRPr="00211A20">
              <w:rPr>
                <w:b/>
                <w:color w:val="000000" w:themeColor="text1"/>
                <w:lang w:val="sr-Cyrl-RS"/>
              </w:rPr>
              <w:t>Координатор</w:t>
            </w:r>
          </w:p>
        </w:tc>
        <w:tc>
          <w:tcPr>
            <w:tcW w:w="4788" w:type="dxa"/>
          </w:tcPr>
          <w:p w:rsidR="00A94C69" w:rsidRPr="00211A20" w:rsidRDefault="004A417C" w:rsidP="00CB04AD">
            <w:pPr>
              <w:rPr>
                <w:color w:val="000000" w:themeColor="text1"/>
                <w:lang w:val="sr-Cyrl-RS"/>
              </w:rPr>
            </w:pPr>
            <w:r w:rsidRPr="00211A20">
              <w:rPr>
                <w:color w:val="000000" w:themeColor="text1"/>
                <w:lang w:val="sr-Cyrl-RS"/>
              </w:rPr>
              <w:t>Алиса Јованић Жаки</w:t>
            </w:r>
          </w:p>
        </w:tc>
      </w:tr>
      <w:tr w:rsidR="00211A20" w:rsidRPr="00211A20" w:rsidTr="00995058">
        <w:tc>
          <w:tcPr>
            <w:tcW w:w="4788" w:type="dxa"/>
            <w:vMerge w:val="restart"/>
          </w:tcPr>
          <w:p w:rsidR="00A94C69" w:rsidRPr="00211A20" w:rsidRDefault="00A94C69" w:rsidP="00CB04AD">
            <w:pPr>
              <w:rPr>
                <w:b/>
                <w:color w:val="000000" w:themeColor="text1"/>
                <w:lang w:val="sr-Cyrl-RS"/>
              </w:rPr>
            </w:pPr>
            <w:r w:rsidRPr="00211A20">
              <w:rPr>
                <w:b/>
                <w:color w:val="000000" w:themeColor="text1"/>
                <w:lang w:val="sr-Cyrl-RS"/>
              </w:rPr>
              <w:t>Чланови</w:t>
            </w:r>
          </w:p>
        </w:tc>
        <w:tc>
          <w:tcPr>
            <w:tcW w:w="4788" w:type="dxa"/>
          </w:tcPr>
          <w:p w:rsidR="00A94C69" w:rsidRPr="00211A20" w:rsidRDefault="004A417C" w:rsidP="00CB04AD">
            <w:pPr>
              <w:rPr>
                <w:color w:val="000000" w:themeColor="text1"/>
                <w:lang w:val="sr-Cyrl-RS"/>
              </w:rPr>
            </w:pPr>
            <w:r w:rsidRPr="00211A20">
              <w:rPr>
                <w:color w:val="000000" w:themeColor="text1"/>
                <w:lang w:val="sr-Cyrl-RS"/>
              </w:rPr>
              <w:t>Драгана Николић</w:t>
            </w:r>
          </w:p>
        </w:tc>
      </w:tr>
      <w:tr w:rsidR="00211A20" w:rsidRPr="00211A20" w:rsidTr="00995058">
        <w:tc>
          <w:tcPr>
            <w:tcW w:w="4788" w:type="dxa"/>
            <w:vMerge/>
          </w:tcPr>
          <w:p w:rsidR="00A94C69" w:rsidRPr="00211A20" w:rsidRDefault="00A94C69" w:rsidP="00CB04AD">
            <w:pPr>
              <w:rPr>
                <w:color w:val="000000" w:themeColor="text1"/>
                <w:lang w:val="sr-Cyrl-RS"/>
              </w:rPr>
            </w:pPr>
          </w:p>
        </w:tc>
        <w:tc>
          <w:tcPr>
            <w:tcW w:w="4788" w:type="dxa"/>
          </w:tcPr>
          <w:p w:rsidR="00A94C69" w:rsidRPr="00211A20" w:rsidRDefault="008C58C5" w:rsidP="00CB04AD">
            <w:pPr>
              <w:rPr>
                <w:color w:val="000000" w:themeColor="text1"/>
                <w:lang w:val="sr-Cyrl-RS"/>
              </w:rPr>
            </w:pPr>
            <w:r w:rsidRPr="00211A20">
              <w:rPr>
                <w:color w:val="000000" w:themeColor="text1"/>
                <w:lang w:val="sr-Cyrl-RS"/>
              </w:rPr>
              <w:t>Јанка Лекић Ладоцки</w:t>
            </w:r>
          </w:p>
        </w:tc>
      </w:tr>
      <w:tr w:rsidR="00211A20" w:rsidRPr="00211A20" w:rsidTr="00995058">
        <w:tc>
          <w:tcPr>
            <w:tcW w:w="4788" w:type="dxa"/>
            <w:vMerge/>
          </w:tcPr>
          <w:p w:rsidR="004A417C" w:rsidRPr="00211A20" w:rsidRDefault="004A417C" w:rsidP="00CB04AD">
            <w:pPr>
              <w:rPr>
                <w:color w:val="000000" w:themeColor="text1"/>
                <w:lang w:val="sr-Cyrl-RS"/>
              </w:rPr>
            </w:pPr>
          </w:p>
        </w:tc>
        <w:tc>
          <w:tcPr>
            <w:tcW w:w="4788" w:type="dxa"/>
          </w:tcPr>
          <w:p w:rsidR="004A417C" w:rsidRPr="00211A20" w:rsidRDefault="00A75607" w:rsidP="00CB04AD">
            <w:pPr>
              <w:rPr>
                <w:color w:val="000000" w:themeColor="text1"/>
                <w:lang w:val="sr-Cyrl-RS"/>
              </w:rPr>
            </w:pPr>
            <w:r w:rsidRPr="00211A20">
              <w:rPr>
                <w:color w:val="000000" w:themeColor="text1"/>
                <w:lang w:val="sr-Cyrl-RS"/>
              </w:rPr>
              <w:t>Маринко Вуковић</w:t>
            </w:r>
          </w:p>
        </w:tc>
      </w:tr>
      <w:tr w:rsidR="00211A20" w:rsidRPr="00211A20" w:rsidTr="00995058">
        <w:tc>
          <w:tcPr>
            <w:tcW w:w="4788" w:type="dxa"/>
            <w:vMerge/>
          </w:tcPr>
          <w:p w:rsidR="00912368" w:rsidRPr="00211A20" w:rsidRDefault="00912368" w:rsidP="00CB04AD">
            <w:pPr>
              <w:rPr>
                <w:color w:val="000000" w:themeColor="text1"/>
                <w:lang w:val="sr-Cyrl-RS"/>
              </w:rPr>
            </w:pPr>
          </w:p>
        </w:tc>
        <w:tc>
          <w:tcPr>
            <w:tcW w:w="4788" w:type="dxa"/>
          </w:tcPr>
          <w:p w:rsidR="00912368" w:rsidRPr="00211A20" w:rsidRDefault="008A09EE" w:rsidP="00CB04AD">
            <w:pPr>
              <w:rPr>
                <w:color w:val="000000" w:themeColor="text1"/>
                <w:lang w:val="sr-Cyrl-RS"/>
              </w:rPr>
            </w:pPr>
            <w:r w:rsidRPr="00211A20">
              <w:rPr>
                <w:color w:val="000000" w:themeColor="text1"/>
                <w:lang w:val="sr-Cyrl-RS"/>
              </w:rPr>
              <w:t>Ђантар Лоди Габриела</w:t>
            </w:r>
          </w:p>
        </w:tc>
      </w:tr>
      <w:tr w:rsidR="00211A20" w:rsidRPr="00211A20" w:rsidTr="00995058">
        <w:tc>
          <w:tcPr>
            <w:tcW w:w="4788" w:type="dxa"/>
            <w:vMerge/>
          </w:tcPr>
          <w:p w:rsidR="00912368" w:rsidRPr="00211A20" w:rsidRDefault="00912368" w:rsidP="00CB04AD">
            <w:pPr>
              <w:rPr>
                <w:color w:val="000000" w:themeColor="text1"/>
                <w:lang w:val="sr-Cyrl-RS"/>
              </w:rPr>
            </w:pPr>
          </w:p>
        </w:tc>
        <w:tc>
          <w:tcPr>
            <w:tcW w:w="4788" w:type="dxa"/>
          </w:tcPr>
          <w:p w:rsidR="00912368" w:rsidRPr="00211A20" w:rsidRDefault="00912368" w:rsidP="00CB04AD">
            <w:pPr>
              <w:rPr>
                <w:color w:val="000000" w:themeColor="text1"/>
                <w:lang w:val="sr-Cyrl-RS"/>
              </w:rPr>
            </w:pPr>
            <w:r w:rsidRPr="00211A20">
              <w:rPr>
                <w:color w:val="000000" w:themeColor="text1"/>
                <w:lang w:val="sr-Cyrl-RS"/>
              </w:rPr>
              <w:t>Меланија Јакшић</w:t>
            </w:r>
          </w:p>
        </w:tc>
      </w:tr>
      <w:tr w:rsidR="00211A20" w:rsidRPr="00211A20" w:rsidTr="00995058">
        <w:tc>
          <w:tcPr>
            <w:tcW w:w="4788" w:type="dxa"/>
            <w:vMerge/>
          </w:tcPr>
          <w:p w:rsidR="00A94C69" w:rsidRPr="00211A20" w:rsidRDefault="00A94C69" w:rsidP="00CB04AD">
            <w:pPr>
              <w:rPr>
                <w:color w:val="000000" w:themeColor="text1"/>
                <w:lang w:val="sr-Cyrl-RS"/>
              </w:rPr>
            </w:pPr>
          </w:p>
        </w:tc>
        <w:tc>
          <w:tcPr>
            <w:tcW w:w="4788" w:type="dxa"/>
          </w:tcPr>
          <w:p w:rsidR="00A94C69" w:rsidRPr="00211A20" w:rsidRDefault="00E51A75" w:rsidP="00E51A75">
            <w:pPr>
              <w:rPr>
                <w:color w:val="000000" w:themeColor="text1"/>
                <w:lang w:val="sr-Cyrl-RS"/>
              </w:rPr>
            </w:pPr>
            <w:r w:rsidRPr="00211A20">
              <w:rPr>
                <w:color w:val="000000" w:themeColor="text1"/>
                <w:lang w:val="sr-Cyrl-RS"/>
              </w:rPr>
              <w:t>п</w:t>
            </w:r>
            <w:r w:rsidR="008C58C5" w:rsidRPr="00211A20">
              <w:rPr>
                <w:color w:val="000000" w:themeColor="text1"/>
                <w:lang w:val="sr-Cyrl-RS"/>
              </w:rPr>
              <w:t xml:space="preserve">редставник </w:t>
            </w:r>
            <w:r w:rsidRPr="00211A20">
              <w:rPr>
                <w:color w:val="000000" w:themeColor="text1"/>
                <w:lang w:val="sr-Cyrl-RS"/>
              </w:rPr>
              <w:t>УП</w:t>
            </w:r>
          </w:p>
        </w:tc>
      </w:tr>
      <w:tr w:rsidR="00211A20" w:rsidRPr="00211A20" w:rsidTr="00995058">
        <w:tc>
          <w:tcPr>
            <w:tcW w:w="4788" w:type="dxa"/>
            <w:vMerge/>
          </w:tcPr>
          <w:p w:rsidR="00A94C69" w:rsidRPr="00211A20" w:rsidRDefault="00A94C69" w:rsidP="00CB04AD">
            <w:pPr>
              <w:rPr>
                <w:color w:val="000000" w:themeColor="text1"/>
                <w:lang w:val="sr-Cyrl-RS"/>
              </w:rPr>
            </w:pPr>
          </w:p>
        </w:tc>
        <w:tc>
          <w:tcPr>
            <w:tcW w:w="4788" w:type="dxa"/>
          </w:tcPr>
          <w:p w:rsidR="00A94C69" w:rsidRPr="00211A20" w:rsidRDefault="00CB2D43" w:rsidP="00CB2D43">
            <w:pPr>
              <w:rPr>
                <w:color w:val="000000" w:themeColor="text1"/>
                <w:lang w:val="sr-Cyrl-RS"/>
              </w:rPr>
            </w:pPr>
            <w:r w:rsidRPr="00211A20">
              <w:rPr>
                <w:color w:val="000000" w:themeColor="text1"/>
                <w:lang w:val="sr-Cyrl-RS"/>
              </w:rPr>
              <w:t>п</w:t>
            </w:r>
            <w:r w:rsidR="008C58C5" w:rsidRPr="00211A20">
              <w:rPr>
                <w:color w:val="000000" w:themeColor="text1"/>
                <w:lang w:val="sr-Cyrl-RS"/>
              </w:rPr>
              <w:t xml:space="preserve">редставник </w:t>
            </w:r>
            <w:r w:rsidRPr="00211A20">
              <w:rPr>
                <w:color w:val="000000" w:themeColor="text1"/>
                <w:lang w:val="sr-Cyrl-RS"/>
              </w:rPr>
              <w:t>СР</w:t>
            </w:r>
          </w:p>
        </w:tc>
      </w:tr>
      <w:tr w:rsidR="00211A20" w:rsidRPr="00211A20" w:rsidTr="00995058">
        <w:tc>
          <w:tcPr>
            <w:tcW w:w="4788" w:type="dxa"/>
            <w:vMerge/>
          </w:tcPr>
          <w:p w:rsidR="00A94C69" w:rsidRPr="00211A20" w:rsidRDefault="00A94C69" w:rsidP="00CB04AD">
            <w:pPr>
              <w:rPr>
                <w:color w:val="000000" w:themeColor="text1"/>
                <w:lang w:val="sr-Cyrl-RS"/>
              </w:rPr>
            </w:pPr>
          </w:p>
        </w:tc>
        <w:tc>
          <w:tcPr>
            <w:tcW w:w="4788" w:type="dxa"/>
          </w:tcPr>
          <w:p w:rsidR="00A94C69" w:rsidRPr="00211A20" w:rsidRDefault="00211A20" w:rsidP="00CB2D43">
            <w:pPr>
              <w:rPr>
                <w:color w:val="000000" w:themeColor="text1"/>
                <w:lang w:val="sr-Cyrl-RS"/>
              </w:rPr>
            </w:pPr>
            <w:r w:rsidRPr="00211A20">
              <w:rPr>
                <w:color w:val="000000" w:themeColor="text1"/>
                <w:lang w:val="sr-Cyrl-RS"/>
              </w:rPr>
              <w:t xml:space="preserve">Миланка Костић, </w:t>
            </w:r>
            <w:r w:rsidR="008C58C5" w:rsidRPr="00211A20">
              <w:rPr>
                <w:color w:val="000000" w:themeColor="text1"/>
                <w:lang w:val="sr-Cyrl-RS"/>
              </w:rPr>
              <w:t xml:space="preserve">представник </w:t>
            </w:r>
            <w:r w:rsidR="00CB2D43" w:rsidRPr="00211A20">
              <w:rPr>
                <w:color w:val="000000" w:themeColor="text1"/>
                <w:lang w:val="sr-Cyrl-RS"/>
              </w:rPr>
              <w:t>ЛЗ</w:t>
            </w:r>
          </w:p>
        </w:tc>
      </w:tr>
    </w:tbl>
    <w:p w:rsidR="00215C27" w:rsidRPr="004D7425" w:rsidRDefault="00215C27" w:rsidP="00CB04AD">
      <w:pPr>
        <w:spacing w:after="0"/>
        <w:rPr>
          <w:color w:val="FF0000"/>
          <w:lang w:val="sr-Cyrl-RS"/>
        </w:rPr>
      </w:pPr>
    </w:p>
    <w:tbl>
      <w:tblPr>
        <w:tblStyle w:val="TableGrid"/>
        <w:tblW w:w="0" w:type="auto"/>
        <w:tblLook w:val="04A0" w:firstRow="1" w:lastRow="0" w:firstColumn="1" w:lastColumn="0" w:noHBand="0" w:noVBand="1"/>
      </w:tblPr>
      <w:tblGrid>
        <w:gridCol w:w="4788"/>
        <w:gridCol w:w="4788"/>
      </w:tblGrid>
      <w:tr w:rsidR="00A94C69" w:rsidRPr="00211A20" w:rsidTr="007E47C3">
        <w:tc>
          <w:tcPr>
            <w:tcW w:w="9576" w:type="dxa"/>
            <w:gridSpan w:val="2"/>
            <w:shd w:val="clear" w:color="auto" w:fill="D99594" w:themeFill="accent2" w:themeFillTint="99"/>
          </w:tcPr>
          <w:p w:rsidR="00A94C69" w:rsidRPr="00211A20" w:rsidRDefault="00614783" w:rsidP="00CB04AD">
            <w:pPr>
              <w:rPr>
                <w:b/>
                <w:color w:val="000000" w:themeColor="text1"/>
                <w:lang w:val="sr-Cyrl-RS"/>
              </w:rPr>
            </w:pPr>
            <w:r w:rsidRPr="00211A20">
              <w:rPr>
                <w:b/>
                <w:color w:val="000000" w:themeColor="text1"/>
                <w:lang w:val="sr-Cyrl-RS"/>
              </w:rPr>
              <w:t>Тим за обезбеђивање квалитета и развој установе</w:t>
            </w:r>
          </w:p>
        </w:tc>
      </w:tr>
      <w:tr w:rsidR="00A94C69" w:rsidRPr="00211A20" w:rsidTr="00995058">
        <w:tc>
          <w:tcPr>
            <w:tcW w:w="4788" w:type="dxa"/>
          </w:tcPr>
          <w:p w:rsidR="00A94C69" w:rsidRPr="00211A20" w:rsidRDefault="00A94C69" w:rsidP="00CB04AD">
            <w:pPr>
              <w:rPr>
                <w:b/>
                <w:color w:val="000000" w:themeColor="text1"/>
                <w:lang w:val="sr-Cyrl-RS"/>
              </w:rPr>
            </w:pPr>
            <w:r w:rsidRPr="00211A20">
              <w:rPr>
                <w:b/>
                <w:color w:val="000000" w:themeColor="text1"/>
                <w:lang w:val="sr-Cyrl-RS"/>
              </w:rPr>
              <w:t>Координатор</w:t>
            </w:r>
          </w:p>
        </w:tc>
        <w:tc>
          <w:tcPr>
            <w:tcW w:w="4788" w:type="dxa"/>
          </w:tcPr>
          <w:p w:rsidR="00A94C69" w:rsidRPr="00211A20" w:rsidRDefault="00A30758" w:rsidP="00CB04AD">
            <w:pPr>
              <w:rPr>
                <w:color w:val="000000" w:themeColor="text1"/>
                <w:lang w:val="sr-Cyrl-RS"/>
              </w:rPr>
            </w:pPr>
            <w:r w:rsidRPr="00211A20">
              <w:rPr>
                <w:color w:val="000000" w:themeColor="text1"/>
                <w:lang w:val="sr-Cyrl-RS"/>
              </w:rPr>
              <w:t>Драгана Николић</w:t>
            </w:r>
          </w:p>
        </w:tc>
      </w:tr>
      <w:tr w:rsidR="00A94C69" w:rsidRPr="00211A20" w:rsidTr="00995058">
        <w:tc>
          <w:tcPr>
            <w:tcW w:w="4788" w:type="dxa"/>
            <w:vMerge w:val="restart"/>
          </w:tcPr>
          <w:p w:rsidR="00A94C69" w:rsidRPr="00211A20" w:rsidRDefault="00A94C69" w:rsidP="00CB04AD">
            <w:pPr>
              <w:rPr>
                <w:b/>
                <w:color w:val="000000" w:themeColor="text1"/>
                <w:lang w:val="sr-Cyrl-RS"/>
              </w:rPr>
            </w:pPr>
            <w:r w:rsidRPr="00211A20">
              <w:rPr>
                <w:b/>
                <w:color w:val="000000" w:themeColor="text1"/>
                <w:lang w:val="sr-Cyrl-RS"/>
              </w:rPr>
              <w:t>Чланови</w:t>
            </w:r>
          </w:p>
        </w:tc>
        <w:tc>
          <w:tcPr>
            <w:tcW w:w="4788" w:type="dxa"/>
          </w:tcPr>
          <w:p w:rsidR="00A94C69" w:rsidRPr="00211A20" w:rsidRDefault="0059110E" w:rsidP="00CB04AD">
            <w:pPr>
              <w:rPr>
                <w:color w:val="000000" w:themeColor="text1"/>
                <w:lang w:val="sr-Cyrl-RS"/>
              </w:rPr>
            </w:pPr>
            <w:r w:rsidRPr="00211A20">
              <w:rPr>
                <w:color w:val="000000" w:themeColor="text1"/>
                <w:lang w:val="sr-Cyrl-RS"/>
              </w:rPr>
              <w:t>Нина Милосављевић</w:t>
            </w:r>
          </w:p>
        </w:tc>
      </w:tr>
      <w:tr w:rsidR="00A94C69" w:rsidRPr="00211A20" w:rsidTr="00995058">
        <w:tc>
          <w:tcPr>
            <w:tcW w:w="4788" w:type="dxa"/>
            <w:vMerge/>
          </w:tcPr>
          <w:p w:rsidR="00A94C69" w:rsidRPr="00211A20" w:rsidRDefault="00A94C69" w:rsidP="00CB04AD">
            <w:pPr>
              <w:rPr>
                <w:color w:val="000000" w:themeColor="text1"/>
                <w:lang w:val="sr-Cyrl-RS"/>
              </w:rPr>
            </w:pPr>
          </w:p>
        </w:tc>
        <w:tc>
          <w:tcPr>
            <w:tcW w:w="4788" w:type="dxa"/>
          </w:tcPr>
          <w:p w:rsidR="00A94C69" w:rsidRPr="00211A20" w:rsidRDefault="0059110E" w:rsidP="00CB04AD">
            <w:pPr>
              <w:rPr>
                <w:color w:val="000000" w:themeColor="text1"/>
                <w:lang w:val="sr-Cyrl-RS"/>
              </w:rPr>
            </w:pPr>
            <w:r w:rsidRPr="00211A20">
              <w:rPr>
                <w:color w:val="000000" w:themeColor="text1"/>
                <w:lang w:val="sr-Cyrl-RS"/>
              </w:rPr>
              <w:t>Ленард Гужвањ</w:t>
            </w:r>
          </w:p>
        </w:tc>
      </w:tr>
      <w:tr w:rsidR="0059110E" w:rsidRPr="00211A20" w:rsidTr="00995058">
        <w:tc>
          <w:tcPr>
            <w:tcW w:w="4788" w:type="dxa"/>
            <w:vMerge/>
          </w:tcPr>
          <w:p w:rsidR="0059110E" w:rsidRPr="00211A20" w:rsidRDefault="0059110E" w:rsidP="00CB04AD">
            <w:pPr>
              <w:rPr>
                <w:color w:val="000000" w:themeColor="text1"/>
                <w:lang w:val="sr-Cyrl-RS"/>
              </w:rPr>
            </w:pPr>
          </w:p>
        </w:tc>
        <w:tc>
          <w:tcPr>
            <w:tcW w:w="4788" w:type="dxa"/>
          </w:tcPr>
          <w:p w:rsidR="0059110E" w:rsidRPr="00211A20" w:rsidRDefault="0059110E" w:rsidP="00CB04AD">
            <w:pPr>
              <w:rPr>
                <w:color w:val="000000" w:themeColor="text1"/>
                <w:lang w:val="sr-Cyrl-RS"/>
              </w:rPr>
            </w:pPr>
            <w:r w:rsidRPr="00211A20">
              <w:rPr>
                <w:color w:val="000000" w:themeColor="text1"/>
                <w:lang w:val="sr-Cyrl-RS"/>
              </w:rPr>
              <w:t>Алиса Јованић Жаки</w:t>
            </w:r>
          </w:p>
        </w:tc>
      </w:tr>
      <w:tr w:rsidR="0059110E" w:rsidRPr="00211A20" w:rsidTr="00995058">
        <w:tc>
          <w:tcPr>
            <w:tcW w:w="4788" w:type="dxa"/>
            <w:vMerge/>
          </w:tcPr>
          <w:p w:rsidR="0059110E" w:rsidRPr="00211A20" w:rsidRDefault="0059110E" w:rsidP="00CB04AD">
            <w:pPr>
              <w:rPr>
                <w:color w:val="000000" w:themeColor="text1"/>
                <w:lang w:val="sr-Cyrl-RS"/>
              </w:rPr>
            </w:pPr>
          </w:p>
        </w:tc>
        <w:tc>
          <w:tcPr>
            <w:tcW w:w="4788" w:type="dxa"/>
          </w:tcPr>
          <w:p w:rsidR="0059110E" w:rsidRPr="00211A20" w:rsidRDefault="0059110E" w:rsidP="00CB04AD">
            <w:pPr>
              <w:rPr>
                <w:color w:val="000000" w:themeColor="text1"/>
                <w:lang w:val="sr-Cyrl-RS"/>
              </w:rPr>
            </w:pPr>
            <w:r w:rsidRPr="00211A20">
              <w:rPr>
                <w:color w:val="000000" w:themeColor="text1"/>
                <w:lang w:val="sr-Cyrl-RS"/>
              </w:rPr>
              <w:t>Јанка Лекић Ладоцки</w:t>
            </w:r>
          </w:p>
        </w:tc>
      </w:tr>
      <w:tr w:rsidR="00E625AD" w:rsidRPr="00211A20" w:rsidTr="00995058">
        <w:tc>
          <w:tcPr>
            <w:tcW w:w="4788" w:type="dxa"/>
            <w:vMerge/>
          </w:tcPr>
          <w:p w:rsidR="00E625AD" w:rsidRPr="00211A20" w:rsidRDefault="00E625AD" w:rsidP="00CB04AD">
            <w:pPr>
              <w:rPr>
                <w:color w:val="000000" w:themeColor="text1"/>
                <w:lang w:val="sr-Cyrl-RS"/>
              </w:rPr>
            </w:pPr>
          </w:p>
        </w:tc>
        <w:tc>
          <w:tcPr>
            <w:tcW w:w="4788" w:type="dxa"/>
          </w:tcPr>
          <w:p w:rsidR="00E625AD" w:rsidRPr="00211A20" w:rsidRDefault="00E625AD" w:rsidP="00CB04AD">
            <w:pPr>
              <w:rPr>
                <w:color w:val="000000" w:themeColor="text1"/>
                <w:lang w:val="sr-Cyrl-RS"/>
              </w:rPr>
            </w:pPr>
            <w:r w:rsidRPr="00211A20">
              <w:rPr>
                <w:color w:val="000000" w:themeColor="text1"/>
                <w:lang w:val="sr-Cyrl-RS"/>
              </w:rPr>
              <w:t>Мирјана Шкобо</w:t>
            </w:r>
          </w:p>
        </w:tc>
      </w:tr>
      <w:tr w:rsidR="008032B5" w:rsidRPr="00211A20" w:rsidTr="00995058">
        <w:tc>
          <w:tcPr>
            <w:tcW w:w="4788" w:type="dxa"/>
            <w:vMerge/>
          </w:tcPr>
          <w:p w:rsidR="008032B5" w:rsidRPr="00211A20" w:rsidRDefault="008032B5" w:rsidP="00CB04AD">
            <w:pPr>
              <w:rPr>
                <w:color w:val="000000" w:themeColor="text1"/>
                <w:lang w:val="sr-Cyrl-RS"/>
              </w:rPr>
            </w:pPr>
          </w:p>
        </w:tc>
        <w:tc>
          <w:tcPr>
            <w:tcW w:w="4788" w:type="dxa"/>
          </w:tcPr>
          <w:p w:rsidR="008032B5" w:rsidRPr="00211A20" w:rsidRDefault="00E51A75" w:rsidP="00E51A75">
            <w:pPr>
              <w:rPr>
                <w:color w:val="000000" w:themeColor="text1"/>
                <w:lang w:val="sr-Cyrl-RS"/>
              </w:rPr>
            </w:pPr>
            <w:r w:rsidRPr="00211A20">
              <w:rPr>
                <w:color w:val="000000" w:themeColor="text1"/>
                <w:lang w:val="sr-Cyrl-RS"/>
              </w:rPr>
              <w:t>п</w:t>
            </w:r>
            <w:r w:rsidR="008032B5" w:rsidRPr="00211A20">
              <w:rPr>
                <w:color w:val="000000" w:themeColor="text1"/>
                <w:lang w:val="sr-Cyrl-RS"/>
              </w:rPr>
              <w:t>редставник У</w:t>
            </w:r>
            <w:r w:rsidRPr="00211A20">
              <w:rPr>
                <w:color w:val="000000" w:themeColor="text1"/>
                <w:lang w:val="sr-Cyrl-RS"/>
              </w:rPr>
              <w:t>П</w:t>
            </w:r>
          </w:p>
        </w:tc>
      </w:tr>
      <w:tr w:rsidR="008032B5" w:rsidRPr="00211A20" w:rsidTr="00995058">
        <w:tc>
          <w:tcPr>
            <w:tcW w:w="4788" w:type="dxa"/>
            <w:vMerge/>
          </w:tcPr>
          <w:p w:rsidR="008032B5" w:rsidRPr="00211A20" w:rsidRDefault="008032B5" w:rsidP="00CB04AD">
            <w:pPr>
              <w:rPr>
                <w:color w:val="000000" w:themeColor="text1"/>
                <w:lang w:val="sr-Cyrl-RS"/>
              </w:rPr>
            </w:pPr>
          </w:p>
        </w:tc>
        <w:tc>
          <w:tcPr>
            <w:tcW w:w="4788" w:type="dxa"/>
          </w:tcPr>
          <w:p w:rsidR="008032B5" w:rsidRPr="00211A20" w:rsidRDefault="00CB2D43" w:rsidP="00CB2D43">
            <w:pPr>
              <w:rPr>
                <w:color w:val="000000" w:themeColor="text1"/>
                <w:lang w:val="sr-Cyrl-RS"/>
              </w:rPr>
            </w:pPr>
            <w:r w:rsidRPr="00211A20">
              <w:rPr>
                <w:color w:val="000000" w:themeColor="text1"/>
                <w:lang w:val="sr-Cyrl-RS"/>
              </w:rPr>
              <w:t>п</w:t>
            </w:r>
            <w:r w:rsidR="008032B5" w:rsidRPr="00211A20">
              <w:rPr>
                <w:color w:val="000000" w:themeColor="text1"/>
                <w:lang w:val="sr-Cyrl-RS"/>
              </w:rPr>
              <w:t>редставник С</w:t>
            </w:r>
            <w:r w:rsidRPr="00211A20">
              <w:rPr>
                <w:color w:val="000000" w:themeColor="text1"/>
                <w:lang w:val="sr-Cyrl-RS"/>
              </w:rPr>
              <w:t>Р</w:t>
            </w:r>
          </w:p>
        </w:tc>
      </w:tr>
      <w:tr w:rsidR="008032B5" w:rsidRPr="00211A20" w:rsidTr="00995058">
        <w:tc>
          <w:tcPr>
            <w:tcW w:w="4788" w:type="dxa"/>
            <w:vMerge/>
          </w:tcPr>
          <w:p w:rsidR="008032B5" w:rsidRPr="00211A20" w:rsidRDefault="008032B5" w:rsidP="00CB04AD">
            <w:pPr>
              <w:rPr>
                <w:color w:val="000000" w:themeColor="text1"/>
                <w:lang w:val="sr-Cyrl-RS"/>
              </w:rPr>
            </w:pPr>
          </w:p>
        </w:tc>
        <w:tc>
          <w:tcPr>
            <w:tcW w:w="4788" w:type="dxa"/>
          </w:tcPr>
          <w:p w:rsidR="008032B5" w:rsidRPr="00211A20" w:rsidRDefault="00211A20" w:rsidP="00CB2D43">
            <w:pPr>
              <w:rPr>
                <w:color w:val="000000" w:themeColor="text1"/>
                <w:lang w:val="sr-Cyrl-RS"/>
              </w:rPr>
            </w:pPr>
            <w:r w:rsidRPr="00211A20">
              <w:rPr>
                <w:color w:val="000000" w:themeColor="text1"/>
                <w:lang w:val="sr-Cyrl-RS"/>
              </w:rPr>
              <w:t xml:space="preserve">Миланка Костић, </w:t>
            </w:r>
            <w:r w:rsidR="008032B5" w:rsidRPr="00211A20">
              <w:rPr>
                <w:color w:val="000000" w:themeColor="text1"/>
                <w:lang w:val="sr-Cyrl-RS"/>
              </w:rPr>
              <w:t xml:space="preserve">представник </w:t>
            </w:r>
            <w:r w:rsidR="00CB2D43" w:rsidRPr="00211A20">
              <w:rPr>
                <w:color w:val="000000" w:themeColor="text1"/>
                <w:lang w:val="sr-Cyrl-RS"/>
              </w:rPr>
              <w:t>ЛЗ</w:t>
            </w:r>
          </w:p>
        </w:tc>
      </w:tr>
    </w:tbl>
    <w:p w:rsidR="00A94C69" w:rsidRPr="004D7425" w:rsidRDefault="00A94C69" w:rsidP="00CB04AD">
      <w:pPr>
        <w:spacing w:after="0"/>
        <w:rPr>
          <w:color w:val="FF0000"/>
          <w:lang w:val="sr-Cyrl-RS"/>
        </w:rPr>
      </w:pPr>
    </w:p>
    <w:tbl>
      <w:tblPr>
        <w:tblStyle w:val="TableGrid"/>
        <w:tblW w:w="0" w:type="auto"/>
        <w:tblLook w:val="04A0" w:firstRow="1" w:lastRow="0" w:firstColumn="1" w:lastColumn="0" w:noHBand="0" w:noVBand="1"/>
      </w:tblPr>
      <w:tblGrid>
        <w:gridCol w:w="4788"/>
        <w:gridCol w:w="4788"/>
      </w:tblGrid>
      <w:tr w:rsidR="00A94C69" w:rsidRPr="00211A20" w:rsidTr="007E47C3">
        <w:tc>
          <w:tcPr>
            <w:tcW w:w="9576" w:type="dxa"/>
            <w:gridSpan w:val="2"/>
            <w:shd w:val="clear" w:color="auto" w:fill="D99594" w:themeFill="accent2" w:themeFillTint="99"/>
          </w:tcPr>
          <w:p w:rsidR="00A94C69" w:rsidRPr="00211A20" w:rsidRDefault="00614783" w:rsidP="00CB04AD">
            <w:pPr>
              <w:rPr>
                <w:b/>
                <w:color w:val="000000" w:themeColor="text1"/>
                <w:lang w:val="sr-Cyrl-RS"/>
              </w:rPr>
            </w:pPr>
            <w:r w:rsidRPr="00211A20">
              <w:rPr>
                <w:b/>
                <w:color w:val="000000" w:themeColor="text1"/>
                <w:lang w:val="sr-Cyrl-RS"/>
              </w:rPr>
              <w:t>Тим за развој међупредметних компетенција и предузетништва</w:t>
            </w:r>
          </w:p>
        </w:tc>
      </w:tr>
      <w:tr w:rsidR="00A94C69" w:rsidRPr="00211A20" w:rsidTr="00995058">
        <w:tc>
          <w:tcPr>
            <w:tcW w:w="4788" w:type="dxa"/>
          </w:tcPr>
          <w:p w:rsidR="00A94C69" w:rsidRPr="00211A20" w:rsidRDefault="00A94C69" w:rsidP="00CB04AD">
            <w:pPr>
              <w:rPr>
                <w:b/>
                <w:color w:val="000000" w:themeColor="text1"/>
                <w:lang w:val="sr-Cyrl-RS"/>
              </w:rPr>
            </w:pPr>
            <w:r w:rsidRPr="00211A20">
              <w:rPr>
                <w:b/>
                <w:color w:val="000000" w:themeColor="text1"/>
                <w:lang w:val="sr-Cyrl-RS"/>
              </w:rPr>
              <w:t>Координатор</w:t>
            </w:r>
          </w:p>
        </w:tc>
        <w:tc>
          <w:tcPr>
            <w:tcW w:w="4788" w:type="dxa"/>
          </w:tcPr>
          <w:p w:rsidR="00A94C69" w:rsidRPr="00211A20" w:rsidRDefault="00484A5C" w:rsidP="00484A5C">
            <w:pPr>
              <w:rPr>
                <w:color w:val="000000" w:themeColor="text1"/>
                <w:lang w:val="sr-Cyrl-RS"/>
              </w:rPr>
            </w:pPr>
            <w:r w:rsidRPr="00211A20">
              <w:rPr>
                <w:color w:val="000000" w:themeColor="text1"/>
                <w:lang w:val="sr-Cyrl-RS"/>
              </w:rPr>
              <w:t xml:space="preserve">Стефановић Константин </w:t>
            </w:r>
          </w:p>
        </w:tc>
      </w:tr>
      <w:tr w:rsidR="00A94C69" w:rsidRPr="00211A20" w:rsidTr="00995058">
        <w:tc>
          <w:tcPr>
            <w:tcW w:w="4788" w:type="dxa"/>
            <w:vMerge w:val="restart"/>
          </w:tcPr>
          <w:p w:rsidR="00A94C69" w:rsidRPr="00211A20" w:rsidRDefault="00A94C69" w:rsidP="00CB04AD">
            <w:pPr>
              <w:rPr>
                <w:b/>
                <w:color w:val="000000" w:themeColor="text1"/>
                <w:lang w:val="sr-Cyrl-RS"/>
              </w:rPr>
            </w:pPr>
            <w:r w:rsidRPr="00211A20">
              <w:rPr>
                <w:b/>
                <w:color w:val="000000" w:themeColor="text1"/>
                <w:lang w:val="sr-Cyrl-RS"/>
              </w:rPr>
              <w:t>Чланови</w:t>
            </w:r>
          </w:p>
        </w:tc>
        <w:tc>
          <w:tcPr>
            <w:tcW w:w="4788" w:type="dxa"/>
          </w:tcPr>
          <w:p w:rsidR="00A94C69" w:rsidRPr="00211A20" w:rsidRDefault="00484A5C" w:rsidP="00CB04AD">
            <w:pPr>
              <w:rPr>
                <w:color w:val="000000" w:themeColor="text1"/>
                <w:lang w:val="sr-Cyrl-RS"/>
              </w:rPr>
            </w:pPr>
            <w:r w:rsidRPr="00211A20">
              <w:rPr>
                <w:color w:val="000000" w:themeColor="text1"/>
                <w:lang w:val="sr-Cyrl-RS"/>
              </w:rPr>
              <w:t>Силвиа Милинов</w:t>
            </w:r>
          </w:p>
        </w:tc>
      </w:tr>
      <w:tr w:rsidR="00A94C69" w:rsidRPr="00211A20" w:rsidTr="00995058">
        <w:tc>
          <w:tcPr>
            <w:tcW w:w="4788" w:type="dxa"/>
            <w:vMerge/>
          </w:tcPr>
          <w:p w:rsidR="00A94C69" w:rsidRPr="00211A20" w:rsidRDefault="00A94C69" w:rsidP="00CB04AD">
            <w:pPr>
              <w:rPr>
                <w:color w:val="000000" w:themeColor="text1"/>
                <w:lang w:val="sr-Cyrl-RS"/>
              </w:rPr>
            </w:pPr>
          </w:p>
        </w:tc>
        <w:tc>
          <w:tcPr>
            <w:tcW w:w="4788" w:type="dxa"/>
          </w:tcPr>
          <w:p w:rsidR="00A94C69" w:rsidRPr="00211A20" w:rsidRDefault="00656EA3" w:rsidP="00CB04AD">
            <w:pPr>
              <w:rPr>
                <w:color w:val="000000" w:themeColor="text1"/>
                <w:lang w:val="sr-Cyrl-RS"/>
              </w:rPr>
            </w:pPr>
            <w:r w:rsidRPr="00211A20">
              <w:rPr>
                <w:color w:val="000000" w:themeColor="text1"/>
                <w:lang w:val="sr-Cyrl-RS"/>
              </w:rPr>
              <w:t>Весна Рашета</w:t>
            </w:r>
          </w:p>
        </w:tc>
      </w:tr>
      <w:tr w:rsidR="00A94C69" w:rsidRPr="00211A20" w:rsidTr="00995058">
        <w:tc>
          <w:tcPr>
            <w:tcW w:w="4788" w:type="dxa"/>
            <w:vMerge/>
          </w:tcPr>
          <w:p w:rsidR="00A94C69" w:rsidRPr="00211A20" w:rsidRDefault="00A94C69" w:rsidP="00CB04AD">
            <w:pPr>
              <w:rPr>
                <w:color w:val="000000" w:themeColor="text1"/>
                <w:lang w:val="sr-Cyrl-RS"/>
              </w:rPr>
            </w:pPr>
          </w:p>
        </w:tc>
        <w:tc>
          <w:tcPr>
            <w:tcW w:w="4788" w:type="dxa"/>
          </w:tcPr>
          <w:p w:rsidR="00A94C69" w:rsidRPr="00211A20" w:rsidRDefault="00656EA3" w:rsidP="00CB04AD">
            <w:pPr>
              <w:rPr>
                <w:color w:val="000000" w:themeColor="text1"/>
                <w:lang w:val="sr-Cyrl-RS"/>
              </w:rPr>
            </w:pPr>
            <w:r w:rsidRPr="00211A20">
              <w:rPr>
                <w:color w:val="000000" w:themeColor="text1"/>
                <w:lang w:val="sr-Cyrl-RS"/>
              </w:rPr>
              <w:t>Зорица Мандић</w:t>
            </w:r>
          </w:p>
        </w:tc>
      </w:tr>
      <w:tr w:rsidR="00484A5C" w:rsidRPr="00211A20" w:rsidTr="00484A5C">
        <w:trPr>
          <w:trHeight w:val="347"/>
        </w:trPr>
        <w:tc>
          <w:tcPr>
            <w:tcW w:w="4788" w:type="dxa"/>
            <w:vMerge/>
          </w:tcPr>
          <w:p w:rsidR="00484A5C" w:rsidRPr="00211A20" w:rsidRDefault="00484A5C" w:rsidP="00CB04AD">
            <w:pPr>
              <w:rPr>
                <w:color w:val="000000" w:themeColor="text1"/>
                <w:lang w:val="sr-Cyrl-RS"/>
              </w:rPr>
            </w:pPr>
          </w:p>
        </w:tc>
        <w:tc>
          <w:tcPr>
            <w:tcW w:w="4788" w:type="dxa"/>
          </w:tcPr>
          <w:p w:rsidR="00484A5C" w:rsidRPr="00211A20" w:rsidRDefault="00484A5C" w:rsidP="00CB04AD">
            <w:pPr>
              <w:rPr>
                <w:color w:val="000000" w:themeColor="text1"/>
                <w:lang w:val="sr-Cyrl-RS"/>
              </w:rPr>
            </w:pPr>
            <w:r w:rsidRPr="00211A20">
              <w:rPr>
                <w:color w:val="000000" w:themeColor="text1"/>
                <w:lang w:val="sr-Cyrl-RS"/>
              </w:rPr>
              <w:t>Ференц Чонка</w:t>
            </w:r>
          </w:p>
        </w:tc>
      </w:tr>
    </w:tbl>
    <w:p w:rsidR="00B2258D" w:rsidRPr="004D7425" w:rsidRDefault="00B2258D" w:rsidP="00211A20">
      <w:pPr>
        <w:spacing w:after="0"/>
        <w:rPr>
          <w:color w:val="FF0000"/>
          <w:lang w:val="sr-Cyrl-RS"/>
        </w:rPr>
      </w:pPr>
    </w:p>
    <w:tbl>
      <w:tblPr>
        <w:tblStyle w:val="TableGrid"/>
        <w:tblW w:w="0" w:type="auto"/>
        <w:tblLook w:val="04A0" w:firstRow="1" w:lastRow="0" w:firstColumn="1" w:lastColumn="0" w:noHBand="0" w:noVBand="1"/>
      </w:tblPr>
      <w:tblGrid>
        <w:gridCol w:w="4788"/>
        <w:gridCol w:w="4788"/>
      </w:tblGrid>
      <w:tr w:rsidR="00A94C69" w:rsidRPr="00211A20" w:rsidTr="007E47C3">
        <w:tc>
          <w:tcPr>
            <w:tcW w:w="9576" w:type="dxa"/>
            <w:gridSpan w:val="2"/>
            <w:shd w:val="clear" w:color="auto" w:fill="D99594" w:themeFill="accent2" w:themeFillTint="99"/>
          </w:tcPr>
          <w:p w:rsidR="00A94C69" w:rsidRPr="00211A20" w:rsidRDefault="00614783" w:rsidP="00CB04AD">
            <w:pPr>
              <w:rPr>
                <w:b/>
                <w:color w:val="000000" w:themeColor="text1"/>
                <w:lang w:val="sr-Cyrl-RS"/>
              </w:rPr>
            </w:pPr>
            <w:r w:rsidRPr="00211A20">
              <w:rPr>
                <w:b/>
                <w:color w:val="000000" w:themeColor="text1"/>
                <w:lang w:val="sr-Cyrl-RS"/>
              </w:rPr>
              <w:t>Тим за професионални развој</w:t>
            </w:r>
          </w:p>
        </w:tc>
      </w:tr>
      <w:tr w:rsidR="00A94C69" w:rsidRPr="00211A20" w:rsidTr="00995058">
        <w:tc>
          <w:tcPr>
            <w:tcW w:w="4788" w:type="dxa"/>
          </w:tcPr>
          <w:p w:rsidR="00A94C69" w:rsidRPr="00211A20" w:rsidRDefault="00A94C69" w:rsidP="00CB04AD">
            <w:pPr>
              <w:rPr>
                <w:b/>
                <w:color w:val="000000" w:themeColor="text1"/>
                <w:lang w:val="sr-Cyrl-RS"/>
              </w:rPr>
            </w:pPr>
            <w:r w:rsidRPr="00211A20">
              <w:rPr>
                <w:b/>
                <w:color w:val="000000" w:themeColor="text1"/>
                <w:lang w:val="sr-Cyrl-RS"/>
              </w:rPr>
              <w:t>Координатор</w:t>
            </w:r>
          </w:p>
        </w:tc>
        <w:tc>
          <w:tcPr>
            <w:tcW w:w="4788" w:type="dxa"/>
          </w:tcPr>
          <w:p w:rsidR="00A94C69" w:rsidRPr="00211A20" w:rsidRDefault="008A09EE" w:rsidP="00CB04AD">
            <w:pPr>
              <w:rPr>
                <w:color w:val="000000" w:themeColor="text1"/>
                <w:lang w:val="sr-Cyrl-RS"/>
              </w:rPr>
            </w:pPr>
            <w:r w:rsidRPr="00211A20">
              <w:rPr>
                <w:color w:val="000000" w:themeColor="text1"/>
                <w:lang w:val="sr-Cyrl-RS"/>
              </w:rPr>
              <w:t>Алиса Јованић Жаки</w:t>
            </w:r>
          </w:p>
        </w:tc>
      </w:tr>
      <w:tr w:rsidR="00A94C69" w:rsidRPr="00211A20" w:rsidTr="00995058">
        <w:tc>
          <w:tcPr>
            <w:tcW w:w="4788" w:type="dxa"/>
            <w:vMerge w:val="restart"/>
          </w:tcPr>
          <w:p w:rsidR="00A94C69" w:rsidRPr="00211A20" w:rsidRDefault="00A94C69" w:rsidP="00CB04AD">
            <w:pPr>
              <w:rPr>
                <w:b/>
                <w:color w:val="000000" w:themeColor="text1"/>
                <w:lang w:val="sr-Cyrl-RS"/>
              </w:rPr>
            </w:pPr>
            <w:r w:rsidRPr="00211A20">
              <w:rPr>
                <w:b/>
                <w:color w:val="000000" w:themeColor="text1"/>
                <w:lang w:val="sr-Cyrl-RS"/>
              </w:rPr>
              <w:t>Чланови</w:t>
            </w:r>
          </w:p>
        </w:tc>
        <w:tc>
          <w:tcPr>
            <w:tcW w:w="4788" w:type="dxa"/>
          </w:tcPr>
          <w:p w:rsidR="00A94C69" w:rsidRPr="00211A20" w:rsidRDefault="000D091B" w:rsidP="00CB04AD">
            <w:pPr>
              <w:rPr>
                <w:color w:val="000000" w:themeColor="text1"/>
                <w:lang w:val="sr-Cyrl-RS"/>
              </w:rPr>
            </w:pPr>
            <w:r w:rsidRPr="00211A20">
              <w:rPr>
                <w:color w:val="000000" w:themeColor="text1"/>
                <w:lang w:val="sr-Cyrl-RS"/>
              </w:rPr>
              <w:t>Ивана Ковач</w:t>
            </w:r>
          </w:p>
        </w:tc>
      </w:tr>
      <w:tr w:rsidR="00A94C69" w:rsidRPr="00211A20" w:rsidTr="00995058">
        <w:tc>
          <w:tcPr>
            <w:tcW w:w="4788" w:type="dxa"/>
            <w:vMerge/>
          </w:tcPr>
          <w:p w:rsidR="00A94C69" w:rsidRPr="00211A20" w:rsidRDefault="00A94C69" w:rsidP="00CB04AD">
            <w:pPr>
              <w:rPr>
                <w:color w:val="000000" w:themeColor="text1"/>
                <w:lang w:val="sr-Cyrl-RS"/>
              </w:rPr>
            </w:pPr>
          </w:p>
        </w:tc>
        <w:tc>
          <w:tcPr>
            <w:tcW w:w="4788" w:type="dxa"/>
          </w:tcPr>
          <w:p w:rsidR="00A94C69" w:rsidRPr="00211A20" w:rsidRDefault="000D091B" w:rsidP="00CB04AD">
            <w:pPr>
              <w:rPr>
                <w:color w:val="000000" w:themeColor="text1"/>
                <w:lang w:val="sr-Latn-RS"/>
              </w:rPr>
            </w:pPr>
            <w:r w:rsidRPr="00211A20">
              <w:rPr>
                <w:color w:val="000000" w:themeColor="text1"/>
                <w:lang w:val="sr-Cyrl-RS"/>
              </w:rPr>
              <w:t>Драгана Николић</w:t>
            </w:r>
          </w:p>
        </w:tc>
      </w:tr>
      <w:tr w:rsidR="00A94C69" w:rsidRPr="00211A20" w:rsidTr="00995058">
        <w:tc>
          <w:tcPr>
            <w:tcW w:w="4788" w:type="dxa"/>
            <w:vMerge/>
          </w:tcPr>
          <w:p w:rsidR="00A94C69" w:rsidRPr="00211A20" w:rsidRDefault="00A94C69" w:rsidP="00CB04AD">
            <w:pPr>
              <w:rPr>
                <w:color w:val="000000" w:themeColor="text1"/>
                <w:lang w:val="sr-Cyrl-RS"/>
              </w:rPr>
            </w:pPr>
          </w:p>
        </w:tc>
        <w:tc>
          <w:tcPr>
            <w:tcW w:w="4788" w:type="dxa"/>
          </w:tcPr>
          <w:p w:rsidR="00A94C69" w:rsidRPr="00211A20" w:rsidRDefault="000D091B" w:rsidP="00CB04AD">
            <w:pPr>
              <w:rPr>
                <w:color w:val="000000" w:themeColor="text1"/>
                <w:lang w:val="sr-Cyrl-RS"/>
              </w:rPr>
            </w:pPr>
            <w:r w:rsidRPr="00211A20">
              <w:rPr>
                <w:color w:val="000000" w:themeColor="text1"/>
                <w:lang w:val="sr-Cyrl-RS"/>
              </w:rPr>
              <w:t>Ева Херодек</w:t>
            </w:r>
          </w:p>
        </w:tc>
      </w:tr>
      <w:tr w:rsidR="00484A5C" w:rsidRPr="00211A20" w:rsidTr="00484A5C">
        <w:trPr>
          <w:trHeight w:val="351"/>
        </w:trPr>
        <w:tc>
          <w:tcPr>
            <w:tcW w:w="4788" w:type="dxa"/>
            <w:vMerge/>
          </w:tcPr>
          <w:p w:rsidR="00484A5C" w:rsidRPr="00211A20" w:rsidRDefault="00484A5C" w:rsidP="00CB04AD">
            <w:pPr>
              <w:rPr>
                <w:color w:val="000000" w:themeColor="text1"/>
                <w:lang w:val="sr-Cyrl-RS"/>
              </w:rPr>
            </w:pPr>
          </w:p>
        </w:tc>
        <w:tc>
          <w:tcPr>
            <w:tcW w:w="4788" w:type="dxa"/>
          </w:tcPr>
          <w:p w:rsidR="00484A5C" w:rsidRPr="00211A20" w:rsidRDefault="00484A5C" w:rsidP="00CB04AD">
            <w:pPr>
              <w:rPr>
                <w:color w:val="000000" w:themeColor="text1"/>
                <w:lang w:val="sr-Cyrl-RS"/>
              </w:rPr>
            </w:pPr>
            <w:r w:rsidRPr="00211A20">
              <w:rPr>
                <w:color w:val="000000" w:themeColor="text1"/>
                <w:lang w:val="sr-Cyrl-RS"/>
              </w:rPr>
              <w:t>Соња Берта</w:t>
            </w:r>
          </w:p>
        </w:tc>
      </w:tr>
    </w:tbl>
    <w:p w:rsidR="00A94C69" w:rsidRPr="004D7425" w:rsidRDefault="00A94C69" w:rsidP="00CB04AD">
      <w:pPr>
        <w:spacing w:after="0"/>
        <w:rPr>
          <w:color w:val="FF0000"/>
          <w:lang w:val="sr-Cyrl-RS"/>
        </w:rPr>
      </w:pPr>
    </w:p>
    <w:tbl>
      <w:tblPr>
        <w:tblStyle w:val="TableGrid"/>
        <w:tblW w:w="0" w:type="auto"/>
        <w:tblLook w:val="04A0" w:firstRow="1" w:lastRow="0" w:firstColumn="1" w:lastColumn="0" w:noHBand="0" w:noVBand="1"/>
      </w:tblPr>
      <w:tblGrid>
        <w:gridCol w:w="4788"/>
        <w:gridCol w:w="4788"/>
      </w:tblGrid>
      <w:tr w:rsidR="00A94C69" w:rsidRPr="00211A20" w:rsidTr="007E47C3">
        <w:tc>
          <w:tcPr>
            <w:tcW w:w="9576" w:type="dxa"/>
            <w:gridSpan w:val="2"/>
            <w:shd w:val="clear" w:color="auto" w:fill="D99594" w:themeFill="accent2" w:themeFillTint="99"/>
          </w:tcPr>
          <w:p w:rsidR="00A94C69" w:rsidRPr="00211A20" w:rsidRDefault="00614783" w:rsidP="00CB04AD">
            <w:pPr>
              <w:rPr>
                <w:b/>
                <w:color w:val="000000" w:themeColor="text1"/>
                <w:lang w:val="sr-Cyrl-RS"/>
              </w:rPr>
            </w:pPr>
            <w:r w:rsidRPr="00211A20">
              <w:rPr>
                <w:b/>
                <w:color w:val="000000" w:themeColor="text1"/>
                <w:lang w:val="sr-Cyrl-RS"/>
              </w:rPr>
              <w:t>Тим за каријерно вођење и саветовање</w:t>
            </w:r>
          </w:p>
        </w:tc>
      </w:tr>
      <w:tr w:rsidR="00A94C69" w:rsidRPr="00211A20" w:rsidTr="00995058">
        <w:tc>
          <w:tcPr>
            <w:tcW w:w="4788" w:type="dxa"/>
          </w:tcPr>
          <w:p w:rsidR="00A94C69" w:rsidRPr="00211A20" w:rsidRDefault="00A94C69" w:rsidP="00CB04AD">
            <w:pPr>
              <w:rPr>
                <w:b/>
                <w:color w:val="000000" w:themeColor="text1"/>
                <w:lang w:val="sr-Cyrl-RS"/>
              </w:rPr>
            </w:pPr>
            <w:r w:rsidRPr="00211A20">
              <w:rPr>
                <w:b/>
                <w:color w:val="000000" w:themeColor="text1"/>
                <w:lang w:val="sr-Cyrl-RS"/>
              </w:rPr>
              <w:t>Координатор</w:t>
            </w:r>
          </w:p>
        </w:tc>
        <w:tc>
          <w:tcPr>
            <w:tcW w:w="4788" w:type="dxa"/>
          </w:tcPr>
          <w:p w:rsidR="00A94C69" w:rsidRPr="00211A20" w:rsidRDefault="000D091B" w:rsidP="00CB04AD">
            <w:pPr>
              <w:rPr>
                <w:color w:val="000000" w:themeColor="text1"/>
                <w:lang w:val="sr-Cyrl-RS"/>
              </w:rPr>
            </w:pPr>
            <w:r w:rsidRPr="00211A20">
              <w:rPr>
                <w:color w:val="000000" w:themeColor="text1"/>
                <w:lang w:val="sr-Cyrl-RS"/>
              </w:rPr>
              <w:t>Бранко Иванковић Радаковић</w:t>
            </w:r>
          </w:p>
        </w:tc>
      </w:tr>
      <w:tr w:rsidR="00A94C69" w:rsidRPr="00211A20" w:rsidTr="00995058">
        <w:tc>
          <w:tcPr>
            <w:tcW w:w="4788" w:type="dxa"/>
            <w:vMerge w:val="restart"/>
          </w:tcPr>
          <w:p w:rsidR="00A94C69" w:rsidRPr="00211A20" w:rsidRDefault="00A94C69" w:rsidP="00CB04AD">
            <w:pPr>
              <w:rPr>
                <w:b/>
                <w:color w:val="000000" w:themeColor="text1"/>
                <w:lang w:val="sr-Cyrl-RS"/>
              </w:rPr>
            </w:pPr>
            <w:r w:rsidRPr="00211A20">
              <w:rPr>
                <w:b/>
                <w:color w:val="000000" w:themeColor="text1"/>
                <w:lang w:val="sr-Cyrl-RS"/>
              </w:rPr>
              <w:t>Чланови</w:t>
            </w:r>
          </w:p>
        </w:tc>
        <w:tc>
          <w:tcPr>
            <w:tcW w:w="4788" w:type="dxa"/>
          </w:tcPr>
          <w:p w:rsidR="00A94C69" w:rsidRPr="00211A20" w:rsidRDefault="000D091B" w:rsidP="00CB04AD">
            <w:pPr>
              <w:rPr>
                <w:color w:val="000000" w:themeColor="text1"/>
                <w:lang w:val="sr-Cyrl-RS"/>
              </w:rPr>
            </w:pPr>
            <w:r w:rsidRPr="00211A20">
              <w:rPr>
                <w:color w:val="000000" w:themeColor="text1"/>
                <w:lang w:val="sr-Cyrl-RS"/>
              </w:rPr>
              <w:t>Криистина Молнар Винцер</w:t>
            </w:r>
            <w:r w:rsidR="00160A81" w:rsidRPr="00211A20">
              <w:rPr>
                <w:color w:val="000000" w:themeColor="text1"/>
                <w:lang w:val="sr-Cyrl-RS"/>
              </w:rPr>
              <w:t xml:space="preserve"> </w:t>
            </w:r>
          </w:p>
        </w:tc>
      </w:tr>
      <w:tr w:rsidR="00A94C69" w:rsidRPr="00211A20" w:rsidTr="00995058">
        <w:tc>
          <w:tcPr>
            <w:tcW w:w="4788" w:type="dxa"/>
            <w:vMerge/>
          </w:tcPr>
          <w:p w:rsidR="00A94C69" w:rsidRPr="00211A20" w:rsidRDefault="00A94C69" w:rsidP="00CB04AD">
            <w:pPr>
              <w:rPr>
                <w:color w:val="000000" w:themeColor="text1"/>
                <w:lang w:val="sr-Cyrl-RS"/>
              </w:rPr>
            </w:pPr>
          </w:p>
        </w:tc>
        <w:tc>
          <w:tcPr>
            <w:tcW w:w="4788" w:type="dxa"/>
          </w:tcPr>
          <w:p w:rsidR="00A94C69" w:rsidRPr="00211A20" w:rsidRDefault="00160A81" w:rsidP="00CB04AD">
            <w:pPr>
              <w:rPr>
                <w:color w:val="000000" w:themeColor="text1"/>
                <w:lang w:val="sr-Cyrl-RS"/>
              </w:rPr>
            </w:pPr>
            <w:r w:rsidRPr="00211A20">
              <w:rPr>
                <w:color w:val="000000" w:themeColor="text1"/>
                <w:lang w:val="sr-Cyrl-RS"/>
              </w:rPr>
              <w:t>Јанка Лекић Ладоцки</w:t>
            </w:r>
          </w:p>
        </w:tc>
      </w:tr>
      <w:tr w:rsidR="00A94C69" w:rsidRPr="00211A20" w:rsidTr="00995058">
        <w:tc>
          <w:tcPr>
            <w:tcW w:w="4788" w:type="dxa"/>
            <w:vMerge/>
          </w:tcPr>
          <w:p w:rsidR="00A94C69" w:rsidRPr="00211A20" w:rsidRDefault="00A94C69" w:rsidP="00CB04AD">
            <w:pPr>
              <w:rPr>
                <w:color w:val="000000" w:themeColor="text1"/>
                <w:lang w:val="sr-Cyrl-RS"/>
              </w:rPr>
            </w:pPr>
          </w:p>
        </w:tc>
        <w:tc>
          <w:tcPr>
            <w:tcW w:w="4788" w:type="dxa"/>
          </w:tcPr>
          <w:p w:rsidR="00A94C69" w:rsidRPr="00211A20" w:rsidRDefault="000D091B" w:rsidP="00CB04AD">
            <w:pPr>
              <w:rPr>
                <w:color w:val="000000" w:themeColor="text1"/>
                <w:lang w:val="sr-Cyrl-RS"/>
              </w:rPr>
            </w:pPr>
            <w:r w:rsidRPr="00211A20">
              <w:rPr>
                <w:color w:val="000000" w:themeColor="text1"/>
                <w:lang w:val="sr-Cyrl-RS"/>
              </w:rPr>
              <w:t>Кристина Чикош</w:t>
            </w:r>
          </w:p>
        </w:tc>
      </w:tr>
      <w:tr w:rsidR="00484A5C" w:rsidRPr="00211A20" w:rsidTr="00484A5C">
        <w:trPr>
          <w:trHeight w:val="394"/>
        </w:trPr>
        <w:tc>
          <w:tcPr>
            <w:tcW w:w="4788" w:type="dxa"/>
            <w:vMerge/>
          </w:tcPr>
          <w:p w:rsidR="00484A5C" w:rsidRPr="00211A20" w:rsidRDefault="00484A5C" w:rsidP="00CB04AD">
            <w:pPr>
              <w:rPr>
                <w:color w:val="000000" w:themeColor="text1"/>
                <w:lang w:val="sr-Cyrl-RS"/>
              </w:rPr>
            </w:pPr>
          </w:p>
        </w:tc>
        <w:tc>
          <w:tcPr>
            <w:tcW w:w="4788" w:type="dxa"/>
          </w:tcPr>
          <w:p w:rsidR="00484A5C" w:rsidRPr="00211A20" w:rsidRDefault="00484A5C" w:rsidP="00CB04AD">
            <w:pPr>
              <w:rPr>
                <w:color w:val="000000" w:themeColor="text1"/>
                <w:lang w:val="sr-Cyrl-RS"/>
              </w:rPr>
            </w:pPr>
            <w:r w:rsidRPr="00211A20">
              <w:rPr>
                <w:color w:val="000000" w:themeColor="text1"/>
                <w:lang w:val="sr-Cyrl-RS"/>
              </w:rPr>
              <w:t>Маријан Кујунџић</w:t>
            </w:r>
          </w:p>
        </w:tc>
      </w:tr>
    </w:tbl>
    <w:p w:rsidR="00484A5C" w:rsidRPr="004D7425" w:rsidRDefault="00484A5C" w:rsidP="00CB04AD">
      <w:pPr>
        <w:spacing w:after="0"/>
        <w:rPr>
          <w:color w:val="FF0000"/>
          <w:lang w:val="sr-Cyrl-RS"/>
        </w:rPr>
      </w:pPr>
    </w:p>
    <w:tbl>
      <w:tblPr>
        <w:tblStyle w:val="TableGrid"/>
        <w:tblW w:w="0" w:type="auto"/>
        <w:tblLook w:val="04A0" w:firstRow="1" w:lastRow="0" w:firstColumn="1" w:lastColumn="0" w:noHBand="0" w:noVBand="1"/>
      </w:tblPr>
      <w:tblGrid>
        <w:gridCol w:w="4788"/>
        <w:gridCol w:w="4788"/>
      </w:tblGrid>
      <w:tr w:rsidR="000D091B" w:rsidRPr="00211A20" w:rsidTr="00B27309">
        <w:tc>
          <w:tcPr>
            <w:tcW w:w="9576" w:type="dxa"/>
            <w:gridSpan w:val="2"/>
            <w:shd w:val="clear" w:color="auto" w:fill="D99594" w:themeFill="accent2" w:themeFillTint="99"/>
          </w:tcPr>
          <w:p w:rsidR="000D091B" w:rsidRPr="00211A20" w:rsidRDefault="000D091B" w:rsidP="000D091B">
            <w:pPr>
              <w:rPr>
                <w:b/>
                <w:color w:val="000000" w:themeColor="text1"/>
                <w:lang w:val="sr-Cyrl-RS"/>
              </w:rPr>
            </w:pPr>
            <w:r w:rsidRPr="00211A20">
              <w:rPr>
                <w:b/>
                <w:color w:val="000000" w:themeColor="text1"/>
                <w:lang w:val="sr-Cyrl-RS"/>
              </w:rPr>
              <w:t>Тим за професионално информисање</w:t>
            </w:r>
          </w:p>
        </w:tc>
      </w:tr>
      <w:tr w:rsidR="000D091B" w:rsidRPr="00211A20" w:rsidTr="00B27309">
        <w:tc>
          <w:tcPr>
            <w:tcW w:w="4788" w:type="dxa"/>
          </w:tcPr>
          <w:p w:rsidR="000D091B" w:rsidRPr="00211A20" w:rsidRDefault="000D091B" w:rsidP="00B27309">
            <w:pPr>
              <w:rPr>
                <w:b/>
                <w:color w:val="000000" w:themeColor="text1"/>
                <w:lang w:val="sr-Cyrl-RS"/>
              </w:rPr>
            </w:pPr>
            <w:r w:rsidRPr="00211A20">
              <w:rPr>
                <w:b/>
                <w:color w:val="000000" w:themeColor="text1"/>
                <w:lang w:val="sr-Cyrl-RS"/>
              </w:rPr>
              <w:t>Координатор</w:t>
            </w:r>
          </w:p>
        </w:tc>
        <w:tc>
          <w:tcPr>
            <w:tcW w:w="4788" w:type="dxa"/>
          </w:tcPr>
          <w:p w:rsidR="000D091B" w:rsidRPr="00211A20" w:rsidRDefault="00484A5C" w:rsidP="00B27309">
            <w:pPr>
              <w:rPr>
                <w:color w:val="000000" w:themeColor="text1"/>
                <w:lang w:val="sr-Cyrl-RS"/>
              </w:rPr>
            </w:pPr>
            <w:r w:rsidRPr="00211A20">
              <w:rPr>
                <w:color w:val="000000" w:themeColor="text1"/>
                <w:lang w:val="sr-Cyrl-RS"/>
              </w:rPr>
              <w:t>Лејла Рустемовић</w:t>
            </w:r>
          </w:p>
        </w:tc>
      </w:tr>
      <w:tr w:rsidR="000D091B" w:rsidRPr="00211A20" w:rsidTr="00B27309">
        <w:tc>
          <w:tcPr>
            <w:tcW w:w="4788" w:type="dxa"/>
            <w:vMerge w:val="restart"/>
          </w:tcPr>
          <w:p w:rsidR="000D091B" w:rsidRPr="00211A20" w:rsidRDefault="000D091B" w:rsidP="00B27309">
            <w:pPr>
              <w:rPr>
                <w:b/>
                <w:color w:val="000000" w:themeColor="text1"/>
                <w:lang w:val="sr-Cyrl-RS"/>
              </w:rPr>
            </w:pPr>
            <w:r w:rsidRPr="00211A20">
              <w:rPr>
                <w:b/>
                <w:color w:val="000000" w:themeColor="text1"/>
                <w:lang w:val="sr-Cyrl-RS"/>
              </w:rPr>
              <w:t>Чланови</w:t>
            </w:r>
          </w:p>
        </w:tc>
        <w:tc>
          <w:tcPr>
            <w:tcW w:w="4788" w:type="dxa"/>
          </w:tcPr>
          <w:p w:rsidR="000D091B" w:rsidRPr="00211A20" w:rsidRDefault="000D091B" w:rsidP="00B27309">
            <w:pPr>
              <w:rPr>
                <w:color w:val="000000" w:themeColor="text1"/>
                <w:lang w:val="sr-Cyrl-RS"/>
              </w:rPr>
            </w:pPr>
            <w:r w:rsidRPr="00211A20">
              <w:rPr>
                <w:color w:val="000000" w:themeColor="text1"/>
                <w:lang w:val="sr-Cyrl-RS"/>
              </w:rPr>
              <w:t xml:space="preserve">Драгана Николић </w:t>
            </w:r>
          </w:p>
        </w:tc>
      </w:tr>
      <w:tr w:rsidR="000D091B" w:rsidRPr="00211A20" w:rsidTr="00B27309">
        <w:tc>
          <w:tcPr>
            <w:tcW w:w="4788" w:type="dxa"/>
            <w:vMerge/>
          </w:tcPr>
          <w:p w:rsidR="000D091B" w:rsidRPr="00211A20" w:rsidRDefault="000D091B" w:rsidP="00B27309">
            <w:pPr>
              <w:rPr>
                <w:color w:val="000000" w:themeColor="text1"/>
                <w:lang w:val="sr-Cyrl-RS"/>
              </w:rPr>
            </w:pPr>
          </w:p>
        </w:tc>
        <w:tc>
          <w:tcPr>
            <w:tcW w:w="4788" w:type="dxa"/>
          </w:tcPr>
          <w:p w:rsidR="000D091B" w:rsidRPr="00211A20" w:rsidRDefault="00484A5C" w:rsidP="00B27309">
            <w:pPr>
              <w:rPr>
                <w:color w:val="000000" w:themeColor="text1"/>
                <w:lang w:val="sr-Cyrl-RS"/>
              </w:rPr>
            </w:pPr>
            <w:r w:rsidRPr="00211A20">
              <w:rPr>
                <w:color w:val="000000" w:themeColor="text1"/>
                <w:lang w:val="sr-Cyrl-RS"/>
              </w:rPr>
              <w:t>Наташа Костадиновић</w:t>
            </w:r>
          </w:p>
        </w:tc>
      </w:tr>
      <w:tr w:rsidR="000D091B" w:rsidRPr="00211A20" w:rsidTr="00B27309">
        <w:tc>
          <w:tcPr>
            <w:tcW w:w="4788" w:type="dxa"/>
            <w:vMerge/>
          </w:tcPr>
          <w:p w:rsidR="000D091B" w:rsidRPr="00211A20" w:rsidRDefault="000D091B" w:rsidP="00B27309">
            <w:pPr>
              <w:rPr>
                <w:color w:val="000000" w:themeColor="text1"/>
                <w:lang w:val="sr-Cyrl-RS"/>
              </w:rPr>
            </w:pPr>
          </w:p>
        </w:tc>
        <w:tc>
          <w:tcPr>
            <w:tcW w:w="4788" w:type="dxa"/>
          </w:tcPr>
          <w:p w:rsidR="000D091B" w:rsidRPr="00211A20" w:rsidRDefault="000D091B" w:rsidP="00B27309">
            <w:pPr>
              <w:rPr>
                <w:color w:val="000000" w:themeColor="text1"/>
                <w:lang w:val="sr-Cyrl-RS"/>
              </w:rPr>
            </w:pPr>
            <w:r w:rsidRPr="00211A20">
              <w:rPr>
                <w:color w:val="000000" w:themeColor="text1"/>
                <w:lang w:val="sr-Cyrl-RS"/>
              </w:rPr>
              <w:t>Кристина Чикош</w:t>
            </w:r>
          </w:p>
        </w:tc>
      </w:tr>
      <w:tr w:rsidR="00484A5C" w:rsidRPr="00211A20" w:rsidTr="00484A5C">
        <w:trPr>
          <w:trHeight w:val="266"/>
        </w:trPr>
        <w:tc>
          <w:tcPr>
            <w:tcW w:w="4788" w:type="dxa"/>
            <w:vMerge/>
          </w:tcPr>
          <w:p w:rsidR="00484A5C" w:rsidRPr="00211A20" w:rsidRDefault="00484A5C" w:rsidP="00B27309">
            <w:pPr>
              <w:rPr>
                <w:color w:val="000000" w:themeColor="text1"/>
                <w:lang w:val="sr-Cyrl-RS"/>
              </w:rPr>
            </w:pPr>
          </w:p>
        </w:tc>
        <w:tc>
          <w:tcPr>
            <w:tcW w:w="4788" w:type="dxa"/>
          </w:tcPr>
          <w:p w:rsidR="00484A5C" w:rsidRPr="00211A20" w:rsidRDefault="00484A5C" w:rsidP="00B27309">
            <w:pPr>
              <w:rPr>
                <w:color w:val="000000" w:themeColor="text1"/>
                <w:lang w:val="sr-Cyrl-RS"/>
              </w:rPr>
            </w:pPr>
            <w:r w:rsidRPr="00211A20">
              <w:rPr>
                <w:color w:val="000000" w:themeColor="text1"/>
                <w:lang w:val="sr-Cyrl-RS"/>
              </w:rPr>
              <w:t>Елизабета Ромић Хиба</w:t>
            </w:r>
          </w:p>
        </w:tc>
      </w:tr>
    </w:tbl>
    <w:p w:rsidR="000D091B" w:rsidRPr="004D7425" w:rsidRDefault="000D091B" w:rsidP="00CB04AD">
      <w:pPr>
        <w:spacing w:after="0"/>
        <w:rPr>
          <w:color w:val="FF0000"/>
          <w:lang w:val="sr-Cyrl-RS"/>
        </w:rPr>
      </w:pPr>
    </w:p>
    <w:tbl>
      <w:tblPr>
        <w:tblStyle w:val="TableGrid"/>
        <w:tblW w:w="0" w:type="auto"/>
        <w:tblLook w:val="04A0" w:firstRow="1" w:lastRow="0" w:firstColumn="1" w:lastColumn="0" w:noHBand="0" w:noVBand="1"/>
      </w:tblPr>
      <w:tblGrid>
        <w:gridCol w:w="4788"/>
        <w:gridCol w:w="4788"/>
      </w:tblGrid>
      <w:tr w:rsidR="00A94C69" w:rsidRPr="00211A20" w:rsidTr="007E47C3">
        <w:tc>
          <w:tcPr>
            <w:tcW w:w="9576" w:type="dxa"/>
            <w:gridSpan w:val="2"/>
            <w:shd w:val="clear" w:color="auto" w:fill="D99594" w:themeFill="accent2" w:themeFillTint="99"/>
          </w:tcPr>
          <w:p w:rsidR="00A94C69" w:rsidRPr="00211A20" w:rsidRDefault="00614783" w:rsidP="00CB04AD">
            <w:pPr>
              <w:rPr>
                <w:b/>
                <w:color w:val="000000" w:themeColor="text1"/>
                <w:lang w:val="sr-Cyrl-RS"/>
              </w:rPr>
            </w:pPr>
            <w:r w:rsidRPr="00211A20">
              <w:rPr>
                <w:b/>
                <w:color w:val="000000" w:themeColor="text1"/>
                <w:lang w:val="sr-Cyrl-RS"/>
              </w:rPr>
              <w:t>Тим за подршку ученицима у прилагођавању школском животу</w:t>
            </w:r>
          </w:p>
        </w:tc>
      </w:tr>
      <w:tr w:rsidR="00A94C69" w:rsidRPr="00211A20" w:rsidTr="00995058">
        <w:tc>
          <w:tcPr>
            <w:tcW w:w="4788" w:type="dxa"/>
          </w:tcPr>
          <w:p w:rsidR="00A94C69" w:rsidRPr="00211A20" w:rsidRDefault="00A94C69" w:rsidP="00CB04AD">
            <w:pPr>
              <w:rPr>
                <w:b/>
                <w:color w:val="000000" w:themeColor="text1"/>
                <w:lang w:val="sr-Cyrl-RS"/>
              </w:rPr>
            </w:pPr>
            <w:r w:rsidRPr="00211A20">
              <w:rPr>
                <w:b/>
                <w:color w:val="000000" w:themeColor="text1"/>
                <w:lang w:val="sr-Cyrl-RS"/>
              </w:rPr>
              <w:t>Координатор</w:t>
            </w:r>
          </w:p>
        </w:tc>
        <w:tc>
          <w:tcPr>
            <w:tcW w:w="4788" w:type="dxa"/>
          </w:tcPr>
          <w:p w:rsidR="00A94C69" w:rsidRPr="00211A20" w:rsidRDefault="000D091B" w:rsidP="00CB04AD">
            <w:pPr>
              <w:rPr>
                <w:color w:val="000000" w:themeColor="text1"/>
                <w:lang w:val="sr-Cyrl-RS"/>
              </w:rPr>
            </w:pPr>
            <w:r w:rsidRPr="00211A20">
              <w:rPr>
                <w:color w:val="000000" w:themeColor="text1"/>
                <w:lang w:val="sr-Cyrl-RS"/>
              </w:rPr>
              <w:t>Тинде Тселиос</w:t>
            </w:r>
          </w:p>
        </w:tc>
      </w:tr>
      <w:tr w:rsidR="00A94C69" w:rsidRPr="00211A20" w:rsidTr="00995058">
        <w:tc>
          <w:tcPr>
            <w:tcW w:w="4788" w:type="dxa"/>
            <w:vMerge w:val="restart"/>
          </w:tcPr>
          <w:p w:rsidR="00A94C69" w:rsidRPr="00211A20" w:rsidRDefault="00A94C69" w:rsidP="00CB04AD">
            <w:pPr>
              <w:rPr>
                <w:b/>
                <w:color w:val="000000" w:themeColor="text1"/>
                <w:lang w:val="sr-Cyrl-RS"/>
              </w:rPr>
            </w:pPr>
            <w:r w:rsidRPr="00211A20">
              <w:rPr>
                <w:b/>
                <w:color w:val="000000" w:themeColor="text1"/>
                <w:lang w:val="sr-Cyrl-RS"/>
              </w:rPr>
              <w:t>Чланови</w:t>
            </w:r>
          </w:p>
        </w:tc>
        <w:tc>
          <w:tcPr>
            <w:tcW w:w="4788" w:type="dxa"/>
          </w:tcPr>
          <w:p w:rsidR="00A94C69" w:rsidRPr="00211A20" w:rsidRDefault="000D091B" w:rsidP="00CB04AD">
            <w:pPr>
              <w:rPr>
                <w:color w:val="000000" w:themeColor="text1"/>
                <w:lang w:val="sr-Cyrl-RS"/>
              </w:rPr>
            </w:pPr>
            <w:r w:rsidRPr="00211A20">
              <w:rPr>
                <w:color w:val="000000" w:themeColor="text1"/>
                <w:lang w:val="sr-Cyrl-RS"/>
              </w:rPr>
              <w:t>Дејан Вуковић</w:t>
            </w:r>
          </w:p>
        </w:tc>
      </w:tr>
      <w:tr w:rsidR="00A94C69" w:rsidRPr="00211A20" w:rsidTr="00995058">
        <w:tc>
          <w:tcPr>
            <w:tcW w:w="4788" w:type="dxa"/>
            <w:vMerge/>
          </w:tcPr>
          <w:p w:rsidR="00A94C69" w:rsidRPr="00211A20" w:rsidRDefault="00A94C69" w:rsidP="00CB04AD">
            <w:pPr>
              <w:rPr>
                <w:color w:val="000000" w:themeColor="text1"/>
                <w:lang w:val="sr-Cyrl-RS"/>
              </w:rPr>
            </w:pPr>
          </w:p>
        </w:tc>
        <w:tc>
          <w:tcPr>
            <w:tcW w:w="4788" w:type="dxa"/>
          </w:tcPr>
          <w:p w:rsidR="00A94C69" w:rsidRPr="00211A20" w:rsidRDefault="00484A5C" w:rsidP="00CB04AD">
            <w:pPr>
              <w:rPr>
                <w:color w:val="000000" w:themeColor="text1"/>
                <w:lang w:val="sr-Cyrl-RS"/>
              </w:rPr>
            </w:pPr>
            <w:r w:rsidRPr="00211A20">
              <w:rPr>
                <w:color w:val="000000" w:themeColor="text1"/>
                <w:lang w:val="sr-Cyrl-RS"/>
              </w:rPr>
              <w:t>Милинов Силвиа</w:t>
            </w:r>
          </w:p>
        </w:tc>
      </w:tr>
      <w:tr w:rsidR="00484A5C" w:rsidRPr="00211A20" w:rsidTr="00484A5C">
        <w:trPr>
          <w:trHeight w:val="389"/>
        </w:trPr>
        <w:tc>
          <w:tcPr>
            <w:tcW w:w="4788" w:type="dxa"/>
            <w:vMerge/>
          </w:tcPr>
          <w:p w:rsidR="00484A5C" w:rsidRPr="00211A20" w:rsidRDefault="00484A5C" w:rsidP="00CB04AD">
            <w:pPr>
              <w:rPr>
                <w:color w:val="000000" w:themeColor="text1"/>
                <w:lang w:val="sr-Cyrl-RS"/>
              </w:rPr>
            </w:pPr>
          </w:p>
        </w:tc>
        <w:tc>
          <w:tcPr>
            <w:tcW w:w="4788" w:type="dxa"/>
          </w:tcPr>
          <w:p w:rsidR="00484A5C" w:rsidRPr="00211A20" w:rsidRDefault="00484A5C" w:rsidP="00CB04AD">
            <w:pPr>
              <w:rPr>
                <w:color w:val="000000" w:themeColor="text1"/>
                <w:lang w:val="sr-Cyrl-RS"/>
              </w:rPr>
            </w:pPr>
            <w:r w:rsidRPr="00211A20">
              <w:rPr>
                <w:color w:val="000000" w:themeColor="text1"/>
                <w:lang w:val="sr-Cyrl-RS"/>
              </w:rPr>
              <w:t>Ђантар Лоди Габриела</w:t>
            </w:r>
          </w:p>
        </w:tc>
      </w:tr>
    </w:tbl>
    <w:p w:rsidR="00A94C69" w:rsidRPr="004D7425" w:rsidRDefault="00A94C69" w:rsidP="00CB04AD">
      <w:pPr>
        <w:spacing w:after="0"/>
        <w:rPr>
          <w:color w:val="FF0000"/>
          <w:sz w:val="20"/>
          <w:szCs w:val="20"/>
          <w:lang w:val="sr-Cyrl-RS"/>
        </w:rPr>
      </w:pPr>
    </w:p>
    <w:tbl>
      <w:tblPr>
        <w:tblStyle w:val="TableGrid"/>
        <w:tblW w:w="0" w:type="auto"/>
        <w:tblLook w:val="04A0" w:firstRow="1" w:lastRow="0" w:firstColumn="1" w:lastColumn="0" w:noHBand="0" w:noVBand="1"/>
      </w:tblPr>
      <w:tblGrid>
        <w:gridCol w:w="4788"/>
        <w:gridCol w:w="4788"/>
      </w:tblGrid>
      <w:tr w:rsidR="00A94C69" w:rsidRPr="00211A20" w:rsidTr="007E47C3">
        <w:tc>
          <w:tcPr>
            <w:tcW w:w="9576" w:type="dxa"/>
            <w:gridSpan w:val="2"/>
            <w:shd w:val="clear" w:color="auto" w:fill="D99594" w:themeFill="accent2" w:themeFillTint="99"/>
          </w:tcPr>
          <w:p w:rsidR="00A94C69" w:rsidRPr="00211A20" w:rsidRDefault="00614783" w:rsidP="00CB04AD">
            <w:pPr>
              <w:rPr>
                <w:b/>
                <w:color w:val="000000" w:themeColor="text1"/>
                <w:lang w:val="sr-Cyrl-RS"/>
              </w:rPr>
            </w:pPr>
            <w:r w:rsidRPr="00211A20">
              <w:rPr>
                <w:b/>
                <w:color w:val="000000" w:themeColor="text1"/>
                <w:lang w:val="sr-Cyrl-RS"/>
              </w:rPr>
              <w:t>Тим за израду програма излета и екскурзија СМШ</w:t>
            </w:r>
          </w:p>
        </w:tc>
      </w:tr>
      <w:tr w:rsidR="00A94C69" w:rsidRPr="00211A20" w:rsidTr="00995058">
        <w:tc>
          <w:tcPr>
            <w:tcW w:w="4788" w:type="dxa"/>
          </w:tcPr>
          <w:p w:rsidR="00A94C69" w:rsidRPr="00211A20" w:rsidRDefault="00A94C69" w:rsidP="00CB04AD">
            <w:pPr>
              <w:rPr>
                <w:b/>
                <w:color w:val="000000" w:themeColor="text1"/>
                <w:lang w:val="sr-Cyrl-RS"/>
              </w:rPr>
            </w:pPr>
            <w:r w:rsidRPr="00211A20">
              <w:rPr>
                <w:b/>
                <w:color w:val="000000" w:themeColor="text1"/>
                <w:lang w:val="sr-Cyrl-RS"/>
              </w:rPr>
              <w:t>Координатор</w:t>
            </w:r>
          </w:p>
        </w:tc>
        <w:tc>
          <w:tcPr>
            <w:tcW w:w="4788" w:type="dxa"/>
          </w:tcPr>
          <w:p w:rsidR="00A94C69" w:rsidRPr="00211A20" w:rsidRDefault="00A30758" w:rsidP="00CB04AD">
            <w:pPr>
              <w:rPr>
                <w:color w:val="000000" w:themeColor="text1"/>
                <w:lang w:val="sr-Cyrl-RS"/>
              </w:rPr>
            </w:pPr>
            <w:r w:rsidRPr="00211A20">
              <w:rPr>
                <w:color w:val="000000" w:themeColor="text1"/>
                <w:lang w:val="sr-Cyrl-RS"/>
              </w:rPr>
              <w:t>Нина Милосављевић</w:t>
            </w:r>
          </w:p>
        </w:tc>
      </w:tr>
      <w:tr w:rsidR="00331511" w:rsidRPr="00211A20" w:rsidTr="00995058">
        <w:tc>
          <w:tcPr>
            <w:tcW w:w="4788" w:type="dxa"/>
            <w:vMerge w:val="restart"/>
          </w:tcPr>
          <w:p w:rsidR="00331511" w:rsidRPr="00211A20" w:rsidRDefault="00331511" w:rsidP="00CB04AD">
            <w:pPr>
              <w:rPr>
                <w:b/>
                <w:color w:val="000000" w:themeColor="text1"/>
                <w:lang w:val="sr-Cyrl-RS"/>
              </w:rPr>
            </w:pPr>
            <w:r w:rsidRPr="00211A20">
              <w:rPr>
                <w:b/>
                <w:color w:val="000000" w:themeColor="text1"/>
                <w:lang w:val="sr-Cyrl-RS"/>
              </w:rPr>
              <w:t>Чланови</w:t>
            </w:r>
          </w:p>
        </w:tc>
        <w:tc>
          <w:tcPr>
            <w:tcW w:w="4788" w:type="dxa"/>
          </w:tcPr>
          <w:p w:rsidR="00331511" w:rsidRPr="00211A20" w:rsidRDefault="00331511" w:rsidP="00CB04AD">
            <w:pPr>
              <w:rPr>
                <w:color w:val="000000" w:themeColor="text1"/>
                <w:lang w:val="sr-Cyrl-RS"/>
              </w:rPr>
            </w:pPr>
            <w:r w:rsidRPr="00211A20">
              <w:rPr>
                <w:color w:val="000000" w:themeColor="text1"/>
                <w:lang w:val="sr-Cyrl-RS"/>
              </w:rPr>
              <w:t>Кристина Чикош</w:t>
            </w:r>
          </w:p>
        </w:tc>
      </w:tr>
      <w:tr w:rsidR="00331511" w:rsidRPr="00211A20" w:rsidTr="00995058">
        <w:tc>
          <w:tcPr>
            <w:tcW w:w="4788" w:type="dxa"/>
            <w:vMerge/>
          </w:tcPr>
          <w:p w:rsidR="00331511" w:rsidRPr="00211A20" w:rsidRDefault="00331511" w:rsidP="00CB04AD">
            <w:pPr>
              <w:rPr>
                <w:color w:val="000000" w:themeColor="text1"/>
                <w:lang w:val="sr-Cyrl-RS"/>
              </w:rPr>
            </w:pPr>
          </w:p>
        </w:tc>
        <w:tc>
          <w:tcPr>
            <w:tcW w:w="4788" w:type="dxa"/>
          </w:tcPr>
          <w:p w:rsidR="00331511" w:rsidRPr="00211A20" w:rsidRDefault="00484A5C" w:rsidP="00CB04AD">
            <w:pPr>
              <w:rPr>
                <w:color w:val="000000" w:themeColor="text1"/>
                <w:lang w:val="sr-Cyrl-RS"/>
              </w:rPr>
            </w:pPr>
            <w:r w:rsidRPr="00211A20">
              <w:rPr>
                <w:color w:val="000000" w:themeColor="text1"/>
                <w:lang w:val="sr-Cyrl-RS"/>
              </w:rPr>
              <w:t>Бачлиа Томпа Бригита</w:t>
            </w:r>
          </w:p>
        </w:tc>
      </w:tr>
      <w:tr w:rsidR="00331511" w:rsidRPr="00211A20" w:rsidTr="00995058">
        <w:tc>
          <w:tcPr>
            <w:tcW w:w="4788" w:type="dxa"/>
            <w:vMerge/>
          </w:tcPr>
          <w:p w:rsidR="00331511" w:rsidRPr="00211A20" w:rsidRDefault="00331511" w:rsidP="00CB04AD">
            <w:pPr>
              <w:rPr>
                <w:color w:val="000000" w:themeColor="text1"/>
                <w:lang w:val="sr-Cyrl-RS"/>
              </w:rPr>
            </w:pPr>
          </w:p>
        </w:tc>
        <w:tc>
          <w:tcPr>
            <w:tcW w:w="4788" w:type="dxa"/>
          </w:tcPr>
          <w:p w:rsidR="00331511" w:rsidRPr="00211A20" w:rsidRDefault="000D091B" w:rsidP="00CB04AD">
            <w:pPr>
              <w:rPr>
                <w:color w:val="000000" w:themeColor="text1"/>
                <w:lang w:val="sr-Cyrl-RS"/>
              </w:rPr>
            </w:pPr>
            <w:r w:rsidRPr="00211A20">
              <w:rPr>
                <w:color w:val="000000" w:themeColor="text1"/>
                <w:lang w:val="sr-Cyrl-RS"/>
              </w:rPr>
              <w:t>Маријан Кујунџић</w:t>
            </w:r>
          </w:p>
        </w:tc>
      </w:tr>
      <w:tr w:rsidR="00331511" w:rsidRPr="00211A20" w:rsidTr="00995058">
        <w:tc>
          <w:tcPr>
            <w:tcW w:w="4788" w:type="dxa"/>
            <w:vMerge/>
          </w:tcPr>
          <w:p w:rsidR="00331511" w:rsidRPr="00211A20" w:rsidRDefault="00331511" w:rsidP="00CB04AD">
            <w:pPr>
              <w:rPr>
                <w:color w:val="000000" w:themeColor="text1"/>
                <w:lang w:val="sr-Cyrl-RS"/>
              </w:rPr>
            </w:pPr>
          </w:p>
        </w:tc>
        <w:tc>
          <w:tcPr>
            <w:tcW w:w="4788" w:type="dxa"/>
          </w:tcPr>
          <w:p w:rsidR="00331511" w:rsidRPr="00211A20" w:rsidRDefault="000D091B" w:rsidP="00CB04AD">
            <w:pPr>
              <w:rPr>
                <w:color w:val="000000" w:themeColor="text1"/>
                <w:lang w:val="sr-Cyrl-RS"/>
              </w:rPr>
            </w:pPr>
            <w:r w:rsidRPr="00211A20">
              <w:rPr>
                <w:color w:val="000000" w:themeColor="text1"/>
                <w:lang w:val="sr-Cyrl-RS"/>
              </w:rPr>
              <w:t>Бранко Иванковић Радаковић</w:t>
            </w:r>
          </w:p>
        </w:tc>
      </w:tr>
      <w:tr w:rsidR="00484A5C" w:rsidRPr="00211A20" w:rsidTr="00484A5C">
        <w:trPr>
          <w:trHeight w:val="295"/>
        </w:trPr>
        <w:tc>
          <w:tcPr>
            <w:tcW w:w="4788" w:type="dxa"/>
            <w:vMerge/>
          </w:tcPr>
          <w:p w:rsidR="00484A5C" w:rsidRPr="00211A20" w:rsidRDefault="00484A5C" w:rsidP="00CB04AD">
            <w:pPr>
              <w:rPr>
                <w:color w:val="000000" w:themeColor="text1"/>
                <w:lang w:val="sr-Cyrl-RS"/>
              </w:rPr>
            </w:pPr>
          </w:p>
        </w:tc>
        <w:tc>
          <w:tcPr>
            <w:tcW w:w="4788" w:type="dxa"/>
          </w:tcPr>
          <w:p w:rsidR="00484A5C" w:rsidRPr="00211A20" w:rsidRDefault="00484A5C" w:rsidP="00CB04AD">
            <w:pPr>
              <w:rPr>
                <w:color w:val="000000" w:themeColor="text1"/>
                <w:lang w:val="sr-Cyrl-RS"/>
              </w:rPr>
            </w:pPr>
            <w:r w:rsidRPr="00211A20">
              <w:rPr>
                <w:color w:val="000000" w:themeColor="text1"/>
                <w:lang w:val="sr-Cyrl-RS"/>
              </w:rPr>
              <w:t>Маријана Крнић</w:t>
            </w:r>
          </w:p>
        </w:tc>
      </w:tr>
    </w:tbl>
    <w:p w:rsidR="00A94C69" w:rsidRPr="004D7425" w:rsidRDefault="00A94C69" w:rsidP="00CB04AD">
      <w:pPr>
        <w:spacing w:after="0"/>
        <w:rPr>
          <w:color w:val="FF0000"/>
          <w:sz w:val="20"/>
          <w:szCs w:val="20"/>
          <w:lang w:val="sr-Cyrl-RS"/>
        </w:rPr>
      </w:pPr>
    </w:p>
    <w:tbl>
      <w:tblPr>
        <w:tblStyle w:val="TableGrid"/>
        <w:tblW w:w="0" w:type="auto"/>
        <w:tblLook w:val="04A0" w:firstRow="1" w:lastRow="0" w:firstColumn="1" w:lastColumn="0" w:noHBand="0" w:noVBand="1"/>
      </w:tblPr>
      <w:tblGrid>
        <w:gridCol w:w="4788"/>
        <w:gridCol w:w="4788"/>
      </w:tblGrid>
      <w:tr w:rsidR="00A94C69" w:rsidRPr="00211A20" w:rsidTr="007E47C3">
        <w:tc>
          <w:tcPr>
            <w:tcW w:w="9576" w:type="dxa"/>
            <w:gridSpan w:val="2"/>
            <w:shd w:val="clear" w:color="auto" w:fill="D99594" w:themeFill="accent2" w:themeFillTint="99"/>
          </w:tcPr>
          <w:p w:rsidR="00A94C69" w:rsidRPr="00211A20" w:rsidRDefault="00614783" w:rsidP="00CB04AD">
            <w:pPr>
              <w:rPr>
                <w:b/>
                <w:color w:val="000000" w:themeColor="text1"/>
                <w:lang w:val="sr-Cyrl-RS"/>
              </w:rPr>
            </w:pPr>
            <w:r w:rsidRPr="00211A20">
              <w:rPr>
                <w:b/>
                <w:color w:val="000000" w:themeColor="text1"/>
                <w:lang w:val="sr-Cyrl-RS"/>
              </w:rPr>
              <w:t>Тим за израду програма излета и екскурзија ОМШ</w:t>
            </w:r>
          </w:p>
        </w:tc>
      </w:tr>
      <w:tr w:rsidR="00A94C69" w:rsidRPr="00211A20" w:rsidTr="00995058">
        <w:tc>
          <w:tcPr>
            <w:tcW w:w="4788" w:type="dxa"/>
          </w:tcPr>
          <w:p w:rsidR="00A94C69" w:rsidRPr="00211A20" w:rsidRDefault="00A94C69" w:rsidP="00CB04AD">
            <w:pPr>
              <w:rPr>
                <w:b/>
                <w:color w:val="000000" w:themeColor="text1"/>
                <w:lang w:val="sr-Cyrl-RS"/>
              </w:rPr>
            </w:pPr>
            <w:r w:rsidRPr="00211A20">
              <w:rPr>
                <w:b/>
                <w:color w:val="000000" w:themeColor="text1"/>
                <w:lang w:val="sr-Cyrl-RS"/>
              </w:rPr>
              <w:t>Координатор</w:t>
            </w:r>
          </w:p>
        </w:tc>
        <w:tc>
          <w:tcPr>
            <w:tcW w:w="4788" w:type="dxa"/>
          </w:tcPr>
          <w:p w:rsidR="00A94C69" w:rsidRPr="00211A20" w:rsidRDefault="000D091B" w:rsidP="000D091B">
            <w:pPr>
              <w:rPr>
                <w:color w:val="000000" w:themeColor="text1"/>
                <w:lang w:val="sr-Cyrl-RS"/>
              </w:rPr>
            </w:pPr>
            <w:r w:rsidRPr="00211A20">
              <w:rPr>
                <w:color w:val="000000" w:themeColor="text1"/>
                <w:lang w:val="sr-Cyrl-RS"/>
              </w:rPr>
              <w:t xml:space="preserve">Ева Такач </w:t>
            </w:r>
          </w:p>
        </w:tc>
      </w:tr>
      <w:tr w:rsidR="00A94C69" w:rsidRPr="00211A20" w:rsidTr="00995058">
        <w:tc>
          <w:tcPr>
            <w:tcW w:w="4788" w:type="dxa"/>
            <w:vMerge w:val="restart"/>
          </w:tcPr>
          <w:p w:rsidR="00A94C69" w:rsidRPr="00211A20" w:rsidRDefault="00A94C69" w:rsidP="00CB04AD">
            <w:pPr>
              <w:rPr>
                <w:b/>
                <w:color w:val="000000" w:themeColor="text1"/>
                <w:lang w:val="sr-Cyrl-RS"/>
              </w:rPr>
            </w:pPr>
            <w:r w:rsidRPr="00211A20">
              <w:rPr>
                <w:b/>
                <w:color w:val="000000" w:themeColor="text1"/>
                <w:lang w:val="sr-Cyrl-RS"/>
              </w:rPr>
              <w:t>Чланови</w:t>
            </w:r>
          </w:p>
        </w:tc>
        <w:tc>
          <w:tcPr>
            <w:tcW w:w="4788" w:type="dxa"/>
          </w:tcPr>
          <w:p w:rsidR="00A94C69" w:rsidRPr="00211A20" w:rsidRDefault="000D091B" w:rsidP="00CB04AD">
            <w:pPr>
              <w:rPr>
                <w:color w:val="000000" w:themeColor="text1"/>
                <w:lang w:val="sr-Cyrl-RS"/>
              </w:rPr>
            </w:pPr>
            <w:r w:rsidRPr="00211A20">
              <w:rPr>
                <w:color w:val="000000" w:themeColor="text1"/>
                <w:lang w:val="sr-Cyrl-RS"/>
              </w:rPr>
              <w:t>Меланија Јакшић</w:t>
            </w:r>
          </w:p>
        </w:tc>
      </w:tr>
      <w:tr w:rsidR="00A94C69" w:rsidRPr="00211A20" w:rsidTr="00995058">
        <w:tc>
          <w:tcPr>
            <w:tcW w:w="4788" w:type="dxa"/>
            <w:vMerge/>
          </w:tcPr>
          <w:p w:rsidR="00A94C69" w:rsidRPr="00211A20" w:rsidRDefault="00A94C69" w:rsidP="00CB04AD">
            <w:pPr>
              <w:rPr>
                <w:color w:val="000000" w:themeColor="text1"/>
                <w:lang w:val="sr-Cyrl-RS"/>
              </w:rPr>
            </w:pPr>
          </w:p>
        </w:tc>
        <w:tc>
          <w:tcPr>
            <w:tcW w:w="4788" w:type="dxa"/>
          </w:tcPr>
          <w:p w:rsidR="00A94C69" w:rsidRPr="00211A20" w:rsidRDefault="00544823" w:rsidP="00CB04AD">
            <w:pPr>
              <w:rPr>
                <w:color w:val="000000" w:themeColor="text1"/>
                <w:lang w:val="sr-Cyrl-RS"/>
              </w:rPr>
            </w:pPr>
            <w:r w:rsidRPr="00211A20">
              <w:rPr>
                <w:color w:val="000000" w:themeColor="text1"/>
                <w:lang w:val="sr-Cyrl-RS"/>
              </w:rPr>
              <w:t>Елизабета Ромић Хиба</w:t>
            </w:r>
          </w:p>
        </w:tc>
      </w:tr>
      <w:tr w:rsidR="00A94C69" w:rsidRPr="00211A20" w:rsidTr="00995058">
        <w:tc>
          <w:tcPr>
            <w:tcW w:w="4788" w:type="dxa"/>
            <w:vMerge/>
          </w:tcPr>
          <w:p w:rsidR="00A94C69" w:rsidRPr="00211A20" w:rsidRDefault="00A94C69" w:rsidP="00CB04AD">
            <w:pPr>
              <w:rPr>
                <w:color w:val="000000" w:themeColor="text1"/>
                <w:lang w:val="sr-Cyrl-RS"/>
              </w:rPr>
            </w:pPr>
          </w:p>
        </w:tc>
        <w:tc>
          <w:tcPr>
            <w:tcW w:w="4788" w:type="dxa"/>
          </w:tcPr>
          <w:p w:rsidR="00A94C69" w:rsidRPr="00211A20" w:rsidRDefault="00544823" w:rsidP="00CB04AD">
            <w:pPr>
              <w:rPr>
                <w:color w:val="000000" w:themeColor="text1"/>
                <w:lang w:val="sr-Cyrl-RS"/>
              </w:rPr>
            </w:pPr>
            <w:r w:rsidRPr="00211A20">
              <w:rPr>
                <w:color w:val="000000" w:themeColor="text1"/>
                <w:lang w:val="sr-Cyrl-RS"/>
              </w:rPr>
              <w:t>Лејла Рустемовић</w:t>
            </w:r>
          </w:p>
        </w:tc>
      </w:tr>
      <w:tr w:rsidR="000D091B" w:rsidRPr="00211A20" w:rsidTr="000D091B">
        <w:trPr>
          <w:trHeight w:val="393"/>
        </w:trPr>
        <w:tc>
          <w:tcPr>
            <w:tcW w:w="4788" w:type="dxa"/>
            <w:vMerge/>
          </w:tcPr>
          <w:p w:rsidR="000D091B" w:rsidRPr="00211A20" w:rsidRDefault="000D091B" w:rsidP="00CB04AD">
            <w:pPr>
              <w:rPr>
                <w:color w:val="000000" w:themeColor="text1"/>
                <w:lang w:val="sr-Cyrl-RS"/>
              </w:rPr>
            </w:pPr>
          </w:p>
        </w:tc>
        <w:tc>
          <w:tcPr>
            <w:tcW w:w="4788" w:type="dxa"/>
          </w:tcPr>
          <w:p w:rsidR="000D091B" w:rsidRPr="00211A20" w:rsidRDefault="000D091B" w:rsidP="00CB04AD">
            <w:pPr>
              <w:rPr>
                <w:color w:val="000000" w:themeColor="text1"/>
                <w:lang w:val="sr-Cyrl-RS"/>
              </w:rPr>
            </w:pPr>
            <w:r w:rsidRPr="00211A20">
              <w:rPr>
                <w:color w:val="000000" w:themeColor="text1"/>
                <w:lang w:val="sr-Cyrl-RS"/>
              </w:rPr>
              <w:t>Наташа Костадиновић</w:t>
            </w:r>
          </w:p>
        </w:tc>
      </w:tr>
    </w:tbl>
    <w:p w:rsidR="00484A5C" w:rsidRPr="004D7425" w:rsidRDefault="00484A5C" w:rsidP="00211A20">
      <w:pPr>
        <w:spacing w:after="0"/>
        <w:rPr>
          <w:color w:val="FF0000"/>
        </w:rPr>
      </w:pPr>
    </w:p>
    <w:tbl>
      <w:tblPr>
        <w:tblStyle w:val="TableGrid"/>
        <w:tblW w:w="0" w:type="auto"/>
        <w:tblLook w:val="04A0" w:firstRow="1" w:lastRow="0" w:firstColumn="1" w:lastColumn="0" w:noHBand="0" w:noVBand="1"/>
      </w:tblPr>
      <w:tblGrid>
        <w:gridCol w:w="4788"/>
        <w:gridCol w:w="4788"/>
      </w:tblGrid>
      <w:tr w:rsidR="00A94C69" w:rsidRPr="00211A20" w:rsidTr="007E47C3">
        <w:tc>
          <w:tcPr>
            <w:tcW w:w="9576" w:type="dxa"/>
            <w:gridSpan w:val="2"/>
            <w:shd w:val="clear" w:color="auto" w:fill="D99594" w:themeFill="accent2" w:themeFillTint="99"/>
          </w:tcPr>
          <w:p w:rsidR="00A94C69" w:rsidRPr="00211A20" w:rsidRDefault="00614783" w:rsidP="00CB04AD">
            <w:pPr>
              <w:rPr>
                <w:b/>
                <w:color w:val="000000" w:themeColor="text1"/>
                <w:lang w:val="sr-Cyrl-RS"/>
              </w:rPr>
            </w:pPr>
            <w:r w:rsidRPr="00211A20">
              <w:rPr>
                <w:b/>
                <w:color w:val="000000" w:themeColor="text1"/>
                <w:lang w:val="sr-Cyrl-RS"/>
              </w:rPr>
              <w:t>Тим за израду пројеката</w:t>
            </w:r>
          </w:p>
        </w:tc>
      </w:tr>
      <w:tr w:rsidR="00A94C69" w:rsidRPr="00211A20" w:rsidTr="00995058">
        <w:tc>
          <w:tcPr>
            <w:tcW w:w="4788" w:type="dxa"/>
          </w:tcPr>
          <w:p w:rsidR="00A94C69" w:rsidRPr="00211A20" w:rsidRDefault="00A94C69" w:rsidP="00CB04AD">
            <w:pPr>
              <w:rPr>
                <w:b/>
                <w:color w:val="000000" w:themeColor="text1"/>
                <w:lang w:val="sr-Cyrl-RS"/>
              </w:rPr>
            </w:pPr>
            <w:r w:rsidRPr="00211A20">
              <w:rPr>
                <w:b/>
                <w:color w:val="000000" w:themeColor="text1"/>
                <w:lang w:val="sr-Cyrl-RS"/>
              </w:rPr>
              <w:t>Координатор</w:t>
            </w:r>
          </w:p>
        </w:tc>
        <w:tc>
          <w:tcPr>
            <w:tcW w:w="4788" w:type="dxa"/>
          </w:tcPr>
          <w:p w:rsidR="00A94C69" w:rsidRPr="00211A20" w:rsidRDefault="00A30758" w:rsidP="00CB04AD">
            <w:pPr>
              <w:rPr>
                <w:color w:val="000000" w:themeColor="text1"/>
                <w:lang w:val="sr-Cyrl-RS"/>
              </w:rPr>
            </w:pPr>
            <w:r w:rsidRPr="00211A20">
              <w:rPr>
                <w:color w:val="000000" w:themeColor="text1"/>
                <w:lang w:val="sr-Cyrl-RS"/>
              </w:rPr>
              <w:t>Николић Драгана</w:t>
            </w:r>
          </w:p>
        </w:tc>
      </w:tr>
      <w:tr w:rsidR="00A94C69" w:rsidRPr="00211A20" w:rsidTr="00995058">
        <w:tc>
          <w:tcPr>
            <w:tcW w:w="4788" w:type="dxa"/>
            <w:vMerge w:val="restart"/>
          </w:tcPr>
          <w:p w:rsidR="00A94C69" w:rsidRPr="00211A20" w:rsidRDefault="00A94C69" w:rsidP="00CB04AD">
            <w:pPr>
              <w:rPr>
                <w:b/>
                <w:color w:val="000000" w:themeColor="text1"/>
                <w:lang w:val="sr-Cyrl-RS"/>
              </w:rPr>
            </w:pPr>
            <w:r w:rsidRPr="00211A20">
              <w:rPr>
                <w:b/>
                <w:color w:val="000000" w:themeColor="text1"/>
                <w:lang w:val="sr-Cyrl-RS"/>
              </w:rPr>
              <w:t>Чланови</w:t>
            </w:r>
          </w:p>
        </w:tc>
        <w:tc>
          <w:tcPr>
            <w:tcW w:w="4788" w:type="dxa"/>
          </w:tcPr>
          <w:p w:rsidR="00A94C69" w:rsidRPr="00211A20" w:rsidRDefault="00C066A0" w:rsidP="00CB04AD">
            <w:pPr>
              <w:rPr>
                <w:color w:val="000000" w:themeColor="text1"/>
                <w:lang w:val="sr-Cyrl-RS"/>
              </w:rPr>
            </w:pPr>
            <w:r w:rsidRPr="00211A20">
              <w:rPr>
                <w:color w:val="000000" w:themeColor="text1"/>
                <w:lang w:val="sr-Cyrl-RS"/>
              </w:rPr>
              <w:t>Нина Милосављевић</w:t>
            </w:r>
          </w:p>
        </w:tc>
      </w:tr>
      <w:tr w:rsidR="00A94C69" w:rsidRPr="00211A20" w:rsidTr="00995058">
        <w:tc>
          <w:tcPr>
            <w:tcW w:w="4788" w:type="dxa"/>
            <w:vMerge/>
          </w:tcPr>
          <w:p w:rsidR="00A94C69" w:rsidRPr="00211A20" w:rsidRDefault="00A94C69" w:rsidP="00CB04AD">
            <w:pPr>
              <w:rPr>
                <w:color w:val="000000" w:themeColor="text1"/>
                <w:lang w:val="sr-Cyrl-RS"/>
              </w:rPr>
            </w:pPr>
          </w:p>
        </w:tc>
        <w:tc>
          <w:tcPr>
            <w:tcW w:w="4788" w:type="dxa"/>
          </w:tcPr>
          <w:p w:rsidR="00A94C69" w:rsidRPr="00211A20" w:rsidRDefault="00C066A0" w:rsidP="00CB04AD">
            <w:pPr>
              <w:rPr>
                <w:color w:val="000000" w:themeColor="text1"/>
                <w:lang w:val="sr-Cyrl-RS"/>
              </w:rPr>
            </w:pPr>
            <w:r w:rsidRPr="00211A20">
              <w:rPr>
                <w:color w:val="000000" w:themeColor="text1"/>
                <w:lang w:val="sr-Cyrl-RS"/>
              </w:rPr>
              <w:t>Јанка Лекић Ладоцки</w:t>
            </w:r>
          </w:p>
        </w:tc>
      </w:tr>
      <w:tr w:rsidR="00A94C69" w:rsidRPr="00211A20" w:rsidTr="00995058">
        <w:tc>
          <w:tcPr>
            <w:tcW w:w="4788" w:type="dxa"/>
            <w:vMerge/>
          </w:tcPr>
          <w:p w:rsidR="00A94C69" w:rsidRPr="00211A20" w:rsidRDefault="00A94C69" w:rsidP="00CB04AD">
            <w:pPr>
              <w:rPr>
                <w:color w:val="000000" w:themeColor="text1"/>
                <w:lang w:val="sr-Cyrl-RS"/>
              </w:rPr>
            </w:pPr>
          </w:p>
        </w:tc>
        <w:tc>
          <w:tcPr>
            <w:tcW w:w="4788" w:type="dxa"/>
          </w:tcPr>
          <w:p w:rsidR="00A94C69" w:rsidRPr="00211A20" w:rsidRDefault="00C066A0" w:rsidP="00664D61">
            <w:pPr>
              <w:rPr>
                <w:color w:val="000000" w:themeColor="text1"/>
                <w:lang w:val="sr-Cyrl-RS"/>
              </w:rPr>
            </w:pPr>
            <w:r w:rsidRPr="00211A20">
              <w:rPr>
                <w:color w:val="000000" w:themeColor="text1"/>
                <w:lang w:val="sr-Cyrl-RS"/>
              </w:rPr>
              <w:t xml:space="preserve">Силвиа </w:t>
            </w:r>
            <w:r w:rsidR="00664D61" w:rsidRPr="00211A20">
              <w:rPr>
                <w:color w:val="000000" w:themeColor="text1"/>
                <w:lang w:val="sr-Cyrl-RS"/>
              </w:rPr>
              <w:t>Фехер</w:t>
            </w:r>
          </w:p>
        </w:tc>
      </w:tr>
      <w:tr w:rsidR="00A94C69" w:rsidRPr="00211A20" w:rsidTr="00995058">
        <w:tc>
          <w:tcPr>
            <w:tcW w:w="4788" w:type="dxa"/>
            <w:vMerge/>
          </w:tcPr>
          <w:p w:rsidR="00A94C69" w:rsidRPr="00211A20" w:rsidRDefault="00A94C69" w:rsidP="00CB04AD">
            <w:pPr>
              <w:rPr>
                <w:color w:val="000000" w:themeColor="text1"/>
                <w:lang w:val="sr-Cyrl-RS"/>
              </w:rPr>
            </w:pPr>
          </w:p>
        </w:tc>
        <w:tc>
          <w:tcPr>
            <w:tcW w:w="4788" w:type="dxa"/>
          </w:tcPr>
          <w:p w:rsidR="00A94C69" w:rsidRPr="00211A20" w:rsidRDefault="00C066A0" w:rsidP="00CB04AD">
            <w:pPr>
              <w:rPr>
                <w:color w:val="000000" w:themeColor="text1"/>
                <w:lang w:val="sr-Cyrl-RS"/>
              </w:rPr>
            </w:pPr>
            <w:r w:rsidRPr="00211A20">
              <w:rPr>
                <w:color w:val="000000" w:themeColor="text1"/>
                <w:lang w:val="sr-Cyrl-RS"/>
              </w:rPr>
              <w:t>Маријана Крнић</w:t>
            </w:r>
          </w:p>
        </w:tc>
      </w:tr>
      <w:tr w:rsidR="00A94C69" w:rsidRPr="00211A20" w:rsidTr="00995058">
        <w:tc>
          <w:tcPr>
            <w:tcW w:w="4788" w:type="dxa"/>
            <w:vMerge/>
          </w:tcPr>
          <w:p w:rsidR="00A94C69" w:rsidRPr="00211A20" w:rsidRDefault="00A94C69" w:rsidP="00CB04AD">
            <w:pPr>
              <w:rPr>
                <w:color w:val="000000" w:themeColor="text1"/>
                <w:lang w:val="sr-Cyrl-RS"/>
              </w:rPr>
            </w:pPr>
          </w:p>
        </w:tc>
        <w:tc>
          <w:tcPr>
            <w:tcW w:w="4788" w:type="dxa"/>
          </w:tcPr>
          <w:p w:rsidR="00A94C69" w:rsidRPr="00211A20" w:rsidRDefault="00C066A0" w:rsidP="00CB04AD">
            <w:pPr>
              <w:rPr>
                <w:color w:val="000000" w:themeColor="text1"/>
                <w:lang w:val="sr-Cyrl-RS"/>
              </w:rPr>
            </w:pPr>
            <w:r w:rsidRPr="00211A20">
              <w:rPr>
                <w:color w:val="000000" w:themeColor="text1"/>
                <w:lang w:val="sr-Cyrl-RS"/>
              </w:rPr>
              <w:t>Милица Малић</w:t>
            </w:r>
          </w:p>
        </w:tc>
      </w:tr>
    </w:tbl>
    <w:p w:rsidR="00A94C69" w:rsidRPr="004D7425" w:rsidRDefault="00A94C69" w:rsidP="00215C27">
      <w:pPr>
        <w:rPr>
          <w:color w:val="FF0000"/>
          <w:lang w:val="sr-Cyrl-RS"/>
        </w:rPr>
      </w:pPr>
    </w:p>
    <w:p w:rsidR="00CB04AD" w:rsidRPr="004D7425" w:rsidRDefault="00CB04AD">
      <w:pPr>
        <w:spacing w:line="276" w:lineRule="auto"/>
        <w:jc w:val="left"/>
        <w:rPr>
          <w:rFonts w:eastAsia="Times New Roman" w:cs="Times New Roman"/>
          <w:b/>
          <w:color w:val="FF0000"/>
          <w:szCs w:val="24"/>
          <w:lang w:bidi="en-US"/>
        </w:rPr>
      </w:pPr>
      <w:r w:rsidRPr="004D7425">
        <w:rPr>
          <w:color w:val="FF0000"/>
        </w:rPr>
        <w:br w:type="page"/>
      </w:r>
    </w:p>
    <w:p w:rsidR="00645F93" w:rsidRDefault="00645F93" w:rsidP="00645F93">
      <w:pPr>
        <w:pStyle w:val="Heading2"/>
        <w:rPr>
          <w:lang w:val="sr-Cyrl-CS"/>
        </w:rPr>
      </w:pPr>
      <w:bookmarkStart w:id="14" w:name="_Toc113873653"/>
      <w:bookmarkStart w:id="15" w:name="_Toc146059438"/>
      <w:bookmarkEnd w:id="11"/>
      <w:r w:rsidRPr="00B74398">
        <w:lastRenderedPageBreak/>
        <w:t>РИТАМ РАДНОГ ДАНА</w:t>
      </w:r>
      <w:bookmarkEnd w:id="14"/>
      <w:bookmarkEnd w:id="15"/>
    </w:p>
    <w:p w:rsidR="00645F93" w:rsidRDefault="00645F93" w:rsidP="00645F93">
      <w:pPr>
        <w:rPr>
          <w:szCs w:val="24"/>
          <w:lang w:val="sr-Cyrl-CS"/>
        </w:rPr>
      </w:pPr>
    </w:p>
    <w:p w:rsidR="00645F93" w:rsidRPr="0039385C" w:rsidRDefault="00645F93" w:rsidP="00645F93">
      <w:pPr>
        <w:ind w:firstLine="720"/>
        <w:rPr>
          <w:rFonts w:cs="Times New Roman"/>
          <w:szCs w:val="24"/>
        </w:rPr>
      </w:pPr>
      <w:r w:rsidRPr="0039385C">
        <w:rPr>
          <w:rFonts w:cs="Times New Roman"/>
          <w:szCs w:val="24"/>
        </w:rPr>
        <w:t>Mузи</w:t>
      </w:r>
      <w:r>
        <w:rPr>
          <w:rFonts w:cs="Times New Roman"/>
          <w:szCs w:val="24"/>
        </w:rPr>
        <w:t xml:space="preserve">чка школа ради у у две смене, </w:t>
      </w:r>
      <w:r>
        <w:rPr>
          <w:rFonts w:cs="Times New Roman"/>
          <w:szCs w:val="24"/>
          <w:lang w:val="sr-Cyrl-RS"/>
        </w:rPr>
        <w:t>од</w:t>
      </w:r>
      <w:r>
        <w:rPr>
          <w:rFonts w:cs="Times New Roman"/>
          <w:szCs w:val="24"/>
        </w:rPr>
        <w:t xml:space="preserve"> 7,30</w:t>
      </w:r>
      <w:r>
        <w:rPr>
          <w:rFonts w:cs="Times New Roman"/>
          <w:szCs w:val="24"/>
          <w:lang w:val="sr-Cyrl-RS"/>
        </w:rPr>
        <w:t xml:space="preserve"> до </w:t>
      </w:r>
      <w:r w:rsidRPr="0039385C">
        <w:rPr>
          <w:rFonts w:cs="Times New Roman"/>
          <w:szCs w:val="24"/>
        </w:rPr>
        <w:t>20,30</w:t>
      </w:r>
      <w:r>
        <w:rPr>
          <w:rFonts w:cs="Times New Roman"/>
          <w:szCs w:val="24"/>
          <w:lang w:val="sr-Cyrl-RS"/>
        </w:rPr>
        <w:t xml:space="preserve"> часова</w:t>
      </w:r>
      <w:r w:rsidRPr="0039385C">
        <w:rPr>
          <w:rFonts w:cs="Times New Roman"/>
          <w:szCs w:val="24"/>
        </w:rPr>
        <w:t>.</w:t>
      </w:r>
    </w:p>
    <w:p w:rsidR="00645F93" w:rsidRPr="0039385C" w:rsidRDefault="00645F93" w:rsidP="00645F93">
      <w:pPr>
        <w:rPr>
          <w:rFonts w:cs="Times New Roman"/>
          <w:b/>
          <w:szCs w:val="24"/>
        </w:rPr>
      </w:pPr>
      <w:r w:rsidRPr="0039385C">
        <w:rPr>
          <w:rFonts w:cs="Times New Roman"/>
          <w:b/>
          <w:szCs w:val="24"/>
        </w:rPr>
        <w:t>Средња школа</w:t>
      </w:r>
    </w:p>
    <w:tbl>
      <w:tblPr>
        <w:tblW w:w="0" w:type="auto"/>
        <w:jc w:val="center"/>
        <w:tblInd w:w="108" w:type="dxa"/>
        <w:tblLook w:val="04A0" w:firstRow="1" w:lastRow="0" w:firstColumn="1" w:lastColumn="0" w:noHBand="0" w:noVBand="1"/>
      </w:tblPr>
      <w:tblGrid>
        <w:gridCol w:w="3084"/>
        <w:gridCol w:w="3192"/>
        <w:gridCol w:w="3192"/>
      </w:tblGrid>
      <w:tr w:rsidR="00645F93" w:rsidRPr="0039385C" w:rsidTr="00F378EE">
        <w:trPr>
          <w:jc w:val="center"/>
        </w:trPr>
        <w:tc>
          <w:tcPr>
            <w:tcW w:w="9468"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645F93" w:rsidRPr="00191A25" w:rsidRDefault="00645F93" w:rsidP="00F378EE">
            <w:pPr>
              <w:spacing w:after="0"/>
              <w:rPr>
                <w:rFonts w:cs="Times New Roman"/>
                <w:szCs w:val="24"/>
                <w:lang w:val="sr-Cyrl-RS"/>
              </w:rPr>
            </w:pPr>
            <w:r>
              <w:rPr>
                <w:rFonts w:cs="Times New Roman"/>
                <w:szCs w:val="24"/>
                <w:lang w:val="sr-Cyrl-RS"/>
              </w:rPr>
              <w:t>Прво полугодиште</w:t>
            </w:r>
          </w:p>
        </w:tc>
      </w:tr>
      <w:tr w:rsidR="00645F93" w:rsidRPr="0039385C" w:rsidTr="00F378EE">
        <w:trPr>
          <w:jc w:val="center"/>
        </w:trPr>
        <w:tc>
          <w:tcPr>
            <w:tcW w:w="308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645F93" w:rsidRPr="0039385C" w:rsidRDefault="00645F93" w:rsidP="00F378EE">
            <w:pPr>
              <w:spacing w:after="0"/>
              <w:rPr>
                <w:rFonts w:cs="Times New Roman"/>
                <w:szCs w:val="24"/>
              </w:rPr>
            </w:pPr>
            <w:r w:rsidRPr="0039385C">
              <w:rPr>
                <w:rFonts w:cs="Times New Roman"/>
                <w:szCs w:val="24"/>
              </w:rPr>
              <w:t>СМЕНА</w:t>
            </w:r>
          </w:p>
        </w:tc>
        <w:tc>
          <w:tcPr>
            <w:tcW w:w="3192"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645F93" w:rsidRPr="0039385C" w:rsidRDefault="00645F93" w:rsidP="00F378EE">
            <w:pPr>
              <w:spacing w:after="0"/>
              <w:rPr>
                <w:rFonts w:cs="Times New Roman"/>
                <w:szCs w:val="24"/>
              </w:rPr>
            </w:pPr>
            <w:r w:rsidRPr="0039385C">
              <w:rPr>
                <w:rFonts w:cs="Times New Roman"/>
                <w:szCs w:val="24"/>
              </w:rPr>
              <w:t>ВРЕМЕ</w:t>
            </w:r>
          </w:p>
        </w:tc>
        <w:tc>
          <w:tcPr>
            <w:tcW w:w="3192"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645F93" w:rsidRPr="0039385C" w:rsidRDefault="00645F93" w:rsidP="00F378EE">
            <w:pPr>
              <w:spacing w:after="0"/>
              <w:rPr>
                <w:rFonts w:cs="Times New Roman"/>
                <w:szCs w:val="24"/>
              </w:rPr>
            </w:pPr>
            <w:r w:rsidRPr="0039385C">
              <w:rPr>
                <w:rFonts w:cs="Times New Roman"/>
                <w:szCs w:val="24"/>
              </w:rPr>
              <w:t>РАЗРЕДИ</w:t>
            </w:r>
          </w:p>
        </w:tc>
      </w:tr>
      <w:tr w:rsidR="00645F93" w:rsidRPr="0039385C" w:rsidTr="00F378EE">
        <w:trPr>
          <w:jc w:val="center"/>
        </w:trPr>
        <w:tc>
          <w:tcPr>
            <w:tcW w:w="3084" w:type="dxa"/>
            <w:tcBorders>
              <w:top w:val="single" w:sz="4" w:space="0" w:color="auto"/>
              <w:left w:val="single" w:sz="4" w:space="0" w:color="auto"/>
              <w:bottom w:val="single" w:sz="4" w:space="0" w:color="auto"/>
              <w:right w:val="single" w:sz="4" w:space="0" w:color="auto"/>
            </w:tcBorders>
            <w:vAlign w:val="center"/>
            <w:hideMark/>
          </w:tcPr>
          <w:p w:rsidR="00645F93" w:rsidRPr="0039385C" w:rsidRDefault="00645F93" w:rsidP="00F378EE">
            <w:pPr>
              <w:spacing w:after="0"/>
              <w:rPr>
                <w:rFonts w:cs="Times New Roman"/>
                <w:szCs w:val="24"/>
              </w:rPr>
            </w:pPr>
            <w:r w:rsidRPr="0039385C">
              <w:rPr>
                <w:rFonts w:cs="Times New Roman"/>
                <w:szCs w:val="24"/>
              </w:rPr>
              <w:t>Прва смена</w:t>
            </w:r>
          </w:p>
        </w:tc>
        <w:tc>
          <w:tcPr>
            <w:tcW w:w="3192" w:type="dxa"/>
            <w:tcBorders>
              <w:top w:val="single" w:sz="4" w:space="0" w:color="auto"/>
              <w:left w:val="single" w:sz="4" w:space="0" w:color="auto"/>
              <w:bottom w:val="single" w:sz="4" w:space="0" w:color="auto"/>
              <w:right w:val="single" w:sz="4" w:space="0" w:color="auto"/>
            </w:tcBorders>
            <w:vAlign w:val="center"/>
            <w:hideMark/>
          </w:tcPr>
          <w:p w:rsidR="00645F93" w:rsidRPr="0039385C" w:rsidRDefault="00645F93" w:rsidP="00F378EE">
            <w:pPr>
              <w:spacing w:after="0"/>
              <w:rPr>
                <w:rFonts w:cs="Times New Roman"/>
                <w:szCs w:val="24"/>
              </w:rPr>
            </w:pPr>
            <w:r w:rsidRPr="0039385C">
              <w:rPr>
                <w:rFonts w:cs="Times New Roman"/>
                <w:szCs w:val="24"/>
              </w:rPr>
              <w:t>7,30-13,30</w:t>
            </w:r>
          </w:p>
        </w:tc>
        <w:tc>
          <w:tcPr>
            <w:tcW w:w="3192" w:type="dxa"/>
            <w:tcBorders>
              <w:top w:val="single" w:sz="4" w:space="0" w:color="auto"/>
              <w:left w:val="single" w:sz="4" w:space="0" w:color="auto"/>
              <w:bottom w:val="single" w:sz="4" w:space="0" w:color="auto"/>
              <w:right w:val="single" w:sz="4" w:space="0" w:color="auto"/>
            </w:tcBorders>
            <w:vAlign w:val="center"/>
            <w:hideMark/>
          </w:tcPr>
          <w:p w:rsidR="00645F93" w:rsidRPr="0039385C" w:rsidRDefault="00645F93" w:rsidP="00F378EE">
            <w:pPr>
              <w:spacing w:after="0"/>
              <w:rPr>
                <w:rFonts w:cs="Times New Roman"/>
                <w:szCs w:val="24"/>
              </w:rPr>
            </w:pPr>
            <w:r w:rsidRPr="0039385C">
              <w:rPr>
                <w:rFonts w:cs="Times New Roman"/>
                <w:szCs w:val="24"/>
              </w:rPr>
              <w:t>I и III</w:t>
            </w:r>
          </w:p>
        </w:tc>
      </w:tr>
      <w:tr w:rsidR="00645F93" w:rsidRPr="0039385C" w:rsidTr="00F378EE">
        <w:trPr>
          <w:jc w:val="center"/>
        </w:trPr>
        <w:tc>
          <w:tcPr>
            <w:tcW w:w="3084" w:type="dxa"/>
            <w:tcBorders>
              <w:top w:val="single" w:sz="4" w:space="0" w:color="auto"/>
              <w:left w:val="single" w:sz="4" w:space="0" w:color="auto"/>
              <w:bottom w:val="single" w:sz="4" w:space="0" w:color="auto"/>
              <w:right w:val="single" w:sz="4" w:space="0" w:color="auto"/>
            </w:tcBorders>
            <w:vAlign w:val="center"/>
            <w:hideMark/>
          </w:tcPr>
          <w:p w:rsidR="00645F93" w:rsidRPr="0039385C" w:rsidRDefault="00645F93" w:rsidP="00F378EE">
            <w:pPr>
              <w:spacing w:after="0"/>
              <w:rPr>
                <w:rFonts w:cs="Times New Roman"/>
                <w:szCs w:val="24"/>
              </w:rPr>
            </w:pPr>
            <w:r w:rsidRPr="0039385C">
              <w:rPr>
                <w:rFonts w:cs="Times New Roman"/>
                <w:szCs w:val="24"/>
              </w:rPr>
              <w:t>Друга смена</w:t>
            </w:r>
          </w:p>
        </w:tc>
        <w:tc>
          <w:tcPr>
            <w:tcW w:w="3192" w:type="dxa"/>
            <w:tcBorders>
              <w:top w:val="single" w:sz="4" w:space="0" w:color="auto"/>
              <w:left w:val="single" w:sz="4" w:space="0" w:color="auto"/>
              <w:bottom w:val="single" w:sz="4" w:space="0" w:color="auto"/>
              <w:right w:val="single" w:sz="4" w:space="0" w:color="auto"/>
            </w:tcBorders>
            <w:vAlign w:val="center"/>
            <w:hideMark/>
          </w:tcPr>
          <w:p w:rsidR="00645F93" w:rsidRPr="0039385C" w:rsidRDefault="00645F93" w:rsidP="00F378EE">
            <w:pPr>
              <w:spacing w:after="0"/>
              <w:rPr>
                <w:rFonts w:cs="Times New Roman"/>
                <w:szCs w:val="24"/>
              </w:rPr>
            </w:pPr>
            <w:r w:rsidRPr="0039385C">
              <w:rPr>
                <w:rFonts w:cs="Times New Roman"/>
                <w:szCs w:val="24"/>
              </w:rPr>
              <w:t>13,30-19,30</w:t>
            </w:r>
          </w:p>
        </w:tc>
        <w:tc>
          <w:tcPr>
            <w:tcW w:w="3192" w:type="dxa"/>
            <w:tcBorders>
              <w:top w:val="single" w:sz="4" w:space="0" w:color="auto"/>
              <w:left w:val="single" w:sz="4" w:space="0" w:color="auto"/>
              <w:bottom w:val="single" w:sz="4" w:space="0" w:color="auto"/>
              <w:right w:val="single" w:sz="4" w:space="0" w:color="auto"/>
            </w:tcBorders>
            <w:vAlign w:val="center"/>
            <w:hideMark/>
          </w:tcPr>
          <w:p w:rsidR="00645F93" w:rsidRPr="0039385C" w:rsidRDefault="00645F93" w:rsidP="00F378EE">
            <w:pPr>
              <w:spacing w:after="0"/>
              <w:rPr>
                <w:rFonts w:cs="Times New Roman"/>
                <w:szCs w:val="24"/>
              </w:rPr>
            </w:pPr>
            <w:r w:rsidRPr="0039385C">
              <w:rPr>
                <w:rFonts w:cs="Times New Roman"/>
                <w:szCs w:val="24"/>
              </w:rPr>
              <w:t>II и IV</w:t>
            </w:r>
          </w:p>
        </w:tc>
      </w:tr>
    </w:tbl>
    <w:p w:rsidR="00645F93" w:rsidRPr="000F74CC" w:rsidRDefault="00645F93" w:rsidP="00645F93">
      <w:pPr>
        <w:ind w:firstLine="720"/>
        <w:jc w:val="both"/>
        <w:rPr>
          <w:rFonts w:cs="Times New Roman"/>
          <w:szCs w:val="24"/>
          <w:lang w:val="sr-Latn-RS"/>
        </w:rPr>
      </w:pPr>
    </w:p>
    <w:tbl>
      <w:tblPr>
        <w:tblStyle w:val="TableGrid"/>
        <w:tblW w:w="0" w:type="auto"/>
        <w:tblLook w:val="04A0" w:firstRow="1" w:lastRow="0" w:firstColumn="1" w:lastColumn="0" w:noHBand="0" w:noVBand="1"/>
      </w:tblPr>
      <w:tblGrid>
        <w:gridCol w:w="3192"/>
        <w:gridCol w:w="3192"/>
        <w:gridCol w:w="3192"/>
      </w:tblGrid>
      <w:tr w:rsidR="00645F93" w:rsidTr="00F378EE">
        <w:tc>
          <w:tcPr>
            <w:tcW w:w="9576" w:type="dxa"/>
            <w:gridSpan w:val="3"/>
            <w:shd w:val="clear" w:color="auto" w:fill="D99594" w:themeFill="accent2" w:themeFillTint="99"/>
          </w:tcPr>
          <w:p w:rsidR="00645F93" w:rsidRDefault="00645F93" w:rsidP="00F378EE">
            <w:pPr>
              <w:jc w:val="both"/>
              <w:rPr>
                <w:rFonts w:cs="Times New Roman"/>
                <w:lang w:val="sr-Cyrl-RS"/>
              </w:rPr>
            </w:pPr>
            <w:r>
              <w:rPr>
                <w:rFonts w:cs="Times New Roman"/>
                <w:lang w:val="sr-Cyrl-RS"/>
              </w:rPr>
              <w:t xml:space="preserve">                                                           Друго полугодиште</w:t>
            </w:r>
          </w:p>
        </w:tc>
      </w:tr>
      <w:tr w:rsidR="00645F93" w:rsidTr="00F378EE">
        <w:tc>
          <w:tcPr>
            <w:tcW w:w="3192" w:type="dxa"/>
            <w:shd w:val="clear" w:color="auto" w:fill="D99594" w:themeFill="accent2" w:themeFillTint="99"/>
            <w:vAlign w:val="center"/>
          </w:tcPr>
          <w:p w:rsidR="00645F93" w:rsidRPr="0039385C" w:rsidRDefault="00645F93" w:rsidP="00F378EE">
            <w:pPr>
              <w:rPr>
                <w:rFonts w:cs="Times New Roman"/>
              </w:rPr>
            </w:pPr>
            <w:r w:rsidRPr="0039385C">
              <w:rPr>
                <w:rFonts w:cs="Times New Roman"/>
              </w:rPr>
              <w:t>СМЕНА</w:t>
            </w:r>
          </w:p>
        </w:tc>
        <w:tc>
          <w:tcPr>
            <w:tcW w:w="3192" w:type="dxa"/>
            <w:shd w:val="clear" w:color="auto" w:fill="D99594" w:themeFill="accent2" w:themeFillTint="99"/>
            <w:vAlign w:val="center"/>
          </w:tcPr>
          <w:p w:rsidR="00645F93" w:rsidRPr="0039385C" w:rsidRDefault="00645F93" w:rsidP="00F378EE">
            <w:pPr>
              <w:rPr>
                <w:rFonts w:cs="Times New Roman"/>
              </w:rPr>
            </w:pPr>
            <w:r w:rsidRPr="0039385C">
              <w:rPr>
                <w:rFonts w:cs="Times New Roman"/>
              </w:rPr>
              <w:t>ВРЕМЕ</w:t>
            </w:r>
          </w:p>
        </w:tc>
        <w:tc>
          <w:tcPr>
            <w:tcW w:w="3192" w:type="dxa"/>
            <w:shd w:val="clear" w:color="auto" w:fill="D99594" w:themeFill="accent2" w:themeFillTint="99"/>
            <w:vAlign w:val="center"/>
          </w:tcPr>
          <w:p w:rsidR="00645F93" w:rsidRPr="0039385C" w:rsidRDefault="00645F93" w:rsidP="00F378EE">
            <w:pPr>
              <w:rPr>
                <w:rFonts w:cs="Times New Roman"/>
              </w:rPr>
            </w:pPr>
            <w:r w:rsidRPr="0039385C">
              <w:rPr>
                <w:rFonts w:cs="Times New Roman"/>
              </w:rPr>
              <w:t>РАЗРЕДИ</w:t>
            </w:r>
          </w:p>
        </w:tc>
      </w:tr>
      <w:tr w:rsidR="00645F93" w:rsidTr="00F378EE">
        <w:tc>
          <w:tcPr>
            <w:tcW w:w="3192" w:type="dxa"/>
            <w:vAlign w:val="center"/>
          </w:tcPr>
          <w:p w:rsidR="00645F93" w:rsidRPr="0039385C" w:rsidRDefault="00645F93" w:rsidP="00F378EE">
            <w:pPr>
              <w:rPr>
                <w:rFonts w:cs="Times New Roman"/>
              </w:rPr>
            </w:pPr>
            <w:r w:rsidRPr="0039385C">
              <w:rPr>
                <w:rFonts w:cs="Times New Roman"/>
              </w:rPr>
              <w:t>Прва смена</w:t>
            </w:r>
          </w:p>
        </w:tc>
        <w:tc>
          <w:tcPr>
            <w:tcW w:w="3192" w:type="dxa"/>
            <w:vAlign w:val="center"/>
          </w:tcPr>
          <w:p w:rsidR="00645F93" w:rsidRPr="0039385C" w:rsidRDefault="00645F93" w:rsidP="00F378EE">
            <w:pPr>
              <w:rPr>
                <w:rFonts w:cs="Times New Roman"/>
              </w:rPr>
            </w:pPr>
            <w:r w:rsidRPr="0039385C">
              <w:rPr>
                <w:rFonts w:cs="Times New Roman"/>
              </w:rPr>
              <w:t>7,30-13,30</w:t>
            </w:r>
          </w:p>
        </w:tc>
        <w:tc>
          <w:tcPr>
            <w:tcW w:w="3192" w:type="dxa"/>
            <w:vAlign w:val="center"/>
          </w:tcPr>
          <w:p w:rsidR="00645F93" w:rsidRPr="0039385C" w:rsidRDefault="00645F93" w:rsidP="00F378EE">
            <w:pPr>
              <w:rPr>
                <w:rFonts w:cs="Times New Roman"/>
              </w:rPr>
            </w:pPr>
            <w:r w:rsidRPr="0039385C">
              <w:rPr>
                <w:rFonts w:cs="Times New Roman"/>
              </w:rPr>
              <w:t>II и IV</w:t>
            </w:r>
          </w:p>
        </w:tc>
      </w:tr>
      <w:tr w:rsidR="00645F93" w:rsidTr="00F378EE">
        <w:tc>
          <w:tcPr>
            <w:tcW w:w="3192" w:type="dxa"/>
            <w:vAlign w:val="center"/>
          </w:tcPr>
          <w:p w:rsidR="00645F93" w:rsidRPr="0039385C" w:rsidRDefault="00645F93" w:rsidP="00F378EE">
            <w:pPr>
              <w:rPr>
                <w:rFonts w:cs="Times New Roman"/>
              </w:rPr>
            </w:pPr>
            <w:r w:rsidRPr="0039385C">
              <w:rPr>
                <w:rFonts w:cs="Times New Roman"/>
              </w:rPr>
              <w:t>Друга смена</w:t>
            </w:r>
          </w:p>
        </w:tc>
        <w:tc>
          <w:tcPr>
            <w:tcW w:w="3192" w:type="dxa"/>
            <w:vAlign w:val="center"/>
          </w:tcPr>
          <w:p w:rsidR="00645F93" w:rsidRPr="0039385C" w:rsidRDefault="00645F93" w:rsidP="00F378EE">
            <w:pPr>
              <w:rPr>
                <w:rFonts w:cs="Times New Roman"/>
              </w:rPr>
            </w:pPr>
            <w:r w:rsidRPr="0039385C">
              <w:rPr>
                <w:rFonts w:cs="Times New Roman"/>
              </w:rPr>
              <w:t>13,30-19,30</w:t>
            </w:r>
          </w:p>
        </w:tc>
        <w:tc>
          <w:tcPr>
            <w:tcW w:w="3192" w:type="dxa"/>
            <w:vAlign w:val="center"/>
          </w:tcPr>
          <w:p w:rsidR="00645F93" w:rsidRPr="0039385C" w:rsidRDefault="00645F93" w:rsidP="00F378EE">
            <w:pPr>
              <w:rPr>
                <w:rFonts w:cs="Times New Roman"/>
              </w:rPr>
            </w:pPr>
            <w:r w:rsidRPr="0039385C">
              <w:rPr>
                <w:rFonts w:cs="Times New Roman"/>
              </w:rPr>
              <w:t xml:space="preserve">I и III </w:t>
            </w:r>
          </w:p>
        </w:tc>
      </w:tr>
    </w:tbl>
    <w:p w:rsidR="00645F93" w:rsidRDefault="00645F93" w:rsidP="00645F93">
      <w:pPr>
        <w:ind w:firstLine="720"/>
        <w:jc w:val="both"/>
        <w:rPr>
          <w:rFonts w:cs="Times New Roman"/>
          <w:szCs w:val="24"/>
          <w:lang w:val="sr-Cyrl-RS"/>
        </w:rPr>
      </w:pPr>
    </w:p>
    <w:p w:rsidR="00645F93" w:rsidRDefault="00645F93" w:rsidP="00645F93">
      <w:pPr>
        <w:ind w:firstLine="720"/>
        <w:jc w:val="both"/>
        <w:rPr>
          <w:rFonts w:cs="Times New Roman"/>
          <w:szCs w:val="24"/>
          <w:lang w:val="sr-Cyrl-RS"/>
        </w:rPr>
      </w:pPr>
      <w:r>
        <w:rPr>
          <w:rFonts w:cs="Times New Roman"/>
          <w:szCs w:val="24"/>
          <w:lang w:val="sr-Cyrl-RS"/>
        </w:rPr>
        <w:t>После школске године</w:t>
      </w:r>
      <w:r>
        <w:rPr>
          <w:rFonts w:cs="Times New Roman"/>
          <w:szCs w:val="24"/>
          <w:lang w:val="sr-Latn-RS"/>
        </w:rPr>
        <w:t xml:space="preserve"> </w:t>
      </w:r>
      <w:r>
        <w:rPr>
          <w:rFonts w:cs="Times New Roman"/>
          <w:szCs w:val="24"/>
          <w:lang w:val="sr-Cyrl-RS"/>
        </w:rPr>
        <w:t xml:space="preserve">кад је због немилих мајских догађаја у О.Ш. „Владислав Рибникар“ Београд,  школска година завршила раније, тј 6. 06. ова школска година 2023/24. започиње на уобичајен начин, уз поштовање </w:t>
      </w:r>
      <w:r w:rsidRPr="006F0482">
        <w:rPr>
          <w:rFonts w:cs="Times New Roman"/>
          <w:i/>
          <w:szCs w:val="24"/>
          <w:lang w:val="sr-Cyrl-RS"/>
        </w:rPr>
        <w:t>Смернице за организацију и реализацију образовно –васпитног рада у средњој школи у школској 2023/24 години</w:t>
      </w:r>
      <w:r>
        <w:rPr>
          <w:rFonts w:cs="Times New Roman"/>
          <w:szCs w:val="24"/>
          <w:lang w:val="sr-Cyrl-RS"/>
        </w:rPr>
        <w:t>.Према Смерницама , ближе се уређују начин планирања, организовања и остваривања образовно-васпитног рада школе ,са посебним нагласком на остале облике образовно-васпитног рада и унапређивања васпитног рада са ученицима.</w:t>
      </w:r>
    </w:p>
    <w:p w:rsidR="00645F93" w:rsidRDefault="00645F93" w:rsidP="00645F93">
      <w:pPr>
        <w:ind w:firstLine="720"/>
        <w:jc w:val="both"/>
        <w:rPr>
          <w:rFonts w:cs="Times New Roman"/>
          <w:szCs w:val="24"/>
          <w:lang w:val="sr-Cyrl-RS"/>
        </w:rPr>
      </w:pPr>
      <w:r>
        <w:rPr>
          <w:rFonts w:cs="Times New Roman"/>
          <w:szCs w:val="24"/>
          <w:lang w:val="sr-Cyrl-RS"/>
        </w:rPr>
        <w:t>Заједнички циљ Смерница је организација активности којима ће се допринети развоју позитивних људских вредности код ученика као и унапређивању односа заснованих на међусобном поштовању, сарадњи и солидарности уз уважавање различитости.</w:t>
      </w:r>
    </w:p>
    <w:p w:rsidR="00645F93" w:rsidRDefault="00645F93" w:rsidP="00645F93">
      <w:pPr>
        <w:ind w:firstLine="720"/>
        <w:jc w:val="both"/>
        <w:rPr>
          <w:rFonts w:cs="Times New Roman"/>
          <w:szCs w:val="24"/>
          <w:lang w:val="sr-Cyrl-RS"/>
        </w:rPr>
      </w:pPr>
      <w:r>
        <w:rPr>
          <w:rFonts w:cs="Times New Roman"/>
          <w:szCs w:val="24"/>
          <w:lang w:val="sr-Cyrl-RS"/>
        </w:rPr>
        <w:t>Настава у недељи од 4 -8 септембра реализоваће се као тематска настава у оквиру које ће активности бити усмерене ка неговању вредности међусобног поштовања, сарадње и солидарности, уз уважавање различитости.По данима то ће изгледати овако:</w:t>
      </w:r>
    </w:p>
    <w:p w:rsidR="00645F93" w:rsidRDefault="00645F93" w:rsidP="00645F93">
      <w:pPr>
        <w:ind w:firstLine="720"/>
        <w:jc w:val="both"/>
        <w:rPr>
          <w:rFonts w:cs="Times New Roman"/>
          <w:szCs w:val="24"/>
          <w:lang w:val="sr-Cyrl-RS"/>
        </w:rPr>
      </w:pPr>
      <w:r>
        <w:rPr>
          <w:rFonts w:cs="Times New Roman"/>
          <w:szCs w:val="24"/>
          <w:lang w:val="sr-Cyrl-RS"/>
        </w:rPr>
        <w:t>4. септембар биће посвећен УПОЗНАВАЊУ ШКОЛЕ И ДРУГОВА</w:t>
      </w:r>
    </w:p>
    <w:p w:rsidR="00645F93" w:rsidRDefault="00645F93" w:rsidP="00645F93">
      <w:pPr>
        <w:ind w:firstLine="720"/>
        <w:jc w:val="both"/>
        <w:rPr>
          <w:rFonts w:cs="Times New Roman"/>
          <w:szCs w:val="24"/>
          <w:lang w:val="sr-Cyrl-RS"/>
        </w:rPr>
      </w:pPr>
      <w:r>
        <w:rPr>
          <w:rFonts w:cs="Times New Roman"/>
          <w:szCs w:val="24"/>
          <w:lang w:val="sr-Cyrl-RS"/>
        </w:rPr>
        <w:t>5. септембар                            УПОЗНАЈМО СВЕТ КРОЗ КУЛТУРИ И ИСТОРИЈУ</w:t>
      </w:r>
    </w:p>
    <w:p w:rsidR="00645F93" w:rsidRDefault="00645F93" w:rsidP="00645F93">
      <w:pPr>
        <w:ind w:firstLine="720"/>
        <w:jc w:val="both"/>
        <w:rPr>
          <w:rFonts w:cs="Times New Roman"/>
          <w:szCs w:val="24"/>
          <w:lang w:val="sr-Cyrl-RS"/>
        </w:rPr>
      </w:pPr>
      <w:r>
        <w:rPr>
          <w:rFonts w:cs="Times New Roman"/>
          <w:szCs w:val="24"/>
          <w:lang w:val="sr-Cyrl-RS"/>
        </w:rPr>
        <w:t>6. септембар                          БОГАТСТВО РАЗЛИЧИТОСТИ</w:t>
      </w:r>
    </w:p>
    <w:p w:rsidR="00645F93" w:rsidRDefault="00645F93" w:rsidP="00645F93">
      <w:pPr>
        <w:ind w:firstLine="720"/>
        <w:jc w:val="both"/>
        <w:rPr>
          <w:rFonts w:cs="Times New Roman"/>
          <w:szCs w:val="24"/>
          <w:lang w:val="sr-Cyrl-RS"/>
        </w:rPr>
      </w:pPr>
      <w:r>
        <w:rPr>
          <w:rFonts w:cs="Times New Roman"/>
          <w:szCs w:val="24"/>
          <w:lang w:val="sr-Cyrl-RS"/>
        </w:rPr>
        <w:t>7. септембар                           КАД СЕ НАШИ ГЛАСОВИ СЛОЖЕ-СВЕ СЕ МОЖЕ</w:t>
      </w:r>
    </w:p>
    <w:p w:rsidR="00645F93" w:rsidRDefault="00645F93" w:rsidP="00645F93">
      <w:pPr>
        <w:ind w:firstLine="720"/>
        <w:jc w:val="both"/>
        <w:rPr>
          <w:rFonts w:cs="Times New Roman"/>
          <w:szCs w:val="24"/>
          <w:lang w:val="sr-Cyrl-RS"/>
        </w:rPr>
      </w:pPr>
      <w:r>
        <w:rPr>
          <w:rFonts w:cs="Times New Roman"/>
          <w:szCs w:val="24"/>
          <w:lang w:val="sr-Cyrl-RS"/>
        </w:rPr>
        <w:t>8.септембар                           ШТА МОГУ ДА УЧИНИМ ЗА ТЕБЕ</w:t>
      </w:r>
    </w:p>
    <w:p w:rsidR="00645F93" w:rsidRDefault="00645F93" w:rsidP="00645F93">
      <w:pPr>
        <w:ind w:firstLine="720"/>
        <w:jc w:val="both"/>
        <w:rPr>
          <w:rFonts w:cs="Times New Roman"/>
          <w:szCs w:val="24"/>
          <w:lang w:val="sr-Cyrl-RS"/>
        </w:rPr>
      </w:pPr>
      <w:r>
        <w:rPr>
          <w:rFonts w:cs="Times New Roman"/>
          <w:szCs w:val="24"/>
          <w:lang w:val="sr-Cyrl-RS"/>
        </w:rPr>
        <w:t xml:space="preserve">Друга недеља септембра, поред заједничким разговорима, дружењу и планирању,  биће посвећена иницијалном процењивању претходних постигнућа ученика у оквиру одређене области, модула или тема. </w:t>
      </w:r>
    </w:p>
    <w:p w:rsidR="00645F93" w:rsidRDefault="00645F93" w:rsidP="00645F93">
      <w:pPr>
        <w:jc w:val="both"/>
        <w:rPr>
          <w:rFonts w:cs="Times New Roman"/>
          <w:szCs w:val="24"/>
          <w:lang w:val="sr-Cyrl-RS"/>
        </w:rPr>
      </w:pPr>
      <w:r>
        <w:rPr>
          <w:rFonts w:cs="Times New Roman"/>
          <w:szCs w:val="24"/>
          <w:lang w:val="sr-Cyrl-RS"/>
        </w:rPr>
        <w:lastRenderedPageBreak/>
        <w:t xml:space="preserve"> </w:t>
      </w:r>
      <w:r>
        <w:rPr>
          <w:rFonts w:cs="Times New Roman"/>
          <w:szCs w:val="24"/>
          <w:lang w:val="sr-Cyrl-RS"/>
        </w:rPr>
        <w:tab/>
      </w:r>
      <w:r>
        <w:rPr>
          <w:rFonts w:cs="Times New Roman"/>
          <w:szCs w:val="24"/>
        </w:rPr>
        <w:t>Смене</w:t>
      </w:r>
      <w:r>
        <w:rPr>
          <w:rFonts w:cs="Times New Roman"/>
          <w:szCs w:val="24"/>
          <w:lang w:val="sr-Cyrl-RS"/>
        </w:rPr>
        <w:t xml:space="preserve"> </w:t>
      </w:r>
      <w:r w:rsidRPr="00BA1A4C">
        <w:rPr>
          <w:rFonts w:cs="Times New Roman"/>
          <w:szCs w:val="24"/>
        </w:rPr>
        <w:t>се мењају полугодишње. Ово се односи на групну наставу, док се индивидуална настава главног предмета, клавира, камерне музике, корепетиције, малог оркестра, биг бенда, народних игара одвија у контра смени за средњу школу. Хор и оркестар који похађа већина ученика одржава се понедељком и ч</w:t>
      </w:r>
      <w:r>
        <w:rPr>
          <w:rFonts w:cs="Times New Roman"/>
          <w:szCs w:val="24"/>
        </w:rPr>
        <w:t>етвртком у међу смени тј</w:t>
      </w:r>
      <w:r>
        <w:rPr>
          <w:rFonts w:cs="Times New Roman"/>
          <w:szCs w:val="24"/>
          <w:lang w:val="sr-Cyrl-RS"/>
        </w:rPr>
        <w:t>.</w:t>
      </w:r>
      <w:r>
        <w:rPr>
          <w:rFonts w:cs="Times New Roman"/>
          <w:szCs w:val="24"/>
        </w:rPr>
        <w:t xml:space="preserve"> од 12,</w:t>
      </w:r>
      <w:r w:rsidRPr="00BA1A4C">
        <w:rPr>
          <w:rFonts w:cs="Times New Roman"/>
          <w:szCs w:val="24"/>
        </w:rPr>
        <w:t>45 - 14,15</w:t>
      </w:r>
      <w:r>
        <w:rPr>
          <w:rFonts w:cs="Times New Roman"/>
          <w:szCs w:val="24"/>
          <w:lang w:val="sr-Cyrl-RS"/>
        </w:rPr>
        <w:t xml:space="preserve"> часова</w:t>
      </w:r>
      <w:r w:rsidRPr="00BA1A4C">
        <w:rPr>
          <w:rFonts w:cs="Times New Roman"/>
          <w:szCs w:val="24"/>
        </w:rPr>
        <w:t>.</w:t>
      </w:r>
    </w:p>
    <w:p w:rsidR="00645F93" w:rsidRDefault="00645F93" w:rsidP="00645F93">
      <w:pPr>
        <w:jc w:val="both"/>
        <w:rPr>
          <w:rFonts w:cs="Times New Roman"/>
          <w:szCs w:val="24"/>
          <w:lang w:val="sr-Cyrl-RS"/>
        </w:rPr>
      </w:pPr>
      <w:r>
        <w:rPr>
          <w:rFonts w:cs="Times New Roman"/>
          <w:szCs w:val="24"/>
          <w:lang w:val="sr-Cyrl-RS"/>
        </w:rPr>
        <w:t xml:space="preserve">             </w:t>
      </w:r>
      <w:r w:rsidRPr="00BA1A4C">
        <w:rPr>
          <w:rFonts w:cs="Times New Roman"/>
          <w:szCs w:val="24"/>
        </w:rPr>
        <w:t>Ритам радног дана у основној музичкој школи зависи од рада основних школа. Наставници солфеђа у току целе школске године имају термине за све разреде и у преподневној и у послеподневној смени, а ученици зависно од промене смене у ОШ. долазе на часове солфеђа и теорије музике.На часове инструмента долазе два пута недељно по плану и програму у договору са наставницима индивидуалне наставе. Индивидуални распореди мењају се сваког месеца зависно од промене смена ОШ и предају се у Секретаријату школе и истичу на вратима соба у којима</w:t>
      </w:r>
      <w:r>
        <w:rPr>
          <w:rFonts w:cs="Times New Roman"/>
          <w:szCs w:val="24"/>
          <w:lang w:val="sr-Cyrl-RS"/>
        </w:rPr>
        <w:t xml:space="preserve"> </w:t>
      </w:r>
      <w:r w:rsidRPr="00BA1A4C">
        <w:rPr>
          <w:rFonts w:cs="Times New Roman"/>
          <w:szCs w:val="24"/>
        </w:rPr>
        <w:t>наставник ради. На активу директора на наше инсистирање ОШ су ускладиле распоред мењања смена тако да ће све ОШ мењати смене месечно и истог дана што нама олакшава организацију и утич</w:t>
      </w:r>
      <w:r>
        <w:rPr>
          <w:rFonts w:cs="Times New Roman"/>
          <w:szCs w:val="24"/>
        </w:rPr>
        <w:t>е на редовно обављење васп-обра</w:t>
      </w:r>
      <w:r>
        <w:rPr>
          <w:rFonts w:cs="Times New Roman"/>
          <w:szCs w:val="24"/>
          <w:lang w:val="sr-Cyrl-RS"/>
        </w:rPr>
        <w:t>зовног</w:t>
      </w:r>
      <w:r w:rsidRPr="00BA1A4C">
        <w:rPr>
          <w:rFonts w:cs="Times New Roman"/>
          <w:szCs w:val="24"/>
        </w:rPr>
        <w:t xml:space="preserve"> рада.</w:t>
      </w:r>
    </w:p>
    <w:p w:rsidR="00645F93" w:rsidRDefault="00645F93" w:rsidP="00645F93">
      <w:pPr>
        <w:jc w:val="both"/>
        <w:rPr>
          <w:rFonts w:cs="Times New Roman"/>
          <w:szCs w:val="24"/>
          <w:lang w:val="sr-Cyrl-RS"/>
        </w:rPr>
      </w:pPr>
      <w:r w:rsidRPr="00EC0CA1">
        <w:rPr>
          <w:rFonts w:cs="Times New Roman"/>
          <w:b/>
          <w:szCs w:val="24"/>
          <w:lang w:val="sr-Cyrl-RS"/>
        </w:rPr>
        <w:t>ПРОМЕНЕ СМЕНА У ОСНОВНИМ ШКОЛАМА</w:t>
      </w:r>
      <w:r>
        <w:rPr>
          <w:rFonts w:cs="Times New Roman"/>
          <w:szCs w:val="24"/>
          <w:lang w:val="sr-Cyrl-RS"/>
        </w:rPr>
        <w:t>:</w:t>
      </w:r>
    </w:p>
    <w:p w:rsidR="00645F93" w:rsidRDefault="00645F93" w:rsidP="00645F93">
      <w:pPr>
        <w:jc w:val="both"/>
        <w:rPr>
          <w:rFonts w:cs="Times New Roman"/>
          <w:szCs w:val="24"/>
          <w:lang w:val="sr-Cyrl-RS"/>
        </w:rPr>
      </w:pPr>
      <w:r>
        <w:rPr>
          <w:rFonts w:cs="Times New Roman"/>
          <w:szCs w:val="24"/>
          <w:lang w:val="sr-Cyrl-RS"/>
        </w:rPr>
        <w:t>-02. ОКТОБРА</w:t>
      </w:r>
    </w:p>
    <w:p w:rsidR="00645F93" w:rsidRDefault="00645F93" w:rsidP="00645F93">
      <w:pPr>
        <w:jc w:val="both"/>
        <w:rPr>
          <w:rFonts w:cs="Times New Roman"/>
          <w:szCs w:val="24"/>
          <w:lang w:val="sr-Cyrl-RS"/>
        </w:rPr>
      </w:pPr>
      <w:r>
        <w:rPr>
          <w:rFonts w:cs="Times New Roman"/>
          <w:szCs w:val="24"/>
          <w:lang w:val="sr-Cyrl-RS"/>
        </w:rPr>
        <w:t>-30 ОКТОБРА</w:t>
      </w:r>
    </w:p>
    <w:p w:rsidR="00645F93" w:rsidRDefault="00645F93" w:rsidP="00645F93">
      <w:pPr>
        <w:jc w:val="both"/>
        <w:rPr>
          <w:rFonts w:cs="Times New Roman"/>
          <w:szCs w:val="24"/>
          <w:lang w:val="sr-Cyrl-RS"/>
        </w:rPr>
      </w:pPr>
      <w:r>
        <w:rPr>
          <w:rFonts w:cs="Times New Roman"/>
          <w:szCs w:val="24"/>
          <w:lang w:val="sr-Cyrl-RS"/>
        </w:rPr>
        <w:t>- 4 ДЕЦЕМБАР</w:t>
      </w:r>
    </w:p>
    <w:p w:rsidR="00645F93" w:rsidRDefault="00645F93" w:rsidP="00645F93">
      <w:pPr>
        <w:jc w:val="both"/>
        <w:rPr>
          <w:rFonts w:cs="Times New Roman"/>
          <w:szCs w:val="24"/>
          <w:lang w:val="sr-Cyrl-RS"/>
        </w:rPr>
      </w:pPr>
      <w:r>
        <w:rPr>
          <w:rFonts w:cs="Times New Roman"/>
          <w:szCs w:val="24"/>
          <w:lang w:val="sr-Cyrl-RS"/>
        </w:rPr>
        <w:t>- 29. ЈАНУАР</w:t>
      </w:r>
    </w:p>
    <w:p w:rsidR="00645F93" w:rsidRDefault="00645F93" w:rsidP="00645F93">
      <w:pPr>
        <w:jc w:val="both"/>
        <w:rPr>
          <w:rFonts w:cs="Times New Roman"/>
          <w:szCs w:val="24"/>
          <w:lang w:val="sr-Cyrl-RS"/>
        </w:rPr>
      </w:pPr>
      <w:r>
        <w:rPr>
          <w:rFonts w:cs="Times New Roman"/>
          <w:szCs w:val="24"/>
          <w:lang w:val="sr-Cyrl-RS"/>
        </w:rPr>
        <w:t>- 4 МАРТ</w:t>
      </w:r>
    </w:p>
    <w:p w:rsidR="00645F93" w:rsidRDefault="00645F93" w:rsidP="00645F93">
      <w:pPr>
        <w:jc w:val="both"/>
        <w:rPr>
          <w:rFonts w:cs="Times New Roman"/>
          <w:szCs w:val="24"/>
          <w:lang w:val="sr-Cyrl-RS"/>
        </w:rPr>
      </w:pPr>
      <w:r>
        <w:rPr>
          <w:rFonts w:cs="Times New Roman"/>
          <w:szCs w:val="24"/>
          <w:lang w:val="sr-Cyrl-RS"/>
        </w:rPr>
        <w:t>- 4 АПРИЛ</w:t>
      </w:r>
    </w:p>
    <w:p w:rsidR="00645F93" w:rsidRDefault="00645F93" w:rsidP="00645F93">
      <w:pPr>
        <w:jc w:val="both"/>
        <w:rPr>
          <w:rFonts w:cs="Times New Roman"/>
          <w:szCs w:val="24"/>
          <w:lang w:val="sr-Cyrl-RS"/>
        </w:rPr>
      </w:pPr>
      <w:r>
        <w:rPr>
          <w:rFonts w:cs="Times New Roman"/>
          <w:szCs w:val="24"/>
          <w:lang w:val="sr-Cyrl-RS"/>
        </w:rPr>
        <w:t xml:space="preserve">- 7. МАЈ, </w:t>
      </w:r>
    </w:p>
    <w:p w:rsidR="00645F93" w:rsidRDefault="00645F93" w:rsidP="00645F93">
      <w:pPr>
        <w:jc w:val="both"/>
        <w:rPr>
          <w:rFonts w:cs="Times New Roman"/>
          <w:szCs w:val="24"/>
          <w:lang w:val="sr-Cyrl-RS"/>
        </w:rPr>
      </w:pPr>
      <w:r>
        <w:rPr>
          <w:rFonts w:cs="Times New Roman"/>
          <w:szCs w:val="24"/>
          <w:lang w:val="sr-Cyrl-RS"/>
        </w:rPr>
        <w:t>- ЈУН –иста смена као мај</w:t>
      </w:r>
    </w:p>
    <w:p w:rsidR="00645F93" w:rsidRDefault="00645F93">
      <w:pPr>
        <w:spacing w:line="276" w:lineRule="auto"/>
        <w:jc w:val="left"/>
        <w:rPr>
          <w:rFonts w:eastAsia="Times New Roman" w:cs="Times New Roman"/>
          <w:b/>
          <w:color w:val="FF0000"/>
          <w:szCs w:val="24"/>
          <w:lang w:bidi="en-US"/>
        </w:rPr>
      </w:pPr>
      <w:r>
        <w:rPr>
          <w:color w:val="FF0000"/>
        </w:rPr>
        <w:br w:type="page"/>
      </w:r>
    </w:p>
    <w:p w:rsidR="00243D4A" w:rsidRPr="00645F93" w:rsidRDefault="00243D4A" w:rsidP="00892D14">
      <w:pPr>
        <w:pStyle w:val="Heading2"/>
        <w:rPr>
          <w:color w:val="000000" w:themeColor="text1"/>
        </w:rPr>
      </w:pPr>
      <w:bookmarkStart w:id="16" w:name="_Toc146059439"/>
      <w:r w:rsidRPr="00645F93">
        <w:rPr>
          <w:color w:val="000000" w:themeColor="text1"/>
        </w:rPr>
        <w:lastRenderedPageBreak/>
        <w:t>РАСПОРЕД ЗВОЊЕЊА</w:t>
      </w:r>
      <w:bookmarkEnd w:id="16"/>
      <w:r w:rsidRPr="00645F93">
        <w:rPr>
          <w:color w:val="000000" w:themeColor="text1"/>
        </w:rPr>
        <w:t xml:space="preserve"> </w:t>
      </w:r>
    </w:p>
    <w:p w:rsidR="00243D4A" w:rsidRPr="00645F93" w:rsidRDefault="00243D4A" w:rsidP="00243D4A">
      <w:pPr>
        <w:rPr>
          <w:rFonts w:eastAsia="Times New Roman" w:cs="Times New Roman"/>
          <w:color w:val="000000" w:themeColor="text1"/>
          <w:szCs w:val="24"/>
          <w:lang w:val="sr-Cyrl-RS"/>
        </w:rPr>
      </w:pPr>
    </w:p>
    <w:p w:rsidR="00243D4A" w:rsidRPr="00645F93" w:rsidRDefault="00243D4A" w:rsidP="00243D4A">
      <w:pPr>
        <w:ind w:firstLine="720"/>
        <w:rPr>
          <w:rFonts w:eastAsia="Times New Roman" w:cs="Times New Roman"/>
          <w:color w:val="000000" w:themeColor="text1"/>
          <w:szCs w:val="24"/>
        </w:rPr>
      </w:pPr>
      <w:r w:rsidRPr="00645F93">
        <w:rPr>
          <w:rFonts w:eastAsia="Times New Roman" w:cs="Times New Roman"/>
          <w:color w:val="000000" w:themeColor="text1"/>
          <w:szCs w:val="24"/>
        </w:rPr>
        <w:t>ПРЕПОДНЕВНА СМЕНА</w:t>
      </w:r>
    </w:p>
    <w:tbl>
      <w:tblPr>
        <w:tblW w:w="5245" w:type="dxa"/>
        <w:jc w:val="center"/>
        <w:tblInd w:w="959" w:type="dxa"/>
        <w:tblLayout w:type="fixed"/>
        <w:tblLook w:val="0400" w:firstRow="0" w:lastRow="0" w:firstColumn="0" w:lastColumn="0" w:noHBand="0" w:noVBand="1"/>
      </w:tblPr>
      <w:tblGrid>
        <w:gridCol w:w="1134"/>
        <w:gridCol w:w="2126"/>
        <w:gridCol w:w="1985"/>
      </w:tblGrid>
      <w:tr w:rsidR="00243D4A" w:rsidRPr="00645F93" w:rsidTr="00995058">
        <w:trPr>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243D4A" w:rsidRPr="00645F93" w:rsidRDefault="00243D4A" w:rsidP="00995058">
            <w:pPr>
              <w:rPr>
                <w:rFonts w:eastAsia="Times New Roman" w:cs="Times New Roman"/>
                <w:color w:val="000000" w:themeColor="text1"/>
                <w:szCs w:val="24"/>
              </w:rPr>
            </w:pPr>
            <w:r w:rsidRPr="00645F93">
              <w:rPr>
                <w:rFonts w:eastAsia="Times New Roman" w:cs="Times New Roman"/>
                <w:color w:val="000000" w:themeColor="text1"/>
                <w:szCs w:val="24"/>
              </w:rPr>
              <w:t>ЧАС</w:t>
            </w:r>
          </w:p>
        </w:tc>
        <w:tc>
          <w:tcPr>
            <w:tcW w:w="212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243D4A" w:rsidRPr="00645F93" w:rsidRDefault="00243D4A" w:rsidP="00995058">
            <w:pPr>
              <w:rPr>
                <w:rFonts w:eastAsia="Times New Roman" w:cs="Times New Roman"/>
                <w:color w:val="000000" w:themeColor="text1"/>
                <w:szCs w:val="24"/>
              </w:rPr>
            </w:pPr>
            <w:r w:rsidRPr="00645F93">
              <w:rPr>
                <w:rFonts w:eastAsia="Times New Roman" w:cs="Times New Roman"/>
                <w:color w:val="000000" w:themeColor="text1"/>
                <w:szCs w:val="24"/>
              </w:rPr>
              <w:t>ВРЕМЕ</w:t>
            </w:r>
          </w:p>
        </w:tc>
        <w:tc>
          <w:tcPr>
            <w:tcW w:w="198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243D4A" w:rsidRPr="00645F93" w:rsidRDefault="00243D4A" w:rsidP="00995058">
            <w:pPr>
              <w:rPr>
                <w:rFonts w:eastAsia="Times New Roman" w:cs="Times New Roman"/>
                <w:color w:val="000000" w:themeColor="text1"/>
                <w:szCs w:val="24"/>
              </w:rPr>
            </w:pPr>
            <w:r w:rsidRPr="00645F93">
              <w:rPr>
                <w:rFonts w:eastAsia="Times New Roman" w:cs="Times New Roman"/>
                <w:color w:val="000000" w:themeColor="text1"/>
                <w:szCs w:val="24"/>
              </w:rPr>
              <w:t>ОДМОР</w:t>
            </w:r>
          </w:p>
        </w:tc>
      </w:tr>
      <w:tr w:rsidR="00243D4A" w:rsidRPr="00645F93" w:rsidTr="00995058">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rsidR="00243D4A" w:rsidRPr="00645F93" w:rsidRDefault="00243D4A" w:rsidP="00995058">
            <w:pPr>
              <w:rPr>
                <w:rFonts w:eastAsia="Times New Roman" w:cs="Times New Roman"/>
                <w:color w:val="000000" w:themeColor="text1"/>
                <w:szCs w:val="24"/>
              </w:rPr>
            </w:pPr>
            <w:r w:rsidRPr="00645F93">
              <w:rPr>
                <w:rFonts w:eastAsia="Times New Roman" w:cs="Times New Roman"/>
                <w:color w:val="000000" w:themeColor="text1"/>
                <w:szCs w:val="24"/>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243D4A" w:rsidRPr="00645F93" w:rsidRDefault="00243D4A" w:rsidP="00995058">
            <w:pPr>
              <w:rPr>
                <w:rFonts w:eastAsia="Times New Roman" w:cs="Times New Roman"/>
                <w:color w:val="000000" w:themeColor="text1"/>
                <w:szCs w:val="24"/>
                <w:lang w:val="sr-Cyrl-RS"/>
              </w:rPr>
            </w:pPr>
            <w:r w:rsidRPr="00645F93">
              <w:rPr>
                <w:rFonts w:eastAsia="Times New Roman" w:cs="Times New Roman"/>
                <w:color w:val="000000" w:themeColor="text1"/>
                <w:szCs w:val="24"/>
              </w:rPr>
              <w:t>7,30 –</w:t>
            </w:r>
            <w:r w:rsidRPr="00645F93">
              <w:rPr>
                <w:rFonts w:eastAsia="Times New Roman" w:cs="Times New Roman"/>
                <w:color w:val="000000" w:themeColor="text1"/>
                <w:szCs w:val="24"/>
                <w:lang w:val="sr-Cyrl-RS"/>
              </w:rPr>
              <w:t xml:space="preserve"> </w:t>
            </w:r>
            <w:r w:rsidRPr="00645F93">
              <w:rPr>
                <w:rFonts w:eastAsia="Times New Roman" w:cs="Times New Roman"/>
                <w:color w:val="000000" w:themeColor="text1"/>
                <w:szCs w:val="24"/>
              </w:rPr>
              <w:t>8,15</w:t>
            </w:r>
          </w:p>
        </w:tc>
        <w:tc>
          <w:tcPr>
            <w:tcW w:w="1985" w:type="dxa"/>
            <w:tcBorders>
              <w:top w:val="single" w:sz="4" w:space="0" w:color="000000"/>
              <w:left w:val="single" w:sz="4" w:space="0" w:color="000000"/>
              <w:bottom w:val="single" w:sz="4" w:space="0" w:color="000000"/>
              <w:right w:val="single" w:sz="4" w:space="0" w:color="000000"/>
            </w:tcBorders>
            <w:vAlign w:val="center"/>
          </w:tcPr>
          <w:p w:rsidR="00243D4A" w:rsidRPr="00645F93" w:rsidRDefault="00243D4A" w:rsidP="00995058">
            <w:pPr>
              <w:rPr>
                <w:rFonts w:eastAsia="Times New Roman" w:cs="Times New Roman"/>
                <w:color w:val="000000" w:themeColor="text1"/>
                <w:szCs w:val="24"/>
              </w:rPr>
            </w:pPr>
            <w:r w:rsidRPr="00645F93">
              <w:rPr>
                <w:rFonts w:eastAsia="Times New Roman" w:cs="Times New Roman"/>
                <w:color w:val="000000" w:themeColor="text1"/>
                <w:szCs w:val="24"/>
              </w:rPr>
              <w:t>5 мин</w:t>
            </w:r>
          </w:p>
        </w:tc>
      </w:tr>
      <w:tr w:rsidR="00243D4A" w:rsidRPr="00645F93" w:rsidTr="00995058">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rsidR="00243D4A" w:rsidRPr="00645F93" w:rsidRDefault="00243D4A" w:rsidP="00995058">
            <w:pPr>
              <w:rPr>
                <w:rFonts w:eastAsia="Times New Roman" w:cs="Times New Roman"/>
                <w:color w:val="000000" w:themeColor="text1"/>
                <w:szCs w:val="24"/>
              </w:rPr>
            </w:pPr>
            <w:r w:rsidRPr="00645F93">
              <w:rPr>
                <w:rFonts w:eastAsia="Times New Roman" w:cs="Times New Roman"/>
                <w:color w:val="000000" w:themeColor="text1"/>
                <w:szCs w:val="24"/>
              </w:rP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243D4A" w:rsidRPr="00645F93" w:rsidRDefault="00243D4A" w:rsidP="00995058">
            <w:pPr>
              <w:rPr>
                <w:rFonts w:eastAsia="Times New Roman" w:cs="Times New Roman"/>
                <w:color w:val="000000" w:themeColor="text1"/>
                <w:szCs w:val="24"/>
              </w:rPr>
            </w:pPr>
            <w:r w:rsidRPr="00645F93">
              <w:rPr>
                <w:rFonts w:eastAsia="Times New Roman" w:cs="Times New Roman"/>
                <w:color w:val="000000" w:themeColor="text1"/>
                <w:szCs w:val="24"/>
              </w:rPr>
              <w:t>8,20 –</w:t>
            </w:r>
            <w:r w:rsidRPr="00645F93">
              <w:rPr>
                <w:rFonts w:eastAsia="Times New Roman" w:cs="Times New Roman"/>
                <w:color w:val="000000" w:themeColor="text1"/>
                <w:szCs w:val="24"/>
                <w:lang w:val="sr-Cyrl-RS"/>
              </w:rPr>
              <w:t xml:space="preserve"> </w:t>
            </w:r>
            <w:r w:rsidRPr="00645F93">
              <w:rPr>
                <w:rFonts w:eastAsia="Times New Roman" w:cs="Times New Roman"/>
                <w:color w:val="000000" w:themeColor="text1"/>
                <w:szCs w:val="24"/>
              </w:rPr>
              <w:t>9,05</w:t>
            </w:r>
          </w:p>
        </w:tc>
        <w:tc>
          <w:tcPr>
            <w:tcW w:w="1985" w:type="dxa"/>
            <w:tcBorders>
              <w:top w:val="single" w:sz="4" w:space="0" w:color="000000"/>
              <w:left w:val="single" w:sz="4" w:space="0" w:color="000000"/>
              <w:bottom w:val="single" w:sz="4" w:space="0" w:color="000000"/>
              <w:right w:val="single" w:sz="4" w:space="0" w:color="000000"/>
            </w:tcBorders>
            <w:vAlign w:val="center"/>
          </w:tcPr>
          <w:p w:rsidR="00243D4A" w:rsidRPr="00645F93" w:rsidRDefault="00243D4A" w:rsidP="00995058">
            <w:pPr>
              <w:rPr>
                <w:rFonts w:eastAsia="Times New Roman" w:cs="Times New Roman"/>
                <w:color w:val="000000" w:themeColor="text1"/>
                <w:szCs w:val="24"/>
              </w:rPr>
            </w:pPr>
            <w:r w:rsidRPr="00645F93">
              <w:rPr>
                <w:rFonts w:eastAsia="Times New Roman" w:cs="Times New Roman"/>
                <w:color w:val="000000" w:themeColor="text1"/>
                <w:szCs w:val="24"/>
              </w:rPr>
              <w:t>15 мин</w:t>
            </w:r>
          </w:p>
        </w:tc>
      </w:tr>
      <w:tr w:rsidR="00243D4A" w:rsidRPr="00645F93" w:rsidTr="00995058">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rsidR="00243D4A" w:rsidRPr="00645F93" w:rsidRDefault="00243D4A" w:rsidP="00995058">
            <w:pPr>
              <w:rPr>
                <w:rFonts w:eastAsia="Times New Roman" w:cs="Times New Roman"/>
                <w:color w:val="000000" w:themeColor="text1"/>
                <w:szCs w:val="24"/>
              </w:rPr>
            </w:pPr>
            <w:r w:rsidRPr="00645F93">
              <w:rPr>
                <w:rFonts w:eastAsia="Times New Roman" w:cs="Times New Roman"/>
                <w:color w:val="000000" w:themeColor="text1"/>
                <w:szCs w:val="24"/>
              </w:rPr>
              <w:t>3.</w:t>
            </w:r>
          </w:p>
        </w:tc>
        <w:tc>
          <w:tcPr>
            <w:tcW w:w="2126" w:type="dxa"/>
            <w:tcBorders>
              <w:top w:val="single" w:sz="4" w:space="0" w:color="000000"/>
              <w:left w:val="single" w:sz="4" w:space="0" w:color="000000"/>
              <w:bottom w:val="single" w:sz="4" w:space="0" w:color="000000"/>
              <w:right w:val="single" w:sz="4" w:space="0" w:color="000000"/>
            </w:tcBorders>
            <w:vAlign w:val="center"/>
          </w:tcPr>
          <w:p w:rsidR="00243D4A" w:rsidRPr="00645F93" w:rsidRDefault="00243D4A" w:rsidP="00995058">
            <w:pPr>
              <w:rPr>
                <w:rFonts w:eastAsia="Times New Roman" w:cs="Times New Roman"/>
                <w:color w:val="000000" w:themeColor="text1"/>
                <w:szCs w:val="24"/>
              </w:rPr>
            </w:pPr>
            <w:r w:rsidRPr="00645F93">
              <w:rPr>
                <w:rFonts w:eastAsia="Times New Roman" w:cs="Times New Roman"/>
                <w:color w:val="000000" w:themeColor="text1"/>
                <w:szCs w:val="24"/>
              </w:rPr>
              <w:t>9,20</w:t>
            </w:r>
            <w:r w:rsidRPr="00645F93">
              <w:rPr>
                <w:rFonts w:eastAsia="Times New Roman" w:cs="Times New Roman"/>
                <w:color w:val="000000" w:themeColor="text1"/>
                <w:szCs w:val="24"/>
                <w:lang w:val="sr-Cyrl-RS"/>
              </w:rPr>
              <w:t xml:space="preserve"> </w:t>
            </w:r>
            <w:r w:rsidRPr="00645F93">
              <w:rPr>
                <w:rFonts w:eastAsia="Times New Roman" w:cs="Times New Roman"/>
                <w:color w:val="000000" w:themeColor="text1"/>
                <w:szCs w:val="24"/>
              </w:rPr>
              <w:t>–</w:t>
            </w:r>
            <w:r w:rsidRPr="00645F93">
              <w:rPr>
                <w:rFonts w:eastAsia="Times New Roman" w:cs="Times New Roman"/>
                <w:color w:val="000000" w:themeColor="text1"/>
                <w:szCs w:val="24"/>
                <w:lang w:val="sr-Cyrl-RS"/>
              </w:rPr>
              <w:t xml:space="preserve"> </w:t>
            </w:r>
            <w:r w:rsidRPr="00645F93">
              <w:rPr>
                <w:rFonts w:eastAsia="Times New Roman" w:cs="Times New Roman"/>
                <w:color w:val="000000" w:themeColor="text1"/>
                <w:szCs w:val="24"/>
              </w:rPr>
              <w:t>10,05</w:t>
            </w:r>
          </w:p>
        </w:tc>
        <w:tc>
          <w:tcPr>
            <w:tcW w:w="1985" w:type="dxa"/>
            <w:tcBorders>
              <w:top w:val="single" w:sz="4" w:space="0" w:color="000000"/>
              <w:left w:val="single" w:sz="4" w:space="0" w:color="000000"/>
              <w:bottom w:val="single" w:sz="4" w:space="0" w:color="000000"/>
              <w:right w:val="single" w:sz="4" w:space="0" w:color="000000"/>
            </w:tcBorders>
            <w:vAlign w:val="center"/>
          </w:tcPr>
          <w:p w:rsidR="00243D4A" w:rsidRPr="00645F93" w:rsidRDefault="00243D4A" w:rsidP="00995058">
            <w:pPr>
              <w:rPr>
                <w:rFonts w:eastAsia="Times New Roman" w:cs="Times New Roman"/>
                <w:color w:val="000000" w:themeColor="text1"/>
                <w:szCs w:val="24"/>
              </w:rPr>
            </w:pPr>
            <w:r w:rsidRPr="00645F93">
              <w:rPr>
                <w:rFonts w:eastAsia="Times New Roman" w:cs="Times New Roman"/>
                <w:color w:val="000000" w:themeColor="text1"/>
                <w:szCs w:val="24"/>
              </w:rPr>
              <w:t>5 мин</w:t>
            </w:r>
          </w:p>
        </w:tc>
      </w:tr>
      <w:tr w:rsidR="00243D4A" w:rsidRPr="00645F93" w:rsidTr="00995058">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rsidR="00243D4A" w:rsidRPr="00645F93" w:rsidRDefault="00243D4A" w:rsidP="00995058">
            <w:pPr>
              <w:rPr>
                <w:rFonts w:eastAsia="Times New Roman" w:cs="Times New Roman"/>
                <w:color w:val="000000" w:themeColor="text1"/>
                <w:szCs w:val="24"/>
              </w:rPr>
            </w:pPr>
            <w:r w:rsidRPr="00645F93">
              <w:rPr>
                <w:rFonts w:eastAsia="Times New Roman" w:cs="Times New Roman"/>
                <w:color w:val="000000" w:themeColor="text1"/>
                <w:szCs w:val="24"/>
              </w:rPr>
              <w:t>4.</w:t>
            </w:r>
          </w:p>
        </w:tc>
        <w:tc>
          <w:tcPr>
            <w:tcW w:w="2126" w:type="dxa"/>
            <w:tcBorders>
              <w:top w:val="single" w:sz="4" w:space="0" w:color="000000"/>
              <w:left w:val="single" w:sz="4" w:space="0" w:color="000000"/>
              <w:bottom w:val="single" w:sz="4" w:space="0" w:color="000000"/>
              <w:right w:val="single" w:sz="4" w:space="0" w:color="000000"/>
            </w:tcBorders>
            <w:vAlign w:val="center"/>
          </w:tcPr>
          <w:p w:rsidR="00243D4A" w:rsidRPr="00645F93" w:rsidRDefault="00243D4A" w:rsidP="00995058">
            <w:pPr>
              <w:rPr>
                <w:rFonts w:eastAsia="Times New Roman" w:cs="Times New Roman"/>
                <w:color w:val="000000" w:themeColor="text1"/>
                <w:szCs w:val="24"/>
              </w:rPr>
            </w:pPr>
            <w:r w:rsidRPr="00645F93">
              <w:rPr>
                <w:rFonts w:eastAsia="Times New Roman" w:cs="Times New Roman"/>
                <w:color w:val="000000" w:themeColor="text1"/>
                <w:szCs w:val="24"/>
              </w:rPr>
              <w:t>10,10 – 10,55</w:t>
            </w:r>
          </w:p>
        </w:tc>
        <w:tc>
          <w:tcPr>
            <w:tcW w:w="1985" w:type="dxa"/>
            <w:tcBorders>
              <w:top w:val="single" w:sz="4" w:space="0" w:color="000000"/>
              <w:left w:val="single" w:sz="4" w:space="0" w:color="000000"/>
              <w:bottom w:val="single" w:sz="4" w:space="0" w:color="000000"/>
              <w:right w:val="single" w:sz="4" w:space="0" w:color="000000"/>
            </w:tcBorders>
            <w:vAlign w:val="center"/>
          </w:tcPr>
          <w:p w:rsidR="00243D4A" w:rsidRPr="00645F93" w:rsidRDefault="00243D4A" w:rsidP="00995058">
            <w:pPr>
              <w:rPr>
                <w:rFonts w:eastAsia="Times New Roman" w:cs="Times New Roman"/>
                <w:color w:val="000000" w:themeColor="text1"/>
                <w:szCs w:val="24"/>
              </w:rPr>
            </w:pPr>
            <w:r w:rsidRPr="00645F93">
              <w:rPr>
                <w:rFonts w:eastAsia="Times New Roman" w:cs="Times New Roman"/>
                <w:color w:val="000000" w:themeColor="text1"/>
                <w:szCs w:val="24"/>
              </w:rPr>
              <w:t>10 мин</w:t>
            </w:r>
          </w:p>
        </w:tc>
      </w:tr>
      <w:tr w:rsidR="00243D4A" w:rsidRPr="00645F93" w:rsidTr="00995058">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rsidR="00243D4A" w:rsidRPr="00645F93" w:rsidRDefault="00243D4A" w:rsidP="00995058">
            <w:pPr>
              <w:rPr>
                <w:rFonts w:eastAsia="Times New Roman" w:cs="Times New Roman"/>
                <w:color w:val="000000" w:themeColor="text1"/>
                <w:szCs w:val="24"/>
              </w:rPr>
            </w:pPr>
            <w:r w:rsidRPr="00645F93">
              <w:rPr>
                <w:rFonts w:eastAsia="Times New Roman" w:cs="Times New Roman"/>
                <w:color w:val="000000" w:themeColor="text1"/>
                <w:szCs w:val="24"/>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243D4A" w:rsidRPr="00645F93" w:rsidRDefault="00243D4A" w:rsidP="00995058">
            <w:pPr>
              <w:rPr>
                <w:rFonts w:eastAsia="Times New Roman" w:cs="Times New Roman"/>
                <w:color w:val="000000" w:themeColor="text1"/>
                <w:szCs w:val="24"/>
              </w:rPr>
            </w:pPr>
            <w:r w:rsidRPr="00645F93">
              <w:rPr>
                <w:rFonts w:eastAsia="Times New Roman" w:cs="Times New Roman"/>
                <w:color w:val="000000" w:themeColor="text1"/>
                <w:szCs w:val="24"/>
              </w:rPr>
              <w:t>11,05 – 11,50</w:t>
            </w:r>
          </w:p>
        </w:tc>
        <w:tc>
          <w:tcPr>
            <w:tcW w:w="1985" w:type="dxa"/>
            <w:tcBorders>
              <w:top w:val="single" w:sz="4" w:space="0" w:color="000000"/>
              <w:left w:val="single" w:sz="4" w:space="0" w:color="000000"/>
              <w:bottom w:val="single" w:sz="4" w:space="0" w:color="000000"/>
              <w:right w:val="single" w:sz="4" w:space="0" w:color="000000"/>
            </w:tcBorders>
            <w:vAlign w:val="center"/>
          </w:tcPr>
          <w:p w:rsidR="00243D4A" w:rsidRPr="00645F93" w:rsidRDefault="00243D4A" w:rsidP="00995058">
            <w:pPr>
              <w:rPr>
                <w:rFonts w:eastAsia="Times New Roman" w:cs="Times New Roman"/>
                <w:color w:val="000000" w:themeColor="text1"/>
                <w:szCs w:val="24"/>
              </w:rPr>
            </w:pPr>
            <w:r w:rsidRPr="00645F93">
              <w:rPr>
                <w:rFonts w:eastAsia="Times New Roman" w:cs="Times New Roman"/>
                <w:color w:val="000000" w:themeColor="text1"/>
                <w:szCs w:val="24"/>
              </w:rPr>
              <w:t>5 мин</w:t>
            </w:r>
          </w:p>
        </w:tc>
      </w:tr>
      <w:tr w:rsidR="00243D4A" w:rsidRPr="00645F93" w:rsidTr="00995058">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rsidR="00243D4A" w:rsidRPr="00645F93" w:rsidRDefault="00243D4A" w:rsidP="00995058">
            <w:pPr>
              <w:rPr>
                <w:rFonts w:eastAsia="Times New Roman" w:cs="Times New Roman"/>
                <w:color w:val="000000" w:themeColor="text1"/>
                <w:szCs w:val="24"/>
              </w:rPr>
            </w:pPr>
            <w:r w:rsidRPr="00645F93">
              <w:rPr>
                <w:rFonts w:eastAsia="Times New Roman" w:cs="Times New Roman"/>
                <w:color w:val="000000" w:themeColor="text1"/>
                <w:szCs w:val="24"/>
              </w:rPr>
              <w:t>6.</w:t>
            </w:r>
          </w:p>
        </w:tc>
        <w:tc>
          <w:tcPr>
            <w:tcW w:w="2126" w:type="dxa"/>
            <w:tcBorders>
              <w:top w:val="single" w:sz="4" w:space="0" w:color="000000"/>
              <w:left w:val="single" w:sz="4" w:space="0" w:color="000000"/>
              <w:bottom w:val="single" w:sz="4" w:space="0" w:color="000000"/>
              <w:right w:val="single" w:sz="4" w:space="0" w:color="000000"/>
            </w:tcBorders>
            <w:vAlign w:val="center"/>
          </w:tcPr>
          <w:p w:rsidR="00243D4A" w:rsidRPr="00645F93" w:rsidRDefault="00243D4A" w:rsidP="00995058">
            <w:pPr>
              <w:rPr>
                <w:rFonts w:eastAsia="Times New Roman" w:cs="Times New Roman"/>
                <w:color w:val="000000" w:themeColor="text1"/>
                <w:szCs w:val="24"/>
              </w:rPr>
            </w:pPr>
            <w:r w:rsidRPr="00645F93">
              <w:rPr>
                <w:rFonts w:eastAsia="Times New Roman" w:cs="Times New Roman"/>
                <w:color w:val="000000" w:themeColor="text1"/>
                <w:szCs w:val="24"/>
              </w:rPr>
              <w:t>11,55 – 1</w:t>
            </w:r>
            <w:r w:rsidRPr="00645F93">
              <w:rPr>
                <w:rFonts w:eastAsia="Times New Roman" w:cs="Times New Roman"/>
                <w:color w:val="000000" w:themeColor="text1"/>
                <w:szCs w:val="24"/>
                <w:lang w:val="sr-Cyrl-RS"/>
              </w:rPr>
              <w:t>2</w:t>
            </w:r>
            <w:r w:rsidRPr="00645F93">
              <w:rPr>
                <w:rFonts w:eastAsia="Times New Roman" w:cs="Times New Roman"/>
                <w:color w:val="000000" w:themeColor="text1"/>
                <w:szCs w:val="24"/>
              </w:rPr>
              <w:t>,40</w:t>
            </w:r>
          </w:p>
        </w:tc>
        <w:tc>
          <w:tcPr>
            <w:tcW w:w="1985" w:type="dxa"/>
            <w:tcBorders>
              <w:top w:val="single" w:sz="4" w:space="0" w:color="000000"/>
              <w:left w:val="single" w:sz="4" w:space="0" w:color="000000"/>
              <w:bottom w:val="single" w:sz="4" w:space="0" w:color="000000"/>
              <w:right w:val="single" w:sz="4" w:space="0" w:color="000000"/>
            </w:tcBorders>
            <w:vAlign w:val="center"/>
          </w:tcPr>
          <w:p w:rsidR="00243D4A" w:rsidRPr="00645F93" w:rsidRDefault="00243D4A" w:rsidP="00995058">
            <w:pPr>
              <w:rPr>
                <w:rFonts w:eastAsia="Times New Roman" w:cs="Times New Roman"/>
                <w:color w:val="000000" w:themeColor="text1"/>
                <w:szCs w:val="24"/>
              </w:rPr>
            </w:pPr>
            <w:r w:rsidRPr="00645F93">
              <w:rPr>
                <w:rFonts w:eastAsia="Times New Roman" w:cs="Times New Roman"/>
                <w:color w:val="000000" w:themeColor="text1"/>
                <w:szCs w:val="24"/>
              </w:rPr>
              <w:t>5 мин</w:t>
            </w:r>
          </w:p>
        </w:tc>
      </w:tr>
      <w:tr w:rsidR="00243D4A" w:rsidRPr="00645F93" w:rsidTr="00995058">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rsidR="00243D4A" w:rsidRPr="00645F93" w:rsidRDefault="00243D4A" w:rsidP="00995058">
            <w:pPr>
              <w:rPr>
                <w:rFonts w:eastAsia="Times New Roman" w:cs="Times New Roman"/>
                <w:color w:val="000000" w:themeColor="text1"/>
                <w:szCs w:val="24"/>
              </w:rPr>
            </w:pPr>
            <w:r w:rsidRPr="00645F93">
              <w:rPr>
                <w:rFonts w:eastAsia="Times New Roman" w:cs="Times New Roman"/>
                <w:color w:val="000000" w:themeColor="text1"/>
                <w:szCs w:val="24"/>
              </w:rPr>
              <w:t>7.</w:t>
            </w:r>
          </w:p>
        </w:tc>
        <w:tc>
          <w:tcPr>
            <w:tcW w:w="2126" w:type="dxa"/>
            <w:tcBorders>
              <w:top w:val="single" w:sz="4" w:space="0" w:color="000000"/>
              <w:left w:val="single" w:sz="4" w:space="0" w:color="000000"/>
              <w:bottom w:val="single" w:sz="4" w:space="0" w:color="000000"/>
              <w:right w:val="single" w:sz="4" w:space="0" w:color="000000"/>
            </w:tcBorders>
            <w:vAlign w:val="center"/>
          </w:tcPr>
          <w:p w:rsidR="00243D4A" w:rsidRPr="00645F93" w:rsidRDefault="00243D4A" w:rsidP="00995058">
            <w:pPr>
              <w:rPr>
                <w:rFonts w:eastAsia="Times New Roman" w:cs="Times New Roman"/>
                <w:color w:val="000000" w:themeColor="text1"/>
                <w:szCs w:val="24"/>
              </w:rPr>
            </w:pPr>
            <w:r w:rsidRPr="00645F93">
              <w:rPr>
                <w:rFonts w:eastAsia="Times New Roman" w:cs="Times New Roman"/>
                <w:color w:val="000000" w:themeColor="text1"/>
                <w:szCs w:val="24"/>
              </w:rPr>
              <w:t>12,45 – 13,25</w:t>
            </w:r>
          </w:p>
        </w:tc>
        <w:tc>
          <w:tcPr>
            <w:tcW w:w="1985" w:type="dxa"/>
            <w:tcBorders>
              <w:top w:val="single" w:sz="4" w:space="0" w:color="000000"/>
              <w:left w:val="single" w:sz="4" w:space="0" w:color="000000"/>
              <w:bottom w:val="single" w:sz="4" w:space="0" w:color="000000"/>
              <w:right w:val="single" w:sz="4" w:space="0" w:color="000000"/>
            </w:tcBorders>
            <w:vAlign w:val="center"/>
          </w:tcPr>
          <w:p w:rsidR="00243D4A" w:rsidRPr="00645F93" w:rsidRDefault="00243D4A" w:rsidP="00995058">
            <w:pPr>
              <w:rPr>
                <w:rFonts w:eastAsia="Times New Roman" w:cs="Times New Roman"/>
                <w:color w:val="000000" w:themeColor="text1"/>
                <w:szCs w:val="24"/>
              </w:rPr>
            </w:pPr>
            <w:r w:rsidRPr="00645F93">
              <w:rPr>
                <w:rFonts w:eastAsia="Times New Roman" w:cs="Times New Roman"/>
                <w:color w:val="000000" w:themeColor="text1"/>
                <w:szCs w:val="24"/>
              </w:rPr>
              <w:t>5 мин</w:t>
            </w:r>
          </w:p>
        </w:tc>
      </w:tr>
    </w:tbl>
    <w:p w:rsidR="00243D4A" w:rsidRPr="00645F93" w:rsidRDefault="00243D4A" w:rsidP="00243D4A">
      <w:pPr>
        <w:rPr>
          <w:rFonts w:eastAsia="Times New Roman" w:cs="Times New Roman"/>
          <w:color w:val="000000" w:themeColor="text1"/>
          <w:szCs w:val="24"/>
        </w:rPr>
      </w:pPr>
    </w:p>
    <w:p w:rsidR="00243D4A" w:rsidRPr="00645F93" w:rsidRDefault="00243D4A" w:rsidP="00243D4A">
      <w:pPr>
        <w:ind w:firstLine="720"/>
        <w:rPr>
          <w:rFonts w:eastAsia="Times New Roman" w:cs="Times New Roman"/>
          <w:color w:val="000000" w:themeColor="text1"/>
          <w:szCs w:val="24"/>
        </w:rPr>
      </w:pPr>
      <w:r w:rsidRPr="00645F93">
        <w:rPr>
          <w:rFonts w:eastAsia="Times New Roman" w:cs="Times New Roman"/>
          <w:color w:val="000000" w:themeColor="text1"/>
          <w:szCs w:val="24"/>
        </w:rPr>
        <w:t>ПОСЛЕПОДНЕВНА СМЕНА</w:t>
      </w:r>
    </w:p>
    <w:tbl>
      <w:tblPr>
        <w:tblW w:w="5245" w:type="dxa"/>
        <w:jc w:val="center"/>
        <w:tblInd w:w="959" w:type="dxa"/>
        <w:tblLayout w:type="fixed"/>
        <w:tblLook w:val="0400" w:firstRow="0" w:lastRow="0" w:firstColumn="0" w:lastColumn="0" w:noHBand="0" w:noVBand="1"/>
      </w:tblPr>
      <w:tblGrid>
        <w:gridCol w:w="1101"/>
        <w:gridCol w:w="2041"/>
        <w:gridCol w:w="2103"/>
      </w:tblGrid>
      <w:tr w:rsidR="00243D4A" w:rsidRPr="00645F93" w:rsidTr="00995058">
        <w:trPr>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43D4A" w:rsidRPr="00645F93" w:rsidRDefault="00243D4A" w:rsidP="00995058">
            <w:pPr>
              <w:rPr>
                <w:rFonts w:eastAsia="Times New Roman" w:cs="Times New Roman"/>
                <w:color w:val="000000" w:themeColor="text1"/>
                <w:szCs w:val="24"/>
              </w:rPr>
            </w:pPr>
            <w:r w:rsidRPr="00645F93">
              <w:rPr>
                <w:rFonts w:eastAsia="Times New Roman" w:cs="Times New Roman"/>
                <w:color w:val="000000" w:themeColor="text1"/>
                <w:szCs w:val="24"/>
              </w:rPr>
              <w:t>ЧАС</w:t>
            </w:r>
          </w:p>
        </w:tc>
        <w:tc>
          <w:tcPr>
            <w:tcW w:w="204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43D4A" w:rsidRPr="00645F93" w:rsidRDefault="00243D4A" w:rsidP="00995058">
            <w:pPr>
              <w:rPr>
                <w:rFonts w:eastAsia="Times New Roman" w:cs="Times New Roman"/>
                <w:color w:val="000000" w:themeColor="text1"/>
                <w:szCs w:val="24"/>
              </w:rPr>
            </w:pPr>
            <w:r w:rsidRPr="00645F93">
              <w:rPr>
                <w:rFonts w:eastAsia="Times New Roman" w:cs="Times New Roman"/>
                <w:color w:val="000000" w:themeColor="text1"/>
                <w:szCs w:val="24"/>
              </w:rPr>
              <w:t>ВРЕМЕ</w:t>
            </w:r>
          </w:p>
        </w:tc>
        <w:tc>
          <w:tcPr>
            <w:tcW w:w="2103"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43D4A" w:rsidRPr="00645F93" w:rsidRDefault="00243D4A" w:rsidP="00995058">
            <w:pPr>
              <w:rPr>
                <w:rFonts w:eastAsia="Times New Roman" w:cs="Times New Roman"/>
                <w:color w:val="000000" w:themeColor="text1"/>
                <w:szCs w:val="24"/>
              </w:rPr>
            </w:pPr>
            <w:r w:rsidRPr="00645F93">
              <w:rPr>
                <w:rFonts w:eastAsia="Times New Roman" w:cs="Times New Roman"/>
                <w:color w:val="000000" w:themeColor="text1"/>
                <w:szCs w:val="24"/>
              </w:rPr>
              <w:t>OДМОР</w:t>
            </w:r>
          </w:p>
        </w:tc>
      </w:tr>
      <w:tr w:rsidR="00243D4A" w:rsidRPr="00645F93" w:rsidTr="00995058">
        <w:trPr>
          <w:jc w:val="center"/>
        </w:trPr>
        <w:tc>
          <w:tcPr>
            <w:tcW w:w="1101" w:type="dxa"/>
            <w:tcBorders>
              <w:top w:val="single" w:sz="4" w:space="0" w:color="000000"/>
              <w:left w:val="single" w:sz="4" w:space="0" w:color="000000"/>
              <w:bottom w:val="single" w:sz="4" w:space="0" w:color="000000"/>
              <w:right w:val="single" w:sz="4" w:space="0" w:color="000000"/>
            </w:tcBorders>
          </w:tcPr>
          <w:p w:rsidR="00243D4A" w:rsidRPr="00645F93" w:rsidRDefault="00243D4A" w:rsidP="00995058">
            <w:pPr>
              <w:rPr>
                <w:rFonts w:eastAsia="Times New Roman" w:cs="Times New Roman"/>
                <w:color w:val="000000" w:themeColor="text1"/>
                <w:szCs w:val="24"/>
              </w:rPr>
            </w:pPr>
            <w:r w:rsidRPr="00645F93">
              <w:rPr>
                <w:rFonts w:eastAsia="Times New Roman" w:cs="Times New Roman"/>
                <w:color w:val="000000" w:themeColor="text1"/>
                <w:szCs w:val="24"/>
              </w:rPr>
              <w:t>1.</w:t>
            </w:r>
          </w:p>
        </w:tc>
        <w:tc>
          <w:tcPr>
            <w:tcW w:w="2041" w:type="dxa"/>
            <w:tcBorders>
              <w:top w:val="single" w:sz="4" w:space="0" w:color="000000"/>
              <w:left w:val="single" w:sz="4" w:space="0" w:color="000000"/>
              <w:bottom w:val="single" w:sz="4" w:space="0" w:color="000000"/>
              <w:right w:val="single" w:sz="4" w:space="0" w:color="000000"/>
            </w:tcBorders>
          </w:tcPr>
          <w:p w:rsidR="00243D4A" w:rsidRPr="00645F93" w:rsidRDefault="00243D4A" w:rsidP="00995058">
            <w:pPr>
              <w:rPr>
                <w:rFonts w:eastAsia="Times New Roman" w:cs="Times New Roman"/>
                <w:color w:val="000000" w:themeColor="text1"/>
                <w:szCs w:val="24"/>
              </w:rPr>
            </w:pPr>
            <w:r w:rsidRPr="00645F93">
              <w:rPr>
                <w:rFonts w:eastAsia="Times New Roman" w:cs="Times New Roman"/>
                <w:color w:val="000000" w:themeColor="text1"/>
                <w:szCs w:val="24"/>
              </w:rPr>
              <w:t>13,30 – 14,15</w:t>
            </w:r>
          </w:p>
        </w:tc>
        <w:tc>
          <w:tcPr>
            <w:tcW w:w="2103" w:type="dxa"/>
            <w:tcBorders>
              <w:top w:val="single" w:sz="4" w:space="0" w:color="000000"/>
              <w:left w:val="single" w:sz="4" w:space="0" w:color="000000"/>
              <w:bottom w:val="single" w:sz="4" w:space="0" w:color="000000"/>
              <w:right w:val="single" w:sz="4" w:space="0" w:color="000000"/>
            </w:tcBorders>
          </w:tcPr>
          <w:p w:rsidR="00243D4A" w:rsidRPr="00645F93" w:rsidRDefault="00243D4A" w:rsidP="00995058">
            <w:pPr>
              <w:rPr>
                <w:rFonts w:eastAsia="Times New Roman" w:cs="Times New Roman"/>
                <w:color w:val="000000" w:themeColor="text1"/>
                <w:szCs w:val="24"/>
              </w:rPr>
            </w:pPr>
            <w:r w:rsidRPr="00645F93">
              <w:rPr>
                <w:rFonts w:eastAsia="Times New Roman" w:cs="Times New Roman"/>
                <w:color w:val="000000" w:themeColor="text1"/>
                <w:szCs w:val="24"/>
              </w:rPr>
              <w:t>5 мин</w:t>
            </w:r>
          </w:p>
        </w:tc>
      </w:tr>
      <w:tr w:rsidR="00243D4A" w:rsidRPr="00645F93" w:rsidTr="00995058">
        <w:trPr>
          <w:jc w:val="center"/>
        </w:trPr>
        <w:tc>
          <w:tcPr>
            <w:tcW w:w="1101" w:type="dxa"/>
            <w:tcBorders>
              <w:top w:val="single" w:sz="4" w:space="0" w:color="000000"/>
              <w:left w:val="single" w:sz="4" w:space="0" w:color="000000"/>
              <w:bottom w:val="single" w:sz="4" w:space="0" w:color="000000"/>
              <w:right w:val="single" w:sz="4" w:space="0" w:color="000000"/>
            </w:tcBorders>
          </w:tcPr>
          <w:p w:rsidR="00243D4A" w:rsidRPr="00645F93" w:rsidRDefault="00243D4A" w:rsidP="00995058">
            <w:pPr>
              <w:rPr>
                <w:rFonts w:eastAsia="Times New Roman" w:cs="Times New Roman"/>
                <w:color w:val="000000" w:themeColor="text1"/>
                <w:szCs w:val="24"/>
              </w:rPr>
            </w:pPr>
            <w:r w:rsidRPr="00645F93">
              <w:rPr>
                <w:rFonts w:eastAsia="Times New Roman" w:cs="Times New Roman"/>
                <w:color w:val="000000" w:themeColor="text1"/>
                <w:szCs w:val="24"/>
              </w:rPr>
              <w:t>2.</w:t>
            </w:r>
          </w:p>
        </w:tc>
        <w:tc>
          <w:tcPr>
            <w:tcW w:w="2041" w:type="dxa"/>
            <w:tcBorders>
              <w:top w:val="single" w:sz="4" w:space="0" w:color="000000"/>
              <w:left w:val="single" w:sz="4" w:space="0" w:color="000000"/>
              <w:bottom w:val="single" w:sz="4" w:space="0" w:color="000000"/>
              <w:right w:val="single" w:sz="4" w:space="0" w:color="000000"/>
            </w:tcBorders>
          </w:tcPr>
          <w:p w:rsidR="00243D4A" w:rsidRPr="00645F93" w:rsidRDefault="00243D4A" w:rsidP="00995058">
            <w:pPr>
              <w:rPr>
                <w:rFonts w:eastAsia="Times New Roman" w:cs="Times New Roman"/>
                <w:color w:val="000000" w:themeColor="text1"/>
                <w:szCs w:val="24"/>
              </w:rPr>
            </w:pPr>
            <w:r w:rsidRPr="00645F93">
              <w:rPr>
                <w:rFonts w:eastAsia="Times New Roman" w:cs="Times New Roman"/>
                <w:color w:val="000000" w:themeColor="text1"/>
                <w:szCs w:val="24"/>
              </w:rPr>
              <w:t>14,20 – 15,05</w:t>
            </w:r>
          </w:p>
        </w:tc>
        <w:tc>
          <w:tcPr>
            <w:tcW w:w="2103" w:type="dxa"/>
            <w:tcBorders>
              <w:top w:val="single" w:sz="4" w:space="0" w:color="000000"/>
              <w:left w:val="single" w:sz="4" w:space="0" w:color="000000"/>
              <w:bottom w:val="single" w:sz="4" w:space="0" w:color="000000"/>
              <w:right w:val="single" w:sz="4" w:space="0" w:color="000000"/>
            </w:tcBorders>
          </w:tcPr>
          <w:p w:rsidR="00243D4A" w:rsidRPr="00645F93" w:rsidRDefault="00243D4A" w:rsidP="00995058">
            <w:pPr>
              <w:rPr>
                <w:rFonts w:eastAsia="Times New Roman" w:cs="Times New Roman"/>
                <w:color w:val="000000" w:themeColor="text1"/>
                <w:szCs w:val="24"/>
              </w:rPr>
            </w:pPr>
            <w:r w:rsidRPr="00645F93">
              <w:rPr>
                <w:rFonts w:eastAsia="Times New Roman" w:cs="Times New Roman"/>
                <w:color w:val="000000" w:themeColor="text1"/>
                <w:szCs w:val="24"/>
              </w:rPr>
              <w:t>15 мин</w:t>
            </w:r>
          </w:p>
        </w:tc>
      </w:tr>
      <w:tr w:rsidR="00243D4A" w:rsidRPr="00645F93" w:rsidTr="00995058">
        <w:trPr>
          <w:jc w:val="center"/>
        </w:trPr>
        <w:tc>
          <w:tcPr>
            <w:tcW w:w="1101" w:type="dxa"/>
            <w:tcBorders>
              <w:top w:val="single" w:sz="4" w:space="0" w:color="000000"/>
              <w:left w:val="single" w:sz="4" w:space="0" w:color="000000"/>
              <w:bottom w:val="single" w:sz="4" w:space="0" w:color="000000"/>
              <w:right w:val="single" w:sz="4" w:space="0" w:color="000000"/>
            </w:tcBorders>
          </w:tcPr>
          <w:p w:rsidR="00243D4A" w:rsidRPr="00645F93" w:rsidRDefault="00243D4A" w:rsidP="00995058">
            <w:pPr>
              <w:rPr>
                <w:rFonts w:eastAsia="Times New Roman" w:cs="Times New Roman"/>
                <w:color w:val="000000" w:themeColor="text1"/>
                <w:szCs w:val="24"/>
              </w:rPr>
            </w:pPr>
            <w:r w:rsidRPr="00645F93">
              <w:rPr>
                <w:rFonts w:eastAsia="Times New Roman" w:cs="Times New Roman"/>
                <w:color w:val="000000" w:themeColor="text1"/>
                <w:szCs w:val="24"/>
              </w:rPr>
              <w:t>3.</w:t>
            </w:r>
          </w:p>
        </w:tc>
        <w:tc>
          <w:tcPr>
            <w:tcW w:w="2041" w:type="dxa"/>
            <w:tcBorders>
              <w:top w:val="single" w:sz="4" w:space="0" w:color="000000"/>
              <w:left w:val="single" w:sz="4" w:space="0" w:color="000000"/>
              <w:bottom w:val="single" w:sz="4" w:space="0" w:color="000000"/>
              <w:right w:val="single" w:sz="4" w:space="0" w:color="000000"/>
            </w:tcBorders>
          </w:tcPr>
          <w:p w:rsidR="00243D4A" w:rsidRPr="00645F93" w:rsidRDefault="00243D4A" w:rsidP="00995058">
            <w:pPr>
              <w:rPr>
                <w:rFonts w:eastAsia="Times New Roman" w:cs="Times New Roman"/>
                <w:color w:val="000000" w:themeColor="text1"/>
                <w:szCs w:val="24"/>
              </w:rPr>
            </w:pPr>
            <w:r w:rsidRPr="00645F93">
              <w:rPr>
                <w:rFonts w:eastAsia="Times New Roman" w:cs="Times New Roman"/>
                <w:color w:val="000000" w:themeColor="text1"/>
                <w:szCs w:val="24"/>
              </w:rPr>
              <w:t>15,20 – 16,05</w:t>
            </w:r>
          </w:p>
        </w:tc>
        <w:tc>
          <w:tcPr>
            <w:tcW w:w="2103" w:type="dxa"/>
            <w:tcBorders>
              <w:top w:val="single" w:sz="4" w:space="0" w:color="000000"/>
              <w:left w:val="single" w:sz="4" w:space="0" w:color="000000"/>
              <w:bottom w:val="single" w:sz="4" w:space="0" w:color="000000"/>
              <w:right w:val="single" w:sz="4" w:space="0" w:color="000000"/>
            </w:tcBorders>
          </w:tcPr>
          <w:p w:rsidR="00243D4A" w:rsidRPr="00645F93" w:rsidRDefault="00243D4A" w:rsidP="00995058">
            <w:pPr>
              <w:rPr>
                <w:rFonts w:eastAsia="Times New Roman" w:cs="Times New Roman"/>
                <w:color w:val="000000" w:themeColor="text1"/>
                <w:szCs w:val="24"/>
              </w:rPr>
            </w:pPr>
            <w:r w:rsidRPr="00645F93">
              <w:rPr>
                <w:rFonts w:eastAsia="Times New Roman" w:cs="Times New Roman"/>
                <w:color w:val="000000" w:themeColor="text1"/>
                <w:szCs w:val="24"/>
              </w:rPr>
              <w:t>5 мин</w:t>
            </w:r>
          </w:p>
        </w:tc>
      </w:tr>
      <w:tr w:rsidR="00243D4A" w:rsidRPr="00645F93" w:rsidTr="00995058">
        <w:trPr>
          <w:jc w:val="center"/>
        </w:trPr>
        <w:tc>
          <w:tcPr>
            <w:tcW w:w="1101" w:type="dxa"/>
            <w:tcBorders>
              <w:top w:val="single" w:sz="4" w:space="0" w:color="000000"/>
              <w:left w:val="single" w:sz="4" w:space="0" w:color="000000"/>
              <w:bottom w:val="single" w:sz="4" w:space="0" w:color="000000"/>
              <w:right w:val="single" w:sz="4" w:space="0" w:color="000000"/>
            </w:tcBorders>
          </w:tcPr>
          <w:p w:rsidR="00243D4A" w:rsidRPr="00645F93" w:rsidRDefault="00243D4A" w:rsidP="00995058">
            <w:pPr>
              <w:rPr>
                <w:rFonts w:eastAsia="Times New Roman" w:cs="Times New Roman"/>
                <w:color w:val="000000" w:themeColor="text1"/>
                <w:szCs w:val="24"/>
              </w:rPr>
            </w:pPr>
            <w:r w:rsidRPr="00645F93">
              <w:rPr>
                <w:rFonts w:eastAsia="Times New Roman" w:cs="Times New Roman"/>
                <w:color w:val="000000" w:themeColor="text1"/>
                <w:szCs w:val="24"/>
              </w:rPr>
              <w:t>4</w:t>
            </w:r>
          </w:p>
        </w:tc>
        <w:tc>
          <w:tcPr>
            <w:tcW w:w="2041" w:type="dxa"/>
            <w:tcBorders>
              <w:top w:val="single" w:sz="4" w:space="0" w:color="000000"/>
              <w:left w:val="single" w:sz="4" w:space="0" w:color="000000"/>
              <w:bottom w:val="single" w:sz="4" w:space="0" w:color="000000"/>
              <w:right w:val="single" w:sz="4" w:space="0" w:color="000000"/>
            </w:tcBorders>
          </w:tcPr>
          <w:p w:rsidR="00243D4A" w:rsidRPr="00645F93" w:rsidRDefault="00243D4A" w:rsidP="00995058">
            <w:pPr>
              <w:rPr>
                <w:rFonts w:eastAsia="Times New Roman" w:cs="Times New Roman"/>
                <w:color w:val="000000" w:themeColor="text1"/>
                <w:szCs w:val="24"/>
              </w:rPr>
            </w:pPr>
            <w:r w:rsidRPr="00645F93">
              <w:rPr>
                <w:rFonts w:eastAsia="Times New Roman" w:cs="Times New Roman"/>
                <w:color w:val="000000" w:themeColor="text1"/>
                <w:szCs w:val="24"/>
              </w:rPr>
              <w:t>16,10 – 16,55</w:t>
            </w:r>
          </w:p>
        </w:tc>
        <w:tc>
          <w:tcPr>
            <w:tcW w:w="2103" w:type="dxa"/>
            <w:tcBorders>
              <w:top w:val="single" w:sz="4" w:space="0" w:color="000000"/>
              <w:left w:val="single" w:sz="4" w:space="0" w:color="000000"/>
              <w:bottom w:val="single" w:sz="4" w:space="0" w:color="000000"/>
              <w:right w:val="single" w:sz="4" w:space="0" w:color="000000"/>
            </w:tcBorders>
          </w:tcPr>
          <w:p w:rsidR="00243D4A" w:rsidRPr="00645F93" w:rsidRDefault="00243D4A" w:rsidP="00995058">
            <w:pPr>
              <w:rPr>
                <w:rFonts w:eastAsia="Times New Roman" w:cs="Times New Roman"/>
                <w:color w:val="000000" w:themeColor="text1"/>
                <w:szCs w:val="24"/>
              </w:rPr>
            </w:pPr>
            <w:r w:rsidRPr="00645F93">
              <w:rPr>
                <w:rFonts w:eastAsia="Times New Roman" w:cs="Times New Roman"/>
                <w:color w:val="000000" w:themeColor="text1"/>
                <w:szCs w:val="24"/>
              </w:rPr>
              <w:t>10 мин</w:t>
            </w:r>
          </w:p>
        </w:tc>
      </w:tr>
      <w:tr w:rsidR="00243D4A" w:rsidRPr="00645F93" w:rsidTr="00995058">
        <w:trPr>
          <w:jc w:val="center"/>
        </w:trPr>
        <w:tc>
          <w:tcPr>
            <w:tcW w:w="1101" w:type="dxa"/>
            <w:tcBorders>
              <w:top w:val="single" w:sz="4" w:space="0" w:color="000000"/>
              <w:left w:val="single" w:sz="4" w:space="0" w:color="000000"/>
              <w:bottom w:val="single" w:sz="4" w:space="0" w:color="000000"/>
              <w:right w:val="single" w:sz="4" w:space="0" w:color="000000"/>
            </w:tcBorders>
          </w:tcPr>
          <w:p w:rsidR="00243D4A" w:rsidRPr="00645F93" w:rsidRDefault="00243D4A" w:rsidP="00995058">
            <w:pPr>
              <w:rPr>
                <w:rFonts w:eastAsia="Times New Roman" w:cs="Times New Roman"/>
                <w:color w:val="000000" w:themeColor="text1"/>
                <w:szCs w:val="24"/>
              </w:rPr>
            </w:pPr>
            <w:r w:rsidRPr="00645F93">
              <w:rPr>
                <w:rFonts w:eastAsia="Times New Roman" w:cs="Times New Roman"/>
                <w:color w:val="000000" w:themeColor="text1"/>
                <w:szCs w:val="24"/>
              </w:rPr>
              <w:t>5.</w:t>
            </w:r>
          </w:p>
        </w:tc>
        <w:tc>
          <w:tcPr>
            <w:tcW w:w="2041" w:type="dxa"/>
            <w:tcBorders>
              <w:top w:val="single" w:sz="4" w:space="0" w:color="000000"/>
              <w:left w:val="single" w:sz="4" w:space="0" w:color="000000"/>
              <w:bottom w:val="single" w:sz="4" w:space="0" w:color="000000"/>
              <w:right w:val="single" w:sz="4" w:space="0" w:color="000000"/>
            </w:tcBorders>
          </w:tcPr>
          <w:p w:rsidR="00243D4A" w:rsidRPr="00645F93" w:rsidRDefault="00243D4A" w:rsidP="00995058">
            <w:pPr>
              <w:rPr>
                <w:rFonts w:eastAsia="Times New Roman" w:cs="Times New Roman"/>
                <w:color w:val="000000" w:themeColor="text1"/>
                <w:szCs w:val="24"/>
              </w:rPr>
            </w:pPr>
            <w:r w:rsidRPr="00645F93">
              <w:rPr>
                <w:rFonts w:eastAsia="Times New Roman" w:cs="Times New Roman"/>
                <w:color w:val="000000" w:themeColor="text1"/>
                <w:szCs w:val="24"/>
              </w:rPr>
              <w:t>17,05 – 17,50</w:t>
            </w:r>
          </w:p>
        </w:tc>
        <w:tc>
          <w:tcPr>
            <w:tcW w:w="2103" w:type="dxa"/>
            <w:tcBorders>
              <w:top w:val="single" w:sz="4" w:space="0" w:color="000000"/>
              <w:left w:val="single" w:sz="4" w:space="0" w:color="000000"/>
              <w:bottom w:val="single" w:sz="4" w:space="0" w:color="000000"/>
              <w:right w:val="single" w:sz="4" w:space="0" w:color="000000"/>
            </w:tcBorders>
          </w:tcPr>
          <w:p w:rsidR="00243D4A" w:rsidRPr="00645F93" w:rsidRDefault="00243D4A" w:rsidP="00995058">
            <w:pPr>
              <w:rPr>
                <w:rFonts w:eastAsia="Times New Roman" w:cs="Times New Roman"/>
                <w:color w:val="000000" w:themeColor="text1"/>
                <w:szCs w:val="24"/>
              </w:rPr>
            </w:pPr>
            <w:r w:rsidRPr="00645F93">
              <w:rPr>
                <w:rFonts w:eastAsia="Times New Roman" w:cs="Times New Roman"/>
                <w:color w:val="000000" w:themeColor="text1"/>
                <w:szCs w:val="24"/>
              </w:rPr>
              <w:t>5 мин</w:t>
            </w:r>
          </w:p>
        </w:tc>
      </w:tr>
      <w:tr w:rsidR="00243D4A" w:rsidRPr="00645F93" w:rsidTr="00995058">
        <w:trPr>
          <w:jc w:val="center"/>
        </w:trPr>
        <w:tc>
          <w:tcPr>
            <w:tcW w:w="1101" w:type="dxa"/>
            <w:tcBorders>
              <w:top w:val="single" w:sz="4" w:space="0" w:color="000000"/>
              <w:left w:val="single" w:sz="4" w:space="0" w:color="000000"/>
              <w:bottom w:val="single" w:sz="4" w:space="0" w:color="000000"/>
              <w:right w:val="single" w:sz="4" w:space="0" w:color="000000"/>
            </w:tcBorders>
          </w:tcPr>
          <w:p w:rsidR="00243D4A" w:rsidRPr="00645F93" w:rsidRDefault="00243D4A" w:rsidP="00995058">
            <w:pPr>
              <w:rPr>
                <w:rFonts w:eastAsia="Times New Roman" w:cs="Times New Roman"/>
                <w:color w:val="000000" w:themeColor="text1"/>
                <w:szCs w:val="24"/>
              </w:rPr>
            </w:pPr>
            <w:r w:rsidRPr="00645F93">
              <w:rPr>
                <w:rFonts w:eastAsia="Times New Roman" w:cs="Times New Roman"/>
                <w:color w:val="000000" w:themeColor="text1"/>
                <w:szCs w:val="24"/>
              </w:rPr>
              <w:t>6.</w:t>
            </w:r>
          </w:p>
        </w:tc>
        <w:tc>
          <w:tcPr>
            <w:tcW w:w="2041" w:type="dxa"/>
            <w:tcBorders>
              <w:top w:val="single" w:sz="4" w:space="0" w:color="000000"/>
              <w:left w:val="single" w:sz="4" w:space="0" w:color="000000"/>
              <w:bottom w:val="single" w:sz="4" w:space="0" w:color="000000"/>
              <w:right w:val="single" w:sz="4" w:space="0" w:color="000000"/>
            </w:tcBorders>
          </w:tcPr>
          <w:p w:rsidR="00243D4A" w:rsidRPr="00645F93" w:rsidRDefault="00243D4A" w:rsidP="00995058">
            <w:pPr>
              <w:rPr>
                <w:rFonts w:eastAsia="Times New Roman" w:cs="Times New Roman"/>
                <w:color w:val="000000" w:themeColor="text1"/>
                <w:szCs w:val="24"/>
              </w:rPr>
            </w:pPr>
            <w:r w:rsidRPr="00645F93">
              <w:rPr>
                <w:rFonts w:eastAsia="Times New Roman" w:cs="Times New Roman"/>
                <w:color w:val="000000" w:themeColor="text1"/>
                <w:szCs w:val="24"/>
              </w:rPr>
              <w:t>17,55 – 18,40</w:t>
            </w:r>
          </w:p>
        </w:tc>
        <w:tc>
          <w:tcPr>
            <w:tcW w:w="2103" w:type="dxa"/>
            <w:tcBorders>
              <w:top w:val="single" w:sz="4" w:space="0" w:color="000000"/>
              <w:left w:val="single" w:sz="4" w:space="0" w:color="000000"/>
              <w:bottom w:val="single" w:sz="4" w:space="0" w:color="000000"/>
              <w:right w:val="single" w:sz="4" w:space="0" w:color="000000"/>
            </w:tcBorders>
          </w:tcPr>
          <w:p w:rsidR="00243D4A" w:rsidRPr="00645F93" w:rsidRDefault="00243D4A" w:rsidP="00995058">
            <w:pPr>
              <w:rPr>
                <w:rFonts w:eastAsia="Times New Roman" w:cs="Times New Roman"/>
                <w:color w:val="000000" w:themeColor="text1"/>
                <w:szCs w:val="24"/>
              </w:rPr>
            </w:pPr>
            <w:r w:rsidRPr="00645F93">
              <w:rPr>
                <w:rFonts w:eastAsia="Times New Roman" w:cs="Times New Roman"/>
                <w:color w:val="000000" w:themeColor="text1"/>
                <w:szCs w:val="24"/>
              </w:rPr>
              <w:t>5 мин</w:t>
            </w:r>
          </w:p>
        </w:tc>
      </w:tr>
      <w:tr w:rsidR="00243D4A" w:rsidRPr="00645F93" w:rsidTr="00995058">
        <w:trPr>
          <w:jc w:val="center"/>
        </w:trPr>
        <w:tc>
          <w:tcPr>
            <w:tcW w:w="1101" w:type="dxa"/>
            <w:tcBorders>
              <w:top w:val="single" w:sz="4" w:space="0" w:color="000000"/>
              <w:left w:val="single" w:sz="4" w:space="0" w:color="000000"/>
              <w:bottom w:val="single" w:sz="4" w:space="0" w:color="000000"/>
              <w:right w:val="single" w:sz="4" w:space="0" w:color="000000"/>
            </w:tcBorders>
          </w:tcPr>
          <w:p w:rsidR="00243D4A" w:rsidRPr="00645F93" w:rsidRDefault="00243D4A" w:rsidP="00995058">
            <w:pPr>
              <w:rPr>
                <w:rFonts w:eastAsia="Times New Roman" w:cs="Times New Roman"/>
                <w:color w:val="000000" w:themeColor="text1"/>
                <w:szCs w:val="24"/>
              </w:rPr>
            </w:pPr>
            <w:r w:rsidRPr="00645F93">
              <w:rPr>
                <w:rFonts w:eastAsia="Times New Roman" w:cs="Times New Roman"/>
                <w:color w:val="000000" w:themeColor="text1"/>
                <w:szCs w:val="24"/>
              </w:rPr>
              <w:t>7.</w:t>
            </w:r>
          </w:p>
        </w:tc>
        <w:tc>
          <w:tcPr>
            <w:tcW w:w="2041" w:type="dxa"/>
            <w:tcBorders>
              <w:top w:val="single" w:sz="4" w:space="0" w:color="000000"/>
              <w:left w:val="single" w:sz="4" w:space="0" w:color="000000"/>
              <w:bottom w:val="single" w:sz="4" w:space="0" w:color="000000"/>
              <w:right w:val="single" w:sz="4" w:space="0" w:color="000000"/>
            </w:tcBorders>
          </w:tcPr>
          <w:p w:rsidR="00243D4A" w:rsidRPr="00645F93" w:rsidRDefault="00243D4A" w:rsidP="00995058">
            <w:pPr>
              <w:rPr>
                <w:rFonts w:eastAsia="Times New Roman" w:cs="Times New Roman"/>
                <w:color w:val="000000" w:themeColor="text1"/>
                <w:szCs w:val="24"/>
              </w:rPr>
            </w:pPr>
            <w:r w:rsidRPr="00645F93">
              <w:rPr>
                <w:rFonts w:eastAsia="Times New Roman" w:cs="Times New Roman"/>
                <w:color w:val="000000" w:themeColor="text1"/>
                <w:szCs w:val="24"/>
              </w:rPr>
              <w:t>18,45- 19,30</w:t>
            </w:r>
          </w:p>
        </w:tc>
        <w:tc>
          <w:tcPr>
            <w:tcW w:w="2103" w:type="dxa"/>
            <w:tcBorders>
              <w:top w:val="single" w:sz="4" w:space="0" w:color="000000"/>
              <w:left w:val="single" w:sz="4" w:space="0" w:color="000000"/>
              <w:bottom w:val="single" w:sz="4" w:space="0" w:color="000000"/>
              <w:right w:val="single" w:sz="4" w:space="0" w:color="000000"/>
            </w:tcBorders>
          </w:tcPr>
          <w:p w:rsidR="00243D4A" w:rsidRPr="00645F93" w:rsidRDefault="00243D4A" w:rsidP="00995058">
            <w:pPr>
              <w:rPr>
                <w:rFonts w:eastAsia="Times New Roman" w:cs="Times New Roman"/>
                <w:color w:val="000000" w:themeColor="text1"/>
                <w:szCs w:val="24"/>
              </w:rPr>
            </w:pPr>
            <w:r w:rsidRPr="00645F93">
              <w:rPr>
                <w:rFonts w:eastAsia="Times New Roman" w:cs="Times New Roman"/>
                <w:color w:val="000000" w:themeColor="text1"/>
                <w:szCs w:val="24"/>
              </w:rPr>
              <w:t>-</w:t>
            </w:r>
          </w:p>
        </w:tc>
      </w:tr>
    </w:tbl>
    <w:p w:rsidR="00243D4A" w:rsidRPr="00645F93" w:rsidRDefault="00243D4A" w:rsidP="00243D4A">
      <w:pPr>
        <w:pStyle w:val="Heading3"/>
        <w:rPr>
          <w:color w:val="000000" w:themeColor="text1"/>
          <w:lang w:val="sr-Cyrl-RS"/>
        </w:rPr>
      </w:pPr>
    </w:p>
    <w:p w:rsidR="00243D4A" w:rsidRPr="00645F93" w:rsidRDefault="00243D4A" w:rsidP="00243D4A">
      <w:pPr>
        <w:pStyle w:val="Heading3"/>
        <w:rPr>
          <w:color w:val="000000" w:themeColor="text1"/>
          <w:lang w:val="sr-Cyrl-RS"/>
        </w:rPr>
      </w:pPr>
    </w:p>
    <w:p w:rsidR="00243D4A" w:rsidRPr="00645F93" w:rsidRDefault="00243D4A" w:rsidP="00243D4A">
      <w:pPr>
        <w:pStyle w:val="Heading3"/>
        <w:rPr>
          <w:color w:val="000000" w:themeColor="text1"/>
          <w:lang w:val="sr-Cyrl-RS"/>
        </w:rPr>
      </w:pPr>
    </w:p>
    <w:p w:rsidR="00243D4A" w:rsidRPr="00645F93" w:rsidRDefault="00243D4A" w:rsidP="00243D4A">
      <w:pPr>
        <w:pStyle w:val="Heading3"/>
        <w:rPr>
          <w:color w:val="000000" w:themeColor="text1"/>
          <w:lang w:val="sr-Cyrl-RS"/>
        </w:rPr>
      </w:pPr>
    </w:p>
    <w:p w:rsidR="00243D4A" w:rsidRPr="00645F93" w:rsidRDefault="00243D4A" w:rsidP="00243D4A">
      <w:pPr>
        <w:pStyle w:val="Heading3"/>
        <w:rPr>
          <w:color w:val="000000" w:themeColor="text1"/>
          <w:lang w:val="sr-Cyrl-RS"/>
        </w:rPr>
      </w:pPr>
    </w:p>
    <w:p w:rsidR="00243D4A" w:rsidRPr="00645F93" w:rsidRDefault="00243D4A">
      <w:pPr>
        <w:rPr>
          <w:rFonts w:eastAsia="Times New Roman" w:cs="Times New Roman"/>
          <w:b/>
          <w:color w:val="000000" w:themeColor="text1"/>
          <w:szCs w:val="24"/>
          <w:lang w:val="sl-SI"/>
        </w:rPr>
      </w:pPr>
      <w:r w:rsidRPr="00645F93">
        <w:rPr>
          <w:color w:val="000000" w:themeColor="text1"/>
        </w:rPr>
        <w:br w:type="page"/>
      </w:r>
    </w:p>
    <w:p w:rsidR="00243D4A" w:rsidRPr="00645F93" w:rsidRDefault="00243D4A" w:rsidP="00892D14">
      <w:pPr>
        <w:pStyle w:val="Heading2"/>
        <w:rPr>
          <w:color w:val="000000" w:themeColor="text1"/>
        </w:rPr>
      </w:pPr>
      <w:bookmarkStart w:id="17" w:name="_Toc146059440"/>
      <w:r w:rsidRPr="00645F93">
        <w:rPr>
          <w:color w:val="000000" w:themeColor="text1"/>
        </w:rPr>
        <w:lastRenderedPageBreak/>
        <w:t>ОСТАЛИ ОБЛИЦИ НАСТАВЕ</w:t>
      </w:r>
      <w:bookmarkEnd w:id="17"/>
    </w:p>
    <w:p w:rsidR="00243D4A" w:rsidRPr="00645F93" w:rsidRDefault="00243D4A" w:rsidP="00243D4A">
      <w:pPr>
        <w:jc w:val="both"/>
        <w:rPr>
          <w:rFonts w:eastAsia="Times New Roman" w:cs="Times New Roman"/>
          <w:color w:val="000000" w:themeColor="text1"/>
          <w:szCs w:val="24"/>
          <w:lang w:val="sr-Cyrl-RS"/>
        </w:rPr>
      </w:pPr>
      <w:r w:rsidRPr="00645F93">
        <w:rPr>
          <w:rFonts w:eastAsia="Times New Roman" w:cs="Times New Roman"/>
          <w:color w:val="000000" w:themeColor="text1"/>
          <w:szCs w:val="24"/>
        </w:rPr>
        <w:tab/>
      </w:r>
    </w:p>
    <w:p w:rsidR="00243D4A" w:rsidRPr="00645F93" w:rsidRDefault="00243D4A" w:rsidP="00243D4A">
      <w:pPr>
        <w:ind w:firstLine="720"/>
        <w:jc w:val="both"/>
        <w:rPr>
          <w:rFonts w:eastAsia="Times New Roman" w:cs="Times New Roman"/>
          <w:color w:val="000000" w:themeColor="text1"/>
          <w:szCs w:val="24"/>
          <w:lang w:val="sr-Cyrl-RS"/>
        </w:rPr>
      </w:pPr>
      <w:r w:rsidRPr="00645F93">
        <w:rPr>
          <w:rFonts w:eastAsia="Times New Roman" w:cs="Times New Roman"/>
          <w:color w:val="000000" w:themeColor="text1"/>
          <w:szCs w:val="24"/>
        </w:rPr>
        <w:t>Поред редовне наставе у школи се организују и следећи облици наставе:</w:t>
      </w:r>
    </w:p>
    <w:p w:rsidR="00243D4A" w:rsidRPr="00645F93" w:rsidRDefault="00243D4A" w:rsidP="001C7D9B">
      <w:pPr>
        <w:pStyle w:val="ListParagraph"/>
        <w:numPr>
          <w:ilvl w:val="0"/>
          <w:numId w:val="20"/>
        </w:numPr>
        <w:jc w:val="both"/>
        <w:rPr>
          <w:b/>
          <w:color w:val="000000" w:themeColor="text1"/>
          <w:sz w:val="24"/>
          <w:szCs w:val="24"/>
        </w:rPr>
      </w:pPr>
      <w:r w:rsidRPr="00645F93">
        <w:rPr>
          <w:b/>
          <w:color w:val="000000" w:themeColor="text1"/>
          <w:sz w:val="24"/>
          <w:szCs w:val="24"/>
        </w:rPr>
        <w:t>ДОДАТНА НАСТАВА</w:t>
      </w:r>
    </w:p>
    <w:p w:rsidR="00243D4A" w:rsidRPr="00645F93" w:rsidRDefault="00243D4A" w:rsidP="00243D4A">
      <w:pPr>
        <w:jc w:val="both"/>
        <w:rPr>
          <w:rFonts w:eastAsia="Times New Roman" w:cs="Times New Roman"/>
          <w:color w:val="000000" w:themeColor="text1"/>
          <w:szCs w:val="24"/>
        </w:rPr>
      </w:pPr>
      <w:r w:rsidRPr="00645F93">
        <w:rPr>
          <w:rFonts w:eastAsia="Times New Roman" w:cs="Times New Roman"/>
          <w:color w:val="000000" w:themeColor="text1"/>
          <w:szCs w:val="24"/>
        </w:rPr>
        <w:tab/>
        <w:t>У музичкој школи велики број часова додатне наставе се одржава у индивидуалној настави посебно пред такмичења и наступе и гостовања који су веома чести с обзиром да сваке недеље одржавамо ученичке концерте и јавне часове одсека као и интерне часове класа, а то је наставницима одређено решењем о 40 часовној радној недељи и налази се у архиви школе. Одржани часови евидентирају се у Е</w:t>
      </w:r>
      <w:r w:rsidRPr="00645F93">
        <w:rPr>
          <w:rFonts w:eastAsia="Times New Roman" w:cs="Times New Roman"/>
          <w:color w:val="000000" w:themeColor="text1"/>
          <w:szCs w:val="24"/>
          <w:lang w:val="sr-Cyrl-RS"/>
        </w:rPr>
        <w:t>сД</w:t>
      </w:r>
      <w:r w:rsidRPr="00645F93">
        <w:rPr>
          <w:rFonts w:eastAsia="Times New Roman" w:cs="Times New Roman"/>
          <w:color w:val="000000" w:themeColor="text1"/>
          <w:szCs w:val="24"/>
        </w:rPr>
        <w:t>невник.</w:t>
      </w:r>
    </w:p>
    <w:p w:rsidR="00243D4A" w:rsidRPr="00645F93" w:rsidRDefault="00243D4A" w:rsidP="001C7D9B">
      <w:pPr>
        <w:pStyle w:val="ListParagraph"/>
        <w:numPr>
          <w:ilvl w:val="0"/>
          <w:numId w:val="20"/>
        </w:numPr>
        <w:jc w:val="both"/>
        <w:rPr>
          <w:b/>
          <w:color w:val="000000" w:themeColor="text1"/>
          <w:sz w:val="24"/>
          <w:szCs w:val="24"/>
        </w:rPr>
      </w:pPr>
      <w:r w:rsidRPr="00645F93">
        <w:rPr>
          <w:b/>
          <w:color w:val="000000" w:themeColor="text1"/>
          <w:sz w:val="24"/>
          <w:szCs w:val="24"/>
        </w:rPr>
        <w:t>ДОПУНСКА НАСТАВА</w:t>
      </w:r>
    </w:p>
    <w:p w:rsidR="00243D4A" w:rsidRPr="00645F93" w:rsidRDefault="00243D4A" w:rsidP="00243D4A">
      <w:pPr>
        <w:jc w:val="both"/>
        <w:rPr>
          <w:rFonts w:eastAsia="Times New Roman" w:cs="Times New Roman"/>
          <w:color w:val="000000" w:themeColor="text1"/>
          <w:szCs w:val="24"/>
        </w:rPr>
      </w:pPr>
      <w:r w:rsidRPr="00645F93">
        <w:rPr>
          <w:rFonts w:eastAsia="Times New Roman" w:cs="Times New Roman"/>
          <w:color w:val="000000" w:themeColor="text1"/>
          <w:szCs w:val="24"/>
        </w:rPr>
        <w:tab/>
        <w:t xml:space="preserve">Допунска настава се организује за ученике који стално или повремено заостају у савладавању наставних садржаја у редовној настави, а обавезно из предмета из ког ученици имају слабу оцену. </w:t>
      </w:r>
    </w:p>
    <w:p w:rsidR="00243D4A" w:rsidRPr="00645F93" w:rsidRDefault="00243D4A" w:rsidP="001C7D9B">
      <w:pPr>
        <w:pStyle w:val="ListParagraph"/>
        <w:numPr>
          <w:ilvl w:val="0"/>
          <w:numId w:val="20"/>
        </w:numPr>
        <w:jc w:val="both"/>
        <w:rPr>
          <w:b/>
          <w:color w:val="000000" w:themeColor="text1"/>
          <w:sz w:val="24"/>
          <w:szCs w:val="24"/>
        </w:rPr>
      </w:pPr>
      <w:r w:rsidRPr="00645F93">
        <w:rPr>
          <w:b/>
          <w:color w:val="000000" w:themeColor="text1"/>
          <w:sz w:val="24"/>
          <w:szCs w:val="24"/>
        </w:rPr>
        <w:t>ПРИПРЕМНА НАСТАВА</w:t>
      </w:r>
    </w:p>
    <w:p w:rsidR="00243D4A" w:rsidRPr="00645F93" w:rsidRDefault="00243D4A" w:rsidP="00243D4A">
      <w:pPr>
        <w:jc w:val="both"/>
        <w:rPr>
          <w:rFonts w:eastAsia="Times New Roman" w:cs="Times New Roman"/>
          <w:color w:val="000000" w:themeColor="text1"/>
          <w:szCs w:val="24"/>
          <w:lang w:val="sr-Cyrl-RS"/>
        </w:rPr>
      </w:pPr>
      <w:r w:rsidRPr="00645F93">
        <w:rPr>
          <w:rFonts w:eastAsia="Times New Roman" w:cs="Times New Roman"/>
          <w:color w:val="000000" w:themeColor="text1"/>
          <w:szCs w:val="24"/>
        </w:rPr>
        <w:tab/>
        <w:t xml:space="preserve">Припремна настава организује се за ученике који из оправданих разлога упућују на полагање разредног испита, за ученике који полажу поправни испит и ученике који полажу матурски испит. </w:t>
      </w:r>
      <w:r w:rsidR="00645F93">
        <w:rPr>
          <w:rFonts w:eastAsia="Times New Roman" w:cs="Times New Roman"/>
          <w:color w:val="000000" w:themeColor="text1"/>
          <w:szCs w:val="24"/>
          <w:lang w:val="sr-Cyrl-RS"/>
        </w:rPr>
        <w:t>Такође</w:t>
      </w:r>
      <w:r w:rsidR="00525D21">
        <w:rPr>
          <w:rFonts w:eastAsia="Times New Roman" w:cs="Times New Roman"/>
          <w:color w:val="000000" w:themeColor="text1"/>
          <w:szCs w:val="24"/>
          <w:lang w:val="sr-Cyrl-RS"/>
        </w:rPr>
        <w:t xml:space="preserve">, припремна настава се организује за све заинтересоване ученике пред пријемни испит у средњу музичку школу. </w:t>
      </w:r>
    </w:p>
    <w:p w:rsidR="00243D4A" w:rsidRPr="004D7425" w:rsidRDefault="00243D4A" w:rsidP="009F3605">
      <w:pPr>
        <w:jc w:val="both"/>
        <w:rPr>
          <w:rFonts w:cs="Times New Roman"/>
          <w:color w:val="FF0000"/>
          <w:szCs w:val="24"/>
          <w:lang w:val="sr-Cyrl-RS"/>
        </w:rPr>
      </w:pPr>
    </w:p>
    <w:p w:rsidR="00243D4A" w:rsidRPr="004D7425" w:rsidRDefault="00243D4A">
      <w:pPr>
        <w:rPr>
          <w:rFonts w:eastAsia="Times New Roman" w:cs="Times New Roman"/>
          <w:b/>
          <w:color w:val="FF0000"/>
          <w:szCs w:val="24"/>
          <w:lang w:val="sl-SI"/>
        </w:rPr>
      </w:pPr>
      <w:r w:rsidRPr="004D7425">
        <w:rPr>
          <w:color w:val="FF0000"/>
        </w:rPr>
        <w:br w:type="page"/>
      </w:r>
    </w:p>
    <w:p w:rsidR="00927F25" w:rsidRPr="00E2111F" w:rsidRDefault="00927F25" w:rsidP="008742B7">
      <w:pPr>
        <w:pStyle w:val="Heading2"/>
        <w:rPr>
          <w:lang w:val="sr-Cyrl-CS"/>
        </w:rPr>
      </w:pPr>
      <w:bookmarkStart w:id="18" w:name="_Toc146059441"/>
      <w:r w:rsidRPr="00E2111F">
        <w:lastRenderedPageBreak/>
        <w:t>КАЛЕНДАР РАДА ШКОЛЕ ЗА ШК</w:t>
      </w:r>
      <w:r w:rsidRPr="00E2111F">
        <w:rPr>
          <w:lang w:val="sr-Cyrl-RS"/>
        </w:rPr>
        <w:t>ОЛСКУ</w:t>
      </w:r>
      <w:r w:rsidRPr="00E2111F">
        <w:t xml:space="preserve"> 202</w:t>
      </w:r>
      <w:r>
        <w:rPr>
          <w:lang w:val="sr-Latn-RS"/>
        </w:rPr>
        <w:t>3</w:t>
      </w:r>
      <w:r w:rsidRPr="00E2111F">
        <w:t>/202</w:t>
      </w:r>
      <w:r>
        <w:rPr>
          <w:lang w:val="sr-Latn-RS"/>
        </w:rPr>
        <w:t>4</w:t>
      </w:r>
      <w:r w:rsidRPr="00E2111F">
        <w:t>. ГОД</w:t>
      </w:r>
      <w:r w:rsidRPr="00E2111F">
        <w:rPr>
          <w:lang w:val="sr-Cyrl-RS"/>
        </w:rPr>
        <w:t>ИНУ</w:t>
      </w:r>
      <w:bookmarkEnd w:id="18"/>
      <w:r w:rsidRPr="00E2111F">
        <w:t xml:space="preserve"> </w:t>
      </w:r>
      <w:r w:rsidRPr="00E2111F">
        <w:br/>
      </w:r>
    </w:p>
    <w:p w:rsidR="004B3D3C" w:rsidRPr="00DB0F48" w:rsidRDefault="004B3D3C" w:rsidP="004B3D3C">
      <w:pPr>
        <w:ind w:firstLine="720"/>
        <w:jc w:val="both"/>
        <w:rPr>
          <w:szCs w:val="24"/>
          <w:lang w:val="sr-Cyrl-RS"/>
        </w:rPr>
      </w:pPr>
      <w:r w:rsidRPr="00DB0F48">
        <w:rPr>
          <w:rStyle w:val="markedcontent"/>
          <w:szCs w:val="24"/>
        </w:rPr>
        <w:t>Време остваривања наставног плана и програма као и број наставних дана одређени су Правилникoм о школском календару</w:t>
      </w:r>
      <w:r>
        <w:rPr>
          <w:rStyle w:val="markedcontent"/>
          <w:szCs w:val="24"/>
          <w:lang w:val="sr-Cyrl-RS"/>
        </w:rPr>
        <w:t xml:space="preserve"> </w:t>
      </w:r>
      <w:r w:rsidRPr="00DB0F48">
        <w:rPr>
          <w:rStyle w:val="markedcontent"/>
          <w:szCs w:val="24"/>
        </w:rPr>
        <w:t>за основне</w:t>
      </w:r>
      <w:r>
        <w:rPr>
          <w:rStyle w:val="markedcontent"/>
          <w:szCs w:val="24"/>
          <w:lang w:val="sr-Cyrl-RS"/>
        </w:rPr>
        <w:t xml:space="preserve"> и средње</w:t>
      </w:r>
      <w:r w:rsidRPr="00DB0F48">
        <w:rPr>
          <w:rStyle w:val="markedcontent"/>
          <w:szCs w:val="24"/>
        </w:rPr>
        <w:t xml:space="preserve"> школе са седиштем на територији АПВ за школску 202</w:t>
      </w:r>
      <w:r>
        <w:rPr>
          <w:rStyle w:val="markedcontent"/>
          <w:szCs w:val="24"/>
        </w:rPr>
        <w:t>3</w:t>
      </w:r>
      <w:r w:rsidRPr="00DB0F48">
        <w:rPr>
          <w:rStyle w:val="markedcontent"/>
          <w:szCs w:val="24"/>
        </w:rPr>
        <w:t>/202</w:t>
      </w:r>
      <w:r>
        <w:rPr>
          <w:rStyle w:val="markedcontent"/>
          <w:szCs w:val="24"/>
        </w:rPr>
        <w:t>4</w:t>
      </w:r>
      <w:r w:rsidRPr="00DB0F48">
        <w:rPr>
          <w:rStyle w:val="markedcontent"/>
          <w:szCs w:val="24"/>
        </w:rPr>
        <w:t>.</w:t>
      </w:r>
      <w:r>
        <w:rPr>
          <w:rStyle w:val="markedcontent"/>
          <w:szCs w:val="24"/>
          <w:lang w:val="sr-Cyrl-RS"/>
        </w:rPr>
        <w:t xml:space="preserve"> годину. </w:t>
      </w:r>
    </w:p>
    <w:p w:rsidR="004B3D3C" w:rsidRPr="00DB0F48" w:rsidRDefault="004B3D3C" w:rsidP="004B3D3C">
      <w:pPr>
        <w:ind w:firstLine="720"/>
        <w:jc w:val="both"/>
        <w:rPr>
          <w:rFonts w:cs="Times New Roman"/>
          <w:szCs w:val="24"/>
          <w:lang w:val="sr-Cyrl-RS"/>
        </w:rPr>
      </w:pPr>
      <w:r w:rsidRPr="00DB0F48">
        <w:rPr>
          <w:rStyle w:val="markedcontent"/>
          <w:szCs w:val="24"/>
        </w:rPr>
        <w:t xml:space="preserve">Настава и други облици образовно – васпитног рада у основној </w:t>
      </w:r>
      <w:r>
        <w:rPr>
          <w:rStyle w:val="markedcontent"/>
          <w:szCs w:val="24"/>
          <w:lang w:val="sr-Cyrl-RS"/>
        </w:rPr>
        <w:t xml:space="preserve">и средњој </w:t>
      </w:r>
      <w:r w:rsidRPr="00DB0F48">
        <w:rPr>
          <w:rStyle w:val="markedcontent"/>
          <w:szCs w:val="24"/>
        </w:rPr>
        <w:t>школи се остварују у току два полугодишта</w:t>
      </w:r>
      <w:r w:rsidRPr="00DB0F48">
        <w:rPr>
          <w:rStyle w:val="markedcontent"/>
          <w:szCs w:val="24"/>
          <w:lang w:val="sr-Cyrl-RS"/>
        </w:rPr>
        <w:t>.</w:t>
      </w:r>
    </w:p>
    <w:p w:rsidR="004B3D3C" w:rsidRDefault="004B3D3C" w:rsidP="004B3D3C">
      <w:pPr>
        <w:ind w:firstLine="720"/>
        <w:jc w:val="both"/>
        <w:rPr>
          <w:rFonts w:cs="Times New Roman"/>
          <w:szCs w:val="24"/>
          <w:lang w:val="sr-Cyrl-RS"/>
        </w:rPr>
      </w:pPr>
      <w:r w:rsidRPr="00D342CE">
        <w:rPr>
          <w:rFonts w:cs="Times New Roman"/>
          <w:szCs w:val="24"/>
        </w:rPr>
        <w:t>Прво полугодиште школске 202</w:t>
      </w:r>
      <w:r>
        <w:rPr>
          <w:rFonts w:cs="Times New Roman"/>
          <w:szCs w:val="24"/>
        </w:rPr>
        <w:t>3</w:t>
      </w:r>
      <w:r w:rsidRPr="00D342CE">
        <w:rPr>
          <w:rFonts w:cs="Times New Roman"/>
          <w:szCs w:val="24"/>
        </w:rPr>
        <w:t>/202</w:t>
      </w:r>
      <w:r>
        <w:rPr>
          <w:rFonts w:cs="Times New Roman"/>
          <w:szCs w:val="24"/>
        </w:rPr>
        <w:t>4</w:t>
      </w:r>
      <w:r w:rsidRPr="00D342CE">
        <w:rPr>
          <w:rFonts w:cs="Times New Roman"/>
          <w:szCs w:val="24"/>
        </w:rPr>
        <w:t xml:space="preserve">. </w:t>
      </w:r>
      <w:r w:rsidRPr="00D342CE">
        <w:rPr>
          <w:rFonts w:cs="Times New Roman"/>
          <w:szCs w:val="24"/>
          <w:lang w:val="sr-Cyrl-RS"/>
        </w:rPr>
        <w:t xml:space="preserve">године </w:t>
      </w:r>
      <w:r w:rsidRPr="00D342CE">
        <w:rPr>
          <w:rFonts w:cs="Times New Roman"/>
          <w:szCs w:val="24"/>
        </w:rPr>
        <w:t xml:space="preserve">за СМШ и ОМШ почиње у </w:t>
      </w:r>
      <w:r>
        <w:rPr>
          <w:rFonts w:cs="Times New Roman"/>
          <w:szCs w:val="24"/>
          <w:lang w:val="sr-Cyrl-RS"/>
        </w:rPr>
        <w:t>пе</w:t>
      </w:r>
      <w:r w:rsidRPr="00D342CE">
        <w:rPr>
          <w:rFonts w:cs="Times New Roman"/>
          <w:szCs w:val="24"/>
          <w:lang w:val="sr-Cyrl-RS"/>
        </w:rPr>
        <w:t>так</w:t>
      </w:r>
      <w:r>
        <w:rPr>
          <w:rFonts w:cs="Times New Roman"/>
          <w:szCs w:val="24"/>
          <w:lang w:val="sr-Cyrl-RS"/>
        </w:rPr>
        <w:t>,</w:t>
      </w:r>
      <w:r w:rsidRPr="00D342CE">
        <w:rPr>
          <w:rFonts w:cs="Times New Roman"/>
          <w:szCs w:val="24"/>
        </w:rPr>
        <w:t xml:space="preserve"> </w:t>
      </w:r>
      <w:r w:rsidRPr="00D342CE">
        <w:rPr>
          <w:rFonts w:cs="Times New Roman"/>
          <w:szCs w:val="24"/>
          <w:lang w:val="sr-Cyrl-RS"/>
        </w:rPr>
        <w:t>0</w:t>
      </w:r>
      <w:r>
        <w:rPr>
          <w:rFonts w:cs="Times New Roman"/>
          <w:szCs w:val="24"/>
        </w:rPr>
        <w:t>1.09.20</w:t>
      </w:r>
      <w:r w:rsidRPr="00D342CE">
        <w:rPr>
          <w:rFonts w:cs="Times New Roman"/>
          <w:szCs w:val="24"/>
          <w:lang w:val="sr-Cyrl-RS"/>
        </w:rPr>
        <w:t>2</w:t>
      </w:r>
      <w:r>
        <w:rPr>
          <w:rFonts w:cs="Times New Roman"/>
          <w:szCs w:val="24"/>
          <w:lang w:val="sr-Cyrl-RS"/>
        </w:rPr>
        <w:t>3</w:t>
      </w:r>
      <w:r w:rsidRPr="00D342CE">
        <w:rPr>
          <w:rFonts w:cs="Times New Roman"/>
          <w:szCs w:val="24"/>
        </w:rPr>
        <w:t>.</w:t>
      </w:r>
      <w:r w:rsidRPr="00D342CE">
        <w:rPr>
          <w:rFonts w:cs="Times New Roman"/>
          <w:szCs w:val="24"/>
          <w:lang w:val="sr-Cyrl-RS"/>
        </w:rPr>
        <w:t>,</w:t>
      </w:r>
      <w:r w:rsidRPr="00D342CE">
        <w:rPr>
          <w:rFonts w:cs="Times New Roman"/>
          <w:szCs w:val="24"/>
        </w:rPr>
        <w:t xml:space="preserve"> а завршава се у </w:t>
      </w:r>
      <w:r w:rsidRPr="00D342CE">
        <w:rPr>
          <w:rFonts w:cs="Times New Roman"/>
          <w:szCs w:val="24"/>
          <w:lang w:val="sr-Cyrl-RS"/>
        </w:rPr>
        <w:t>петак</w:t>
      </w:r>
      <w:r>
        <w:rPr>
          <w:rFonts w:cs="Times New Roman"/>
          <w:szCs w:val="24"/>
          <w:lang w:val="sr-Cyrl-RS"/>
        </w:rPr>
        <w:t>,</w:t>
      </w:r>
      <w:r w:rsidRPr="00D342CE">
        <w:rPr>
          <w:rFonts w:cs="Times New Roman"/>
          <w:szCs w:val="24"/>
          <w:lang w:val="sr-Cyrl-RS"/>
        </w:rPr>
        <w:t xml:space="preserve"> </w:t>
      </w:r>
      <w:r w:rsidRPr="00D342CE">
        <w:rPr>
          <w:rFonts w:cs="Times New Roman"/>
          <w:szCs w:val="24"/>
        </w:rPr>
        <w:t>2</w:t>
      </w:r>
      <w:r>
        <w:rPr>
          <w:rFonts w:cs="Times New Roman"/>
          <w:szCs w:val="24"/>
          <w:lang w:val="sr-Cyrl-RS"/>
        </w:rPr>
        <w:t>2</w:t>
      </w:r>
      <w:r w:rsidRPr="00D342CE">
        <w:rPr>
          <w:rFonts w:cs="Times New Roman"/>
          <w:szCs w:val="24"/>
        </w:rPr>
        <w:t>.12.202</w:t>
      </w:r>
      <w:r>
        <w:rPr>
          <w:rFonts w:cs="Times New Roman"/>
          <w:szCs w:val="24"/>
          <w:lang w:val="sr-Cyrl-RS"/>
        </w:rPr>
        <w:t>3</w:t>
      </w:r>
      <w:r w:rsidRPr="00D342CE">
        <w:rPr>
          <w:rFonts w:cs="Times New Roman"/>
          <w:szCs w:val="24"/>
        </w:rPr>
        <w:t xml:space="preserve">. и има </w:t>
      </w:r>
      <w:r>
        <w:rPr>
          <w:rFonts w:cs="Times New Roman"/>
          <w:szCs w:val="24"/>
          <w:lang w:val="sr-Cyrl-RS"/>
        </w:rPr>
        <w:t>81</w:t>
      </w:r>
      <w:r w:rsidRPr="00D342CE">
        <w:rPr>
          <w:rFonts w:cs="Times New Roman"/>
          <w:szCs w:val="24"/>
        </w:rPr>
        <w:t xml:space="preserve"> наставни дан.</w:t>
      </w:r>
    </w:p>
    <w:p w:rsidR="004B3D3C" w:rsidRDefault="004B3D3C" w:rsidP="004B3D3C">
      <w:pPr>
        <w:ind w:firstLine="720"/>
        <w:jc w:val="both"/>
        <w:rPr>
          <w:rFonts w:cs="Times New Roman"/>
          <w:szCs w:val="24"/>
          <w:lang w:val="sr-Cyrl-RS"/>
        </w:rPr>
      </w:pPr>
      <w:r w:rsidRPr="00D342CE">
        <w:rPr>
          <w:rFonts w:cs="Times New Roman"/>
          <w:szCs w:val="24"/>
        </w:rPr>
        <w:t xml:space="preserve">Друго полугодиште за СМШ почиње у </w:t>
      </w:r>
      <w:r w:rsidRPr="00D342CE">
        <w:rPr>
          <w:rFonts w:cs="Times New Roman"/>
          <w:szCs w:val="24"/>
          <w:lang w:val="sr-Cyrl-RS"/>
        </w:rPr>
        <w:t>понедељак</w:t>
      </w:r>
      <w:r>
        <w:rPr>
          <w:rFonts w:cs="Times New Roman"/>
          <w:szCs w:val="24"/>
          <w:lang w:val="sr-Cyrl-RS"/>
        </w:rPr>
        <w:t>,</w:t>
      </w:r>
      <w:r w:rsidRPr="00D342CE">
        <w:rPr>
          <w:rFonts w:cs="Times New Roman"/>
          <w:szCs w:val="24"/>
        </w:rPr>
        <w:t xml:space="preserve"> </w:t>
      </w:r>
      <w:r>
        <w:rPr>
          <w:rFonts w:cs="Times New Roman"/>
          <w:szCs w:val="24"/>
          <w:lang w:val="sr-Cyrl-RS"/>
        </w:rPr>
        <w:t>15</w:t>
      </w:r>
      <w:r w:rsidRPr="00D342CE">
        <w:rPr>
          <w:rFonts w:cs="Times New Roman"/>
          <w:szCs w:val="24"/>
        </w:rPr>
        <w:t>.01.202</w:t>
      </w:r>
      <w:r>
        <w:rPr>
          <w:rFonts w:cs="Times New Roman"/>
          <w:szCs w:val="24"/>
          <w:lang w:val="sr-Cyrl-RS"/>
        </w:rPr>
        <w:t>4</w:t>
      </w:r>
      <w:r w:rsidRPr="00D342CE">
        <w:rPr>
          <w:rFonts w:cs="Times New Roman"/>
          <w:szCs w:val="24"/>
        </w:rPr>
        <w:t>.</w:t>
      </w:r>
      <w:r>
        <w:rPr>
          <w:rFonts w:cs="Times New Roman"/>
          <w:szCs w:val="24"/>
          <w:lang w:val="sr-Cyrl-RS"/>
        </w:rPr>
        <w:t xml:space="preserve"> и завршава се:</w:t>
      </w:r>
    </w:p>
    <w:p w:rsidR="004B3D3C" w:rsidRPr="00D342CE" w:rsidRDefault="004B3D3C" w:rsidP="004B3D3C">
      <w:pPr>
        <w:pStyle w:val="ListParagraph"/>
        <w:numPr>
          <w:ilvl w:val="0"/>
          <w:numId w:val="24"/>
        </w:numPr>
        <w:spacing w:after="200" w:line="276" w:lineRule="auto"/>
        <w:jc w:val="both"/>
        <w:rPr>
          <w:sz w:val="24"/>
          <w:szCs w:val="24"/>
          <w:lang w:val="sr-Cyrl-RS"/>
        </w:rPr>
      </w:pPr>
      <w:r>
        <w:rPr>
          <w:sz w:val="24"/>
          <w:szCs w:val="24"/>
          <w:lang w:val="sr-Cyrl-RS"/>
        </w:rPr>
        <w:t xml:space="preserve">у петак, </w:t>
      </w:r>
      <w:r w:rsidRPr="00D342CE">
        <w:rPr>
          <w:sz w:val="24"/>
          <w:szCs w:val="24"/>
          <w:lang w:val="sr-Cyrl-RS"/>
        </w:rPr>
        <w:t>2</w:t>
      </w:r>
      <w:r>
        <w:rPr>
          <w:sz w:val="24"/>
          <w:szCs w:val="24"/>
          <w:lang w:val="sr-Cyrl-RS"/>
        </w:rPr>
        <w:t>1</w:t>
      </w:r>
      <w:r w:rsidRPr="00D342CE">
        <w:rPr>
          <w:sz w:val="24"/>
          <w:szCs w:val="24"/>
        </w:rPr>
        <w:t>.</w:t>
      </w:r>
      <w:r w:rsidRPr="00D342CE">
        <w:rPr>
          <w:sz w:val="24"/>
          <w:szCs w:val="24"/>
          <w:lang w:val="sr-Cyrl-RS"/>
        </w:rPr>
        <w:t xml:space="preserve"> </w:t>
      </w:r>
      <w:r w:rsidRPr="00D342CE">
        <w:rPr>
          <w:sz w:val="24"/>
          <w:szCs w:val="24"/>
        </w:rPr>
        <w:t>јуна 202</w:t>
      </w:r>
      <w:r>
        <w:rPr>
          <w:sz w:val="24"/>
          <w:szCs w:val="24"/>
          <w:lang w:val="sr-Cyrl-RS"/>
        </w:rPr>
        <w:t>4</w:t>
      </w:r>
      <w:r w:rsidRPr="00D342CE">
        <w:rPr>
          <w:sz w:val="24"/>
          <w:szCs w:val="24"/>
          <w:lang w:val="sr-Cyrl-RS"/>
        </w:rPr>
        <w:t>.</w:t>
      </w:r>
      <w:r w:rsidRPr="00D342CE">
        <w:rPr>
          <w:sz w:val="24"/>
          <w:szCs w:val="24"/>
        </w:rPr>
        <w:t xml:space="preserve"> за ученике од 1</w:t>
      </w:r>
      <w:r w:rsidRPr="00D342CE">
        <w:rPr>
          <w:sz w:val="24"/>
          <w:szCs w:val="24"/>
          <w:lang w:val="sr-Cyrl-RS"/>
        </w:rPr>
        <w:t>. до 3.</w:t>
      </w:r>
      <w:r w:rsidRPr="00D342CE">
        <w:rPr>
          <w:sz w:val="24"/>
          <w:szCs w:val="24"/>
        </w:rPr>
        <w:t xml:space="preserve"> разреда СМШ и има </w:t>
      </w:r>
      <w:r w:rsidRPr="00E707CE">
        <w:rPr>
          <w:sz w:val="24"/>
          <w:szCs w:val="24"/>
        </w:rPr>
        <w:t>10</w:t>
      </w:r>
      <w:r w:rsidRPr="00E707CE">
        <w:rPr>
          <w:sz w:val="24"/>
          <w:szCs w:val="24"/>
          <w:lang w:val="sr-Cyrl-RS"/>
        </w:rPr>
        <w:t>4</w:t>
      </w:r>
      <w:r w:rsidRPr="00D342CE">
        <w:rPr>
          <w:sz w:val="24"/>
          <w:szCs w:val="24"/>
        </w:rPr>
        <w:t xml:space="preserve"> наставна дана</w:t>
      </w:r>
      <w:r w:rsidRPr="00D342CE">
        <w:rPr>
          <w:sz w:val="24"/>
          <w:szCs w:val="24"/>
          <w:lang w:val="sr-Cyrl-RS"/>
        </w:rPr>
        <w:t>,</w:t>
      </w:r>
      <w:r w:rsidRPr="00D342CE">
        <w:rPr>
          <w:sz w:val="24"/>
          <w:szCs w:val="24"/>
        </w:rPr>
        <w:t xml:space="preserve"> </w:t>
      </w:r>
    </w:p>
    <w:p w:rsidR="004B3D3C" w:rsidRPr="00D342CE" w:rsidRDefault="004B3D3C" w:rsidP="004B3D3C">
      <w:pPr>
        <w:pStyle w:val="ListParagraph"/>
        <w:numPr>
          <w:ilvl w:val="0"/>
          <w:numId w:val="24"/>
        </w:numPr>
        <w:spacing w:after="200" w:line="276" w:lineRule="auto"/>
        <w:jc w:val="both"/>
        <w:rPr>
          <w:sz w:val="24"/>
          <w:szCs w:val="24"/>
          <w:lang w:val="sr-Cyrl-RS"/>
        </w:rPr>
      </w:pPr>
      <w:r>
        <w:rPr>
          <w:sz w:val="24"/>
          <w:szCs w:val="24"/>
          <w:lang w:val="sr-Cyrl-RS"/>
        </w:rPr>
        <w:t xml:space="preserve">у петак, </w:t>
      </w:r>
      <w:r w:rsidRPr="00D342CE">
        <w:rPr>
          <w:sz w:val="24"/>
          <w:szCs w:val="24"/>
          <w:lang w:val="sr-Cyrl-RS"/>
        </w:rPr>
        <w:t>3</w:t>
      </w:r>
      <w:r>
        <w:rPr>
          <w:sz w:val="24"/>
          <w:szCs w:val="24"/>
          <w:lang w:val="sr-Cyrl-RS"/>
        </w:rPr>
        <w:t>1</w:t>
      </w:r>
      <w:r w:rsidRPr="00D342CE">
        <w:rPr>
          <w:sz w:val="24"/>
          <w:szCs w:val="24"/>
        </w:rPr>
        <w:t>.</w:t>
      </w:r>
      <w:r w:rsidRPr="00D342CE">
        <w:rPr>
          <w:sz w:val="24"/>
          <w:szCs w:val="24"/>
          <w:lang w:val="sr-Cyrl-RS"/>
        </w:rPr>
        <w:t xml:space="preserve"> </w:t>
      </w:r>
      <w:r w:rsidRPr="00D342CE">
        <w:rPr>
          <w:sz w:val="24"/>
          <w:szCs w:val="24"/>
        </w:rPr>
        <w:t>маја 202</w:t>
      </w:r>
      <w:r>
        <w:rPr>
          <w:sz w:val="24"/>
          <w:szCs w:val="24"/>
          <w:lang w:val="sr-Cyrl-RS"/>
        </w:rPr>
        <w:t>4</w:t>
      </w:r>
      <w:r w:rsidRPr="00D342CE">
        <w:rPr>
          <w:sz w:val="24"/>
          <w:szCs w:val="24"/>
        </w:rPr>
        <w:t xml:space="preserve">. за ученике завршног разреда СМШ и има </w:t>
      </w:r>
      <w:r>
        <w:rPr>
          <w:sz w:val="24"/>
          <w:szCs w:val="24"/>
          <w:lang w:val="sr-Cyrl-RS"/>
        </w:rPr>
        <w:t>89</w:t>
      </w:r>
      <w:r w:rsidRPr="00D342CE">
        <w:rPr>
          <w:sz w:val="24"/>
          <w:szCs w:val="24"/>
          <w:lang w:val="sr-Cyrl-RS"/>
        </w:rPr>
        <w:t xml:space="preserve"> </w:t>
      </w:r>
      <w:r w:rsidRPr="00D342CE">
        <w:rPr>
          <w:sz w:val="24"/>
          <w:szCs w:val="24"/>
        </w:rPr>
        <w:t>наставних дана.</w:t>
      </w:r>
    </w:p>
    <w:p w:rsidR="004B3D3C" w:rsidRDefault="004B3D3C" w:rsidP="004B3D3C">
      <w:pPr>
        <w:ind w:firstLine="720"/>
        <w:jc w:val="both"/>
        <w:rPr>
          <w:rFonts w:cs="Times New Roman"/>
          <w:szCs w:val="24"/>
          <w:lang w:val="sr-Cyrl-RS"/>
        </w:rPr>
      </w:pPr>
      <w:r w:rsidRPr="00D342CE">
        <w:rPr>
          <w:rFonts w:cs="Times New Roman"/>
          <w:szCs w:val="24"/>
        </w:rPr>
        <w:t xml:space="preserve">За ученике ОМШ друго полугодиште почиње </w:t>
      </w:r>
      <w:r>
        <w:rPr>
          <w:rFonts w:cs="Times New Roman"/>
          <w:szCs w:val="24"/>
          <w:lang w:val="sr-Cyrl-RS"/>
        </w:rPr>
        <w:t xml:space="preserve">у понедељак, </w:t>
      </w:r>
      <w:r w:rsidRPr="00D342CE">
        <w:rPr>
          <w:rFonts w:cs="Times New Roman"/>
          <w:szCs w:val="24"/>
        </w:rPr>
        <w:t>1</w:t>
      </w:r>
      <w:r>
        <w:rPr>
          <w:rFonts w:cs="Times New Roman"/>
          <w:szCs w:val="24"/>
          <w:lang w:val="sr-Cyrl-RS"/>
        </w:rPr>
        <w:t>5</w:t>
      </w:r>
      <w:r w:rsidRPr="00D342CE">
        <w:rPr>
          <w:rFonts w:cs="Times New Roman"/>
          <w:szCs w:val="24"/>
        </w:rPr>
        <w:t>.01.202</w:t>
      </w:r>
      <w:r>
        <w:rPr>
          <w:rFonts w:cs="Times New Roman"/>
          <w:szCs w:val="24"/>
          <w:lang w:val="sr-Cyrl-RS"/>
        </w:rPr>
        <w:t>4</w:t>
      </w:r>
      <w:r w:rsidRPr="00D342CE">
        <w:rPr>
          <w:rFonts w:cs="Times New Roman"/>
          <w:szCs w:val="24"/>
        </w:rPr>
        <w:t>.</w:t>
      </w:r>
      <w:r>
        <w:rPr>
          <w:rFonts w:cs="Times New Roman"/>
          <w:szCs w:val="24"/>
          <w:lang w:val="sr-Cyrl-RS"/>
        </w:rPr>
        <w:t xml:space="preserve"> и завршава се:</w:t>
      </w:r>
    </w:p>
    <w:p w:rsidR="004B3D3C" w:rsidRPr="002047B9" w:rsidRDefault="004B3D3C" w:rsidP="004B3D3C">
      <w:pPr>
        <w:pStyle w:val="ListParagraph"/>
        <w:numPr>
          <w:ilvl w:val="0"/>
          <w:numId w:val="25"/>
        </w:numPr>
        <w:spacing w:after="200" w:line="276" w:lineRule="auto"/>
        <w:jc w:val="both"/>
        <w:rPr>
          <w:sz w:val="24"/>
          <w:szCs w:val="24"/>
          <w:lang w:val="sr-Cyrl-RS"/>
        </w:rPr>
      </w:pPr>
      <w:r w:rsidRPr="002047B9">
        <w:rPr>
          <w:sz w:val="24"/>
          <w:szCs w:val="24"/>
          <w:lang w:val="sr-Cyrl-RS"/>
        </w:rPr>
        <w:t xml:space="preserve">у уторак, </w:t>
      </w:r>
      <w:r>
        <w:rPr>
          <w:sz w:val="24"/>
          <w:szCs w:val="24"/>
          <w:lang w:val="sr-Cyrl-RS"/>
        </w:rPr>
        <w:t>14</w:t>
      </w:r>
      <w:r w:rsidRPr="002047B9">
        <w:rPr>
          <w:sz w:val="24"/>
          <w:szCs w:val="24"/>
        </w:rPr>
        <w:t>.</w:t>
      </w:r>
      <w:r w:rsidRPr="002047B9">
        <w:rPr>
          <w:sz w:val="24"/>
          <w:szCs w:val="24"/>
          <w:lang w:val="sr-Cyrl-RS"/>
        </w:rPr>
        <w:t xml:space="preserve"> </w:t>
      </w:r>
      <w:r w:rsidRPr="002047B9">
        <w:rPr>
          <w:sz w:val="24"/>
          <w:szCs w:val="24"/>
        </w:rPr>
        <w:t>јуна 202</w:t>
      </w:r>
      <w:r>
        <w:rPr>
          <w:sz w:val="24"/>
          <w:szCs w:val="24"/>
          <w:lang w:val="sr-Cyrl-RS"/>
        </w:rPr>
        <w:t>4</w:t>
      </w:r>
      <w:r w:rsidRPr="002047B9">
        <w:rPr>
          <w:sz w:val="24"/>
          <w:szCs w:val="24"/>
        </w:rPr>
        <w:t>. за ученике од 1</w:t>
      </w:r>
      <w:r w:rsidRPr="002047B9">
        <w:rPr>
          <w:sz w:val="24"/>
          <w:szCs w:val="24"/>
          <w:lang w:val="sr-Cyrl-RS"/>
        </w:rPr>
        <w:t xml:space="preserve">. до </w:t>
      </w:r>
      <w:r w:rsidRPr="002047B9">
        <w:rPr>
          <w:sz w:val="24"/>
          <w:szCs w:val="24"/>
        </w:rPr>
        <w:t>5</w:t>
      </w:r>
      <w:r w:rsidRPr="002047B9">
        <w:rPr>
          <w:sz w:val="24"/>
          <w:szCs w:val="24"/>
          <w:lang w:val="sr-Cyrl-RS"/>
        </w:rPr>
        <w:t>.</w:t>
      </w:r>
      <w:r w:rsidRPr="002047B9">
        <w:rPr>
          <w:sz w:val="24"/>
          <w:szCs w:val="24"/>
        </w:rPr>
        <w:t xml:space="preserve"> разреда шестогодишњег и од 1</w:t>
      </w:r>
      <w:r w:rsidRPr="002047B9">
        <w:rPr>
          <w:sz w:val="24"/>
          <w:szCs w:val="24"/>
          <w:lang w:val="sr-Cyrl-RS"/>
        </w:rPr>
        <w:t xml:space="preserve">. до </w:t>
      </w:r>
      <w:r w:rsidRPr="002047B9">
        <w:rPr>
          <w:sz w:val="24"/>
          <w:szCs w:val="24"/>
        </w:rPr>
        <w:t>3</w:t>
      </w:r>
      <w:r w:rsidRPr="002047B9">
        <w:rPr>
          <w:sz w:val="24"/>
          <w:szCs w:val="24"/>
          <w:lang w:val="sr-Cyrl-RS"/>
        </w:rPr>
        <w:t>.</w:t>
      </w:r>
      <w:r w:rsidRPr="002047B9">
        <w:rPr>
          <w:sz w:val="24"/>
          <w:szCs w:val="24"/>
        </w:rPr>
        <w:t xml:space="preserve"> разреда четворогодишњег школовања</w:t>
      </w:r>
      <w:r w:rsidRPr="002047B9">
        <w:rPr>
          <w:sz w:val="24"/>
          <w:szCs w:val="24"/>
          <w:lang w:val="sr-Cyrl-RS"/>
        </w:rPr>
        <w:t xml:space="preserve"> и </w:t>
      </w:r>
      <w:r w:rsidRPr="002047B9">
        <w:rPr>
          <w:sz w:val="24"/>
          <w:szCs w:val="24"/>
        </w:rPr>
        <w:t xml:space="preserve">има </w:t>
      </w:r>
      <w:r w:rsidRPr="002047B9">
        <w:rPr>
          <w:sz w:val="24"/>
          <w:szCs w:val="24"/>
          <w:lang w:val="sr-Cyrl-RS"/>
        </w:rPr>
        <w:t>100</w:t>
      </w:r>
      <w:r w:rsidRPr="002047B9">
        <w:rPr>
          <w:sz w:val="24"/>
          <w:szCs w:val="24"/>
        </w:rPr>
        <w:t xml:space="preserve"> наставних дана</w:t>
      </w:r>
      <w:r w:rsidRPr="002047B9">
        <w:rPr>
          <w:sz w:val="24"/>
          <w:szCs w:val="24"/>
          <w:lang w:val="sr-Cyrl-RS"/>
        </w:rPr>
        <w:t>,</w:t>
      </w:r>
    </w:p>
    <w:p w:rsidR="004B3D3C" w:rsidRPr="002047B9" w:rsidRDefault="004B3D3C" w:rsidP="004B3D3C">
      <w:pPr>
        <w:pStyle w:val="ListParagraph"/>
        <w:numPr>
          <w:ilvl w:val="0"/>
          <w:numId w:val="25"/>
        </w:numPr>
        <w:spacing w:after="200" w:line="276" w:lineRule="auto"/>
        <w:jc w:val="both"/>
        <w:rPr>
          <w:sz w:val="24"/>
          <w:szCs w:val="24"/>
          <w:lang w:val="sr-Cyrl-RS"/>
        </w:rPr>
      </w:pPr>
      <w:r w:rsidRPr="002047B9">
        <w:rPr>
          <w:sz w:val="24"/>
          <w:szCs w:val="24"/>
          <w:lang w:val="sr-Cyrl-RS"/>
        </w:rPr>
        <w:t xml:space="preserve">у </w:t>
      </w:r>
      <w:r>
        <w:rPr>
          <w:sz w:val="24"/>
          <w:szCs w:val="24"/>
          <w:lang w:val="sr-Cyrl-RS"/>
        </w:rPr>
        <w:t>пет</w:t>
      </w:r>
      <w:r w:rsidRPr="002047B9">
        <w:rPr>
          <w:sz w:val="24"/>
          <w:szCs w:val="24"/>
          <w:lang w:val="sr-Cyrl-RS"/>
        </w:rPr>
        <w:t xml:space="preserve">ак, </w:t>
      </w:r>
      <w:r>
        <w:rPr>
          <w:sz w:val="24"/>
          <w:szCs w:val="24"/>
          <w:lang w:val="sr-Cyrl-RS"/>
        </w:rPr>
        <w:t>31</w:t>
      </w:r>
      <w:r w:rsidRPr="002047B9">
        <w:rPr>
          <w:sz w:val="24"/>
          <w:szCs w:val="24"/>
        </w:rPr>
        <w:t>.</w:t>
      </w:r>
      <w:r w:rsidRPr="002047B9">
        <w:rPr>
          <w:sz w:val="24"/>
          <w:szCs w:val="24"/>
          <w:lang w:val="sr-Cyrl-RS"/>
        </w:rPr>
        <w:t xml:space="preserve"> </w:t>
      </w:r>
      <w:r>
        <w:rPr>
          <w:sz w:val="24"/>
          <w:szCs w:val="24"/>
          <w:lang w:val="sr-Cyrl-RS"/>
        </w:rPr>
        <w:t>мај</w:t>
      </w:r>
      <w:r w:rsidRPr="002047B9">
        <w:rPr>
          <w:sz w:val="24"/>
          <w:szCs w:val="24"/>
        </w:rPr>
        <w:t>а</w:t>
      </w:r>
      <w:r w:rsidRPr="002047B9">
        <w:rPr>
          <w:sz w:val="24"/>
          <w:szCs w:val="24"/>
          <w:lang w:val="sr-Cyrl-RS"/>
        </w:rPr>
        <w:t xml:space="preserve"> 202</w:t>
      </w:r>
      <w:r>
        <w:rPr>
          <w:sz w:val="24"/>
          <w:szCs w:val="24"/>
          <w:lang w:val="sr-Cyrl-RS"/>
        </w:rPr>
        <w:t>4</w:t>
      </w:r>
      <w:r w:rsidRPr="002047B9">
        <w:rPr>
          <w:sz w:val="24"/>
          <w:szCs w:val="24"/>
        </w:rPr>
        <w:t>.</w:t>
      </w:r>
      <w:r w:rsidRPr="002047B9">
        <w:rPr>
          <w:sz w:val="24"/>
          <w:szCs w:val="24"/>
          <w:lang w:val="sr-Cyrl-RS"/>
        </w:rPr>
        <w:t xml:space="preserve"> з</w:t>
      </w:r>
      <w:r w:rsidRPr="002047B9">
        <w:rPr>
          <w:sz w:val="24"/>
          <w:szCs w:val="24"/>
        </w:rPr>
        <w:t xml:space="preserve">а ученике завршних разреда ОМШ и има </w:t>
      </w:r>
      <w:r w:rsidRPr="002047B9">
        <w:rPr>
          <w:sz w:val="24"/>
          <w:szCs w:val="24"/>
          <w:lang w:val="sr-Cyrl-RS"/>
        </w:rPr>
        <w:t xml:space="preserve">90 </w:t>
      </w:r>
      <w:r w:rsidRPr="002047B9">
        <w:rPr>
          <w:sz w:val="24"/>
          <w:szCs w:val="24"/>
        </w:rPr>
        <w:t>наставних дана</w:t>
      </w:r>
      <w:r w:rsidRPr="002047B9">
        <w:rPr>
          <w:sz w:val="24"/>
          <w:szCs w:val="24"/>
          <w:lang w:val="sr-Cyrl-RS"/>
        </w:rPr>
        <w:t>.</w:t>
      </w:r>
    </w:p>
    <w:p w:rsidR="004B3D3C" w:rsidRPr="00E2111F" w:rsidRDefault="004B3D3C" w:rsidP="004B3D3C">
      <w:pPr>
        <w:ind w:firstLine="720"/>
        <w:jc w:val="both"/>
        <w:rPr>
          <w:rFonts w:cs="Times New Roman"/>
          <w:szCs w:val="24"/>
        </w:rPr>
      </w:pPr>
      <w:r w:rsidRPr="00E2111F">
        <w:rPr>
          <w:rFonts w:cs="Times New Roman"/>
          <w:szCs w:val="24"/>
        </w:rPr>
        <w:t>У ОМШ настава се од 1</w:t>
      </w:r>
      <w:r w:rsidRPr="00E2111F">
        <w:rPr>
          <w:rFonts w:cs="Times New Roman"/>
          <w:szCs w:val="24"/>
          <w:lang w:val="sr-Cyrl-RS"/>
        </w:rPr>
        <w:t>.</w:t>
      </w:r>
      <w:r>
        <w:rPr>
          <w:rFonts w:cs="Times New Roman"/>
          <w:szCs w:val="24"/>
        </w:rPr>
        <w:t xml:space="preserve"> </w:t>
      </w:r>
      <w:r>
        <w:rPr>
          <w:rFonts w:cs="Times New Roman"/>
          <w:szCs w:val="24"/>
          <w:lang w:val="sr-Cyrl-RS"/>
        </w:rPr>
        <w:t>до</w:t>
      </w:r>
      <w:r w:rsidRPr="00E2111F">
        <w:rPr>
          <w:rFonts w:cs="Times New Roman"/>
          <w:szCs w:val="24"/>
        </w:rPr>
        <w:t xml:space="preserve"> 5</w:t>
      </w:r>
      <w:r w:rsidRPr="00E2111F">
        <w:rPr>
          <w:rFonts w:cs="Times New Roman"/>
          <w:szCs w:val="24"/>
          <w:lang w:val="sr-Cyrl-RS"/>
        </w:rPr>
        <w:t>.</w:t>
      </w:r>
      <w:r>
        <w:rPr>
          <w:rFonts w:cs="Times New Roman"/>
          <w:szCs w:val="24"/>
        </w:rPr>
        <w:t xml:space="preserve"> </w:t>
      </w:r>
      <w:r w:rsidRPr="00E2111F">
        <w:rPr>
          <w:rFonts w:cs="Times New Roman"/>
          <w:szCs w:val="24"/>
        </w:rPr>
        <w:t>разреда одвија у 36 петодневних наставних недеља, односно 180 наставних дана, док се у завршним разредима ОМШ настава одвија у 34 петодневне наставне недеље тј. 170 наставних дана.</w:t>
      </w:r>
    </w:p>
    <w:p w:rsidR="004B3D3C" w:rsidRPr="00E2111F" w:rsidRDefault="004B3D3C" w:rsidP="004B3D3C">
      <w:pPr>
        <w:ind w:firstLine="720"/>
        <w:jc w:val="both"/>
        <w:rPr>
          <w:rFonts w:cs="Times New Roman"/>
          <w:szCs w:val="24"/>
        </w:rPr>
      </w:pPr>
      <w:r w:rsidRPr="00E2111F">
        <w:rPr>
          <w:rFonts w:cs="Times New Roman"/>
          <w:szCs w:val="24"/>
        </w:rPr>
        <w:t xml:space="preserve">У СМШ настава се одвија у 37 петодневних наставних недеља тј. 185 наставних дана, а у завршним разредима СМШ настава се одвија у 34 петодневне наставне недеље тј. 170 наставних дана. </w:t>
      </w:r>
    </w:p>
    <w:p w:rsidR="004B3D3C" w:rsidRPr="00E2111F" w:rsidRDefault="004B3D3C" w:rsidP="004B3D3C">
      <w:pPr>
        <w:ind w:firstLine="720"/>
        <w:jc w:val="both"/>
        <w:rPr>
          <w:rFonts w:cs="Times New Roman"/>
          <w:i/>
          <w:szCs w:val="24"/>
        </w:rPr>
      </w:pPr>
      <w:r w:rsidRPr="00E2111F">
        <w:rPr>
          <w:rFonts w:cs="Times New Roman"/>
          <w:i/>
          <w:szCs w:val="24"/>
        </w:rPr>
        <w:t>У случају да због угрожености , безбедности и здравља ученика и запослених није могуће да школе остваре обавезне облике образовно-васдпитног рада у пуном броју наставних седмица и наставних дана на годишњем нивоу, могуће је одступање у броју до 5% од утврђеног броја петодневних наставних седмица, односно наставних дана.</w:t>
      </w:r>
    </w:p>
    <w:p w:rsidR="004B3D3C" w:rsidRDefault="004B3D3C" w:rsidP="004B3D3C">
      <w:pPr>
        <w:ind w:firstLine="720"/>
        <w:jc w:val="both"/>
        <w:rPr>
          <w:rFonts w:cs="Times New Roman"/>
          <w:szCs w:val="24"/>
          <w:lang w:val="sr-Cyrl-RS"/>
        </w:rPr>
      </w:pPr>
      <w:r w:rsidRPr="00E2111F">
        <w:rPr>
          <w:rFonts w:cs="Times New Roman"/>
          <w:szCs w:val="24"/>
        </w:rPr>
        <w:t>Са састанцима Педагошког колегијума (председника стручних већа) започеће се</w:t>
      </w:r>
      <w:r>
        <w:rPr>
          <w:rFonts w:cs="Times New Roman"/>
          <w:szCs w:val="24"/>
          <w:lang w:val="sr-Cyrl-RS"/>
        </w:rPr>
        <w:t xml:space="preserve"> 07</w:t>
      </w:r>
      <w:r w:rsidRPr="00E2111F">
        <w:rPr>
          <w:rFonts w:cs="Times New Roman"/>
          <w:szCs w:val="24"/>
        </w:rPr>
        <w:t>.09.202</w:t>
      </w:r>
      <w:r>
        <w:rPr>
          <w:rFonts w:cs="Times New Roman"/>
          <w:szCs w:val="24"/>
          <w:lang w:val="sr-Cyrl-RS"/>
        </w:rPr>
        <w:t>3</w:t>
      </w:r>
      <w:r w:rsidRPr="00E2111F">
        <w:rPr>
          <w:rFonts w:cs="Times New Roman"/>
          <w:szCs w:val="24"/>
        </w:rPr>
        <w:t>.</w:t>
      </w:r>
      <w:r>
        <w:rPr>
          <w:rFonts w:cs="Times New Roman"/>
          <w:szCs w:val="24"/>
          <w:lang w:val="sr-Cyrl-RS"/>
        </w:rPr>
        <w:t xml:space="preserve"> године, у</w:t>
      </w:r>
      <w:r w:rsidRPr="00E2111F">
        <w:rPr>
          <w:rFonts w:cs="Times New Roman"/>
          <w:szCs w:val="24"/>
        </w:rPr>
        <w:t xml:space="preserve"> четвртак у 12 </w:t>
      </w:r>
      <w:r w:rsidRPr="00E2111F">
        <w:rPr>
          <w:rFonts w:cs="Times New Roman"/>
          <w:szCs w:val="24"/>
          <w:lang w:val="sr-Cyrl-RS"/>
        </w:rPr>
        <w:t>часова</w:t>
      </w:r>
      <w:r w:rsidRPr="00E2111F">
        <w:rPr>
          <w:rFonts w:cs="Times New Roman"/>
          <w:szCs w:val="24"/>
        </w:rPr>
        <w:t xml:space="preserve">, </w:t>
      </w:r>
      <w:r w:rsidRPr="00E2111F">
        <w:rPr>
          <w:rFonts w:cs="Times New Roman"/>
          <w:szCs w:val="24"/>
          <w:lang w:val="sr-Cyrl-RS"/>
        </w:rPr>
        <w:t>и</w:t>
      </w:r>
      <w:r w:rsidRPr="00E2111F">
        <w:rPr>
          <w:rFonts w:cs="Times New Roman"/>
          <w:szCs w:val="24"/>
        </w:rPr>
        <w:t xml:space="preserve"> одржава</w:t>
      </w:r>
      <w:r w:rsidRPr="00E2111F">
        <w:rPr>
          <w:rFonts w:cs="Times New Roman"/>
          <w:szCs w:val="24"/>
          <w:lang w:val="sr-Cyrl-RS"/>
        </w:rPr>
        <w:t>ће се сваког</w:t>
      </w:r>
      <w:r w:rsidRPr="00E2111F">
        <w:rPr>
          <w:rFonts w:cs="Times New Roman"/>
          <w:szCs w:val="24"/>
        </w:rPr>
        <w:t xml:space="preserve"> првог четвртка у месецу у току целе шк</w:t>
      </w:r>
      <w:r w:rsidRPr="00E2111F">
        <w:rPr>
          <w:rFonts w:cs="Times New Roman"/>
          <w:szCs w:val="24"/>
          <w:lang w:val="sr-Cyrl-RS"/>
        </w:rPr>
        <w:t>олске</w:t>
      </w:r>
      <w:r w:rsidRPr="00E2111F">
        <w:rPr>
          <w:rFonts w:cs="Times New Roman"/>
          <w:szCs w:val="24"/>
        </w:rPr>
        <w:t xml:space="preserve"> године, а по потреби и чешће</w:t>
      </w:r>
      <w:r w:rsidRPr="00E2111F">
        <w:rPr>
          <w:rFonts w:cs="Times New Roman"/>
          <w:szCs w:val="24"/>
          <w:lang w:val="sr-Cyrl-RS"/>
        </w:rPr>
        <w:t>.</w:t>
      </w:r>
    </w:p>
    <w:p w:rsidR="004B3D3C" w:rsidRDefault="004B3D3C" w:rsidP="004B3D3C">
      <w:pPr>
        <w:ind w:firstLine="720"/>
        <w:jc w:val="both"/>
        <w:rPr>
          <w:rFonts w:cs="Times New Roman"/>
          <w:szCs w:val="24"/>
          <w:lang w:val="sr-Cyrl-RS"/>
        </w:rPr>
      </w:pPr>
    </w:p>
    <w:tbl>
      <w:tblPr>
        <w:tblStyle w:val="TableGrid"/>
        <w:tblW w:w="0" w:type="auto"/>
        <w:tblLook w:val="04A0" w:firstRow="1" w:lastRow="0" w:firstColumn="1" w:lastColumn="0" w:noHBand="0" w:noVBand="1"/>
      </w:tblPr>
      <w:tblGrid>
        <w:gridCol w:w="4644"/>
        <w:gridCol w:w="4932"/>
      </w:tblGrid>
      <w:tr w:rsidR="004B3D3C" w:rsidTr="00756D5A">
        <w:tc>
          <w:tcPr>
            <w:tcW w:w="9576" w:type="dxa"/>
            <w:gridSpan w:val="2"/>
            <w:shd w:val="clear" w:color="auto" w:fill="D99594" w:themeFill="accent2" w:themeFillTint="99"/>
          </w:tcPr>
          <w:p w:rsidR="004B3D3C" w:rsidRPr="00DB37B2" w:rsidRDefault="004B3D3C" w:rsidP="00756D5A">
            <w:pPr>
              <w:rPr>
                <w:b/>
                <w:lang w:val="sr-Cyrl-RS"/>
              </w:rPr>
            </w:pPr>
            <w:r w:rsidRPr="00DB37B2">
              <w:rPr>
                <w:b/>
                <w:lang w:val="sr-Cyrl-RS"/>
              </w:rPr>
              <w:t>САСТАНЦИ ПЕДАГОШКОГ КОЛЕГИЈУМА</w:t>
            </w:r>
          </w:p>
        </w:tc>
      </w:tr>
      <w:tr w:rsidR="004B3D3C" w:rsidTr="00756D5A">
        <w:tc>
          <w:tcPr>
            <w:tcW w:w="4644" w:type="dxa"/>
            <w:shd w:val="clear" w:color="auto" w:fill="F2DBDB" w:themeFill="accent2" w:themeFillTint="33"/>
          </w:tcPr>
          <w:p w:rsidR="004B3D3C" w:rsidRPr="00674619" w:rsidRDefault="004B3D3C" w:rsidP="00756D5A">
            <w:pPr>
              <w:jc w:val="both"/>
              <w:rPr>
                <w:lang w:val="sr-Cyrl-RS"/>
              </w:rPr>
            </w:pPr>
            <w:r>
              <w:rPr>
                <w:lang w:val="sr-Latn-RS"/>
              </w:rPr>
              <w:t xml:space="preserve">I </w:t>
            </w:r>
            <w:r>
              <w:rPr>
                <w:lang w:val="sr-Cyrl-RS"/>
              </w:rPr>
              <w:t>полугодиште</w:t>
            </w:r>
          </w:p>
        </w:tc>
        <w:tc>
          <w:tcPr>
            <w:tcW w:w="4932" w:type="dxa"/>
            <w:shd w:val="clear" w:color="auto" w:fill="F2DBDB" w:themeFill="accent2" w:themeFillTint="33"/>
          </w:tcPr>
          <w:p w:rsidR="004B3D3C" w:rsidRPr="00674619" w:rsidRDefault="004B3D3C" w:rsidP="00756D5A">
            <w:pPr>
              <w:jc w:val="both"/>
              <w:rPr>
                <w:lang w:val="sr-Cyrl-RS"/>
              </w:rPr>
            </w:pPr>
            <w:r>
              <w:rPr>
                <w:lang w:val="hu-HU"/>
              </w:rPr>
              <w:t>II</w:t>
            </w:r>
            <w:r>
              <w:rPr>
                <w:lang w:val="sr-Cyrl-RS"/>
              </w:rPr>
              <w:t xml:space="preserve"> полугодиште</w:t>
            </w:r>
          </w:p>
        </w:tc>
      </w:tr>
      <w:tr w:rsidR="004B3D3C" w:rsidTr="00756D5A">
        <w:tc>
          <w:tcPr>
            <w:tcW w:w="4644" w:type="dxa"/>
          </w:tcPr>
          <w:p w:rsidR="004B3D3C" w:rsidRPr="00674619" w:rsidRDefault="004B3D3C" w:rsidP="00756D5A">
            <w:pPr>
              <w:jc w:val="both"/>
              <w:rPr>
                <w:lang w:val="sr-Cyrl-RS"/>
              </w:rPr>
            </w:pPr>
            <w:r>
              <w:rPr>
                <w:lang w:val="sr-Cyrl-RS"/>
              </w:rPr>
              <w:t>07</w:t>
            </w:r>
            <w:r w:rsidRPr="00E2111F">
              <w:t>.09.202</w:t>
            </w:r>
            <w:r>
              <w:rPr>
                <w:lang w:val="sr-Cyrl-RS"/>
              </w:rPr>
              <w:t>3</w:t>
            </w:r>
            <w:r w:rsidRPr="00E2111F">
              <w:t>.</w:t>
            </w:r>
            <w:r>
              <w:rPr>
                <w:lang w:val="sr-Cyrl-RS"/>
              </w:rPr>
              <w:t xml:space="preserve"> у 12,00 часова</w:t>
            </w:r>
          </w:p>
        </w:tc>
        <w:tc>
          <w:tcPr>
            <w:tcW w:w="4932" w:type="dxa"/>
          </w:tcPr>
          <w:p w:rsidR="004B3D3C" w:rsidRDefault="004B3D3C" w:rsidP="00756D5A">
            <w:pPr>
              <w:jc w:val="both"/>
              <w:rPr>
                <w:lang w:val="sr-Cyrl-RS"/>
              </w:rPr>
            </w:pPr>
            <w:r>
              <w:rPr>
                <w:lang w:val="sr-Cyrl-RS"/>
              </w:rPr>
              <w:t>18.01.2024. у 12,00 часова</w:t>
            </w:r>
          </w:p>
        </w:tc>
      </w:tr>
      <w:tr w:rsidR="004B3D3C" w:rsidTr="00756D5A">
        <w:tc>
          <w:tcPr>
            <w:tcW w:w="4644" w:type="dxa"/>
          </w:tcPr>
          <w:p w:rsidR="004B3D3C" w:rsidRDefault="004B3D3C" w:rsidP="00756D5A">
            <w:pPr>
              <w:jc w:val="both"/>
              <w:rPr>
                <w:lang w:val="sr-Cyrl-RS"/>
              </w:rPr>
            </w:pPr>
            <w:r>
              <w:rPr>
                <w:lang w:val="sr-Cyrl-RS"/>
              </w:rPr>
              <w:t>05.10.2023. у 12,00 часова</w:t>
            </w:r>
          </w:p>
        </w:tc>
        <w:tc>
          <w:tcPr>
            <w:tcW w:w="4932" w:type="dxa"/>
          </w:tcPr>
          <w:p w:rsidR="004B3D3C" w:rsidRDefault="004B3D3C" w:rsidP="00756D5A">
            <w:pPr>
              <w:jc w:val="both"/>
              <w:rPr>
                <w:lang w:val="sr-Cyrl-RS"/>
              </w:rPr>
            </w:pPr>
            <w:r>
              <w:rPr>
                <w:lang w:val="sr-Cyrl-RS"/>
              </w:rPr>
              <w:t>08.02.2024. у 12,00 часова</w:t>
            </w:r>
          </w:p>
        </w:tc>
      </w:tr>
      <w:tr w:rsidR="004B3D3C" w:rsidTr="00756D5A">
        <w:tc>
          <w:tcPr>
            <w:tcW w:w="4644" w:type="dxa"/>
          </w:tcPr>
          <w:p w:rsidR="004B3D3C" w:rsidRDefault="004B3D3C" w:rsidP="00756D5A">
            <w:pPr>
              <w:jc w:val="both"/>
              <w:rPr>
                <w:lang w:val="sr-Cyrl-RS"/>
              </w:rPr>
            </w:pPr>
            <w:r>
              <w:rPr>
                <w:lang w:val="sr-Cyrl-RS"/>
              </w:rPr>
              <w:t>09.11.2023. у 12,00 часова</w:t>
            </w:r>
          </w:p>
        </w:tc>
        <w:tc>
          <w:tcPr>
            <w:tcW w:w="4932" w:type="dxa"/>
          </w:tcPr>
          <w:p w:rsidR="004B3D3C" w:rsidRDefault="004B3D3C" w:rsidP="00756D5A">
            <w:pPr>
              <w:jc w:val="both"/>
              <w:rPr>
                <w:lang w:val="sr-Cyrl-RS"/>
              </w:rPr>
            </w:pPr>
            <w:r>
              <w:rPr>
                <w:lang w:val="sr-Cyrl-RS"/>
              </w:rPr>
              <w:t>07.03.2024. у 12,00 часова</w:t>
            </w:r>
          </w:p>
        </w:tc>
      </w:tr>
      <w:tr w:rsidR="004B3D3C" w:rsidTr="00756D5A">
        <w:tc>
          <w:tcPr>
            <w:tcW w:w="4644" w:type="dxa"/>
          </w:tcPr>
          <w:p w:rsidR="004B3D3C" w:rsidRDefault="004B3D3C" w:rsidP="00756D5A">
            <w:pPr>
              <w:jc w:val="both"/>
              <w:rPr>
                <w:lang w:val="sr-Cyrl-RS"/>
              </w:rPr>
            </w:pPr>
            <w:r>
              <w:rPr>
                <w:lang w:val="sr-Cyrl-RS"/>
              </w:rPr>
              <w:lastRenderedPageBreak/>
              <w:t>07.12.2023. у 12,00 часова</w:t>
            </w:r>
          </w:p>
        </w:tc>
        <w:tc>
          <w:tcPr>
            <w:tcW w:w="4932" w:type="dxa"/>
          </w:tcPr>
          <w:p w:rsidR="004B3D3C" w:rsidRDefault="004B3D3C" w:rsidP="00756D5A">
            <w:pPr>
              <w:jc w:val="both"/>
              <w:rPr>
                <w:lang w:val="sr-Cyrl-RS"/>
              </w:rPr>
            </w:pPr>
            <w:r>
              <w:rPr>
                <w:lang w:val="sr-Cyrl-RS"/>
              </w:rPr>
              <w:t>04.04.2024. у 12,00 часова</w:t>
            </w:r>
          </w:p>
        </w:tc>
      </w:tr>
      <w:tr w:rsidR="004B3D3C" w:rsidTr="00756D5A">
        <w:tc>
          <w:tcPr>
            <w:tcW w:w="4644" w:type="dxa"/>
          </w:tcPr>
          <w:p w:rsidR="004B3D3C" w:rsidRDefault="004B3D3C" w:rsidP="00756D5A">
            <w:pPr>
              <w:jc w:val="both"/>
              <w:rPr>
                <w:lang w:val="sr-Cyrl-RS"/>
              </w:rPr>
            </w:pPr>
          </w:p>
        </w:tc>
        <w:tc>
          <w:tcPr>
            <w:tcW w:w="4932" w:type="dxa"/>
          </w:tcPr>
          <w:p w:rsidR="004B3D3C" w:rsidRDefault="004B3D3C" w:rsidP="00756D5A">
            <w:pPr>
              <w:jc w:val="both"/>
              <w:rPr>
                <w:lang w:val="sr-Cyrl-RS"/>
              </w:rPr>
            </w:pPr>
            <w:r>
              <w:rPr>
                <w:lang w:val="sr-Cyrl-RS"/>
              </w:rPr>
              <w:t>09.05.2024. у 12,00 часова</w:t>
            </w:r>
          </w:p>
        </w:tc>
      </w:tr>
      <w:tr w:rsidR="004B3D3C" w:rsidTr="00756D5A">
        <w:tc>
          <w:tcPr>
            <w:tcW w:w="4644" w:type="dxa"/>
          </w:tcPr>
          <w:p w:rsidR="004B3D3C" w:rsidRDefault="004B3D3C" w:rsidP="00756D5A">
            <w:pPr>
              <w:jc w:val="both"/>
              <w:rPr>
                <w:lang w:val="sr-Cyrl-RS"/>
              </w:rPr>
            </w:pPr>
          </w:p>
        </w:tc>
        <w:tc>
          <w:tcPr>
            <w:tcW w:w="4932" w:type="dxa"/>
          </w:tcPr>
          <w:p w:rsidR="004B3D3C" w:rsidRDefault="004B3D3C" w:rsidP="00756D5A">
            <w:pPr>
              <w:jc w:val="both"/>
              <w:rPr>
                <w:lang w:val="sr-Cyrl-RS"/>
              </w:rPr>
            </w:pPr>
            <w:r>
              <w:rPr>
                <w:lang w:val="sr-Cyrl-RS"/>
              </w:rPr>
              <w:t>06.06.2024. у 12,00 часова</w:t>
            </w:r>
          </w:p>
        </w:tc>
      </w:tr>
    </w:tbl>
    <w:p w:rsidR="004B3D3C" w:rsidRDefault="004B3D3C" w:rsidP="004B3D3C">
      <w:pPr>
        <w:ind w:firstLine="720"/>
        <w:jc w:val="both"/>
        <w:rPr>
          <w:rFonts w:cs="Times New Roman"/>
          <w:szCs w:val="24"/>
          <w:lang w:val="sr-Cyrl-RS"/>
        </w:rPr>
      </w:pPr>
    </w:p>
    <w:tbl>
      <w:tblPr>
        <w:tblStyle w:val="TableGrid"/>
        <w:tblW w:w="0" w:type="auto"/>
        <w:tblLook w:val="04A0" w:firstRow="1" w:lastRow="0" w:firstColumn="1" w:lastColumn="0" w:noHBand="0" w:noVBand="1"/>
      </w:tblPr>
      <w:tblGrid>
        <w:gridCol w:w="3227"/>
        <w:gridCol w:w="6349"/>
      </w:tblGrid>
      <w:tr w:rsidR="004B3D3C" w:rsidRPr="00B21142" w:rsidTr="00756D5A">
        <w:tc>
          <w:tcPr>
            <w:tcW w:w="9576" w:type="dxa"/>
            <w:gridSpan w:val="2"/>
            <w:shd w:val="clear" w:color="auto" w:fill="D99594" w:themeFill="accent2" w:themeFillTint="99"/>
          </w:tcPr>
          <w:p w:rsidR="004B3D3C" w:rsidRPr="00B21142" w:rsidRDefault="004B3D3C" w:rsidP="00756D5A">
            <w:pPr>
              <w:rPr>
                <w:b/>
                <w:lang w:val="sr-Cyrl-RS"/>
              </w:rPr>
            </w:pPr>
            <w:r w:rsidRPr="00B21142">
              <w:rPr>
                <w:b/>
                <w:lang w:val="sr-Cyrl-RS"/>
              </w:rPr>
              <w:t>ПОДЕЛА ЂАЧКИХ КЊИЖИЦА, СВЕДОЧАНСТАВА</w:t>
            </w:r>
            <w:r>
              <w:rPr>
                <w:b/>
                <w:lang w:val="sr-Cyrl-RS"/>
              </w:rPr>
              <w:t>, ДИПЛОМА</w:t>
            </w:r>
          </w:p>
        </w:tc>
      </w:tr>
      <w:tr w:rsidR="004B3D3C" w:rsidTr="00756D5A">
        <w:tc>
          <w:tcPr>
            <w:tcW w:w="3227" w:type="dxa"/>
          </w:tcPr>
          <w:p w:rsidR="004B3D3C" w:rsidRPr="00B21142" w:rsidRDefault="004B3D3C" w:rsidP="00756D5A">
            <w:pPr>
              <w:jc w:val="both"/>
              <w:rPr>
                <w:lang w:val="sr-Cyrl-RS"/>
              </w:rPr>
            </w:pPr>
            <w:r>
              <w:rPr>
                <w:lang w:val="sr-Latn-RS"/>
              </w:rPr>
              <w:t>I</w:t>
            </w:r>
            <w:r>
              <w:rPr>
                <w:lang w:val="sr-Cyrl-RS"/>
              </w:rPr>
              <w:t xml:space="preserve"> полугодиште</w:t>
            </w:r>
          </w:p>
        </w:tc>
        <w:tc>
          <w:tcPr>
            <w:tcW w:w="6349" w:type="dxa"/>
          </w:tcPr>
          <w:p w:rsidR="004B3D3C" w:rsidRPr="00CE520B" w:rsidRDefault="004B3D3C" w:rsidP="00756D5A">
            <w:pPr>
              <w:jc w:val="both"/>
              <w:rPr>
                <w:lang w:val="sr-Cyrl-RS"/>
              </w:rPr>
            </w:pPr>
            <w:r w:rsidRPr="00CE520B">
              <w:rPr>
                <w:lang w:val="sr-Cyrl-RS"/>
              </w:rPr>
              <w:t>28.12.2023., среда</w:t>
            </w:r>
          </w:p>
        </w:tc>
      </w:tr>
      <w:tr w:rsidR="004B3D3C" w:rsidTr="00756D5A">
        <w:tc>
          <w:tcPr>
            <w:tcW w:w="3227" w:type="dxa"/>
          </w:tcPr>
          <w:p w:rsidR="004B3D3C" w:rsidRPr="00B21142" w:rsidRDefault="004B3D3C" w:rsidP="00756D5A">
            <w:pPr>
              <w:jc w:val="both"/>
              <w:rPr>
                <w:lang w:val="sr-Cyrl-RS"/>
              </w:rPr>
            </w:pPr>
            <w:r>
              <w:rPr>
                <w:lang w:val="sr-Latn-RS"/>
              </w:rPr>
              <w:t>II</w:t>
            </w:r>
            <w:r>
              <w:rPr>
                <w:lang w:val="sr-Cyrl-RS"/>
              </w:rPr>
              <w:t xml:space="preserve"> полугодиште</w:t>
            </w:r>
          </w:p>
        </w:tc>
        <w:tc>
          <w:tcPr>
            <w:tcW w:w="6349" w:type="dxa"/>
          </w:tcPr>
          <w:p w:rsidR="004B3D3C" w:rsidRPr="00CE520B" w:rsidRDefault="004B3D3C" w:rsidP="00756D5A">
            <w:pPr>
              <w:jc w:val="both"/>
              <w:rPr>
                <w:lang w:val="sr-Cyrl-RS"/>
              </w:rPr>
            </w:pPr>
            <w:r w:rsidRPr="00CE520B">
              <w:rPr>
                <w:lang w:val="sr-Cyrl-RS"/>
              </w:rPr>
              <w:t>28.06.2024., среда</w:t>
            </w:r>
          </w:p>
        </w:tc>
      </w:tr>
      <w:tr w:rsidR="004B3D3C" w:rsidTr="00756D5A">
        <w:tc>
          <w:tcPr>
            <w:tcW w:w="3227" w:type="dxa"/>
          </w:tcPr>
          <w:p w:rsidR="004B3D3C" w:rsidRPr="00995D92" w:rsidRDefault="004B3D3C" w:rsidP="00756D5A">
            <w:pPr>
              <w:rPr>
                <w:b/>
                <w:lang w:val="sr-Cyrl-RS"/>
              </w:rPr>
            </w:pPr>
            <w:r w:rsidRPr="00995D92">
              <w:t>Подела сведочанста</w:t>
            </w:r>
            <w:r>
              <w:t>ва и пријава матурских испита</w:t>
            </w:r>
            <w:r>
              <w:rPr>
                <w:lang w:val="sr-Cyrl-RS"/>
              </w:rPr>
              <w:t>, завршни разред СМШ</w:t>
            </w:r>
            <w:r w:rsidRPr="00995D92">
              <w:rPr>
                <w:lang w:val="sr-Cyrl-RS"/>
              </w:rPr>
              <w:t xml:space="preserve"> </w:t>
            </w:r>
          </w:p>
        </w:tc>
        <w:tc>
          <w:tcPr>
            <w:tcW w:w="6349" w:type="dxa"/>
          </w:tcPr>
          <w:p w:rsidR="004B3D3C" w:rsidRPr="00CE520B" w:rsidRDefault="004B3D3C" w:rsidP="00756D5A">
            <w:pPr>
              <w:jc w:val="both"/>
              <w:rPr>
                <w:lang w:val="sr-Cyrl-RS"/>
              </w:rPr>
            </w:pPr>
            <w:r w:rsidRPr="00CE520B">
              <w:rPr>
                <w:lang w:val="sr-Cyrl-RS"/>
              </w:rPr>
              <w:t>02</w:t>
            </w:r>
            <w:r w:rsidRPr="00CE520B">
              <w:t>.06.202</w:t>
            </w:r>
            <w:r w:rsidRPr="00CE520B">
              <w:rPr>
                <w:lang w:val="sr-Cyrl-RS"/>
              </w:rPr>
              <w:t>4</w:t>
            </w:r>
            <w:r w:rsidRPr="00CE520B">
              <w:t>.</w:t>
            </w:r>
            <w:r w:rsidRPr="00CE520B">
              <w:rPr>
                <w:lang w:val="sr-Cyrl-RS"/>
              </w:rPr>
              <w:t>, пе</w:t>
            </w:r>
            <w:r w:rsidRPr="00CE520B">
              <w:t>так</w:t>
            </w:r>
          </w:p>
        </w:tc>
      </w:tr>
      <w:tr w:rsidR="004B3D3C" w:rsidTr="00756D5A">
        <w:tc>
          <w:tcPr>
            <w:tcW w:w="3227" w:type="dxa"/>
          </w:tcPr>
          <w:p w:rsidR="004B3D3C" w:rsidRPr="00995D92" w:rsidRDefault="004B3D3C" w:rsidP="00756D5A">
            <w:pPr>
              <w:rPr>
                <w:lang w:val="sr-Cyrl-RS"/>
              </w:rPr>
            </w:pPr>
            <w:r w:rsidRPr="00995D92">
              <w:t>Подела сведочан</w:t>
            </w:r>
            <w:r>
              <w:t>става за завршне разреде ОМШ</w:t>
            </w:r>
          </w:p>
        </w:tc>
        <w:tc>
          <w:tcPr>
            <w:tcW w:w="6349" w:type="dxa"/>
          </w:tcPr>
          <w:p w:rsidR="004B3D3C" w:rsidRPr="00CE520B" w:rsidRDefault="004B3D3C" w:rsidP="00756D5A">
            <w:pPr>
              <w:jc w:val="both"/>
              <w:rPr>
                <w:lang w:val="sr-Cyrl-RS"/>
              </w:rPr>
            </w:pPr>
            <w:r w:rsidRPr="00CE520B">
              <w:t>0</w:t>
            </w:r>
            <w:r w:rsidRPr="00CE520B">
              <w:rPr>
                <w:lang w:val="sr-Cyrl-RS"/>
              </w:rPr>
              <w:t>7</w:t>
            </w:r>
            <w:r w:rsidRPr="00CE520B">
              <w:t>.06.202</w:t>
            </w:r>
            <w:r w:rsidRPr="00CE520B">
              <w:rPr>
                <w:lang w:val="sr-Cyrl-RS"/>
              </w:rPr>
              <w:t>4., среда</w:t>
            </w:r>
          </w:p>
        </w:tc>
      </w:tr>
      <w:tr w:rsidR="004B3D3C" w:rsidTr="00756D5A">
        <w:tc>
          <w:tcPr>
            <w:tcW w:w="3227" w:type="dxa"/>
          </w:tcPr>
          <w:p w:rsidR="004B3D3C" w:rsidRPr="00995D92" w:rsidRDefault="004B3D3C" w:rsidP="00756D5A">
            <w:r w:rsidRPr="00E2111F">
              <w:t>Свечана подела диплома матурантима</w:t>
            </w:r>
          </w:p>
        </w:tc>
        <w:tc>
          <w:tcPr>
            <w:tcW w:w="6349" w:type="dxa"/>
          </w:tcPr>
          <w:p w:rsidR="004B3D3C" w:rsidRPr="00CE520B" w:rsidRDefault="004B3D3C" w:rsidP="00756D5A">
            <w:pPr>
              <w:jc w:val="both"/>
              <w:rPr>
                <w:lang w:val="sr-Cyrl-RS"/>
              </w:rPr>
            </w:pPr>
            <w:r w:rsidRPr="00CE520B">
              <w:t>15.06.202</w:t>
            </w:r>
            <w:r w:rsidRPr="00CE520B">
              <w:rPr>
                <w:lang w:val="sr-Cyrl-RS"/>
              </w:rPr>
              <w:t>4</w:t>
            </w:r>
            <w:r w:rsidRPr="00CE520B">
              <w:t>.</w:t>
            </w:r>
            <w:r w:rsidRPr="00CE520B">
              <w:rPr>
                <w:lang w:val="sr-Cyrl-RS"/>
              </w:rPr>
              <w:t>, четвртак у 12,00 часова</w:t>
            </w:r>
          </w:p>
        </w:tc>
      </w:tr>
    </w:tbl>
    <w:p w:rsidR="004B3D3C" w:rsidRDefault="004B3D3C" w:rsidP="004B3D3C">
      <w:pPr>
        <w:rPr>
          <w:b/>
          <w:lang w:val="sr-Latn-RS"/>
        </w:rPr>
        <w:sectPr w:rsidR="004B3D3C">
          <w:footerReference w:type="default" r:id="rId16"/>
          <w:pgSz w:w="12240" w:h="15840"/>
          <w:pgMar w:top="1440" w:right="1440" w:bottom="1440" w:left="1440" w:header="708" w:footer="708" w:gutter="0"/>
          <w:cols w:space="708"/>
          <w:docGrid w:linePitch="360"/>
        </w:sectPr>
      </w:pPr>
    </w:p>
    <w:tbl>
      <w:tblPr>
        <w:tblStyle w:val="TableGrid"/>
        <w:tblW w:w="13575" w:type="dxa"/>
        <w:tblLook w:val="04A0" w:firstRow="1" w:lastRow="0" w:firstColumn="1" w:lastColumn="0" w:noHBand="0" w:noVBand="1"/>
      </w:tblPr>
      <w:tblGrid>
        <w:gridCol w:w="1384"/>
        <w:gridCol w:w="4394"/>
        <w:gridCol w:w="1418"/>
        <w:gridCol w:w="6379"/>
      </w:tblGrid>
      <w:tr w:rsidR="004B3D3C" w:rsidRPr="00B21142" w:rsidTr="00756D5A">
        <w:tc>
          <w:tcPr>
            <w:tcW w:w="13575" w:type="dxa"/>
            <w:gridSpan w:val="4"/>
            <w:shd w:val="clear" w:color="auto" w:fill="D99594" w:themeFill="accent2" w:themeFillTint="99"/>
          </w:tcPr>
          <w:p w:rsidR="004B3D3C" w:rsidRPr="00B21142" w:rsidRDefault="004B3D3C" w:rsidP="00756D5A">
            <w:pPr>
              <w:spacing w:line="276" w:lineRule="auto"/>
              <w:rPr>
                <w:b/>
                <w:lang w:val="sr-Cyrl-RS"/>
              </w:rPr>
            </w:pPr>
            <w:r w:rsidRPr="00B21142">
              <w:rPr>
                <w:b/>
                <w:lang w:val="sr-Latn-RS"/>
              </w:rPr>
              <w:lastRenderedPageBreak/>
              <w:t xml:space="preserve">I </w:t>
            </w:r>
            <w:r w:rsidRPr="00B21142">
              <w:rPr>
                <w:b/>
                <w:lang w:val="sr-Cyrl-RS"/>
              </w:rPr>
              <w:t>КВАРТАЛ</w:t>
            </w:r>
          </w:p>
        </w:tc>
      </w:tr>
      <w:tr w:rsidR="004B3D3C" w:rsidTr="00756D5A">
        <w:tc>
          <w:tcPr>
            <w:tcW w:w="5778" w:type="dxa"/>
            <w:gridSpan w:val="2"/>
            <w:shd w:val="clear" w:color="auto" w:fill="F2DBDB" w:themeFill="accent2" w:themeFillTint="33"/>
          </w:tcPr>
          <w:p w:rsidR="004B3D3C" w:rsidRDefault="004B3D3C" w:rsidP="00756D5A">
            <w:pPr>
              <w:spacing w:line="276" w:lineRule="auto"/>
              <w:rPr>
                <w:lang w:val="sr-Cyrl-RS"/>
              </w:rPr>
            </w:pPr>
            <w:r>
              <w:rPr>
                <w:lang w:val="sr-Cyrl-RS"/>
              </w:rPr>
              <w:t>СЕПТЕМБАР</w:t>
            </w:r>
          </w:p>
        </w:tc>
        <w:tc>
          <w:tcPr>
            <w:tcW w:w="7797" w:type="dxa"/>
            <w:gridSpan w:val="2"/>
            <w:shd w:val="clear" w:color="auto" w:fill="F2DBDB" w:themeFill="accent2" w:themeFillTint="33"/>
          </w:tcPr>
          <w:p w:rsidR="004B3D3C" w:rsidRDefault="004B3D3C" w:rsidP="00756D5A">
            <w:pPr>
              <w:spacing w:line="276" w:lineRule="auto"/>
              <w:rPr>
                <w:lang w:val="sr-Cyrl-RS"/>
              </w:rPr>
            </w:pPr>
            <w:r>
              <w:rPr>
                <w:lang w:val="sr-Cyrl-RS"/>
              </w:rPr>
              <w:t>ОКТОБАР</w:t>
            </w:r>
          </w:p>
        </w:tc>
      </w:tr>
      <w:tr w:rsidR="004B3D3C" w:rsidTr="00756D5A">
        <w:trPr>
          <w:trHeight w:val="988"/>
        </w:trPr>
        <w:tc>
          <w:tcPr>
            <w:tcW w:w="1384" w:type="dxa"/>
          </w:tcPr>
          <w:p w:rsidR="004B3D3C" w:rsidRPr="00746E91" w:rsidRDefault="004B3D3C" w:rsidP="00756D5A">
            <w:pPr>
              <w:spacing w:line="276" w:lineRule="auto"/>
              <w:jc w:val="both"/>
              <w:rPr>
                <w:b/>
                <w:i/>
                <w:sz w:val="22"/>
                <w:szCs w:val="22"/>
                <w:lang w:val="sr-Cyrl-RS"/>
              </w:rPr>
            </w:pPr>
            <w:r>
              <w:rPr>
                <w:b/>
                <w:i/>
                <w:sz w:val="22"/>
                <w:szCs w:val="22"/>
                <w:lang w:val="sr-Cyrl-RS"/>
              </w:rPr>
              <w:t>16</w:t>
            </w:r>
            <w:r w:rsidRPr="00746E91">
              <w:rPr>
                <w:b/>
                <w:i/>
                <w:sz w:val="22"/>
                <w:szCs w:val="22"/>
                <w:lang w:val="sr-Cyrl-RS"/>
              </w:rPr>
              <w:t>.09.202</w:t>
            </w:r>
            <w:r>
              <w:rPr>
                <w:b/>
                <w:i/>
                <w:sz w:val="22"/>
                <w:szCs w:val="22"/>
                <w:lang w:val="sr-Cyrl-RS"/>
              </w:rPr>
              <w:t>3</w:t>
            </w:r>
            <w:r w:rsidRPr="00746E91">
              <w:rPr>
                <w:b/>
                <w:i/>
                <w:sz w:val="22"/>
                <w:szCs w:val="22"/>
                <w:lang w:val="sr-Cyrl-RS"/>
              </w:rPr>
              <w:t>.</w:t>
            </w:r>
          </w:p>
          <w:p w:rsidR="004B3D3C" w:rsidRPr="000B1BD3" w:rsidRDefault="004B3D3C" w:rsidP="00756D5A">
            <w:pPr>
              <w:spacing w:line="276" w:lineRule="auto"/>
              <w:jc w:val="both"/>
              <w:rPr>
                <w:b/>
                <w:i/>
                <w:sz w:val="22"/>
                <w:szCs w:val="22"/>
                <w:lang w:val="sr-Cyrl-RS"/>
              </w:rPr>
            </w:pPr>
            <w:r>
              <w:rPr>
                <w:b/>
                <w:i/>
                <w:sz w:val="22"/>
                <w:szCs w:val="22"/>
                <w:lang w:val="sr-Cyrl-RS"/>
              </w:rPr>
              <w:t>субота</w:t>
            </w:r>
          </w:p>
        </w:tc>
        <w:tc>
          <w:tcPr>
            <w:tcW w:w="4394" w:type="dxa"/>
          </w:tcPr>
          <w:p w:rsidR="004B3D3C" w:rsidRDefault="004B3D3C" w:rsidP="00756D5A">
            <w:pPr>
              <w:spacing w:line="276" w:lineRule="auto"/>
              <w:jc w:val="both"/>
              <w:rPr>
                <w:lang w:val="sr-Cyrl-RS"/>
              </w:rPr>
            </w:pPr>
            <w:r>
              <w:rPr>
                <w:lang w:val="sr-Cyrl-RS"/>
              </w:rPr>
              <w:t xml:space="preserve">Спортски дан за ученике СМШ – </w:t>
            </w:r>
            <w:r w:rsidRPr="00E2111F">
              <w:t>радни, ненаставни дан</w:t>
            </w:r>
          </w:p>
        </w:tc>
        <w:tc>
          <w:tcPr>
            <w:tcW w:w="1418" w:type="dxa"/>
          </w:tcPr>
          <w:p w:rsidR="004B3D3C" w:rsidRPr="00746E91" w:rsidRDefault="004B3D3C" w:rsidP="00756D5A">
            <w:pPr>
              <w:spacing w:line="276" w:lineRule="auto"/>
              <w:jc w:val="both"/>
              <w:rPr>
                <w:b/>
                <w:i/>
                <w:sz w:val="22"/>
                <w:szCs w:val="22"/>
                <w:lang w:val="sr-Cyrl-RS"/>
              </w:rPr>
            </w:pPr>
            <w:r w:rsidRPr="00746E91">
              <w:rPr>
                <w:b/>
                <w:i/>
                <w:sz w:val="22"/>
                <w:szCs w:val="22"/>
                <w:lang w:val="sr-Cyrl-RS"/>
              </w:rPr>
              <w:t>0</w:t>
            </w:r>
            <w:r>
              <w:rPr>
                <w:b/>
                <w:i/>
                <w:sz w:val="22"/>
                <w:szCs w:val="22"/>
                <w:lang w:val="sr-Cyrl-RS"/>
              </w:rPr>
              <w:t>5</w:t>
            </w:r>
            <w:r w:rsidRPr="00746E91">
              <w:rPr>
                <w:b/>
                <w:i/>
                <w:sz w:val="22"/>
                <w:szCs w:val="22"/>
              </w:rPr>
              <w:t>.10.202</w:t>
            </w:r>
            <w:r>
              <w:rPr>
                <w:b/>
                <w:i/>
                <w:sz w:val="22"/>
                <w:szCs w:val="22"/>
                <w:lang w:val="sr-Cyrl-RS"/>
              </w:rPr>
              <w:t>3</w:t>
            </w:r>
            <w:r w:rsidRPr="00746E91">
              <w:rPr>
                <w:b/>
                <w:i/>
                <w:sz w:val="22"/>
                <w:szCs w:val="22"/>
              </w:rPr>
              <w:t>.</w:t>
            </w:r>
          </w:p>
          <w:p w:rsidR="004B3D3C" w:rsidRPr="00746E91" w:rsidRDefault="004B3D3C" w:rsidP="00756D5A">
            <w:pPr>
              <w:spacing w:line="276" w:lineRule="auto"/>
              <w:jc w:val="both"/>
              <w:rPr>
                <w:b/>
                <w:i/>
                <w:sz w:val="22"/>
                <w:szCs w:val="22"/>
                <w:lang w:val="sr-Cyrl-RS"/>
              </w:rPr>
            </w:pPr>
            <w:r w:rsidRPr="00746E91">
              <w:rPr>
                <w:b/>
                <w:i/>
                <w:sz w:val="22"/>
                <w:szCs w:val="22"/>
                <w:lang w:val="sr-Cyrl-RS"/>
              </w:rPr>
              <w:t>четвртак</w:t>
            </w:r>
          </w:p>
        </w:tc>
        <w:tc>
          <w:tcPr>
            <w:tcW w:w="6379" w:type="dxa"/>
          </w:tcPr>
          <w:p w:rsidR="004B3D3C" w:rsidRDefault="004B3D3C" w:rsidP="00756D5A">
            <w:pPr>
              <w:spacing w:line="276" w:lineRule="auto"/>
              <w:jc w:val="both"/>
              <w:rPr>
                <w:lang w:val="sr-Cyrl-RS"/>
              </w:rPr>
            </w:pPr>
            <w:r w:rsidRPr="00E2111F">
              <w:t>седница П</w:t>
            </w:r>
            <w:r w:rsidRPr="00E2111F">
              <w:rPr>
                <w:lang w:val="sr-Cyrl-RS"/>
              </w:rPr>
              <w:t>едагошког колег</w:t>
            </w:r>
            <w:r w:rsidRPr="00E2111F">
              <w:t>ијума</w:t>
            </w:r>
          </w:p>
        </w:tc>
      </w:tr>
      <w:tr w:rsidR="004B3D3C" w:rsidTr="00756D5A">
        <w:tc>
          <w:tcPr>
            <w:tcW w:w="1384" w:type="dxa"/>
            <w:vMerge w:val="restart"/>
          </w:tcPr>
          <w:p w:rsidR="004B3D3C" w:rsidRPr="00746E91" w:rsidRDefault="004B3D3C" w:rsidP="00756D5A">
            <w:pPr>
              <w:spacing w:line="276" w:lineRule="auto"/>
              <w:jc w:val="both"/>
              <w:rPr>
                <w:b/>
                <w:i/>
                <w:sz w:val="22"/>
                <w:szCs w:val="22"/>
                <w:lang w:val="sr-Cyrl-RS"/>
              </w:rPr>
            </w:pPr>
          </w:p>
        </w:tc>
        <w:tc>
          <w:tcPr>
            <w:tcW w:w="4394" w:type="dxa"/>
            <w:vMerge w:val="restart"/>
          </w:tcPr>
          <w:p w:rsidR="004B3D3C" w:rsidRDefault="004B3D3C" w:rsidP="00756D5A">
            <w:pPr>
              <w:spacing w:line="276" w:lineRule="auto"/>
              <w:jc w:val="both"/>
              <w:rPr>
                <w:lang w:val="sr-Cyrl-RS"/>
              </w:rPr>
            </w:pPr>
          </w:p>
        </w:tc>
        <w:tc>
          <w:tcPr>
            <w:tcW w:w="1418" w:type="dxa"/>
          </w:tcPr>
          <w:p w:rsidR="004B3D3C" w:rsidRPr="00746E91" w:rsidRDefault="004B3D3C" w:rsidP="00756D5A">
            <w:pPr>
              <w:spacing w:line="276" w:lineRule="auto"/>
              <w:jc w:val="both"/>
              <w:rPr>
                <w:b/>
                <w:i/>
                <w:sz w:val="22"/>
                <w:szCs w:val="22"/>
                <w:lang w:val="sr-Cyrl-RS"/>
              </w:rPr>
            </w:pPr>
            <w:r w:rsidRPr="00746E91">
              <w:rPr>
                <w:b/>
                <w:i/>
                <w:sz w:val="22"/>
                <w:szCs w:val="22"/>
              </w:rPr>
              <w:t>1</w:t>
            </w:r>
            <w:r>
              <w:rPr>
                <w:b/>
                <w:i/>
                <w:sz w:val="22"/>
                <w:szCs w:val="22"/>
                <w:lang w:val="sr-Cyrl-RS"/>
              </w:rPr>
              <w:t>6</w:t>
            </w:r>
            <w:r w:rsidRPr="00746E91">
              <w:rPr>
                <w:b/>
                <w:i/>
                <w:sz w:val="22"/>
                <w:szCs w:val="22"/>
              </w:rPr>
              <w:t>.10</w:t>
            </w:r>
            <w:r w:rsidRPr="00746E91">
              <w:rPr>
                <w:b/>
                <w:i/>
                <w:sz w:val="22"/>
                <w:szCs w:val="22"/>
                <w:lang w:val="sr-Cyrl-RS"/>
              </w:rPr>
              <w:t>.</w:t>
            </w:r>
            <w:r w:rsidRPr="00746E91">
              <w:rPr>
                <w:b/>
                <w:i/>
                <w:sz w:val="22"/>
                <w:szCs w:val="22"/>
              </w:rPr>
              <w:t>202</w:t>
            </w:r>
            <w:r>
              <w:rPr>
                <w:b/>
                <w:i/>
                <w:sz w:val="22"/>
                <w:szCs w:val="22"/>
                <w:lang w:val="sr-Cyrl-RS"/>
              </w:rPr>
              <w:t>3</w:t>
            </w:r>
            <w:r w:rsidRPr="00746E91">
              <w:rPr>
                <w:b/>
                <w:i/>
                <w:sz w:val="22"/>
                <w:szCs w:val="22"/>
              </w:rPr>
              <w:t>.</w:t>
            </w:r>
          </w:p>
          <w:p w:rsidR="004B3D3C" w:rsidRPr="00746E91" w:rsidRDefault="004B3D3C" w:rsidP="00756D5A">
            <w:pPr>
              <w:spacing w:line="276" w:lineRule="auto"/>
              <w:jc w:val="both"/>
              <w:rPr>
                <w:b/>
                <w:i/>
                <w:sz w:val="22"/>
                <w:szCs w:val="22"/>
                <w:lang w:val="sr-Cyrl-RS"/>
              </w:rPr>
            </w:pPr>
            <w:r>
              <w:rPr>
                <w:b/>
                <w:i/>
                <w:sz w:val="22"/>
                <w:szCs w:val="22"/>
                <w:lang w:val="sr-Cyrl-RS"/>
              </w:rPr>
              <w:t>понедељак</w:t>
            </w:r>
          </w:p>
        </w:tc>
        <w:tc>
          <w:tcPr>
            <w:tcW w:w="6379" w:type="dxa"/>
          </w:tcPr>
          <w:p w:rsidR="004B3D3C" w:rsidRPr="00FD55BA" w:rsidRDefault="004B3D3C" w:rsidP="00756D5A">
            <w:pPr>
              <w:spacing w:line="276" w:lineRule="auto"/>
              <w:rPr>
                <w:i/>
                <w:lang w:val="sr-Cyrl-RS"/>
              </w:rPr>
            </w:pPr>
            <w:r w:rsidRPr="00FD55BA">
              <w:t>Дан школе – такмичење одељењских заједница у певању у 18,00 сати (концертна сала)</w:t>
            </w:r>
          </w:p>
          <w:p w:rsidR="004B3D3C" w:rsidRDefault="004B3D3C" w:rsidP="00756D5A">
            <w:pPr>
              <w:spacing w:line="276" w:lineRule="auto"/>
              <w:jc w:val="both"/>
              <w:rPr>
                <w:lang w:val="sr-Cyrl-RS"/>
              </w:rPr>
            </w:pPr>
          </w:p>
        </w:tc>
      </w:tr>
      <w:tr w:rsidR="004B3D3C" w:rsidTr="00756D5A">
        <w:tc>
          <w:tcPr>
            <w:tcW w:w="1384" w:type="dxa"/>
            <w:vMerge/>
          </w:tcPr>
          <w:p w:rsidR="004B3D3C" w:rsidRDefault="004B3D3C" w:rsidP="00756D5A">
            <w:pPr>
              <w:spacing w:line="276" w:lineRule="auto"/>
              <w:jc w:val="both"/>
              <w:rPr>
                <w:lang w:val="sr-Cyrl-RS"/>
              </w:rPr>
            </w:pPr>
          </w:p>
        </w:tc>
        <w:tc>
          <w:tcPr>
            <w:tcW w:w="4394" w:type="dxa"/>
            <w:vMerge/>
          </w:tcPr>
          <w:p w:rsidR="004B3D3C" w:rsidRDefault="004B3D3C" w:rsidP="00756D5A">
            <w:pPr>
              <w:spacing w:line="276" w:lineRule="auto"/>
              <w:jc w:val="both"/>
              <w:rPr>
                <w:lang w:val="sr-Cyrl-RS"/>
              </w:rPr>
            </w:pPr>
          </w:p>
        </w:tc>
        <w:tc>
          <w:tcPr>
            <w:tcW w:w="1418" w:type="dxa"/>
          </w:tcPr>
          <w:p w:rsidR="004B3D3C" w:rsidRPr="00746E91" w:rsidRDefault="004B3D3C" w:rsidP="00756D5A">
            <w:pPr>
              <w:spacing w:line="276" w:lineRule="auto"/>
              <w:jc w:val="both"/>
              <w:rPr>
                <w:b/>
                <w:i/>
                <w:sz w:val="22"/>
                <w:szCs w:val="22"/>
                <w:lang w:val="sr-Cyrl-RS"/>
              </w:rPr>
            </w:pPr>
            <w:r w:rsidRPr="00746E91">
              <w:rPr>
                <w:b/>
                <w:i/>
                <w:sz w:val="22"/>
                <w:szCs w:val="22"/>
              </w:rPr>
              <w:t>1</w:t>
            </w:r>
            <w:r>
              <w:rPr>
                <w:b/>
                <w:i/>
                <w:sz w:val="22"/>
                <w:szCs w:val="22"/>
              </w:rPr>
              <w:t>8</w:t>
            </w:r>
            <w:r w:rsidRPr="00746E91">
              <w:rPr>
                <w:b/>
                <w:i/>
                <w:sz w:val="22"/>
                <w:szCs w:val="22"/>
                <w:lang w:val="sr-Cyrl-RS"/>
              </w:rPr>
              <w:t>.</w:t>
            </w:r>
            <w:r w:rsidRPr="00746E91">
              <w:rPr>
                <w:b/>
                <w:i/>
                <w:sz w:val="22"/>
                <w:szCs w:val="22"/>
              </w:rPr>
              <w:t>10.202</w:t>
            </w:r>
            <w:r>
              <w:rPr>
                <w:b/>
                <w:i/>
                <w:sz w:val="22"/>
                <w:szCs w:val="22"/>
                <w:lang w:val="sr-Cyrl-RS"/>
              </w:rPr>
              <w:t>3</w:t>
            </w:r>
            <w:r w:rsidRPr="00746E91">
              <w:rPr>
                <w:b/>
                <w:i/>
                <w:sz w:val="22"/>
                <w:szCs w:val="22"/>
              </w:rPr>
              <w:t>.</w:t>
            </w:r>
          </w:p>
          <w:p w:rsidR="004B3D3C" w:rsidRPr="00746E91" w:rsidRDefault="004B3D3C" w:rsidP="00756D5A">
            <w:pPr>
              <w:spacing w:line="276" w:lineRule="auto"/>
              <w:jc w:val="both"/>
              <w:rPr>
                <w:b/>
                <w:i/>
                <w:sz w:val="22"/>
                <w:szCs w:val="22"/>
                <w:lang w:val="sr-Cyrl-RS"/>
              </w:rPr>
            </w:pPr>
            <w:r>
              <w:rPr>
                <w:b/>
                <w:i/>
                <w:sz w:val="22"/>
                <w:szCs w:val="22"/>
                <w:lang w:val="sr-Cyrl-RS"/>
              </w:rPr>
              <w:t>среда</w:t>
            </w:r>
          </w:p>
        </w:tc>
        <w:tc>
          <w:tcPr>
            <w:tcW w:w="6379" w:type="dxa"/>
          </w:tcPr>
          <w:p w:rsidR="004B3D3C" w:rsidRPr="00FD55BA" w:rsidRDefault="004B3D3C" w:rsidP="00756D5A">
            <w:pPr>
              <w:spacing w:line="276" w:lineRule="auto"/>
              <w:jc w:val="both"/>
              <w:rPr>
                <w:i/>
                <w:lang w:val="sr-Cyrl-RS"/>
              </w:rPr>
            </w:pPr>
            <w:r w:rsidRPr="00FD55BA">
              <w:t>Дан школе, 15</w:t>
            </w:r>
            <w:r>
              <w:rPr>
                <w:lang w:val="sr-Cyrl-RS"/>
              </w:rPr>
              <w:t>5</w:t>
            </w:r>
            <w:r w:rsidRPr="00FD55BA">
              <w:rPr>
                <w:lang w:val="sr-Cyrl-RS"/>
              </w:rPr>
              <w:t>.</w:t>
            </w:r>
            <w:r w:rsidRPr="00FD55BA">
              <w:t xml:space="preserve"> </w:t>
            </w:r>
            <w:r w:rsidRPr="00FD55BA">
              <w:rPr>
                <w:lang w:val="sr-Cyrl-RS"/>
              </w:rPr>
              <w:t>г</w:t>
            </w:r>
            <w:r w:rsidRPr="00FD55BA">
              <w:t>од</w:t>
            </w:r>
            <w:r w:rsidRPr="00FD55BA">
              <w:rPr>
                <w:lang w:val="sr-Cyrl-RS"/>
              </w:rPr>
              <w:t>ишњица</w:t>
            </w:r>
            <w:r w:rsidRPr="00FD55BA">
              <w:t xml:space="preserve"> постојања, обележава се концертом ученика Музичке школе и гостију</w:t>
            </w:r>
            <w:r w:rsidRPr="00FD55BA">
              <w:rPr>
                <w:lang w:val="sr-Cyrl-RS"/>
              </w:rPr>
              <w:t xml:space="preserve"> </w:t>
            </w:r>
            <w:r w:rsidRPr="00FD55BA">
              <w:t xml:space="preserve">у </w:t>
            </w:r>
            <w:r>
              <w:rPr>
                <w:lang w:val="sr-Cyrl-RS"/>
              </w:rPr>
              <w:t>Синагоги</w:t>
            </w:r>
            <w:r w:rsidRPr="00FD55BA">
              <w:t xml:space="preserve"> </w:t>
            </w:r>
            <w:r w:rsidRPr="00FD55BA">
              <w:rPr>
                <w:lang w:val="sr-Cyrl-RS"/>
              </w:rPr>
              <w:t xml:space="preserve">– </w:t>
            </w:r>
            <w:r w:rsidRPr="00FD55BA">
              <w:t>радни</w:t>
            </w:r>
            <w:r w:rsidRPr="00FD55BA">
              <w:rPr>
                <w:lang w:val="sr-Cyrl-RS"/>
              </w:rPr>
              <w:t xml:space="preserve">, </w:t>
            </w:r>
            <w:r w:rsidRPr="00FD55BA">
              <w:t>ненаставни дан за ОМШ и СМШ</w:t>
            </w:r>
          </w:p>
          <w:p w:rsidR="004B3D3C" w:rsidRDefault="004B3D3C" w:rsidP="00756D5A">
            <w:pPr>
              <w:spacing w:line="276" w:lineRule="auto"/>
              <w:jc w:val="both"/>
              <w:rPr>
                <w:lang w:val="sr-Cyrl-RS"/>
              </w:rPr>
            </w:pPr>
          </w:p>
        </w:tc>
      </w:tr>
      <w:tr w:rsidR="004B3D3C" w:rsidTr="00756D5A">
        <w:tc>
          <w:tcPr>
            <w:tcW w:w="1384" w:type="dxa"/>
            <w:vMerge/>
          </w:tcPr>
          <w:p w:rsidR="004B3D3C" w:rsidRDefault="004B3D3C" w:rsidP="00756D5A">
            <w:pPr>
              <w:spacing w:line="276" w:lineRule="auto"/>
              <w:jc w:val="both"/>
              <w:rPr>
                <w:lang w:val="sr-Cyrl-RS"/>
              </w:rPr>
            </w:pPr>
          </w:p>
        </w:tc>
        <w:tc>
          <w:tcPr>
            <w:tcW w:w="4394" w:type="dxa"/>
            <w:vMerge/>
          </w:tcPr>
          <w:p w:rsidR="004B3D3C" w:rsidRDefault="004B3D3C" w:rsidP="00756D5A">
            <w:pPr>
              <w:spacing w:line="276" w:lineRule="auto"/>
              <w:jc w:val="both"/>
              <w:rPr>
                <w:lang w:val="sr-Cyrl-RS"/>
              </w:rPr>
            </w:pPr>
          </w:p>
        </w:tc>
        <w:tc>
          <w:tcPr>
            <w:tcW w:w="1418" w:type="dxa"/>
          </w:tcPr>
          <w:p w:rsidR="004B3D3C" w:rsidRPr="00746E91" w:rsidRDefault="004B3D3C" w:rsidP="00756D5A">
            <w:pPr>
              <w:spacing w:line="276" w:lineRule="auto"/>
              <w:jc w:val="both"/>
              <w:rPr>
                <w:b/>
                <w:i/>
                <w:sz w:val="22"/>
                <w:szCs w:val="22"/>
                <w:lang w:val="sr-Cyrl-RS"/>
              </w:rPr>
            </w:pPr>
            <w:r w:rsidRPr="00746E91">
              <w:rPr>
                <w:b/>
                <w:i/>
                <w:sz w:val="22"/>
                <w:szCs w:val="22"/>
              </w:rPr>
              <w:t>21.10.20</w:t>
            </w:r>
            <w:r w:rsidRPr="00746E91">
              <w:rPr>
                <w:b/>
                <w:i/>
                <w:sz w:val="22"/>
                <w:szCs w:val="22"/>
                <w:lang w:val="sr-Cyrl-RS"/>
              </w:rPr>
              <w:t>2</w:t>
            </w:r>
            <w:r>
              <w:rPr>
                <w:b/>
                <w:i/>
                <w:sz w:val="22"/>
                <w:szCs w:val="22"/>
                <w:lang w:val="sr-Cyrl-RS"/>
              </w:rPr>
              <w:t>3</w:t>
            </w:r>
            <w:r w:rsidRPr="00746E91">
              <w:rPr>
                <w:b/>
                <w:i/>
                <w:sz w:val="22"/>
                <w:szCs w:val="22"/>
              </w:rPr>
              <w:t>.</w:t>
            </w:r>
          </w:p>
          <w:p w:rsidR="004B3D3C" w:rsidRPr="00746E91" w:rsidRDefault="004B3D3C" w:rsidP="00756D5A">
            <w:pPr>
              <w:spacing w:line="276" w:lineRule="auto"/>
              <w:jc w:val="both"/>
              <w:rPr>
                <w:b/>
                <w:i/>
                <w:sz w:val="22"/>
                <w:szCs w:val="22"/>
                <w:lang w:val="sr-Cyrl-RS"/>
              </w:rPr>
            </w:pPr>
            <w:r>
              <w:rPr>
                <w:b/>
                <w:i/>
                <w:sz w:val="22"/>
                <w:szCs w:val="22"/>
                <w:lang w:val="sr-Cyrl-RS"/>
              </w:rPr>
              <w:t>Субота</w:t>
            </w:r>
          </w:p>
        </w:tc>
        <w:tc>
          <w:tcPr>
            <w:tcW w:w="6379" w:type="dxa"/>
          </w:tcPr>
          <w:p w:rsidR="004B3D3C" w:rsidRDefault="004B3D3C" w:rsidP="00756D5A">
            <w:pPr>
              <w:spacing w:line="276" w:lineRule="auto"/>
              <w:jc w:val="both"/>
              <w:rPr>
                <w:lang w:val="sr-Cyrl-RS"/>
              </w:rPr>
            </w:pPr>
            <w:r w:rsidRPr="00E2111F">
              <w:t>обележићемо Дан сећања на српске жртве у II светском рату</w:t>
            </w:r>
          </w:p>
        </w:tc>
      </w:tr>
      <w:tr w:rsidR="004B3D3C" w:rsidTr="00756D5A">
        <w:tc>
          <w:tcPr>
            <w:tcW w:w="13575" w:type="dxa"/>
            <w:gridSpan w:val="4"/>
          </w:tcPr>
          <w:p w:rsidR="004B3D3C" w:rsidRPr="002C5C49" w:rsidRDefault="004B3D3C" w:rsidP="00756D5A">
            <w:pPr>
              <w:spacing w:line="276" w:lineRule="auto"/>
              <w:rPr>
                <w:lang w:val="sr-Cyrl-RS"/>
              </w:rPr>
            </w:pPr>
            <w:r>
              <w:rPr>
                <w:b/>
              </w:rPr>
              <w:t>Крај I квартала шк</w:t>
            </w:r>
            <w:r>
              <w:rPr>
                <w:b/>
                <w:lang w:val="sr-Cyrl-RS"/>
              </w:rPr>
              <w:t>олске</w:t>
            </w:r>
            <w:r w:rsidRPr="00E2111F">
              <w:rPr>
                <w:b/>
              </w:rPr>
              <w:t xml:space="preserve"> 202</w:t>
            </w:r>
            <w:r>
              <w:rPr>
                <w:b/>
                <w:lang w:val="sr-Cyrl-RS"/>
              </w:rPr>
              <w:t>3</w:t>
            </w:r>
            <w:r w:rsidRPr="00E2111F">
              <w:rPr>
                <w:b/>
              </w:rPr>
              <w:t>/2</w:t>
            </w:r>
            <w:r>
              <w:rPr>
                <w:b/>
                <w:lang w:val="sr-Cyrl-RS"/>
              </w:rPr>
              <w:t>4</w:t>
            </w:r>
            <w:r w:rsidRPr="00E2111F">
              <w:rPr>
                <w:b/>
              </w:rPr>
              <w:t>.</w:t>
            </w:r>
            <w:r>
              <w:rPr>
                <w:b/>
                <w:lang w:val="sr-Cyrl-RS"/>
              </w:rPr>
              <w:t xml:space="preserve"> године</w:t>
            </w:r>
            <w:r>
              <w:rPr>
                <w:b/>
              </w:rPr>
              <w:t xml:space="preserve"> је 26.10.</w:t>
            </w:r>
            <w:r w:rsidRPr="00E2111F">
              <w:rPr>
                <w:b/>
              </w:rPr>
              <w:t>202</w:t>
            </w:r>
            <w:r>
              <w:rPr>
                <w:b/>
                <w:lang w:val="sr-Cyrl-RS"/>
              </w:rPr>
              <w:t>3</w:t>
            </w:r>
            <w:r w:rsidRPr="00E2111F">
              <w:rPr>
                <w:b/>
              </w:rPr>
              <w:t>.</w:t>
            </w:r>
            <w:r>
              <w:rPr>
                <w:b/>
                <w:lang w:val="sr-Cyrl-RS"/>
              </w:rPr>
              <w:t>, четвртак</w:t>
            </w:r>
          </w:p>
        </w:tc>
      </w:tr>
      <w:tr w:rsidR="004B3D3C" w:rsidTr="00756D5A">
        <w:tc>
          <w:tcPr>
            <w:tcW w:w="13575" w:type="dxa"/>
            <w:gridSpan w:val="4"/>
          </w:tcPr>
          <w:p w:rsidR="004B3D3C" w:rsidRPr="002C5C49" w:rsidRDefault="004B3D3C" w:rsidP="00756D5A">
            <w:pPr>
              <w:spacing w:line="276" w:lineRule="auto"/>
              <w:rPr>
                <w:b/>
                <w:i/>
                <w:lang w:val="sr-Cyrl-RS"/>
              </w:rPr>
            </w:pPr>
            <w:r w:rsidRPr="00FD55BA">
              <w:rPr>
                <w:b/>
              </w:rPr>
              <w:t>Наставничко веће на крају I квартала је 26.10.202</w:t>
            </w:r>
            <w:r>
              <w:rPr>
                <w:b/>
                <w:lang w:val="sr-Cyrl-RS"/>
              </w:rPr>
              <w:t>3</w:t>
            </w:r>
            <w:r w:rsidRPr="00FD55BA">
              <w:rPr>
                <w:b/>
              </w:rPr>
              <w:t>.</w:t>
            </w:r>
            <w:r>
              <w:rPr>
                <w:b/>
                <w:lang w:val="sr-Cyrl-RS"/>
              </w:rPr>
              <w:t>, четвртак</w:t>
            </w:r>
          </w:p>
        </w:tc>
      </w:tr>
    </w:tbl>
    <w:p w:rsidR="004B3D3C" w:rsidRDefault="004B3D3C" w:rsidP="004B3D3C">
      <w:pPr>
        <w:ind w:firstLine="720"/>
        <w:jc w:val="both"/>
        <w:rPr>
          <w:rFonts w:cs="Times New Roman"/>
          <w:szCs w:val="24"/>
          <w:lang w:val="sr-Cyrl-RS"/>
        </w:rPr>
      </w:pPr>
    </w:p>
    <w:p w:rsidR="004B3D3C" w:rsidRDefault="004B3D3C" w:rsidP="004B3D3C">
      <w:pPr>
        <w:rPr>
          <w:rFonts w:cs="Times New Roman"/>
          <w:szCs w:val="24"/>
          <w:lang w:val="sr-Cyrl-RS"/>
        </w:rPr>
      </w:pPr>
      <w:r>
        <w:rPr>
          <w:rFonts w:cs="Times New Roman"/>
          <w:szCs w:val="24"/>
          <w:lang w:val="sr-Cyrl-RS"/>
        </w:rPr>
        <w:br w:type="page"/>
      </w:r>
    </w:p>
    <w:tbl>
      <w:tblPr>
        <w:tblStyle w:val="TableGrid"/>
        <w:tblW w:w="13575" w:type="dxa"/>
        <w:tblLayout w:type="fixed"/>
        <w:tblLook w:val="04A0" w:firstRow="1" w:lastRow="0" w:firstColumn="1" w:lastColumn="0" w:noHBand="0" w:noVBand="1"/>
      </w:tblPr>
      <w:tblGrid>
        <w:gridCol w:w="1384"/>
        <w:gridCol w:w="4394"/>
        <w:gridCol w:w="1701"/>
        <w:gridCol w:w="6096"/>
      </w:tblGrid>
      <w:tr w:rsidR="004B3D3C" w:rsidTr="00756D5A">
        <w:tc>
          <w:tcPr>
            <w:tcW w:w="13575" w:type="dxa"/>
            <w:gridSpan w:val="4"/>
            <w:shd w:val="clear" w:color="auto" w:fill="D99594" w:themeFill="accent2" w:themeFillTint="99"/>
          </w:tcPr>
          <w:p w:rsidR="004B3D3C" w:rsidRPr="00B21142" w:rsidRDefault="004B3D3C" w:rsidP="00756D5A">
            <w:pPr>
              <w:spacing w:line="276" w:lineRule="auto"/>
              <w:rPr>
                <w:b/>
                <w:lang w:val="sr-Cyrl-RS"/>
              </w:rPr>
            </w:pPr>
            <w:r w:rsidRPr="00B21142">
              <w:rPr>
                <w:b/>
                <w:lang w:val="sr-Latn-RS"/>
              </w:rPr>
              <w:lastRenderedPageBreak/>
              <w:t xml:space="preserve">II </w:t>
            </w:r>
            <w:r w:rsidRPr="00B21142">
              <w:rPr>
                <w:b/>
                <w:lang w:val="sr-Cyrl-RS"/>
              </w:rPr>
              <w:t>КВАРТАЛ</w:t>
            </w:r>
          </w:p>
          <w:p w:rsidR="004B3D3C" w:rsidRPr="00FD55BA" w:rsidRDefault="004B3D3C" w:rsidP="00756D5A">
            <w:pPr>
              <w:spacing w:line="276" w:lineRule="auto"/>
              <w:rPr>
                <w:lang w:val="sr-Cyrl-RS"/>
              </w:rPr>
            </w:pPr>
            <w:r>
              <w:rPr>
                <w:lang w:val="sr-Cyrl-RS"/>
              </w:rPr>
              <w:t>почиње 27.10.2023., у петак</w:t>
            </w:r>
          </w:p>
        </w:tc>
      </w:tr>
      <w:tr w:rsidR="004B3D3C" w:rsidTr="00756D5A">
        <w:tc>
          <w:tcPr>
            <w:tcW w:w="5778" w:type="dxa"/>
            <w:gridSpan w:val="2"/>
            <w:shd w:val="clear" w:color="auto" w:fill="F2DBDB" w:themeFill="accent2" w:themeFillTint="33"/>
          </w:tcPr>
          <w:p w:rsidR="004B3D3C" w:rsidRDefault="004B3D3C" w:rsidP="00756D5A">
            <w:pPr>
              <w:spacing w:line="276" w:lineRule="auto"/>
              <w:rPr>
                <w:lang w:val="sr-Cyrl-RS"/>
              </w:rPr>
            </w:pPr>
            <w:r>
              <w:rPr>
                <w:lang w:val="sr-Cyrl-RS"/>
              </w:rPr>
              <w:t>НОВЕМБАР</w:t>
            </w:r>
          </w:p>
        </w:tc>
        <w:tc>
          <w:tcPr>
            <w:tcW w:w="7797" w:type="dxa"/>
            <w:gridSpan w:val="2"/>
            <w:shd w:val="clear" w:color="auto" w:fill="F2DBDB" w:themeFill="accent2" w:themeFillTint="33"/>
          </w:tcPr>
          <w:p w:rsidR="004B3D3C" w:rsidRDefault="004B3D3C" w:rsidP="00756D5A">
            <w:pPr>
              <w:spacing w:line="276" w:lineRule="auto"/>
              <w:rPr>
                <w:lang w:val="sr-Cyrl-RS"/>
              </w:rPr>
            </w:pPr>
            <w:r>
              <w:rPr>
                <w:lang w:val="sr-Cyrl-RS"/>
              </w:rPr>
              <w:t>ДЕЦЕМБАР</w:t>
            </w:r>
          </w:p>
        </w:tc>
      </w:tr>
      <w:tr w:rsidR="004B3D3C" w:rsidTr="00756D5A">
        <w:trPr>
          <w:trHeight w:val="645"/>
        </w:trPr>
        <w:tc>
          <w:tcPr>
            <w:tcW w:w="1384" w:type="dxa"/>
            <w:vMerge w:val="restart"/>
          </w:tcPr>
          <w:p w:rsidR="004B3D3C" w:rsidRPr="00746E91" w:rsidRDefault="004B3D3C" w:rsidP="00756D5A">
            <w:pPr>
              <w:spacing w:line="276" w:lineRule="auto"/>
              <w:jc w:val="both"/>
              <w:rPr>
                <w:b/>
                <w:i/>
                <w:sz w:val="22"/>
                <w:szCs w:val="22"/>
                <w:lang w:val="sr-Cyrl-RS"/>
              </w:rPr>
            </w:pPr>
            <w:r w:rsidRPr="00746E91">
              <w:rPr>
                <w:b/>
                <w:i/>
                <w:sz w:val="22"/>
                <w:szCs w:val="22"/>
                <w:lang w:val="sr-Latn-RS"/>
              </w:rPr>
              <w:t>01.11.202</w:t>
            </w:r>
            <w:r>
              <w:rPr>
                <w:b/>
                <w:i/>
                <w:sz w:val="22"/>
                <w:szCs w:val="22"/>
                <w:lang w:val="sr-Cyrl-RS"/>
              </w:rPr>
              <w:t>3</w:t>
            </w:r>
            <w:r w:rsidRPr="00746E91">
              <w:rPr>
                <w:b/>
                <w:i/>
                <w:sz w:val="22"/>
                <w:szCs w:val="22"/>
                <w:lang w:val="sr-Latn-RS"/>
              </w:rPr>
              <w:t>.</w:t>
            </w:r>
            <w:r w:rsidRPr="00746E91">
              <w:rPr>
                <w:b/>
                <w:i/>
                <w:sz w:val="22"/>
                <w:szCs w:val="22"/>
                <w:lang w:val="sr-Cyrl-RS"/>
              </w:rPr>
              <w:t xml:space="preserve"> </w:t>
            </w:r>
            <w:r>
              <w:rPr>
                <w:b/>
                <w:i/>
                <w:sz w:val="22"/>
                <w:szCs w:val="22"/>
                <w:lang w:val="sr-Cyrl-RS"/>
              </w:rPr>
              <w:t>среда</w:t>
            </w:r>
          </w:p>
        </w:tc>
        <w:tc>
          <w:tcPr>
            <w:tcW w:w="4394" w:type="dxa"/>
            <w:vMerge w:val="restart"/>
          </w:tcPr>
          <w:p w:rsidR="004B3D3C" w:rsidRDefault="004B3D3C" w:rsidP="00756D5A">
            <w:pPr>
              <w:spacing w:line="276" w:lineRule="auto"/>
              <w:jc w:val="both"/>
              <w:rPr>
                <w:lang w:val="sr-Cyrl-RS"/>
              </w:rPr>
            </w:pPr>
            <w:r>
              <w:rPr>
                <w:lang w:val="sr-Cyrl-RS"/>
              </w:rPr>
              <w:t>Дан Свих светих</w:t>
            </w:r>
          </w:p>
        </w:tc>
        <w:tc>
          <w:tcPr>
            <w:tcW w:w="1701" w:type="dxa"/>
          </w:tcPr>
          <w:p w:rsidR="004B3D3C" w:rsidRDefault="004B3D3C" w:rsidP="00756D5A">
            <w:pPr>
              <w:spacing w:line="276" w:lineRule="auto"/>
              <w:jc w:val="both"/>
              <w:rPr>
                <w:b/>
                <w:i/>
                <w:sz w:val="22"/>
                <w:szCs w:val="22"/>
                <w:lang w:val="sr-Cyrl-RS"/>
              </w:rPr>
            </w:pPr>
            <w:r>
              <w:rPr>
                <w:b/>
                <w:i/>
                <w:sz w:val="22"/>
                <w:szCs w:val="22"/>
                <w:lang w:val="sr-Cyrl-RS"/>
              </w:rPr>
              <w:t>01.12. 2023.</w:t>
            </w:r>
          </w:p>
          <w:p w:rsidR="004B3D3C" w:rsidRDefault="004B3D3C" w:rsidP="00756D5A">
            <w:pPr>
              <w:spacing w:line="276" w:lineRule="auto"/>
              <w:jc w:val="both"/>
              <w:rPr>
                <w:b/>
                <w:i/>
                <w:sz w:val="22"/>
                <w:szCs w:val="22"/>
                <w:lang w:val="sr-Cyrl-RS"/>
              </w:rPr>
            </w:pPr>
            <w:r>
              <w:rPr>
                <w:b/>
                <w:i/>
                <w:sz w:val="22"/>
                <w:szCs w:val="22"/>
                <w:lang w:val="sr-Cyrl-RS"/>
              </w:rPr>
              <w:t>петак</w:t>
            </w:r>
          </w:p>
          <w:p w:rsidR="004B3D3C" w:rsidRPr="00746E91" w:rsidRDefault="004B3D3C" w:rsidP="00756D5A">
            <w:pPr>
              <w:spacing w:line="276" w:lineRule="auto"/>
              <w:jc w:val="both"/>
              <w:rPr>
                <w:b/>
                <w:i/>
                <w:sz w:val="22"/>
                <w:szCs w:val="22"/>
                <w:lang w:val="sr-Cyrl-RS"/>
              </w:rPr>
            </w:pPr>
          </w:p>
        </w:tc>
        <w:tc>
          <w:tcPr>
            <w:tcW w:w="6096" w:type="dxa"/>
          </w:tcPr>
          <w:p w:rsidR="004B3D3C" w:rsidRDefault="004B3D3C" w:rsidP="00756D5A">
            <w:pPr>
              <w:spacing w:line="276" w:lineRule="auto"/>
              <w:jc w:val="both"/>
              <w:rPr>
                <w:lang w:val="sr-Cyrl-CS"/>
              </w:rPr>
            </w:pPr>
            <w:r>
              <w:rPr>
                <w:lang w:val="sr-Cyrl-CS"/>
              </w:rPr>
              <w:t>Преслушавање оркестара ОМШ</w:t>
            </w:r>
          </w:p>
          <w:p w:rsidR="004B3D3C" w:rsidRPr="00AA7F31" w:rsidRDefault="004B3D3C" w:rsidP="00756D5A">
            <w:pPr>
              <w:spacing w:line="276" w:lineRule="auto"/>
              <w:jc w:val="both"/>
              <w:rPr>
                <w:lang w:val="sr-Cyrl-RS"/>
              </w:rPr>
            </w:pPr>
          </w:p>
        </w:tc>
      </w:tr>
      <w:tr w:rsidR="004B3D3C" w:rsidTr="00756D5A">
        <w:trPr>
          <w:trHeight w:val="690"/>
        </w:trPr>
        <w:tc>
          <w:tcPr>
            <w:tcW w:w="1384" w:type="dxa"/>
            <w:vMerge/>
          </w:tcPr>
          <w:p w:rsidR="004B3D3C" w:rsidRPr="00746E91" w:rsidRDefault="004B3D3C" w:rsidP="00756D5A">
            <w:pPr>
              <w:spacing w:line="276" w:lineRule="auto"/>
              <w:jc w:val="both"/>
              <w:rPr>
                <w:b/>
                <w:i/>
                <w:sz w:val="22"/>
                <w:lang w:val="sr-Latn-RS"/>
              </w:rPr>
            </w:pPr>
          </w:p>
        </w:tc>
        <w:tc>
          <w:tcPr>
            <w:tcW w:w="4394" w:type="dxa"/>
            <w:vMerge/>
          </w:tcPr>
          <w:p w:rsidR="004B3D3C" w:rsidRDefault="004B3D3C" w:rsidP="00756D5A">
            <w:pPr>
              <w:spacing w:line="276" w:lineRule="auto"/>
              <w:jc w:val="both"/>
              <w:rPr>
                <w:lang w:val="sr-Cyrl-RS"/>
              </w:rPr>
            </w:pPr>
          </w:p>
        </w:tc>
        <w:tc>
          <w:tcPr>
            <w:tcW w:w="1701" w:type="dxa"/>
          </w:tcPr>
          <w:p w:rsidR="004B3D3C" w:rsidRPr="00746E91" w:rsidRDefault="004B3D3C" w:rsidP="00756D5A">
            <w:pPr>
              <w:spacing w:line="276" w:lineRule="auto"/>
              <w:jc w:val="both"/>
              <w:rPr>
                <w:b/>
                <w:i/>
                <w:sz w:val="22"/>
                <w:szCs w:val="22"/>
                <w:lang w:val="sr-Cyrl-RS"/>
              </w:rPr>
            </w:pPr>
            <w:r w:rsidRPr="00746E91">
              <w:rPr>
                <w:b/>
                <w:i/>
                <w:sz w:val="22"/>
                <w:szCs w:val="22"/>
                <w:lang w:val="sr-Cyrl-RS"/>
              </w:rPr>
              <w:t>0</w:t>
            </w:r>
            <w:r>
              <w:rPr>
                <w:b/>
                <w:i/>
                <w:sz w:val="22"/>
                <w:szCs w:val="22"/>
                <w:lang w:val="sr-Cyrl-RS"/>
              </w:rPr>
              <w:t>7</w:t>
            </w:r>
            <w:r w:rsidRPr="00746E91">
              <w:rPr>
                <w:b/>
                <w:i/>
                <w:sz w:val="22"/>
                <w:szCs w:val="22"/>
              </w:rPr>
              <w:t>.</w:t>
            </w:r>
            <w:r w:rsidRPr="00746E91">
              <w:rPr>
                <w:b/>
                <w:i/>
                <w:sz w:val="22"/>
                <w:szCs w:val="22"/>
                <w:lang w:val="sr-Cyrl-RS"/>
              </w:rPr>
              <w:t>1</w:t>
            </w:r>
            <w:r w:rsidRPr="00746E91">
              <w:rPr>
                <w:b/>
                <w:i/>
                <w:sz w:val="22"/>
                <w:szCs w:val="22"/>
              </w:rPr>
              <w:t>2. 202</w:t>
            </w:r>
            <w:r>
              <w:rPr>
                <w:b/>
                <w:i/>
                <w:sz w:val="22"/>
                <w:szCs w:val="22"/>
                <w:lang w:val="sr-Cyrl-RS"/>
              </w:rPr>
              <w:t>3</w:t>
            </w:r>
            <w:r w:rsidRPr="00746E91">
              <w:rPr>
                <w:b/>
                <w:i/>
                <w:sz w:val="22"/>
                <w:szCs w:val="22"/>
                <w:lang w:val="sr-Cyrl-RS"/>
              </w:rPr>
              <w:t>.</w:t>
            </w:r>
          </w:p>
          <w:p w:rsidR="004B3D3C" w:rsidRDefault="004B3D3C" w:rsidP="00756D5A">
            <w:pPr>
              <w:spacing w:line="276" w:lineRule="auto"/>
              <w:jc w:val="both"/>
              <w:rPr>
                <w:b/>
                <w:i/>
                <w:sz w:val="22"/>
                <w:lang w:val="sr-Cyrl-RS"/>
              </w:rPr>
            </w:pPr>
            <w:r w:rsidRPr="00746E91">
              <w:rPr>
                <w:b/>
                <w:i/>
                <w:sz w:val="22"/>
                <w:szCs w:val="22"/>
                <w:lang w:val="sr-Cyrl-RS"/>
              </w:rPr>
              <w:t>четвртак</w:t>
            </w:r>
          </w:p>
        </w:tc>
        <w:tc>
          <w:tcPr>
            <w:tcW w:w="6096" w:type="dxa"/>
          </w:tcPr>
          <w:p w:rsidR="004B3D3C" w:rsidRDefault="004B3D3C" w:rsidP="00756D5A">
            <w:pPr>
              <w:spacing w:line="276" w:lineRule="auto"/>
              <w:jc w:val="both"/>
              <w:rPr>
                <w:lang w:val="sr-Cyrl-CS"/>
              </w:rPr>
            </w:pPr>
          </w:p>
          <w:p w:rsidR="004B3D3C" w:rsidRDefault="004B3D3C" w:rsidP="00756D5A">
            <w:pPr>
              <w:spacing w:line="276" w:lineRule="auto"/>
              <w:jc w:val="both"/>
              <w:rPr>
                <w:lang w:val="sr-Cyrl-RS"/>
              </w:rPr>
            </w:pPr>
            <w:r w:rsidRPr="00E2111F">
              <w:rPr>
                <w:lang w:val="sr-Cyrl-CS"/>
              </w:rPr>
              <w:t>С</w:t>
            </w:r>
            <w:r w:rsidRPr="00E2111F">
              <w:t>астанак Педагошког колегијума</w:t>
            </w:r>
          </w:p>
          <w:p w:rsidR="004B3D3C" w:rsidRDefault="004B3D3C" w:rsidP="00756D5A">
            <w:pPr>
              <w:spacing w:line="276" w:lineRule="auto"/>
              <w:jc w:val="both"/>
              <w:rPr>
                <w:lang w:val="sr-Cyrl-CS"/>
              </w:rPr>
            </w:pPr>
          </w:p>
        </w:tc>
      </w:tr>
      <w:tr w:rsidR="004B3D3C" w:rsidTr="00756D5A">
        <w:trPr>
          <w:trHeight w:val="885"/>
        </w:trPr>
        <w:tc>
          <w:tcPr>
            <w:tcW w:w="1384" w:type="dxa"/>
            <w:vMerge/>
          </w:tcPr>
          <w:p w:rsidR="004B3D3C" w:rsidRPr="00746E91" w:rsidRDefault="004B3D3C" w:rsidP="00756D5A">
            <w:pPr>
              <w:spacing w:line="276" w:lineRule="auto"/>
              <w:jc w:val="both"/>
              <w:rPr>
                <w:b/>
                <w:i/>
                <w:sz w:val="22"/>
                <w:lang w:val="sr-Latn-RS"/>
              </w:rPr>
            </w:pPr>
          </w:p>
        </w:tc>
        <w:tc>
          <w:tcPr>
            <w:tcW w:w="4394" w:type="dxa"/>
            <w:vMerge/>
          </w:tcPr>
          <w:p w:rsidR="004B3D3C" w:rsidRDefault="004B3D3C" w:rsidP="00756D5A">
            <w:pPr>
              <w:spacing w:line="276" w:lineRule="auto"/>
              <w:jc w:val="both"/>
              <w:rPr>
                <w:lang w:val="sr-Cyrl-RS"/>
              </w:rPr>
            </w:pPr>
          </w:p>
        </w:tc>
        <w:tc>
          <w:tcPr>
            <w:tcW w:w="1701" w:type="dxa"/>
          </w:tcPr>
          <w:p w:rsidR="004B3D3C" w:rsidRPr="00746E91" w:rsidRDefault="004B3D3C" w:rsidP="00756D5A">
            <w:pPr>
              <w:spacing w:line="276" w:lineRule="auto"/>
              <w:jc w:val="both"/>
              <w:rPr>
                <w:b/>
                <w:i/>
                <w:sz w:val="22"/>
                <w:szCs w:val="22"/>
                <w:lang w:val="sr-Cyrl-RS"/>
              </w:rPr>
            </w:pPr>
            <w:r w:rsidRPr="00746E91">
              <w:rPr>
                <w:b/>
                <w:i/>
                <w:sz w:val="22"/>
                <w:szCs w:val="22"/>
                <w:lang w:val="sr-Cyrl-RS"/>
              </w:rPr>
              <w:t>0</w:t>
            </w:r>
            <w:r>
              <w:rPr>
                <w:b/>
                <w:i/>
                <w:sz w:val="22"/>
                <w:szCs w:val="22"/>
                <w:lang w:val="sr-Cyrl-RS"/>
              </w:rPr>
              <w:t>8</w:t>
            </w:r>
            <w:r w:rsidRPr="00746E91">
              <w:rPr>
                <w:b/>
                <w:i/>
                <w:sz w:val="22"/>
                <w:szCs w:val="22"/>
                <w:lang w:val="sr-Cyrl-RS"/>
              </w:rPr>
              <w:t>.</w:t>
            </w:r>
            <w:r w:rsidRPr="00746E91">
              <w:rPr>
                <w:b/>
                <w:i/>
                <w:sz w:val="22"/>
                <w:szCs w:val="22"/>
              </w:rPr>
              <w:t>12.202</w:t>
            </w:r>
            <w:r>
              <w:rPr>
                <w:b/>
                <w:i/>
                <w:sz w:val="22"/>
                <w:szCs w:val="22"/>
                <w:lang w:val="sr-Cyrl-RS"/>
              </w:rPr>
              <w:t>3</w:t>
            </w:r>
            <w:r w:rsidRPr="00746E91">
              <w:rPr>
                <w:b/>
                <w:i/>
                <w:sz w:val="22"/>
                <w:szCs w:val="22"/>
              </w:rPr>
              <w:t>.</w:t>
            </w:r>
          </w:p>
          <w:p w:rsidR="004B3D3C" w:rsidRPr="00746E91" w:rsidRDefault="004B3D3C" w:rsidP="00756D5A">
            <w:pPr>
              <w:spacing w:line="276" w:lineRule="auto"/>
              <w:jc w:val="both"/>
              <w:rPr>
                <w:b/>
                <w:i/>
                <w:sz w:val="22"/>
                <w:szCs w:val="22"/>
                <w:lang w:val="sr-Cyrl-RS"/>
              </w:rPr>
            </w:pPr>
            <w:r w:rsidRPr="00746E91">
              <w:rPr>
                <w:b/>
                <w:i/>
                <w:sz w:val="22"/>
                <w:szCs w:val="22"/>
                <w:lang w:val="sr-Cyrl-RS"/>
              </w:rPr>
              <w:t>Петак</w:t>
            </w:r>
          </w:p>
        </w:tc>
        <w:tc>
          <w:tcPr>
            <w:tcW w:w="6096" w:type="dxa"/>
          </w:tcPr>
          <w:p w:rsidR="004B3D3C" w:rsidRPr="00AA4CDA" w:rsidRDefault="004B3D3C" w:rsidP="00756D5A">
            <w:pPr>
              <w:spacing w:line="276" w:lineRule="auto"/>
              <w:jc w:val="both"/>
              <w:rPr>
                <w:lang w:val="sr-Cyrl-RS"/>
              </w:rPr>
            </w:pPr>
            <w:r w:rsidRPr="00AA4CDA">
              <w:t>Наступ оркестара Основне музичке школе у сали</w:t>
            </w:r>
            <w:r w:rsidRPr="00AA4CDA">
              <w:rPr>
                <w:lang w:val="sr-Cyrl-RS"/>
              </w:rPr>
              <w:t xml:space="preserve"> </w:t>
            </w:r>
            <w:r w:rsidRPr="00AA4CDA">
              <w:t>„Непкера“</w:t>
            </w:r>
            <w:r w:rsidRPr="00AA4CDA">
              <w:rPr>
                <w:lang w:val="sr-Cyrl-RS"/>
              </w:rPr>
              <w:t xml:space="preserve"> Божићно новогодишњи концерт</w:t>
            </w:r>
          </w:p>
          <w:p w:rsidR="004B3D3C" w:rsidRPr="00AA4CDA" w:rsidRDefault="004B3D3C" w:rsidP="00756D5A">
            <w:pPr>
              <w:spacing w:line="276" w:lineRule="auto"/>
              <w:jc w:val="both"/>
              <w:rPr>
                <w:lang w:val="sr-Cyrl-RS"/>
              </w:rPr>
            </w:pPr>
          </w:p>
        </w:tc>
      </w:tr>
      <w:tr w:rsidR="004B3D3C" w:rsidTr="00756D5A">
        <w:tc>
          <w:tcPr>
            <w:tcW w:w="1384" w:type="dxa"/>
          </w:tcPr>
          <w:p w:rsidR="004B3D3C" w:rsidRPr="00746E91" w:rsidRDefault="004B3D3C" w:rsidP="00756D5A">
            <w:pPr>
              <w:spacing w:line="276" w:lineRule="auto"/>
              <w:jc w:val="both"/>
              <w:rPr>
                <w:b/>
                <w:i/>
                <w:sz w:val="22"/>
                <w:szCs w:val="22"/>
                <w:lang w:val="sr-Cyrl-RS"/>
              </w:rPr>
            </w:pPr>
            <w:r w:rsidRPr="00746E91">
              <w:rPr>
                <w:b/>
                <w:i/>
                <w:sz w:val="22"/>
                <w:szCs w:val="22"/>
                <w:lang w:val="sr-Cyrl-RS"/>
              </w:rPr>
              <w:t>0</w:t>
            </w:r>
            <w:r>
              <w:rPr>
                <w:b/>
                <w:i/>
                <w:sz w:val="22"/>
                <w:szCs w:val="22"/>
                <w:lang w:val="sr-Cyrl-RS"/>
              </w:rPr>
              <w:t>2</w:t>
            </w:r>
            <w:r w:rsidRPr="00746E91">
              <w:rPr>
                <w:b/>
                <w:i/>
                <w:sz w:val="22"/>
                <w:szCs w:val="22"/>
              </w:rPr>
              <w:t>.11.</w:t>
            </w:r>
            <w:r w:rsidRPr="00746E91">
              <w:rPr>
                <w:b/>
                <w:i/>
                <w:sz w:val="22"/>
                <w:szCs w:val="22"/>
                <w:lang w:val="sr-Cyrl-RS"/>
              </w:rPr>
              <w:t>202</w:t>
            </w:r>
            <w:r>
              <w:rPr>
                <w:b/>
                <w:i/>
                <w:sz w:val="22"/>
                <w:szCs w:val="22"/>
                <w:lang w:val="sr-Cyrl-RS"/>
              </w:rPr>
              <w:t>3</w:t>
            </w:r>
            <w:r w:rsidRPr="00746E91">
              <w:rPr>
                <w:b/>
                <w:i/>
                <w:sz w:val="22"/>
                <w:szCs w:val="22"/>
              </w:rPr>
              <w:t>. четвртак</w:t>
            </w:r>
          </w:p>
        </w:tc>
        <w:tc>
          <w:tcPr>
            <w:tcW w:w="4394" w:type="dxa"/>
          </w:tcPr>
          <w:p w:rsidR="004B3D3C" w:rsidRPr="00FD55BA" w:rsidRDefault="004B3D3C" w:rsidP="00756D5A">
            <w:pPr>
              <w:spacing w:line="276" w:lineRule="auto"/>
              <w:jc w:val="both"/>
              <w:rPr>
                <w:b/>
                <w:lang w:val="sr-Cyrl-RS"/>
              </w:rPr>
            </w:pPr>
            <w:r w:rsidRPr="00FD55BA">
              <w:t>Седница Педагошког колегијума</w:t>
            </w:r>
          </w:p>
          <w:p w:rsidR="004B3D3C" w:rsidRDefault="004B3D3C" w:rsidP="00756D5A">
            <w:pPr>
              <w:spacing w:line="276" w:lineRule="auto"/>
              <w:jc w:val="both"/>
              <w:rPr>
                <w:lang w:val="sr-Cyrl-RS"/>
              </w:rPr>
            </w:pPr>
          </w:p>
        </w:tc>
        <w:tc>
          <w:tcPr>
            <w:tcW w:w="1701" w:type="dxa"/>
          </w:tcPr>
          <w:p w:rsidR="004B3D3C" w:rsidRDefault="004B3D3C" w:rsidP="00756D5A">
            <w:pPr>
              <w:spacing w:line="276" w:lineRule="auto"/>
              <w:jc w:val="both"/>
              <w:rPr>
                <w:b/>
                <w:i/>
                <w:sz w:val="22"/>
                <w:szCs w:val="22"/>
                <w:lang w:val="sr-Cyrl-RS"/>
              </w:rPr>
            </w:pPr>
            <w:r>
              <w:rPr>
                <w:b/>
                <w:i/>
                <w:sz w:val="22"/>
                <w:szCs w:val="22"/>
                <w:lang w:val="sr-Cyrl-RS"/>
              </w:rPr>
              <w:t>11.12. 2023.</w:t>
            </w:r>
          </w:p>
          <w:p w:rsidR="004B3D3C" w:rsidRPr="00746E91" w:rsidRDefault="004B3D3C" w:rsidP="00756D5A">
            <w:pPr>
              <w:spacing w:line="276" w:lineRule="auto"/>
              <w:jc w:val="both"/>
              <w:rPr>
                <w:b/>
                <w:i/>
                <w:sz w:val="22"/>
                <w:szCs w:val="22"/>
                <w:lang w:val="sr-Cyrl-RS"/>
              </w:rPr>
            </w:pPr>
            <w:r>
              <w:rPr>
                <w:b/>
                <w:i/>
                <w:sz w:val="22"/>
                <w:szCs w:val="22"/>
                <w:lang w:val="sr-Cyrl-RS"/>
              </w:rPr>
              <w:t>понедељак</w:t>
            </w:r>
          </w:p>
        </w:tc>
        <w:tc>
          <w:tcPr>
            <w:tcW w:w="6096" w:type="dxa"/>
          </w:tcPr>
          <w:p w:rsidR="004B3D3C" w:rsidRPr="00AA4CDA" w:rsidRDefault="004B3D3C" w:rsidP="00756D5A">
            <w:pPr>
              <w:spacing w:line="276" w:lineRule="auto"/>
              <w:jc w:val="both"/>
              <w:rPr>
                <w:lang w:val="sr-Cyrl-RS"/>
              </w:rPr>
            </w:pPr>
            <w:r>
              <w:rPr>
                <w:lang w:val="sr-Cyrl-RS"/>
              </w:rPr>
              <w:t>Преслушавање за РТ на нивоу школе</w:t>
            </w:r>
          </w:p>
        </w:tc>
      </w:tr>
      <w:tr w:rsidR="004B3D3C" w:rsidTr="00756D5A">
        <w:tc>
          <w:tcPr>
            <w:tcW w:w="1384" w:type="dxa"/>
          </w:tcPr>
          <w:p w:rsidR="004B3D3C" w:rsidRPr="00746E91" w:rsidRDefault="004B3D3C" w:rsidP="00756D5A">
            <w:pPr>
              <w:spacing w:line="276" w:lineRule="auto"/>
              <w:jc w:val="both"/>
              <w:rPr>
                <w:b/>
                <w:i/>
                <w:sz w:val="22"/>
                <w:szCs w:val="22"/>
                <w:lang w:val="sr-Cyrl-RS"/>
              </w:rPr>
            </w:pPr>
            <w:r w:rsidRPr="00746E91">
              <w:rPr>
                <w:b/>
                <w:i/>
                <w:sz w:val="22"/>
                <w:szCs w:val="22"/>
                <w:lang w:val="sr-Cyrl-RS"/>
              </w:rPr>
              <w:t>0</w:t>
            </w:r>
            <w:r w:rsidRPr="00746E91">
              <w:rPr>
                <w:b/>
                <w:i/>
                <w:sz w:val="22"/>
                <w:szCs w:val="22"/>
              </w:rPr>
              <w:t>8.11.202</w:t>
            </w:r>
            <w:r w:rsidRPr="00746E91">
              <w:rPr>
                <w:b/>
                <w:i/>
                <w:sz w:val="22"/>
                <w:szCs w:val="22"/>
                <w:lang w:val="sr-Cyrl-RS"/>
              </w:rPr>
              <w:t>2</w:t>
            </w:r>
            <w:r w:rsidRPr="00746E91">
              <w:rPr>
                <w:b/>
                <w:i/>
                <w:sz w:val="22"/>
                <w:szCs w:val="22"/>
              </w:rPr>
              <w:t>.</w:t>
            </w:r>
            <w:r w:rsidRPr="00746E91">
              <w:rPr>
                <w:b/>
                <w:i/>
                <w:sz w:val="22"/>
                <w:szCs w:val="22"/>
                <w:lang w:val="sr-Cyrl-RS"/>
              </w:rPr>
              <w:t xml:space="preserve"> </w:t>
            </w:r>
            <w:r>
              <w:rPr>
                <w:b/>
                <w:i/>
                <w:sz w:val="22"/>
                <w:szCs w:val="22"/>
                <w:lang w:val="sr-Cyrl-RS"/>
              </w:rPr>
              <w:t>среда</w:t>
            </w:r>
          </w:p>
        </w:tc>
        <w:tc>
          <w:tcPr>
            <w:tcW w:w="4394" w:type="dxa"/>
          </w:tcPr>
          <w:p w:rsidR="004B3D3C" w:rsidRPr="002C5C49" w:rsidRDefault="004B3D3C" w:rsidP="00756D5A">
            <w:pPr>
              <w:spacing w:line="276" w:lineRule="auto"/>
              <w:jc w:val="both"/>
              <w:rPr>
                <w:lang w:val="sr-Cyrl-RS"/>
              </w:rPr>
            </w:pPr>
            <w:r w:rsidRPr="002C5C49">
              <w:t xml:space="preserve">Дан просветних радника </w:t>
            </w:r>
            <w:r w:rsidRPr="002C5C49">
              <w:rPr>
                <w:lang w:val="sr-Cyrl-RS"/>
              </w:rPr>
              <w:t xml:space="preserve">и </w:t>
            </w:r>
            <w:r w:rsidRPr="002C5C49">
              <w:t>Концерт Наставника</w:t>
            </w:r>
          </w:p>
        </w:tc>
        <w:tc>
          <w:tcPr>
            <w:tcW w:w="1701" w:type="dxa"/>
          </w:tcPr>
          <w:p w:rsidR="004B3D3C" w:rsidRPr="00746E91" w:rsidRDefault="004B3D3C" w:rsidP="00756D5A">
            <w:pPr>
              <w:spacing w:line="276" w:lineRule="auto"/>
              <w:jc w:val="both"/>
              <w:rPr>
                <w:b/>
                <w:i/>
                <w:sz w:val="22"/>
                <w:szCs w:val="22"/>
                <w:lang w:val="sr-Cyrl-RS"/>
              </w:rPr>
            </w:pPr>
            <w:r w:rsidRPr="00746E91">
              <w:rPr>
                <w:b/>
                <w:i/>
                <w:sz w:val="22"/>
                <w:szCs w:val="22"/>
              </w:rPr>
              <w:t>1</w:t>
            </w:r>
            <w:r>
              <w:rPr>
                <w:b/>
                <w:i/>
                <w:sz w:val="22"/>
                <w:szCs w:val="22"/>
                <w:lang w:val="sr-Cyrl-RS"/>
              </w:rPr>
              <w:t>2</w:t>
            </w:r>
            <w:r w:rsidRPr="00746E91">
              <w:rPr>
                <w:b/>
                <w:i/>
                <w:sz w:val="22"/>
                <w:szCs w:val="22"/>
              </w:rPr>
              <w:t>.12.202</w:t>
            </w:r>
            <w:r>
              <w:rPr>
                <w:b/>
                <w:i/>
                <w:sz w:val="22"/>
                <w:szCs w:val="22"/>
                <w:lang w:val="sr-Cyrl-RS"/>
              </w:rPr>
              <w:t>3</w:t>
            </w:r>
            <w:r w:rsidRPr="00746E91">
              <w:rPr>
                <w:b/>
                <w:i/>
                <w:sz w:val="22"/>
                <w:szCs w:val="22"/>
              </w:rPr>
              <w:t>.</w:t>
            </w:r>
          </w:p>
          <w:p w:rsidR="004B3D3C" w:rsidRDefault="004B3D3C" w:rsidP="00756D5A">
            <w:pPr>
              <w:spacing w:line="276" w:lineRule="auto"/>
              <w:jc w:val="both"/>
              <w:rPr>
                <w:b/>
                <w:i/>
                <w:sz w:val="22"/>
                <w:szCs w:val="22"/>
                <w:lang w:val="hu-HU"/>
              </w:rPr>
            </w:pPr>
            <w:r>
              <w:rPr>
                <w:b/>
                <w:i/>
                <w:sz w:val="22"/>
                <w:szCs w:val="22"/>
                <w:lang w:val="sr-Cyrl-RS"/>
              </w:rPr>
              <w:t>утора</w:t>
            </w:r>
            <w:r w:rsidRPr="00746E91">
              <w:rPr>
                <w:b/>
                <w:i/>
                <w:sz w:val="22"/>
                <w:szCs w:val="22"/>
                <w:lang w:val="sr-Cyrl-RS"/>
              </w:rPr>
              <w:t>к</w:t>
            </w:r>
            <w:r>
              <w:rPr>
                <w:b/>
                <w:i/>
                <w:sz w:val="22"/>
                <w:szCs w:val="22"/>
                <w:lang w:val="hu-HU"/>
              </w:rPr>
              <w:t>,</w:t>
            </w:r>
          </w:p>
          <w:p w:rsidR="004B3D3C" w:rsidRPr="00746E91" w:rsidRDefault="004B3D3C" w:rsidP="00756D5A">
            <w:pPr>
              <w:spacing w:line="276" w:lineRule="auto"/>
              <w:jc w:val="both"/>
              <w:rPr>
                <w:b/>
                <w:i/>
                <w:sz w:val="22"/>
                <w:szCs w:val="22"/>
                <w:lang w:val="sr-Cyrl-RS"/>
              </w:rPr>
            </w:pPr>
            <w:r w:rsidRPr="00746E91">
              <w:rPr>
                <w:b/>
                <w:i/>
                <w:sz w:val="22"/>
                <w:szCs w:val="22"/>
                <w:lang w:val="sr-Cyrl-RS"/>
              </w:rPr>
              <w:t xml:space="preserve"> у</w:t>
            </w:r>
            <w:r w:rsidRPr="00746E91">
              <w:rPr>
                <w:b/>
                <w:i/>
                <w:sz w:val="22"/>
                <w:szCs w:val="22"/>
              </w:rPr>
              <w:t xml:space="preserve"> 10,00</w:t>
            </w:r>
            <w:r w:rsidRPr="00746E91">
              <w:rPr>
                <w:b/>
                <w:i/>
                <w:sz w:val="22"/>
                <w:szCs w:val="22"/>
                <w:lang w:val="sr-Cyrl-RS"/>
              </w:rPr>
              <w:t xml:space="preserve"> часова</w:t>
            </w:r>
          </w:p>
        </w:tc>
        <w:tc>
          <w:tcPr>
            <w:tcW w:w="6096" w:type="dxa"/>
          </w:tcPr>
          <w:p w:rsidR="004B3D3C" w:rsidRPr="00AA4CDA" w:rsidRDefault="004B3D3C" w:rsidP="00756D5A">
            <w:pPr>
              <w:spacing w:line="276" w:lineRule="auto"/>
              <w:jc w:val="both"/>
              <w:rPr>
                <w:lang w:val="sr-Cyrl-RS"/>
              </w:rPr>
            </w:pPr>
            <w:r w:rsidRPr="00AA4CDA">
              <w:rPr>
                <w:lang w:val="sr-Cyrl-RS"/>
              </w:rPr>
              <w:t>п</w:t>
            </w:r>
            <w:r w:rsidRPr="00AA4CDA">
              <w:t xml:space="preserve">реслушавање матураната за матурски концерт са оркестром школе </w:t>
            </w:r>
          </w:p>
          <w:p w:rsidR="004B3D3C" w:rsidRPr="00AA4CDA" w:rsidRDefault="004B3D3C" w:rsidP="00756D5A">
            <w:pPr>
              <w:spacing w:line="276" w:lineRule="auto"/>
              <w:jc w:val="both"/>
              <w:rPr>
                <w:lang w:val="sr-Cyrl-RS"/>
              </w:rPr>
            </w:pPr>
          </w:p>
        </w:tc>
      </w:tr>
      <w:tr w:rsidR="004B3D3C" w:rsidTr="00756D5A">
        <w:tc>
          <w:tcPr>
            <w:tcW w:w="1384" w:type="dxa"/>
            <w:vMerge w:val="restart"/>
          </w:tcPr>
          <w:p w:rsidR="004B3D3C" w:rsidRPr="00746E91" w:rsidRDefault="004B3D3C" w:rsidP="00756D5A">
            <w:pPr>
              <w:spacing w:line="276" w:lineRule="auto"/>
              <w:jc w:val="both"/>
              <w:rPr>
                <w:b/>
                <w:i/>
                <w:sz w:val="22"/>
                <w:szCs w:val="22"/>
                <w:lang w:val="sr-Cyrl-RS"/>
              </w:rPr>
            </w:pPr>
            <w:r w:rsidRPr="00746E91">
              <w:rPr>
                <w:b/>
                <w:i/>
                <w:sz w:val="22"/>
                <w:szCs w:val="22"/>
              </w:rPr>
              <w:t>11.11.202</w:t>
            </w:r>
            <w:r w:rsidRPr="00746E91">
              <w:rPr>
                <w:b/>
                <w:i/>
                <w:sz w:val="22"/>
                <w:szCs w:val="22"/>
                <w:lang w:val="sr-Cyrl-RS"/>
              </w:rPr>
              <w:t>2</w:t>
            </w:r>
            <w:r w:rsidRPr="00746E91">
              <w:rPr>
                <w:b/>
                <w:i/>
                <w:sz w:val="22"/>
                <w:szCs w:val="22"/>
              </w:rPr>
              <w:t>.</w:t>
            </w:r>
            <w:r w:rsidRPr="00746E91">
              <w:rPr>
                <w:b/>
                <w:i/>
                <w:sz w:val="22"/>
                <w:szCs w:val="22"/>
                <w:lang w:val="sr-Cyrl-RS"/>
              </w:rPr>
              <w:t xml:space="preserve"> </w:t>
            </w:r>
            <w:r>
              <w:rPr>
                <w:b/>
                <w:i/>
                <w:sz w:val="22"/>
                <w:szCs w:val="22"/>
                <w:lang w:val="sr-Cyrl-RS"/>
              </w:rPr>
              <w:t>субота</w:t>
            </w:r>
          </w:p>
        </w:tc>
        <w:tc>
          <w:tcPr>
            <w:tcW w:w="4394" w:type="dxa"/>
            <w:vMerge w:val="restart"/>
          </w:tcPr>
          <w:p w:rsidR="004B3D3C" w:rsidRPr="002C5C49" w:rsidRDefault="004B3D3C" w:rsidP="00756D5A">
            <w:pPr>
              <w:spacing w:line="276" w:lineRule="auto"/>
              <w:jc w:val="both"/>
              <w:rPr>
                <w:lang w:val="sr-Cyrl-RS"/>
              </w:rPr>
            </w:pPr>
            <w:r w:rsidRPr="002C5C49">
              <w:t>Дан примирја у Првом светском рату</w:t>
            </w:r>
            <w:r w:rsidRPr="002C5C49">
              <w:rPr>
                <w:lang w:val="sr-Cyrl-RS"/>
              </w:rPr>
              <w:t xml:space="preserve"> - </w:t>
            </w:r>
          </w:p>
        </w:tc>
        <w:tc>
          <w:tcPr>
            <w:tcW w:w="1701" w:type="dxa"/>
          </w:tcPr>
          <w:p w:rsidR="004B3D3C" w:rsidRDefault="004B3D3C" w:rsidP="00756D5A">
            <w:pPr>
              <w:spacing w:line="276" w:lineRule="auto"/>
              <w:jc w:val="both"/>
              <w:rPr>
                <w:b/>
                <w:i/>
                <w:sz w:val="22"/>
                <w:szCs w:val="22"/>
                <w:lang w:val="hu-HU"/>
              </w:rPr>
            </w:pPr>
            <w:r w:rsidRPr="00746E91">
              <w:rPr>
                <w:b/>
                <w:i/>
                <w:sz w:val="22"/>
                <w:szCs w:val="22"/>
              </w:rPr>
              <w:t>1</w:t>
            </w:r>
            <w:r>
              <w:rPr>
                <w:b/>
                <w:i/>
                <w:sz w:val="22"/>
                <w:szCs w:val="22"/>
                <w:lang w:val="sr-Cyrl-RS"/>
              </w:rPr>
              <w:t>5</w:t>
            </w:r>
            <w:r w:rsidRPr="00746E91">
              <w:rPr>
                <w:b/>
                <w:i/>
                <w:sz w:val="22"/>
                <w:szCs w:val="22"/>
              </w:rPr>
              <w:t>.12.202</w:t>
            </w:r>
            <w:r>
              <w:rPr>
                <w:b/>
                <w:i/>
                <w:sz w:val="22"/>
                <w:szCs w:val="22"/>
                <w:lang w:val="sr-Cyrl-RS"/>
              </w:rPr>
              <w:t>3</w:t>
            </w:r>
            <w:r w:rsidRPr="00746E91">
              <w:rPr>
                <w:b/>
                <w:i/>
                <w:sz w:val="22"/>
                <w:szCs w:val="22"/>
              </w:rPr>
              <w:t xml:space="preserve">. </w:t>
            </w:r>
            <w:r w:rsidRPr="00746E91">
              <w:rPr>
                <w:b/>
                <w:i/>
                <w:sz w:val="22"/>
                <w:szCs w:val="22"/>
                <w:lang w:val="sr-Cyrl-RS"/>
              </w:rPr>
              <w:t>петак</w:t>
            </w:r>
            <w:r>
              <w:rPr>
                <w:b/>
                <w:i/>
                <w:sz w:val="22"/>
                <w:szCs w:val="22"/>
                <w:lang w:val="hu-HU"/>
              </w:rPr>
              <w:t>,</w:t>
            </w:r>
          </w:p>
          <w:p w:rsidR="004B3D3C" w:rsidRPr="00746E91" w:rsidRDefault="004B3D3C" w:rsidP="00756D5A">
            <w:pPr>
              <w:spacing w:line="276" w:lineRule="auto"/>
              <w:jc w:val="both"/>
              <w:rPr>
                <w:b/>
                <w:i/>
                <w:sz w:val="22"/>
                <w:szCs w:val="22"/>
                <w:lang w:val="sr-Cyrl-RS"/>
              </w:rPr>
            </w:pPr>
            <w:r w:rsidRPr="00746E91">
              <w:rPr>
                <w:b/>
                <w:i/>
                <w:sz w:val="22"/>
                <w:szCs w:val="22"/>
                <w:lang w:val="sr-Cyrl-RS"/>
              </w:rPr>
              <w:t xml:space="preserve"> </w:t>
            </w:r>
            <w:r w:rsidRPr="00746E91">
              <w:rPr>
                <w:b/>
                <w:i/>
                <w:sz w:val="22"/>
                <w:szCs w:val="22"/>
              </w:rPr>
              <w:t>у 17,00</w:t>
            </w:r>
            <w:r w:rsidRPr="00746E91">
              <w:rPr>
                <w:b/>
                <w:i/>
                <w:sz w:val="22"/>
                <w:szCs w:val="22"/>
                <w:lang w:val="sr-Cyrl-RS"/>
              </w:rPr>
              <w:t xml:space="preserve"> часова</w:t>
            </w:r>
          </w:p>
        </w:tc>
        <w:tc>
          <w:tcPr>
            <w:tcW w:w="6096" w:type="dxa"/>
          </w:tcPr>
          <w:p w:rsidR="004B3D3C" w:rsidRPr="00AA4CDA" w:rsidRDefault="004B3D3C" w:rsidP="00756D5A">
            <w:pPr>
              <w:spacing w:line="276" w:lineRule="auto"/>
              <w:jc w:val="both"/>
              <w:rPr>
                <w:lang w:val="sr-Cyrl-RS"/>
              </w:rPr>
            </w:pPr>
            <w:r w:rsidRPr="00AA4CDA">
              <w:t>Дочек Деда Мраза</w:t>
            </w:r>
          </w:p>
          <w:p w:rsidR="004B3D3C" w:rsidRPr="00AA4CDA" w:rsidRDefault="004B3D3C" w:rsidP="00756D5A">
            <w:pPr>
              <w:spacing w:line="276" w:lineRule="auto"/>
              <w:jc w:val="both"/>
              <w:rPr>
                <w:lang w:val="sr-Cyrl-RS"/>
              </w:rPr>
            </w:pPr>
          </w:p>
        </w:tc>
      </w:tr>
      <w:tr w:rsidR="004B3D3C" w:rsidTr="00756D5A">
        <w:tc>
          <w:tcPr>
            <w:tcW w:w="1384" w:type="dxa"/>
            <w:vMerge/>
          </w:tcPr>
          <w:p w:rsidR="004B3D3C" w:rsidRDefault="004B3D3C" w:rsidP="00756D5A">
            <w:pPr>
              <w:spacing w:line="276" w:lineRule="auto"/>
              <w:jc w:val="both"/>
              <w:rPr>
                <w:lang w:val="sr-Cyrl-RS"/>
              </w:rPr>
            </w:pPr>
          </w:p>
        </w:tc>
        <w:tc>
          <w:tcPr>
            <w:tcW w:w="4394" w:type="dxa"/>
            <w:vMerge/>
          </w:tcPr>
          <w:p w:rsidR="004B3D3C" w:rsidRDefault="004B3D3C" w:rsidP="00756D5A">
            <w:pPr>
              <w:spacing w:line="276" w:lineRule="auto"/>
              <w:jc w:val="both"/>
              <w:rPr>
                <w:lang w:val="sr-Cyrl-RS"/>
              </w:rPr>
            </w:pPr>
          </w:p>
        </w:tc>
        <w:tc>
          <w:tcPr>
            <w:tcW w:w="1701" w:type="dxa"/>
          </w:tcPr>
          <w:p w:rsidR="004B3D3C" w:rsidRPr="00746E91" w:rsidRDefault="004B3D3C" w:rsidP="00756D5A">
            <w:pPr>
              <w:spacing w:line="276" w:lineRule="auto"/>
              <w:jc w:val="both"/>
              <w:rPr>
                <w:b/>
                <w:i/>
                <w:sz w:val="22"/>
                <w:szCs w:val="22"/>
                <w:lang w:val="sr-Cyrl-RS"/>
              </w:rPr>
            </w:pPr>
            <w:r w:rsidRPr="00746E91">
              <w:rPr>
                <w:b/>
                <w:i/>
                <w:sz w:val="22"/>
                <w:szCs w:val="22"/>
              </w:rPr>
              <w:t>2</w:t>
            </w:r>
            <w:r>
              <w:rPr>
                <w:b/>
                <w:i/>
                <w:sz w:val="22"/>
                <w:szCs w:val="22"/>
                <w:lang w:val="sr-Cyrl-RS"/>
              </w:rPr>
              <w:t>1</w:t>
            </w:r>
            <w:r w:rsidRPr="00746E91">
              <w:rPr>
                <w:b/>
                <w:i/>
                <w:sz w:val="22"/>
                <w:szCs w:val="22"/>
              </w:rPr>
              <w:t>.12.20</w:t>
            </w:r>
            <w:r w:rsidRPr="00746E91">
              <w:rPr>
                <w:b/>
                <w:i/>
                <w:sz w:val="22"/>
                <w:szCs w:val="22"/>
                <w:lang w:val="sr-Cyrl-RS"/>
              </w:rPr>
              <w:t>2</w:t>
            </w:r>
            <w:r>
              <w:rPr>
                <w:b/>
                <w:i/>
                <w:sz w:val="22"/>
                <w:szCs w:val="22"/>
                <w:lang w:val="sr-Cyrl-RS"/>
              </w:rPr>
              <w:t>3</w:t>
            </w:r>
            <w:r w:rsidRPr="00746E91">
              <w:rPr>
                <w:b/>
                <w:i/>
                <w:sz w:val="22"/>
                <w:szCs w:val="22"/>
              </w:rPr>
              <w:t>.</w:t>
            </w:r>
          </w:p>
          <w:p w:rsidR="004B3D3C" w:rsidRPr="00746E91" w:rsidRDefault="004B3D3C" w:rsidP="00756D5A">
            <w:pPr>
              <w:spacing w:line="276" w:lineRule="auto"/>
              <w:jc w:val="both"/>
              <w:rPr>
                <w:b/>
                <w:i/>
                <w:sz w:val="22"/>
                <w:szCs w:val="22"/>
                <w:lang w:val="sr-Cyrl-RS"/>
              </w:rPr>
            </w:pPr>
            <w:r w:rsidRPr="00746E91">
              <w:rPr>
                <w:b/>
                <w:i/>
                <w:sz w:val="22"/>
                <w:szCs w:val="22"/>
                <w:lang w:val="sr-Cyrl-RS"/>
              </w:rPr>
              <w:t>четвртак</w:t>
            </w:r>
          </w:p>
        </w:tc>
        <w:tc>
          <w:tcPr>
            <w:tcW w:w="6096" w:type="dxa"/>
          </w:tcPr>
          <w:p w:rsidR="004B3D3C" w:rsidRPr="00AA4CDA" w:rsidRDefault="004B3D3C" w:rsidP="00756D5A">
            <w:pPr>
              <w:spacing w:line="276" w:lineRule="auto"/>
              <w:jc w:val="both"/>
              <w:rPr>
                <w:lang w:val="sr-Cyrl-RS"/>
              </w:rPr>
            </w:pPr>
            <w:r>
              <w:rPr>
                <w:lang w:val="sr-Cyrl-RS"/>
              </w:rPr>
              <w:t>Н</w:t>
            </w:r>
            <w:r w:rsidRPr="00AA4CDA">
              <w:t xml:space="preserve">овогодишњи концерт хора и оркестра </w:t>
            </w:r>
          </w:p>
        </w:tc>
      </w:tr>
      <w:tr w:rsidR="004B3D3C" w:rsidRPr="00AA4CDA" w:rsidTr="00756D5A">
        <w:tc>
          <w:tcPr>
            <w:tcW w:w="13575" w:type="dxa"/>
            <w:gridSpan w:val="4"/>
          </w:tcPr>
          <w:p w:rsidR="004B3D3C" w:rsidRPr="00AA4CDA" w:rsidRDefault="004B3D3C" w:rsidP="00756D5A">
            <w:pPr>
              <w:spacing w:line="276" w:lineRule="auto"/>
              <w:rPr>
                <w:b/>
                <w:lang w:val="sr-Cyrl-RS"/>
              </w:rPr>
            </w:pPr>
            <w:r w:rsidRPr="00AA4CDA">
              <w:rPr>
                <w:b/>
              </w:rPr>
              <w:t>I полугодиште</w:t>
            </w:r>
            <w:r w:rsidRPr="00AA4CDA">
              <w:rPr>
                <w:b/>
                <w:lang w:val="sr-Cyrl-RS"/>
              </w:rPr>
              <w:t xml:space="preserve"> се </w:t>
            </w:r>
            <w:r w:rsidRPr="00AA4CDA">
              <w:rPr>
                <w:b/>
              </w:rPr>
              <w:t>завршава 2</w:t>
            </w:r>
            <w:r>
              <w:rPr>
                <w:b/>
                <w:lang w:val="sr-Cyrl-RS"/>
              </w:rPr>
              <w:t>2</w:t>
            </w:r>
            <w:r w:rsidRPr="00AA4CDA">
              <w:rPr>
                <w:b/>
              </w:rPr>
              <w:t>.12.202</w:t>
            </w:r>
            <w:r>
              <w:rPr>
                <w:b/>
                <w:lang w:val="sr-Cyrl-RS"/>
              </w:rPr>
              <w:t>3</w:t>
            </w:r>
            <w:r w:rsidRPr="00AA4CDA">
              <w:rPr>
                <w:b/>
              </w:rPr>
              <w:t>.</w:t>
            </w:r>
            <w:r w:rsidRPr="00AA4CDA">
              <w:rPr>
                <w:b/>
                <w:lang w:val="sr-Cyrl-RS"/>
              </w:rPr>
              <w:t>, у петак</w:t>
            </w:r>
          </w:p>
        </w:tc>
      </w:tr>
      <w:tr w:rsidR="004B3D3C" w:rsidTr="00756D5A">
        <w:tc>
          <w:tcPr>
            <w:tcW w:w="13575" w:type="dxa"/>
            <w:gridSpan w:val="4"/>
          </w:tcPr>
          <w:p w:rsidR="004B3D3C" w:rsidRPr="00AA4CDA" w:rsidRDefault="004B3D3C" w:rsidP="00756D5A">
            <w:pPr>
              <w:spacing w:line="276" w:lineRule="auto"/>
              <w:rPr>
                <w:b/>
                <w:lang w:val="sr-Cyrl-RS"/>
              </w:rPr>
            </w:pPr>
            <w:r w:rsidRPr="00AA4CDA">
              <w:rPr>
                <w:b/>
              </w:rPr>
              <w:t>Наставничко веће на крају I полугодишта планира се за 2</w:t>
            </w:r>
            <w:r>
              <w:rPr>
                <w:b/>
                <w:lang w:val="sr-Cyrl-RS"/>
              </w:rPr>
              <w:t>2</w:t>
            </w:r>
            <w:r w:rsidRPr="00AA4CDA">
              <w:rPr>
                <w:b/>
              </w:rPr>
              <w:t>.12.202</w:t>
            </w:r>
            <w:r>
              <w:rPr>
                <w:b/>
                <w:lang w:val="sr-Cyrl-RS"/>
              </w:rPr>
              <w:t>3</w:t>
            </w:r>
            <w:r w:rsidRPr="00AA4CDA">
              <w:rPr>
                <w:b/>
              </w:rPr>
              <w:t>.</w:t>
            </w:r>
            <w:r>
              <w:rPr>
                <w:b/>
                <w:lang w:val="sr-Cyrl-RS"/>
              </w:rPr>
              <w:t xml:space="preserve">, </w:t>
            </w:r>
            <w:r w:rsidRPr="00AA4CDA">
              <w:rPr>
                <w:b/>
                <w:lang w:val="sr-Cyrl-RS"/>
              </w:rPr>
              <w:t>петак</w:t>
            </w:r>
          </w:p>
        </w:tc>
      </w:tr>
      <w:tr w:rsidR="004B3D3C" w:rsidTr="00756D5A">
        <w:tc>
          <w:tcPr>
            <w:tcW w:w="13575" w:type="dxa"/>
            <w:gridSpan w:val="4"/>
          </w:tcPr>
          <w:p w:rsidR="004B3D3C" w:rsidRPr="00AA4CDA" w:rsidRDefault="004B3D3C" w:rsidP="00756D5A">
            <w:pPr>
              <w:spacing w:line="276" w:lineRule="auto"/>
              <w:rPr>
                <w:b/>
                <w:lang w:val="sr-Cyrl-RS"/>
              </w:rPr>
            </w:pPr>
            <w:r w:rsidRPr="00AA4CDA">
              <w:rPr>
                <w:b/>
              </w:rPr>
              <w:t>Зимски распуст почиње 2</w:t>
            </w:r>
            <w:r>
              <w:rPr>
                <w:b/>
                <w:lang w:val="sr-Cyrl-RS"/>
              </w:rPr>
              <w:t>3</w:t>
            </w:r>
            <w:r w:rsidRPr="00AA4CDA">
              <w:rPr>
                <w:b/>
              </w:rPr>
              <w:t>.12.202</w:t>
            </w:r>
            <w:r>
              <w:rPr>
                <w:b/>
                <w:lang w:val="sr-Cyrl-RS"/>
              </w:rPr>
              <w:t>3</w:t>
            </w:r>
            <w:r w:rsidRPr="00AA4CDA">
              <w:rPr>
                <w:b/>
              </w:rPr>
              <w:t xml:space="preserve">. и завршава се </w:t>
            </w:r>
            <w:r>
              <w:rPr>
                <w:b/>
                <w:lang w:val="sr-Cyrl-RS"/>
              </w:rPr>
              <w:t>14</w:t>
            </w:r>
            <w:r w:rsidRPr="00AA4CDA">
              <w:rPr>
                <w:b/>
              </w:rPr>
              <w:t>.01.202</w:t>
            </w:r>
            <w:r>
              <w:rPr>
                <w:b/>
                <w:lang w:val="sr-Cyrl-RS"/>
              </w:rPr>
              <w:t>4</w:t>
            </w:r>
            <w:r w:rsidRPr="00AA4CDA">
              <w:rPr>
                <w:b/>
              </w:rPr>
              <w:t>.</w:t>
            </w:r>
            <w:r w:rsidRPr="00AA4CDA">
              <w:rPr>
                <w:b/>
                <w:lang w:val="sr-Cyrl-RS"/>
              </w:rPr>
              <w:t xml:space="preserve"> за ученике СМШ </w:t>
            </w:r>
            <w:r>
              <w:rPr>
                <w:b/>
                <w:lang w:val="sr-Cyrl-RS"/>
              </w:rPr>
              <w:t>и</w:t>
            </w:r>
            <w:r w:rsidRPr="00AA4CDA">
              <w:rPr>
                <w:b/>
                <w:lang w:val="sr-Cyrl-RS"/>
              </w:rPr>
              <w:t xml:space="preserve"> ОМШ.</w:t>
            </w:r>
          </w:p>
        </w:tc>
      </w:tr>
    </w:tbl>
    <w:p w:rsidR="004B3D3C" w:rsidRDefault="004B3D3C" w:rsidP="004B3D3C">
      <w:pPr>
        <w:ind w:firstLine="360"/>
        <w:jc w:val="both"/>
        <w:rPr>
          <w:rFonts w:cs="Times New Roman"/>
          <w:szCs w:val="24"/>
          <w:lang w:val="hu-HU"/>
        </w:rPr>
      </w:pPr>
    </w:p>
    <w:p w:rsidR="004B3D3C" w:rsidRPr="00B21142" w:rsidRDefault="004B3D3C" w:rsidP="004B3D3C">
      <w:pPr>
        <w:ind w:firstLine="360"/>
        <w:jc w:val="both"/>
        <w:rPr>
          <w:rFonts w:cs="Times New Roman"/>
          <w:szCs w:val="24"/>
          <w:lang w:val="sr-Cyrl-RS"/>
        </w:rPr>
      </w:pPr>
      <w:r>
        <w:rPr>
          <w:rFonts w:cs="Times New Roman"/>
          <w:szCs w:val="24"/>
          <w:lang w:val="sr-Cyrl-RS"/>
        </w:rPr>
        <w:t>Ш</w:t>
      </w:r>
      <w:r w:rsidRPr="00B21142">
        <w:rPr>
          <w:rFonts w:cs="Times New Roman"/>
          <w:szCs w:val="24"/>
        </w:rPr>
        <w:t>кола за време зимског распуста, може да планира реализацију додатног и допунског  рада са ученицима.</w:t>
      </w:r>
      <w:r w:rsidRPr="00B21142">
        <w:rPr>
          <w:rFonts w:cs="Times New Roman"/>
          <w:szCs w:val="24"/>
          <w:lang w:val="sr-Cyrl-RS"/>
        </w:rPr>
        <w:t xml:space="preserve"> </w:t>
      </w:r>
      <w:r w:rsidRPr="00B21142">
        <w:rPr>
          <w:rFonts w:cs="Times New Roman"/>
          <w:szCs w:val="24"/>
        </w:rPr>
        <w:t xml:space="preserve">О броју часова, обухватају ученика и распореду извођења додатног и допунског рада са ученицима </w:t>
      </w:r>
      <w:r>
        <w:rPr>
          <w:rFonts w:cs="Times New Roman"/>
          <w:szCs w:val="24"/>
          <w:lang w:val="sr-Cyrl-RS"/>
        </w:rPr>
        <w:t xml:space="preserve"> на </w:t>
      </w:r>
      <w:r w:rsidRPr="00B21142">
        <w:rPr>
          <w:rFonts w:cs="Times New Roman"/>
          <w:szCs w:val="24"/>
        </w:rPr>
        <w:t>предлог наставничког већа одлучује директор</w:t>
      </w:r>
      <w:r w:rsidRPr="00B21142">
        <w:rPr>
          <w:rFonts w:cs="Times New Roman"/>
          <w:szCs w:val="24"/>
          <w:lang w:val="sr-Cyrl-RS"/>
        </w:rPr>
        <w:t>.</w:t>
      </w:r>
    </w:p>
    <w:p w:rsidR="004B3D3C" w:rsidRDefault="004B3D3C" w:rsidP="004B3D3C">
      <w:pPr>
        <w:rPr>
          <w:rFonts w:cs="Times New Roman"/>
          <w:szCs w:val="24"/>
          <w:lang w:val="hu-HU"/>
        </w:rPr>
      </w:pPr>
    </w:p>
    <w:tbl>
      <w:tblPr>
        <w:tblStyle w:val="TableGrid"/>
        <w:tblW w:w="0" w:type="auto"/>
        <w:tblLook w:val="04A0" w:firstRow="1" w:lastRow="0" w:firstColumn="1" w:lastColumn="0" w:noHBand="0" w:noVBand="1"/>
      </w:tblPr>
      <w:tblGrid>
        <w:gridCol w:w="1380"/>
        <w:gridCol w:w="2837"/>
        <w:gridCol w:w="1836"/>
        <w:gridCol w:w="2851"/>
        <w:gridCol w:w="1356"/>
        <w:gridCol w:w="2916"/>
      </w:tblGrid>
      <w:tr w:rsidR="004B3D3C" w:rsidTr="00756D5A">
        <w:trPr>
          <w:trHeight w:val="603"/>
        </w:trPr>
        <w:tc>
          <w:tcPr>
            <w:tcW w:w="13176" w:type="dxa"/>
            <w:gridSpan w:val="6"/>
            <w:shd w:val="clear" w:color="auto" w:fill="D99594" w:themeFill="accent2" w:themeFillTint="99"/>
          </w:tcPr>
          <w:p w:rsidR="004B3D3C" w:rsidRPr="00746E91" w:rsidRDefault="004B3D3C" w:rsidP="00756D5A">
            <w:pPr>
              <w:spacing w:line="276" w:lineRule="auto"/>
              <w:rPr>
                <w:b/>
                <w:lang w:val="hu-HU"/>
              </w:rPr>
            </w:pPr>
            <w:r w:rsidRPr="00B21142">
              <w:rPr>
                <w:b/>
                <w:lang w:val="sr-Latn-RS"/>
              </w:rPr>
              <w:t xml:space="preserve">III </w:t>
            </w:r>
            <w:r w:rsidRPr="00B21142">
              <w:rPr>
                <w:b/>
                <w:lang w:val="sr-Cyrl-RS"/>
              </w:rPr>
              <w:t>КВАРТАЛ</w:t>
            </w:r>
          </w:p>
          <w:p w:rsidR="004B3D3C" w:rsidRPr="00746E91" w:rsidRDefault="004B3D3C" w:rsidP="00756D5A">
            <w:pPr>
              <w:rPr>
                <w:b/>
                <w:lang w:val="hu-HU"/>
              </w:rPr>
            </w:pPr>
            <w:r w:rsidRPr="00746E91">
              <w:rPr>
                <w:b/>
              </w:rPr>
              <w:t>II</w:t>
            </w:r>
            <w:r w:rsidRPr="00746E91">
              <w:rPr>
                <w:b/>
                <w:lang w:val="sr-Cyrl-RS"/>
              </w:rPr>
              <w:t xml:space="preserve"> полугодиште</w:t>
            </w:r>
            <w:r w:rsidRPr="00746E91">
              <w:rPr>
                <w:b/>
              </w:rPr>
              <w:t xml:space="preserve"> почиње </w:t>
            </w:r>
            <w:r>
              <w:rPr>
                <w:b/>
                <w:lang w:val="sr-Cyrl-RS"/>
              </w:rPr>
              <w:t>у понедељак, 15</w:t>
            </w:r>
            <w:r w:rsidRPr="00746E91">
              <w:rPr>
                <w:b/>
              </w:rPr>
              <w:t>.01.202</w:t>
            </w:r>
            <w:r>
              <w:rPr>
                <w:b/>
                <w:lang w:val="sr-Cyrl-RS"/>
              </w:rPr>
              <w:t>4</w:t>
            </w:r>
            <w:r w:rsidRPr="00746E91">
              <w:rPr>
                <w:b/>
              </w:rPr>
              <w:t>.</w:t>
            </w:r>
            <w:r>
              <w:rPr>
                <w:b/>
                <w:lang w:val="sr-Cyrl-RS"/>
              </w:rPr>
              <w:t xml:space="preserve"> </w:t>
            </w:r>
            <w:r w:rsidRPr="00746E91">
              <w:rPr>
                <w:b/>
                <w:lang w:val="sr-Cyrl-RS"/>
              </w:rPr>
              <w:t>за ученике СМШ</w:t>
            </w:r>
            <w:r>
              <w:rPr>
                <w:b/>
                <w:lang w:val="sr-Cyrl-RS"/>
              </w:rPr>
              <w:t xml:space="preserve"> и</w:t>
            </w:r>
            <w:r w:rsidRPr="00746E91">
              <w:rPr>
                <w:b/>
                <w:lang w:val="sr-Cyrl-RS"/>
              </w:rPr>
              <w:t xml:space="preserve"> ОМШ</w:t>
            </w:r>
          </w:p>
        </w:tc>
      </w:tr>
      <w:tr w:rsidR="004B3D3C" w:rsidTr="00756D5A">
        <w:tc>
          <w:tcPr>
            <w:tcW w:w="4217" w:type="dxa"/>
            <w:gridSpan w:val="2"/>
            <w:shd w:val="clear" w:color="auto" w:fill="F2DBDB" w:themeFill="accent2" w:themeFillTint="33"/>
          </w:tcPr>
          <w:p w:rsidR="004B3D3C" w:rsidRPr="00746E91" w:rsidRDefault="004B3D3C" w:rsidP="00756D5A">
            <w:pPr>
              <w:rPr>
                <w:lang w:val="sr-Cyrl-RS"/>
              </w:rPr>
            </w:pPr>
            <w:r>
              <w:rPr>
                <w:lang w:val="sr-Cyrl-RS"/>
              </w:rPr>
              <w:t>ЈАНУАР</w:t>
            </w:r>
          </w:p>
        </w:tc>
        <w:tc>
          <w:tcPr>
            <w:tcW w:w="4687" w:type="dxa"/>
            <w:gridSpan w:val="2"/>
            <w:shd w:val="clear" w:color="auto" w:fill="F2DBDB" w:themeFill="accent2" w:themeFillTint="33"/>
          </w:tcPr>
          <w:p w:rsidR="004B3D3C" w:rsidRPr="00746E91" w:rsidRDefault="004B3D3C" w:rsidP="00756D5A">
            <w:pPr>
              <w:rPr>
                <w:lang w:val="sr-Cyrl-RS"/>
              </w:rPr>
            </w:pPr>
            <w:r>
              <w:rPr>
                <w:lang w:val="sr-Cyrl-RS"/>
              </w:rPr>
              <w:t>ФЕБРУАР</w:t>
            </w:r>
          </w:p>
        </w:tc>
        <w:tc>
          <w:tcPr>
            <w:tcW w:w="4272" w:type="dxa"/>
            <w:gridSpan w:val="2"/>
            <w:shd w:val="clear" w:color="auto" w:fill="F2DBDB" w:themeFill="accent2" w:themeFillTint="33"/>
          </w:tcPr>
          <w:p w:rsidR="004B3D3C" w:rsidRPr="00746E91" w:rsidRDefault="004B3D3C" w:rsidP="00756D5A">
            <w:pPr>
              <w:rPr>
                <w:lang w:val="sr-Cyrl-RS"/>
              </w:rPr>
            </w:pPr>
            <w:r>
              <w:rPr>
                <w:lang w:val="sr-Cyrl-RS"/>
              </w:rPr>
              <w:t>МАРТ</w:t>
            </w:r>
          </w:p>
        </w:tc>
      </w:tr>
      <w:tr w:rsidR="004B3D3C" w:rsidTr="00756D5A">
        <w:tc>
          <w:tcPr>
            <w:tcW w:w="1380" w:type="dxa"/>
          </w:tcPr>
          <w:p w:rsidR="004B3D3C" w:rsidRPr="00906F05" w:rsidRDefault="004B3D3C" w:rsidP="00756D5A">
            <w:pPr>
              <w:jc w:val="both"/>
              <w:rPr>
                <w:b/>
                <w:i/>
                <w:lang w:val="hu-HU"/>
              </w:rPr>
            </w:pPr>
            <w:r w:rsidRPr="00906F05">
              <w:rPr>
                <w:b/>
                <w:i/>
                <w:lang w:val="sr-Cyrl-RS"/>
              </w:rPr>
              <w:t>1</w:t>
            </w:r>
            <w:r>
              <w:rPr>
                <w:b/>
                <w:i/>
                <w:lang w:val="sr-Cyrl-RS"/>
              </w:rPr>
              <w:t>8</w:t>
            </w:r>
            <w:r w:rsidRPr="00906F05">
              <w:rPr>
                <w:b/>
                <w:i/>
              </w:rPr>
              <w:t>.01.202</w:t>
            </w:r>
            <w:r>
              <w:rPr>
                <w:b/>
                <w:i/>
                <w:lang w:val="sr-Cyrl-RS"/>
              </w:rPr>
              <w:t>4</w:t>
            </w:r>
            <w:r w:rsidRPr="00906F05">
              <w:rPr>
                <w:b/>
                <w:i/>
              </w:rPr>
              <w:t>.</w:t>
            </w:r>
          </w:p>
        </w:tc>
        <w:tc>
          <w:tcPr>
            <w:tcW w:w="2837" w:type="dxa"/>
          </w:tcPr>
          <w:p w:rsidR="004B3D3C" w:rsidRDefault="004B3D3C" w:rsidP="00756D5A">
            <w:pPr>
              <w:jc w:val="both"/>
              <w:rPr>
                <w:lang w:val="hu-HU"/>
              </w:rPr>
            </w:pPr>
            <w:r w:rsidRPr="00E2111F">
              <w:t>седница Педагошког колегијума</w:t>
            </w:r>
          </w:p>
        </w:tc>
        <w:tc>
          <w:tcPr>
            <w:tcW w:w="1836" w:type="dxa"/>
          </w:tcPr>
          <w:p w:rsidR="004B3D3C" w:rsidRPr="00906F05" w:rsidRDefault="004B3D3C" w:rsidP="00756D5A">
            <w:pPr>
              <w:jc w:val="both"/>
              <w:rPr>
                <w:b/>
                <w:i/>
                <w:lang w:val="sr-Cyrl-RS"/>
              </w:rPr>
            </w:pPr>
            <w:r w:rsidRPr="00906F05">
              <w:rPr>
                <w:b/>
                <w:i/>
              </w:rPr>
              <w:t>0</w:t>
            </w:r>
            <w:r>
              <w:rPr>
                <w:b/>
                <w:i/>
                <w:lang w:val="sr-Cyrl-RS"/>
              </w:rPr>
              <w:t>1</w:t>
            </w:r>
            <w:r w:rsidRPr="00906F05">
              <w:rPr>
                <w:b/>
                <w:i/>
              </w:rPr>
              <w:t>.02.202</w:t>
            </w:r>
            <w:r>
              <w:rPr>
                <w:b/>
                <w:i/>
                <w:lang w:val="sr-Cyrl-RS"/>
              </w:rPr>
              <w:t>4</w:t>
            </w:r>
            <w:r w:rsidRPr="00906F05">
              <w:rPr>
                <w:b/>
                <w:i/>
              </w:rPr>
              <w:t>.</w:t>
            </w:r>
          </w:p>
          <w:p w:rsidR="004B3D3C" w:rsidRPr="00906F05" w:rsidRDefault="004B3D3C" w:rsidP="00756D5A">
            <w:pPr>
              <w:jc w:val="both"/>
              <w:rPr>
                <w:b/>
                <w:i/>
                <w:lang w:val="sr-Cyrl-RS"/>
              </w:rPr>
            </w:pPr>
            <w:r w:rsidRPr="00906F05">
              <w:rPr>
                <w:b/>
                <w:i/>
                <w:lang w:val="sr-Cyrl-RS"/>
              </w:rPr>
              <w:t>четвртак</w:t>
            </w:r>
          </w:p>
        </w:tc>
        <w:tc>
          <w:tcPr>
            <w:tcW w:w="2851" w:type="dxa"/>
          </w:tcPr>
          <w:p w:rsidR="004B3D3C" w:rsidRDefault="004B3D3C" w:rsidP="00756D5A">
            <w:pPr>
              <w:jc w:val="both"/>
              <w:rPr>
                <w:lang w:val="hu-HU"/>
              </w:rPr>
            </w:pPr>
            <w:r w:rsidRPr="00E2111F">
              <w:t>седница Педагошког колегијума</w:t>
            </w:r>
          </w:p>
        </w:tc>
        <w:tc>
          <w:tcPr>
            <w:tcW w:w="1356" w:type="dxa"/>
            <w:vMerge w:val="restart"/>
          </w:tcPr>
          <w:p w:rsidR="004B3D3C" w:rsidRPr="00906F05" w:rsidRDefault="004B3D3C" w:rsidP="00756D5A">
            <w:pPr>
              <w:jc w:val="both"/>
              <w:rPr>
                <w:b/>
                <w:i/>
                <w:lang w:val="sr-Cyrl-RS"/>
              </w:rPr>
            </w:pPr>
            <w:r w:rsidRPr="00906F05">
              <w:rPr>
                <w:b/>
                <w:i/>
              </w:rPr>
              <w:t>0</w:t>
            </w:r>
            <w:r>
              <w:rPr>
                <w:b/>
                <w:i/>
                <w:lang w:val="sr-Cyrl-RS"/>
              </w:rPr>
              <w:t>7</w:t>
            </w:r>
            <w:r w:rsidRPr="00906F05">
              <w:rPr>
                <w:b/>
                <w:i/>
              </w:rPr>
              <w:t>.03.202</w:t>
            </w:r>
            <w:r>
              <w:rPr>
                <w:b/>
                <w:i/>
                <w:lang w:val="sr-Cyrl-RS"/>
              </w:rPr>
              <w:t>4</w:t>
            </w:r>
            <w:r w:rsidRPr="00906F05">
              <w:rPr>
                <w:b/>
                <w:i/>
              </w:rPr>
              <w:t>.</w:t>
            </w:r>
          </w:p>
          <w:p w:rsidR="004B3D3C" w:rsidRPr="005676F6" w:rsidRDefault="004B3D3C" w:rsidP="00756D5A">
            <w:pPr>
              <w:jc w:val="both"/>
              <w:rPr>
                <w:lang w:val="sr-Cyrl-RS"/>
              </w:rPr>
            </w:pPr>
            <w:r w:rsidRPr="00906F05">
              <w:rPr>
                <w:b/>
                <w:i/>
                <w:lang w:val="sr-Cyrl-RS"/>
              </w:rPr>
              <w:t>четвртак</w:t>
            </w:r>
          </w:p>
        </w:tc>
        <w:tc>
          <w:tcPr>
            <w:tcW w:w="2916" w:type="dxa"/>
            <w:vMerge w:val="restart"/>
          </w:tcPr>
          <w:p w:rsidR="004B3D3C" w:rsidRDefault="004B3D3C" w:rsidP="00756D5A">
            <w:pPr>
              <w:jc w:val="both"/>
              <w:rPr>
                <w:lang w:val="hu-HU"/>
              </w:rPr>
            </w:pPr>
            <w:r w:rsidRPr="00E2111F">
              <w:t>седница Педагошког колегијума</w:t>
            </w:r>
          </w:p>
        </w:tc>
      </w:tr>
      <w:tr w:rsidR="004B3D3C" w:rsidTr="00756D5A">
        <w:tc>
          <w:tcPr>
            <w:tcW w:w="1380" w:type="dxa"/>
          </w:tcPr>
          <w:p w:rsidR="004B3D3C" w:rsidRPr="00906F05" w:rsidRDefault="004B3D3C" w:rsidP="00756D5A">
            <w:pPr>
              <w:jc w:val="both"/>
              <w:rPr>
                <w:b/>
                <w:i/>
                <w:lang w:val="hu-HU"/>
              </w:rPr>
            </w:pPr>
          </w:p>
        </w:tc>
        <w:tc>
          <w:tcPr>
            <w:tcW w:w="2837" w:type="dxa"/>
          </w:tcPr>
          <w:p w:rsidR="004B3D3C" w:rsidRPr="00746E91" w:rsidRDefault="004B3D3C" w:rsidP="00756D5A">
            <w:pPr>
              <w:jc w:val="both"/>
              <w:rPr>
                <w:lang w:val="hu-HU"/>
              </w:rPr>
            </w:pPr>
          </w:p>
        </w:tc>
        <w:tc>
          <w:tcPr>
            <w:tcW w:w="1836" w:type="dxa"/>
          </w:tcPr>
          <w:p w:rsidR="004B3D3C" w:rsidRDefault="004B3D3C" w:rsidP="00756D5A">
            <w:pPr>
              <w:jc w:val="both"/>
              <w:rPr>
                <w:b/>
                <w:i/>
                <w:lang w:val="sr-Cyrl-RS"/>
              </w:rPr>
            </w:pPr>
            <w:r>
              <w:rPr>
                <w:b/>
                <w:i/>
                <w:lang w:val="sr-Cyrl-RS"/>
              </w:rPr>
              <w:t>05. 02. 2024.</w:t>
            </w:r>
          </w:p>
          <w:p w:rsidR="004B3D3C" w:rsidRPr="00A41F9F" w:rsidRDefault="004B3D3C" w:rsidP="00756D5A">
            <w:pPr>
              <w:jc w:val="both"/>
              <w:rPr>
                <w:b/>
                <w:i/>
                <w:lang w:val="sr-Cyrl-RS"/>
              </w:rPr>
            </w:pPr>
            <w:r>
              <w:rPr>
                <w:b/>
                <w:i/>
                <w:lang w:val="sr-Cyrl-RS"/>
              </w:rPr>
              <w:t>понедељак</w:t>
            </w:r>
          </w:p>
        </w:tc>
        <w:tc>
          <w:tcPr>
            <w:tcW w:w="2851" w:type="dxa"/>
          </w:tcPr>
          <w:p w:rsidR="004B3D3C" w:rsidRPr="005676F6" w:rsidRDefault="004B3D3C" w:rsidP="00756D5A">
            <w:pPr>
              <w:jc w:val="both"/>
              <w:rPr>
                <w:b/>
                <w:u w:val="single"/>
                <w:lang w:val="sr-Cyrl-RS"/>
              </w:rPr>
            </w:pPr>
            <w:r w:rsidRPr="005676F6">
              <w:t>Преслушавање за Фестивал</w:t>
            </w:r>
            <w:r w:rsidRPr="005676F6">
              <w:rPr>
                <w:lang w:val="sr-Cyrl-RS"/>
              </w:rPr>
              <w:t>: пре пријаве и непосредно пред одлазак на фестивал</w:t>
            </w:r>
          </w:p>
          <w:p w:rsidR="004B3D3C" w:rsidRDefault="004B3D3C" w:rsidP="00756D5A">
            <w:pPr>
              <w:jc w:val="both"/>
              <w:rPr>
                <w:lang w:val="hu-HU"/>
              </w:rPr>
            </w:pPr>
          </w:p>
        </w:tc>
        <w:tc>
          <w:tcPr>
            <w:tcW w:w="1356" w:type="dxa"/>
            <w:vMerge/>
          </w:tcPr>
          <w:p w:rsidR="004B3D3C" w:rsidRDefault="004B3D3C" w:rsidP="00756D5A">
            <w:pPr>
              <w:jc w:val="both"/>
              <w:rPr>
                <w:lang w:val="hu-HU"/>
              </w:rPr>
            </w:pPr>
          </w:p>
        </w:tc>
        <w:tc>
          <w:tcPr>
            <w:tcW w:w="2916" w:type="dxa"/>
            <w:vMerge/>
          </w:tcPr>
          <w:p w:rsidR="004B3D3C" w:rsidRDefault="004B3D3C" w:rsidP="00756D5A">
            <w:pPr>
              <w:jc w:val="both"/>
              <w:rPr>
                <w:lang w:val="hu-HU"/>
              </w:rPr>
            </w:pPr>
          </w:p>
        </w:tc>
      </w:tr>
      <w:tr w:rsidR="004B3D3C" w:rsidTr="00756D5A">
        <w:trPr>
          <w:trHeight w:val="735"/>
        </w:trPr>
        <w:tc>
          <w:tcPr>
            <w:tcW w:w="1380" w:type="dxa"/>
            <w:vMerge w:val="restart"/>
          </w:tcPr>
          <w:p w:rsidR="004B3D3C" w:rsidRDefault="004B3D3C" w:rsidP="00756D5A">
            <w:pPr>
              <w:jc w:val="both"/>
              <w:rPr>
                <w:b/>
                <w:i/>
                <w:lang w:val="sr-Cyrl-RS"/>
              </w:rPr>
            </w:pPr>
            <w:r w:rsidRPr="00906F05">
              <w:rPr>
                <w:b/>
                <w:i/>
              </w:rPr>
              <w:t>27.01.202</w:t>
            </w:r>
            <w:r>
              <w:rPr>
                <w:b/>
                <w:i/>
                <w:lang w:val="sr-Cyrl-RS"/>
              </w:rPr>
              <w:t>4.</w:t>
            </w:r>
          </w:p>
          <w:p w:rsidR="004B3D3C" w:rsidRPr="00906F05" w:rsidRDefault="004B3D3C" w:rsidP="00756D5A">
            <w:pPr>
              <w:jc w:val="both"/>
              <w:rPr>
                <w:b/>
                <w:i/>
                <w:lang w:val="hu-HU"/>
              </w:rPr>
            </w:pPr>
            <w:r>
              <w:rPr>
                <w:b/>
                <w:i/>
                <w:lang w:val="sr-Cyrl-RS"/>
              </w:rPr>
              <w:t>субота</w:t>
            </w:r>
          </w:p>
        </w:tc>
        <w:tc>
          <w:tcPr>
            <w:tcW w:w="2837" w:type="dxa"/>
            <w:vMerge w:val="restart"/>
          </w:tcPr>
          <w:p w:rsidR="004B3D3C" w:rsidRPr="00746E91" w:rsidRDefault="004B3D3C" w:rsidP="00756D5A">
            <w:pPr>
              <w:jc w:val="both"/>
              <w:rPr>
                <w:lang w:val="sr-Cyrl-RS"/>
              </w:rPr>
            </w:pPr>
            <w:r w:rsidRPr="00746E91">
              <w:t>Школска слава - Свети Сава</w:t>
            </w:r>
            <w:r w:rsidRPr="00746E91">
              <w:rPr>
                <w:lang w:val="sr-Cyrl-RS"/>
              </w:rPr>
              <w:t xml:space="preserve">, </w:t>
            </w:r>
            <w:r w:rsidRPr="00746E91">
              <w:t xml:space="preserve">радни али ненаставни дан </w:t>
            </w:r>
          </w:p>
          <w:p w:rsidR="004B3D3C" w:rsidRPr="00746E91" w:rsidRDefault="004B3D3C" w:rsidP="00756D5A">
            <w:pPr>
              <w:jc w:val="both"/>
              <w:rPr>
                <w:lang w:val="sr-Cyrl-RS"/>
              </w:rPr>
            </w:pPr>
          </w:p>
        </w:tc>
        <w:tc>
          <w:tcPr>
            <w:tcW w:w="1836" w:type="dxa"/>
          </w:tcPr>
          <w:p w:rsidR="004B3D3C" w:rsidRPr="00906F05" w:rsidRDefault="004B3D3C" w:rsidP="00756D5A">
            <w:pPr>
              <w:jc w:val="both"/>
              <w:rPr>
                <w:b/>
                <w:i/>
                <w:lang w:val="sr-Cyrl-RS"/>
              </w:rPr>
            </w:pPr>
            <w:r w:rsidRPr="00906F05">
              <w:rPr>
                <w:b/>
                <w:i/>
              </w:rPr>
              <w:t>0</w:t>
            </w:r>
            <w:r>
              <w:rPr>
                <w:b/>
                <w:i/>
                <w:lang w:val="sr-Cyrl-RS"/>
              </w:rPr>
              <w:t>8</w:t>
            </w:r>
            <w:r w:rsidRPr="00906F05">
              <w:rPr>
                <w:b/>
                <w:i/>
              </w:rPr>
              <w:t>.02.202</w:t>
            </w:r>
            <w:r>
              <w:rPr>
                <w:b/>
                <w:i/>
                <w:lang w:val="sr-Cyrl-RS"/>
              </w:rPr>
              <w:t>4</w:t>
            </w:r>
            <w:r w:rsidRPr="00906F05">
              <w:rPr>
                <w:b/>
                <w:i/>
              </w:rPr>
              <w:t>.</w:t>
            </w:r>
          </w:p>
          <w:p w:rsidR="004B3D3C" w:rsidRPr="00906F05" w:rsidRDefault="004B3D3C" w:rsidP="00756D5A">
            <w:pPr>
              <w:jc w:val="both"/>
              <w:rPr>
                <w:b/>
                <w:i/>
                <w:lang w:val="sr-Cyrl-RS"/>
              </w:rPr>
            </w:pPr>
            <w:r w:rsidRPr="00906F05">
              <w:rPr>
                <w:b/>
                <w:i/>
                <w:lang w:val="sr-Cyrl-RS"/>
              </w:rPr>
              <w:t>четвртак</w:t>
            </w:r>
          </w:p>
        </w:tc>
        <w:tc>
          <w:tcPr>
            <w:tcW w:w="2851" w:type="dxa"/>
          </w:tcPr>
          <w:p w:rsidR="004B3D3C" w:rsidRDefault="004B3D3C" w:rsidP="00756D5A">
            <w:pPr>
              <w:jc w:val="both"/>
              <w:rPr>
                <w:lang w:val="hu-HU"/>
              </w:rPr>
            </w:pPr>
            <w:r w:rsidRPr="00E2111F">
              <w:t>Вече камерне музике</w:t>
            </w:r>
            <w:r w:rsidRPr="00E2111F">
              <w:rPr>
                <w:lang w:val="sr-Cyrl-RS"/>
              </w:rPr>
              <w:t xml:space="preserve"> </w:t>
            </w:r>
            <w:r w:rsidRPr="00E2111F">
              <w:t>- Градска кућ</w:t>
            </w:r>
            <w:r w:rsidRPr="00E2111F">
              <w:rPr>
                <w:lang w:val="sr-Cyrl-RS"/>
              </w:rPr>
              <w:t>а</w:t>
            </w:r>
          </w:p>
        </w:tc>
        <w:tc>
          <w:tcPr>
            <w:tcW w:w="1356" w:type="dxa"/>
            <w:vMerge w:val="restart"/>
          </w:tcPr>
          <w:p w:rsidR="004B3D3C" w:rsidRPr="000B535F" w:rsidRDefault="004B3D3C" w:rsidP="00756D5A">
            <w:pPr>
              <w:jc w:val="both"/>
              <w:rPr>
                <w:i/>
                <w:lang w:val="hu-HU"/>
              </w:rPr>
            </w:pPr>
          </w:p>
        </w:tc>
        <w:tc>
          <w:tcPr>
            <w:tcW w:w="2916" w:type="dxa"/>
            <w:vMerge w:val="restart"/>
          </w:tcPr>
          <w:p w:rsidR="004B3D3C" w:rsidRDefault="004B3D3C" w:rsidP="00756D5A">
            <w:pPr>
              <w:ind w:firstLine="720"/>
              <w:jc w:val="both"/>
              <w:rPr>
                <w:lang w:val="hu-HU"/>
              </w:rPr>
            </w:pPr>
          </w:p>
        </w:tc>
      </w:tr>
      <w:tr w:rsidR="004B3D3C" w:rsidTr="00756D5A">
        <w:trPr>
          <w:trHeight w:val="645"/>
        </w:trPr>
        <w:tc>
          <w:tcPr>
            <w:tcW w:w="1380" w:type="dxa"/>
            <w:vMerge/>
          </w:tcPr>
          <w:p w:rsidR="004B3D3C" w:rsidRPr="00906F05" w:rsidRDefault="004B3D3C" w:rsidP="00756D5A">
            <w:pPr>
              <w:jc w:val="both"/>
              <w:rPr>
                <w:b/>
                <w:i/>
              </w:rPr>
            </w:pPr>
          </w:p>
        </w:tc>
        <w:tc>
          <w:tcPr>
            <w:tcW w:w="2837" w:type="dxa"/>
            <w:vMerge/>
          </w:tcPr>
          <w:p w:rsidR="004B3D3C" w:rsidRPr="00746E91" w:rsidRDefault="004B3D3C" w:rsidP="00756D5A">
            <w:pPr>
              <w:jc w:val="both"/>
            </w:pPr>
          </w:p>
        </w:tc>
        <w:tc>
          <w:tcPr>
            <w:tcW w:w="1836" w:type="dxa"/>
          </w:tcPr>
          <w:p w:rsidR="004B3D3C" w:rsidRPr="00906F05" w:rsidRDefault="004B3D3C" w:rsidP="00756D5A">
            <w:pPr>
              <w:jc w:val="both"/>
              <w:rPr>
                <w:b/>
                <w:i/>
              </w:rPr>
            </w:pPr>
            <w:r w:rsidRPr="000B535F">
              <w:rPr>
                <w:rFonts w:cs="Times New Roman"/>
                <w:b/>
                <w:i/>
                <w:lang w:val="sr-Cyrl-RS"/>
              </w:rPr>
              <w:t>13.02.2024</w:t>
            </w:r>
            <w:r w:rsidRPr="000B535F">
              <w:rPr>
                <w:rFonts w:cs="Times New Roman"/>
                <w:i/>
                <w:lang w:val="sr-Cyrl-RS"/>
              </w:rPr>
              <w:t xml:space="preserve">. </w:t>
            </w:r>
            <w:r w:rsidRPr="000B535F">
              <w:rPr>
                <w:rFonts w:cs="Times New Roman"/>
                <w:b/>
                <w:i/>
                <w:lang w:val="sr-Cyrl-RS"/>
              </w:rPr>
              <w:t>уторак</w:t>
            </w:r>
          </w:p>
        </w:tc>
        <w:tc>
          <w:tcPr>
            <w:tcW w:w="2851" w:type="dxa"/>
          </w:tcPr>
          <w:p w:rsidR="004B3D3C" w:rsidRDefault="004B3D3C" w:rsidP="00756D5A">
            <w:pPr>
              <w:ind w:firstLine="720"/>
              <w:jc w:val="both"/>
              <w:rPr>
                <w:rFonts w:cs="Times New Roman"/>
                <w:lang w:val="sr-Cyrl-RS"/>
              </w:rPr>
            </w:pPr>
            <w:r>
              <w:rPr>
                <w:rFonts w:cs="Times New Roman"/>
                <w:lang w:val="sr-Cyrl-RS"/>
              </w:rPr>
              <w:t xml:space="preserve">Настава се изводи по распореду часова од </w:t>
            </w:r>
            <w:r w:rsidRPr="003138C9">
              <w:rPr>
                <w:rFonts w:cs="Times New Roman"/>
                <w:b/>
                <w:lang w:val="sr-Cyrl-RS"/>
              </w:rPr>
              <w:t>ЧЕТВРТКА</w:t>
            </w:r>
            <w:r>
              <w:rPr>
                <w:rFonts w:cs="Times New Roman"/>
                <w:lang w:val="sr-Cyrl-RS"/>
              </w:rPr>
              <w:t xml:space="preserve"> за СМШ И ОМШ</w:t>
            </w:r>
          </w:p>
          <w:p w:rsidR="004B3D3C" w:rsidRPr="00E2111F" w:rsidRDefault="004B3D3C" w:rsidP="00756D5A">
            <w:pPr>
              <w:jc w:val="both"/>
            </w:pPr>
          </w:p>
        </w:tc>
        <w:tc>
          <w:tcPr>
            <w:tcW w:w="1356" w:type="dxa"/>
            <w:vMerge/>
          </w:tcPr>
          <w:p w:rsidR="004B3D3C" w:rsidRPr="000B535F" w:rsidRDefault="004B3D3C" w:rsidP="00756D5A">
            <w:pPr>
              <w:jc w:val="both"/>
              <w:rPr>
                <w:rFonts w:cs="Times New Roman"/>
                <w:b/>
                <w:i/>
                <w:lang w:val="sr-Cyrl-RS"/>
              </w:rPr>
            </w:pPr>
          </w:p>
        </w:tc>
        <w:tc>
          <w:tcPr>
            <w:tcW w:w="2916" w:type="dxa"/>
            <w:vMerge/>
          </w:tcPr>
          <w:p w:rsidR="004B3D3C" w:rsidRDefault="004B3D3C" w:rsidP="00756D5A">
            <w:pPr>
              <w:ind w:firstLine="720"/>
              <w:jc w:val="both"/>
              <w:rPr>
                <w:rFonts w:cs="Times New Roman"/>
                <w:lang w:val="sr-Cyrl-RS"/>
              </w:rPr>
            </w:pPr>
          </w:p>
        </w:tc>
      </w:tr>
      <w:tr w:rsidR="004B3D3C" w:rsidTr="00756D5A">
        <w:trPr>
          <w:trHeight w:val="562"/>
        </w:trPr>
        <w:tc>
          <w:tcPr>
            <w:tcW w:w="1380" w:type="dxa"/>
          </w:tcPr>
          <w:p w:rsidR="004B3D3C" w:rsidRDefault="004B3D3C" w:rsidP="00756D5A">
            <w:pPr>
              <w:jc w:val="both"/>
              <w:rPr>
                <w:b/>
                <w:i/>
                <w:lang w:val="sr-Cyrl-RS"/>
              </w:rPr>
            </w:pPr>
            <w:r>
              <w:rPr>
                <w:b/>
                <w:i/>
                <w:lang w:val="sr-Cyrl-RS"/>
              </w:rPr>
              <w:t>29</w:t>
            </w:r>
            <w:r w:rsidRPr="00906F05">
              <w:rPr>
                <w:b/>
                <w:i/>
              </w:rPr>
              <w:t>.01.202</w:t>
            </w:r>
            <w:r>
              <w:rPr>
                <w:b/>
                <w:i/>
                <w:lang w:val="sr-Cyrl-RS"/>
              </w:rPr>
              <w:t>4</w:t>
            </w:r>
            <w:r w:rsidRPr="00906F05">
              <w:rPr>
                <w:b/>
                <w:i/>
              </w:rPr>
              <w:t>.</w:t>
            </w:r>
          </w:p>
          <w:p w:rsidR="004B3D3C" w:rsidRPr="00ED2841" w:rsidRDefault="004B3D3C" w:rsidP="00756D5A">
            <w:pPr>
              <w:jc w:val="both"/>
              <w:rPr>
                <w:b/>
                <w:i/>
                <w:lang w:val="sr-Cyrl-RS"/>
              </w:rPr>
            </w:pPr>
            <w:r>
              <w:rPr>
                <w:b/>
                <w:i/>
                <w:lang w:val="sr-Cyrl-RS"/>
              </w:rPr>
              <w:t>понедељак</w:t>
            </w:r>
          </w:p>
        </w:tc>
        <w:tc>
          <w:tcPr>
            <w:tcW w:w="2837" w:type="dxa"/>
          </w:tcPr>
          <w:p w:rsidR="004B3D3C" w:rsidRDefault="004B3D3C" w:rsidP="00756D5A">
            <w:pPr>
              <w:jc w:val="both"/>
              <w:rPr>
                <w:lang w:val="sr-Cyrl-RS"/>
              </w:rPr>
            </w:pPr>
            <w:r w:rsidRPr="00746E91">
              <w:t xml:space="preserve">Преслушавање кандидата за РТ </w:t>
            </w:r>
            <w:r>
              <w:rPr>
                <w:lang w:val="sr-Cyrl-RS"/>
              </w:rPr>
              <w:t>у концертној сали</w:t>
            </w:r>
          </w:p>
          <w:p w:rsidR="004B3D3C" w:rsidRPr="00746E91" w:rsidRDefault="004B3D3C" w:rsidP="00756D5A">
            <w:pPr>
              <w:jc w:val="both"/>
              <w:rPr>
                <w:b/>
                <w:lang w:val="hu-HU"/>
              </w:rPr>
            </w:pPr>
          </w:p>
        </w:tc>
        <w:tc>
          <w:tcPr>
            <w:tcW w:w="1836" w:type="dxa"/>
            <w:vMerge w:val="restart"/>
          </w:tcPr>
          <w:p w:rsidR="004B3D3C" w:rsidRPr="00906F05" w:rsidRDefault="004B3D3C" w:rsidP="00756D5A">
            <w:pPr>
              <w:jc w:val="both"/>
              <w:rPr>
                <w:b/>
                <w:i/>
                <w:lang w:val="sr-Cyrl-RS"/>
              </w:rPr>
            </w:pPr>
            <w:r w:rsidRPr="00906F05">
              <w:rPr>
                <w:b/>
                <w:i/>
                <w:lang w:val="sr-Cyrl-RS"/>
              </w:rPr>
              <w:t>15</w:t>
            </w:r>
            <w:r w:rsidRPr="00906F05">
              <w:rPr>
                <w:b/>
                <w:i/>
                <w:lang w:val="sr-Latn-RS"/>
              </w:rPr>
              <w:t>.</w:t>
            </w:r>
            <w:r w:rsidRPr="00906F05">
              <w:rPr>
                <w:b/>
                <w:i/>
                <w:lang w:val="sr-Cyrl-RS"/>
              </w:rPr>
              <w:t>,</w:t>
            </w:r>
            <w:r w:rsidRPr="00906F05">
              <w:rPr>
                <w:b/>
                <w:i/>
              </w:rPr>
              <w:t>1</w:t>
            </w:r>
            <w:r w:rsidRPr="00906F05">
              <w:rPr>
                <w:b/>
                <w:i/>
                <w:lang w:val="sr-Cyrl-RS"/>
              </w:rPr>
              <w:t>6</w:t>
            </w:r>
            <w:r w:rsidRPr="00906F05">
              <w:rPr>
                <w:b/>
                <w:i/>
                <w:lang w:val="sr-Latn-RS"/>
              </w:rPr>
              <w:t>.</w:t>
            </w:r>
            <w:r w:rsidRPr="00906F05">
              <w:rPr>
                <w:b/>
                <w:i/>
                <w:lang w:val="sr-Cyrl-RS"/>
              </w:rPr>
              <w:t>,</w:t>
            </w:r>
            <w:r w:rsidRPr="00906F05">
              <w:rPr>
                <w:b/>
                <w:i/>
              </w:rPr>
              <w:t>.</w:t>
            </w:r>
            <w:r w:rsidRPr="00906F05">
              <w:rPr>
                <w:b/>
                <w:i/>
                <w:lang w:val="sr-Cyrl-RS"/>
              </w:rPr>
              <w:t>02.202</w:t>
            </w:r>
            <w:r>
              <w:rPr>
                <w:b/>
                <w:i/>
                <w:lang w:val="sr-Cyrl-RS"/>
              </w:rPr>
              <w:t>4</w:t>
            </w:r>
            <w:r w:rsidRPr="00906F05">
              <w:rPr>
                <w:b/>
                <w:i/>
                <w:lang w:val="sr-Cyrl-RS"/>
              </w:rPr>
              <w:t>.</w:t>
            </w:r>
          </w:p>
          <w:p w:rsidR="004B3D3C" w:rsidRPr="00906F05" w:rsidRDefault="004B3D3C" w:rsidP="00756D5A">
            <w:pPr>
              <w:jc w:val="both"/>
              <w:rPr>
                <w:b/>
                <w:i/>
                <w:lang w:val="sr-Cyrl-RS"/>
              </w:rPr>
            </w:pPr>
            <w:r w:rsidRPr="00906F05">
              <w:rPr>
                <w:b/>
                <w:i/>
                <w:lang w:val="sr-Cyrl-RS"/>
              </w:rPr>
              <w:t>(четвртак</w:t>
            </w:r>
            <w:r>
              <w:rPr>
                <w:b/>
                <w:i/>
                <w:lang w:val="sr-Cyrl-RS"/>
              </w:rPr>
              <w:t xml:space="preserve"> </w:t>
            </w:r>
            <w:r w:rsidRPr="00906F05">
              <w:rPr>
                <w:b/>
                <w:i/>
                <w:lang w:val="sr-Cyrl-RS"/>
              </w:rPr>
              <w:t>и петак)</w:t>
            </w:r>
          </w:p>
        </w:tc>
        <w:tc>
          <w:tcPr>
            <w:tcW w:w="2851" w:type="dxa"/>
            <w:vMerge w:val="restart"/>
          </w:tcPr>
          <w:p w:rsidR="004B3D3C" w:rsidRPr="005676F6" w:rsidRDefault="004B3D3C" w:rsidP="00756D5A">
            <w:pPr>
              <w:jc w:val="both"/>
              <w:rPr>
                <w:lang w:val="sr-Cyrl-RS"/>
              </w:rPr>
            </w:pPr>
            <w:r w:rsidRPr="005676F6">
              <w:t>Дан државности Републике Србије – Државни празник – Сретење</w:t>
            </w:r>
            <w:r w:rsidRPr="005676F6">
              <w:rPr>
                <w:lang w:val="sr-Cyrl-RS"/>
              </w:rPr>
              <w:t xml:space="preserve">, </w:t>
            </w:r>
            <w:r w:rsidRPr="005676F6">
              <w:t>НЕРАДНИ И НЕНАСТАВНИ ДАН</w:t>
            </w:r>
          </w:p>
        </w:tc>
        <w:tc>
          <w:tcPr>
            <w:tcW w:w="1356" w:type="dxa"/>
            <w:vMerge w:val="restart"/>
          </w:tcPr>
          <w:p w:rsidR="004B3D3C" w:rsidRDefault="004B3D3C" w:rsidP="00756D5A">
            <w:pPr>
              <w:ind w:firstLine="720"/>
              <w:jc w:val="both"/>
              <w:rPr>
                <w:lang w:val="hu-HU"/>
              </w:rPr>
            </w:pPr>
            <w:r w:rsidRPr="00C60E12">
              <w:rPr>
                <w:rFonts w:cs="Times New Roman"/>
                <w:b/>
                <w:lang w:val="sr-Cyrl-RS"/>
              </w:rPr>
              <w:t xml:space="preserve"> 29.03 до 3.04.2024.- </w:t>
            </w:r>
          </w:p>
        </w:tc>
        <w:tc>
          <w:tcPr>
            <w:tcW w:w="2916" w:type="dxa"/>
            <w:vMerge w:val="restart"/>
          </w:tcPr>
          <w:p w:rsidR="004B3D3C" w:rsidRPr="00C60E12" w:rsidRDefault="004B3D3C" w:rsidP="00756D5A">
            <w:pPr>
              <w:ind w:firstLine="720"/>
              <w:jc w:val="left"/>
              <w:rPr>
                <w:rFonts w:cs="Times New Roman"/>
                <w:b/>
                <w:lang w:val="sr-Cyrl-RS"/>
              </w:rPr>
            </w:pPr>
            <w:r>
              <w:rPr>
                <w:rFonts w:cs="Times New Roman"/>
                <w:lang w:val="sr-Cyrl-RS"/>
              </w:rPr>
              <w:t xml:space="preserve"> Ускршњ</w:t>
            </w:r>
            <w:r w:rsidRPr="00B34921">
              <w:rPr>
                <w:rFonts w:cs="Times New Roman"/>
              </w:rPr>
              <w:t>и празници</w:t>
            </w:r>
            <w:r>
              <w:rPr>
                <w:rFonts w:cs="Times New Roman"/>
                <w:lang w:val="sr-Cyrl-RS"/>
              </w:rPr>
              <w:t xml:space="preserve"> </w:t>
            </w:r>
            <w:r w:rsidRPr="00B34921">
              <w:rPr>
                <w:rFonts w:cs="Times New Roman"/>
              </w:rPr>
              <w:t xml:space="preserve">по </w:t>
            </w:r>
            <w:r w:rsidRPr="00B34921">
              <w:rPr>
                <w:rFonts w:cs="Times New Roman"/>
                <w:lang w:val="sr-Cyrl-RS"/>
              </w:rPr>
              <w:t>Г</w:t>
            </w:r>
            <w:r w:rsidRPr="00B34921">
              <w:rPr>
                <w:rFonts w:cs="Times New Roman"/>
              </w:rPr>
              <w:t xml:space="preserve">регоријанском </w:t>
            </w:r>
            <w:r w:rsidRPr="00B34921">
              <w:rPr>
                <w:rFonts w:cs="Times New Roman"/>
                <w:lang w:val="sr-Cyrl-RS"/>
              </w:rPr>
              <w:t xml:space="preserve"> </w:t>
            </w:r>
            <w:r w:rsidRPr="00B34921">
              <w:rPr>
                <w:rFonts w:cs="Times New Roman"/>
              </w:rPr>
              <w:t>календару</w:t>
            </w:r>
            <w:r w:rsidRPr="00B34921">
              <w:rPr>
                <w:rFonts w:cs="Times New Roman"/>
                <w:lang w:val="sr-Cyrl-RS"/>
              </w:rPr>
              <w:t xml:space="preserve"> </w:t>
            </w:r>
            <w:r w:rsidRPr="00B34921">
              <w:rPr>
                <w:rFonts w:cs="Times New Roman"/>
              </w:rPr>
              <w:t>–</w:t>
            </w:r>
            <w:r w:rsidRPr="00B34921">
              <w:rPr>
                <w:rFonts w:cs="Times New Roman"/>
                <w:lang w:val="sr-Cyrl-RS"/>
              </w:rPr>
              <w:t xml:space="preserve"> </w:t>
            </w:r>
            <w:r w:rsidRPr="00B34921">
              <w:rPr>
                <w:rFonts w:cs="Times New Roman"/>
                <w:b/>
                <w:lang w:val="sr-Cyrl-RS"/>
              </w:rPr>
              <w:t>ПРОЛЕЋНИ РАСПУСТ</w:t>
            </w:r>
            <w:r w:rsidRPr="00B34921">
              <w:rPr>
                <w:rFonts w:cs="Times New Roman"/>
                <w:lang w:val="sr-Cyrl-RS"/>
              </w:rPr>
              <w:t xml:space="preserve"> за </w:t>
            </w:r>
            <w:r>
              <w:rPr>
                <w:rFonts w:cs="Times New Roman"/>
                <w:lang w:val="sr-Cyrl-RS"/>
              </w:rPr>
              <w:t>СМШ И ОМШ</w:t>
            </w:r>
            <w:r w:rsidRPr="00C60E12">
              <w:rPr>
                <w:rFonts w:cs="Times New Roman"/>
                <w:b/>
                <w:lang w:val="sr-Cyrl-RS"/>
              </w:rPr>
              <w:t xml:space="preserve"> НЕРАДНИ</w:t>
            </w:r>
            <w:r>
              <w:rPr>
                <w:rFonts w:cs="Times New Roman"/>
                <w:b/>
                <w:lang w:val="sr-Cyrl-RS"/>
              </w:rPr>
              <w:t xml:space="preserve"> </w:t>
            </w:r>
            <w:r w:rsidRPr="00C60E12">
              <w:rPr>
                <w:rFonts w:cs="Times New Roman"/>
                <w:b/>
                <w:lang w:val="sr-Cyrl-RS"/>
              </w:rPr>
              <w:t xml:space="preserve">И НЕНАСТАВНИ ДАНИ </w:t>
            </w:r>
          </w:p>
          <w:p w:rsidR="004B3D3C" w:rsidRDefault="004B3D3C" w:rsidP="00756D5A">
            <w:pPr>
              <w:ind w:firstLine="720"/>
              <w:jc w:val="both"/>
              <w:rPr>
                <w:rFonts w:cs="Times New Roman"/>
                <w:lang w:val="sr-Cyrl-RS"/>
              </w:rPr>
            </w:pPr>
            <w:r>
              <w:rPr>
                <w:rFonts w:cs="Times New Roman"/>
                <w:lang w:val="sr-Cyrl-RS"/>
              </w:rPr>
              <w:t xml:space="preserve"> </w:t>
            </w:r>
          </w:p>
          <w:p w:rsidR="004B3D3C" w:rsidRDefault="004B3D3C" w:rsidP="00756D5A">
            <w:pPr>
              <w:jc w:val="both"/>
              <w:rPr>
                <w:lang w:val="hu-HU"/>
              </w:rPr>
            </w:pPr>
          </w:p>
        </w:tc>
      </w:tr>
      <w:tr w:rsidR="004B3D3C" w:rsidTr="00756D5A">
        <w:tc>
          <w:tcPr>
            <w:tcW w:w="1380" w:type="dxa"/>
          </w:tcPr>
          <w:p w:rsidR="004B3D3C" w:rsidRDefault="004B3D3C" w:rsidP="00756D5A">
            <w:pPr>
              <w:jc w:val="both"/>
              <w:rPr>
                <w:b/>
                <w:i/>
                <w:lang w:val="sr-Cyrl-RS"/>
              </w:rPr>
            </w:pPr>
            <w:r w:rsidRPr="00906F05">
              <w:rPr>
                <w:b/>
                <w:i/>
                <w:lang w:val="sr-Cyrl-RS"/>
              </w:rPr>
              <w:t>3</w:t>
            </w:r>
            <w:r>
              <w:rPr>
                <w:b/>
                <w:i/>
                <w:lang w:val="sr-Cyrl-RS"/>
              </w:rPr>
              <w:t>0</w:t>
            </w:r>
            <w:r w:rsidRPr="00906F05">
              <w:rPr>
                <w:b/>
                <w:i/>
              </w:rPr>
              <w:t>.01.20</w:t>
            </w:r>
            <w:r w:rsidRPr="00906F05">
              <w:rPr>
                <w:b/>
                <w:i/>
                <w:lang w:val="sr-Cyrl-CS"/>
              </w:rPr>
              <w:t>2</w:t>
            </w:r>
            <w:r>
              <w:rPr>
                <w:b/>
                <w:i/>
                <w:lang w:val="sr-Cyrl-CS"/>
              </w:rPr>
              <w:t>4</w:t>
            </w:r>
            <w:r w:rsidRPr="00906F05">
              <w:rPr>
                <w:b/>
                <w:i/>
              </w:rPr>
              <w:t>.</w:t>
            </w:r>
          </w:p>
          <w:p w:rsidR="004B3D3C" w:rsidRPr="00ED2841" w:rsidRDefault="004B3D3C" w:rsidP="00756D5A">
            <w:pPr>
              <w:jc w:val="both"/>
              <w:rPr>
                <w:b/>
                <w:i/>
                <w:lang w:val="sr-Cyrl-RS"/>
              </w:rPr>
            </w:pPr>
            <w:r>
              <w:rPr>
                <w:b/>
                <w:i/>
                <w:lang w:val="sr-Cyrl-RS"/>
              </w:rPr>
              <w:t>уторак</w:t>
            </w:r>
          </w:p>
        </w:tc>
        <w:tc>
          <w:tcPr>
            <w:tcW w:w="2837" w:type="dxa"/>
          </w:tcPr>
          <w:p w:rsidR="004B3D3C" w:rsidRPr="000B1BD3" w:rsidRDefault="004B3D3C" w:rsidP="00756D5A">
            <w:pPr>
              <w:jc w:val="both"/>
              <w:rPr>
                <w:b/>
                <w:u w:val="single"/>
                <w:lang w:val="sr-Cyrl-RS"/>
              </w:rPr>
            </w:pPr>
            <w:r w:rsidRPr="00E2111F">
              <w:t>Преслушавање камерних група</w:t>
            </w:r>
          </w:p>
        </w:tc>
        <w:tc>
          <w:tcPr>
            <w:tcW w:w="1836" w:type="dxa"/>
            <w:vMerge/>
          </w:tcPr>
          <w:p w:rsidR="004B3D3C" w:rsidRDefault="004B3D3C" w:rsidP="00756D5A">
            <w:pPr>
              <w:jc w:val="both"/>
              <w:rPr>
                <w:lang w:val="hu-HU"/>
              </w:rPr>
            </w:pPr>
          </w:p>
        </w:tc>
        <w:tc>
          <w:tcPr>
            <w:tcW w:w="2851" w:type="dxa"/>
            <w:vMerge/>
          </w:tcPr>
          <w:p w:rsidR="004B3D3C" w:rsidRDefault="004B3D3C" w:rsidP="00756D5A">
            <w:pPr>
              <w:jc w:val="both"/>
              <w:rPr>
                <w:lang w:val="hu-HU"/>
              </w:rPr>
            </w:pPr>
          </w:p>
        </w:tc>
        <w:tc>
          <w:tcPr>
            <w:tcW w:w="1356" w:type="dxa"/>
            <w:vMerge/>
          </w:tcPr>
          <w:p w:rsidR="004B3D3C" w:rsidRDefault="004B3D3C" w:rsidP="00756D5A">
            <w:pPr>
              <w:jc w:val="both"/>
              <w:rPr>
                <w:lang w:val="hu-HU"/>
              </w:rPr>
            </w:pPr>
          </w:p>
        </w:tc>
        <w:tc>
          <w:tcPr>
            <w:tcW w:w="2916" w:type="dxa"/>
            <w:vMerge/>
          </w:tcPr>
          <w:p w:rsidR="004B3D3C" w:rsidRDefault="004B3D3C" w:rsidP="00756D5A">
            <w:pPr>
              <w:jc w:val="both"/>
              <w:rPr>
                <w:lang w:val="hu-HU"/>
              </w:rPr>
            </w:pPr>
          </w:p>
        </w:tc>
      </w:tr>
      <w:tr w:rsidR="004B3D3C" w:rsidTr="00756D5A">
        <w:tc>
          <w:tcPr>
            <w:tcW w:w="13176" w:type="dxa"/>
            <w:gridSpan w:val="6"/>
          </w:tcPr>
          <w:p w:rsidR="004B3D3C" w:rsidRPr="005676F6" w:rsidRDefault="004B3D3C" w:rsidP="00756D5A">
            <w:pPr>
              <w:rPr>
                <w:b/>
                <w:lang w:val="sr-Cyrl-RS"/>
              </w:rPr>
            </w:pPr>
            <w:r w:rsidRPr="005676F6">
              <w:rPr>
                <w:b/>
              </w:rPr>
              <w:t xml:space="preserve">Крај </w:t>
            </w:r>
            <w:r w:rsidRPr="005676F6">
              <w:rPr>
                <w:b/>
                <w:lang w:val="sr-Latn-RS"/>
              </w:rPr>
              <w:t>III</w:t>
            </w:r>
            <w:r w:rsidRPr="005676F6">
              <w:rPr>
                <w:b/>
              </w:rPr>
              <w:t xml:space="preserve"> квартала </w:t>
            </w:r>
            <w:r w:rsidRPr="005676F6">
              <w:rPr>
                <w:b/>
                <w:lang w:val="sr-Cyrl-RS"/>
              </w:rPr>
              <w:t xml:space="preserve">за СМШ </w:t>
            </w:r>
            <w:r w:rsidRPr="005676F6">
              <w:rPr>
                <w:b/>
              </w:rPr>
              <w:t xml:space="preserve">је </w:t>
            </w:r>
            <w:r>
              <w:rPr>
                <w:b/>
                <w:lang w:val="sr-Cyrl-RS"/>
              </w:rPr>
              <w:t xml:space="preserve">у среда, </w:t>
            </w:r>
            <w:r w:rsidRPr="005676F6">
              <w:rPr>
                <w:b/>
                <w:lang w:val="sr-Cyrl-RS"/>
              </w:rPr>
              <w:t>27</w:t>
            </w:r>
            <w:r w:rsidRPr="005676F6">
              <w:rPr>
                <w:b/>
              </w:rPr>
              <w:t>.03.202</w:t>
            </w:r>
            <w:r>
              <w:rPr>
                <w:b/>
                <w:lang w:val="sr-Cyrl-RS"/>
              </w:rPr>
              <w:t>4</w:t>
            </w:r>
            <w:r w:rsidRPr="005676F6">
              <w:rPr>
                <w:b/>
              </w:rPr>
              <w:t>. год</w:t>
            </w:r>
            <w:r w:rsidRPr="005676F6">
              <w:rPr>
                <w:b/>
                <w:lang w:val="sr-Cyrl-RS"/>
              </w:rPr>
              <w:t>ине</w:t>
            </w:r>
            <w:r>
              <w:rPr>
                <w:b/>
                <w:lang w:val="sr-Cyrl-RS"/>
              </w:rPr>
              <w:t xml:space="preserve">, </w:t>
            </w:r>
            <w:r w:rsidRPr="005676F6">
              <w:rPr>
                <w:b/>
                <w:lang w:val="sr-Cyrl-RS"/>
              </w:rPr>
              <w:t xml:space="preserve">а истог дана је и </w:t>
            </w:r>
            <w:r w:rsidRPr="005676F6">
              <w:rPr>
                <w:b/>
              </w:rPr>
              <w:t>Седница</w:t>
            </w:r>
            <w:r w:rsidRPr="005676F6">
              <w:rPr>
                <w:b/>
                <w:lang w:val="sr-Cyrl-RS"/>
              </w:rPr>
              <w:t xml:space="preserve"> Одељенских и </w:t>
            </w:r>
            <w:r w:rsidRPr="005676F6">
              <w:rPr>
                <w:b/>
              </w:rPr>
              <w:t xml:space="preserve"> Наставничког већа </w:t>
            </w:r>
            <w:r w:rsidRPr="005676F6">
              <w:rPr>
                <w:b/>
                <w:lang w:val="sr-Cyrl-RS"/>
              </w:rPr>
              <w:t>за СМШ</w:t>
            </w:r>
            <w:r>
              <w:rPr>
                <w:b/>
                <w:lang w:val="sr-Cyrl-RS"/>
              </w:rPr>
              <w:t xml:space="preserve"> и ОМШ</w:t>
            </w:r>
          </w:p>
        </w:tc>
      </w:tr>
    </w:tbl>
    <w:p w:rsidR="004B3D3C" w:rsidRDefault="004B3D3C" w:rsidP="004B3D3C">
      <w:pPr>
        <w:ind w:firstLine="720"/>
        <w:jc w:val="both"/>
        <w:rPr>
          <w:rFonts w:cs="Times New Roman"/>
          <w:szCs w:val="24"/>
          <w:lang w:val="sr-Cyrl-RS"/>
        </w:rPr>
      </w:pPr>
    </w:p>
    <w:tbl>
      <w:tblPr>
        <w:tblStyle w:val="TableGrid"/>
        <w:tblW w:w="14460" w:type="dxa"/>
        <w:tblInd w:w="-318" w:type="dxa"/>
        <w:tblLayout w:type="fixed"/>
        <w:tblLook w:val="04A0" w:firstRow="1" w:lastRow="0" w:firstColumn="1" w:lastColumn="0" w:noHBand="0" w:noVBand="1"/>
      </w:tblPr>
      <w:tblGrid>
        <w:gridCol w:w="1560"/>
        <w:gridCol w:w="3402"/>
        <w:gridCol w:w="1418"/>
        <w:gridCol w:w="3118"/>
        <w:gridCol w:w="1418"/>
        <w:gridCol w:w="3544"/>
      </w:tblGrid>
      <w:tr w:rsidR="004B3D3C" w:rsidTr="00756D5A">
        <w:tc>
          <w:tcPr>
            <w:tcW w:w="14460" w:type="dxa"/>
            <w:gridSpan w:val="6"/>
            <w:shd w:val="clear" w:color="auto" w:fill="D99594" w:themeFill="accent2" w:themeFillTint="99"/>
          </w:tcPr>
          <w:p w:rsidR="004B3D3C" w:rsidRPr="00D8729A" w:rsidRDefault="004B3D3C" w:rsidP="00756D5A">
            <w:pPr>
              <w:spacing w:line="276" w:lineRule="auto"/>
              <w:rPr>
                <w:b/>
                <w:lang w:val="sr-Cyrl-RS"/>
              </w:rPr>
            </w:pPr>
            <w:r>
              <w:rPr>
                <w:b/>
                <w:lang w:val="sr-Latn-RS"/>
              </w:rPr>
              <w:lastRenderedPageBreak/>
              <w:t xml:space="preserve">IV </w:t>
            </w:r>
            <w:r w:rsidRPr="00B21142">
              <w:rPr>
                <w:b/>
                <w:lang w:val="sr-Cyrl-RS"/>
              </w:rPr>
              <w:t>КВАРТАЛ</w:t>
            </w:r>
          </w:p>
        </w:tc>
      </w:tr>
      <w:tr w:rsidR="004B3D3C" w:rsidRPr="0078092B" w:rsidTr="00756D5A">
        <w:tc>
          <w:tcPr>
            <w:tcW w:w="4962" w:type="dxa"/>
            <w:gridSpan w:val="2"/>
            <w:shd w:val="clear" w:color="auto" w:fill="F2DBDB" w:themeFill="accent2" w:themeFillTint="33"/>
          </w:tcPr>
          <w:p w:rsidR="004B3D3C" w:rsidRPr="0078092B" w:rsidRDefault="004B3D3C" w:rsidP="00756D5A">
            <w:pPr>
              <w:rPr>
                <w:lang w:val="sr-Cyrl-RS"/>
              </w:rPr>
            </w:pPr>
            <w:r w:rsidRPr="0078092B">
              <w:rPr>
                <w:lang w:val="sr-Cyrl-RS"/>
              </w:rPr>
              <w:t>АПРИЛ</w:t>
            </w:r>
          </w:p>
        </w:tc>
        <w:tc>
          <w:tcPr>
            <w:tcW w:w="4536" w:type="dxa"/>
            <w:gridSpan w:val="2"/>
            <w:shd w:val="clear" w:color="auto" w:fill="F2DBDB" w:themeFill="accent2" w:themeFillTint="33"/>
          </w:tcPr>
          <w:p w:rsidR="004B3D3C" w:rsidRPr="0078092B" w:rsidRDefault="004B3D3C" w:rsidP="00756D5A">
            <w:pPr>
              <w:rPr>
                <w:lang w:val="sr-Cyrl-RS"/>
              </w:rPr>
            </w:pPr>
            <w:r w:rsidRPr="0078092B">
              <w:rPr>
                <w:lang w:val="sr-Cyrl-RS"/>
              </w:rPr>
              <w:t>МАЈ</w:t>
            </w:r>
          </w:p>
        </w:tc>
        <w:tc>
          <w:tcPr>
            <w:tcW w:w="4962" w:type="dxa"/>
            <w:gridSpan w:val="2"/>
            <w:shd w:val="clear" w:color="auto" w:fill="F2DBDB" w:themeFill="accent2" w:themeFillTint="33"/>
          </w:tcPr>
          <w:p w:rsidR="004B3D3C" w:rsidRPr="0078092B" w:rsidRDefault="004B3D3C" w:rsidP="00756D5A">
            <w:pPr>
              <w:rPr>
                <w:lang w:val="sr-Cyrl-RS"/>
              </w:rPr>
            </w:pPr>
            <w:r w:rsidRPr="0078092B">
              <w:rPr>
                <w:lang w:val="sr-Cyrl-RS"/>
              </w:rPr>
              <w:t>ЈУН</w:t>
            </w:r>
          </w:p>
        </w:tc>
      </w:tr>
      <w:tr w:rsidR="004B3D3C" w:rsidTr="00756D5A">
        <w:tc>
          <w:tcPr>
            <w:tcW w:w="1560" w:type="dxa"/>
          </w:tcPr>
          <w:p w:rsidR="004B3D3C" w:rsidRPr="00B34921" w:rsidRDefault="004B3D3C" w:rsidP="00756D5A">
            <w:pPr>
              <w:jc w:val="both"/>
              <w:rPr>
                <w:rFonts w:cs="Times New Roman"/>
                <w:b/>
                <w:i/>
                <w:lang w:val="sr-Cyrl-RS"/>
              </w:rPr>
            </w:pPr>
            <w:r w:rsidRPr="00B34921">
              <w:rPr>
                <w:rFonts w:cs="Times New Roman"/>
                <w:b/>
                <w:i/>
              </w:rPr>
              <w:t>0</w:t>
            </w:r>
            <w:r>
              <w:rPr>
                <w:rFonts w:cs="Times New Roman"/>
                <w:b/>
                <w:i/>
                <w:lang w:val="sr-Cyrl-RS"/>
              </w:rPr>
              <w:t>4</w:t>
            </w:r>
            <w:r w:rsidRPr="00B34921">
              <w:rPr>
                <w:rFonts w:cs="Times New Roman"/>
                <w:b/>
                <w:i/>
              </w:rPr>
              <w:t>.04.202</w:t>
            </w:r>
            <w:r>
              <w:rPr>
                <w:rFonts w:cs="Times New Roman"/>
                <w:b/>
                <w:i/>
                <w:lang w:val="sr-Cyrl-RS"/>
              </w:rPr>
              <w:t>4</w:t>
            </w:r>
            <w:r w:rsidRPr="00B34921">
              <w:rPr>
                <w:rFonts w:cs="Times New Roman"/>
                <w:b/>
                <w:i/>
              </w:rPr>
              <w:t>.</w:t>
            </w:r>
          </w:p>
        </w:tc>
        <w:tc>
          <w:tcPr>
            <w:tcW w:w="3402" w:type="dxa"/>
          </w:tcPr>
          <w:p w:rsidR="004B3D3C" w:rsidRPr="00B34921" w:rsidRDefault="004B3D3C" w:rsidP="00756D5A">
            <w:pPr>
              <w:jc w:val="both"/>
              <w:rPr>
                <w:rFonts w:cs="Times New Roman"/>
                <w:lang w:val="sr-Cyrl-RS"/>
              </w:rPr>
            </w:pPr>
            <w:r w:rsidRPr="00B34921">
              <w:rPr>
                <w:rFonts w:cs="Times New Roman"/>
              </w:rPr>
              <w:t>седница Педагошког колегијума</w:t>
            </w:r>
          </w:p>
        </w:tc>
        <w:tc>
          <w:tcPr>
            <w:tcW w:w="1418" w:type="dxa"/>
          </w:tcPr>
          <w:p w:rsidR="004B3D3C" w:rsidRPr="00B34921" w:rsidRDefault="004B3D3C" w:rsidP="00756D5A">
            <w:pPr>
              <w:jc w:val="both"/>
              <w:rPr>
                <w:rFonts w:cs="Times New Roman"/>
                <w:b/>
                <w:i/>
                <w:lang w:val="sr-Cyrl-RS"/>
              </w:rPr>
            </w:pPr>
            <w:r w:rsidRPr="00B34921">
              <w:rPr>
                <w:rFonts w:cs="Times New Roman"/>
                <w:b/>
                <w:i/>
                <w:lang w:val="sr-Cyrl-RS"/>
              </w:rPr>
              <w:t>1.05.</w:t>
            </w:r>
            <w:r>
              <w:rPr>
                <w:rFonts w:cs="Times New Roman"/>
                <w:b/>
                <w:i/>
                <w:lang w:val="sr-Cyrl-RS"/>
              </w:rPr>
              <w:t>до</w:t>
            </w:r>
            <w:r w:rsidRPr="00B34921">
              <w:rPr>
                <w:rFonts w:cs="Times New Roman"/>
                <w:b/>
                <w:i/>
                <w:lang w:val="sr-Cyrl-RS"/>
              </w:rPr>
              <w:t xml:space="preserve"> </w:t>
            </w:r>
            <w:r>
              <w:rPr>
                <w:rFonts w:cs="Times New Roman"/>
                <w:b/>
                <w:i/>
                <w:lang w:val="sr-Cyrl-RS"/>
              </w:rPr>
              <w:t>6</w:t>
            </w:r>
            <w:r w:rsidRPr="00B34921">
              <w:rPr>
                <w:rFonts w:cs="Times New Roman"/>
                <w:b/>
                <w:i/>
                <w:lang w:val="sr-Cyrl-RS"/>
              </w:rPr>
              <w:t>.05.202</w:t>
            </w:r>
            <w:r>
              <w:rPr>
                <w:rFonts w:cs="Times New Roman"/>
                <w:b/>
                <w:i/>
                <w:lang w:val="sr-Cyrl-RS"/>
              </w:rPr>
              <w:t>4</w:t>
            </w:r>
            <w:r w:rsidRPr="00B34921">
              <w:rPr>
                <w:rFonts w:cs="Times New Roman"/>
                <w:b/>
                <w:i/>
                <w:lang w:val="sr-Cyrl-RS"/>
              </w:rPr>
              <w:t>.</w:t>
            </w:r>
          </w:p>
          <w:p w:rsidR="004B3D3C" w:rsidRPr="00B34921" w:rsidRDefault="004B3D3C" w:rsidP="00756D5A">
            <w:pPr>
              <w:jc w:val="both"/>
              <w:rPr>
                <w:rFonts w:cs="Times New Roman"/>
                <w:b/>
                <w:i/>
                <w:lang w:val="sr-Cyrl-RS"/>
              </w:rPr>
            </w:pPr>
          </w:p>
        </w:tc>
        <w:tc>
          <w:tcPr>
            <w:tcW w:w="3118" w:type="dxa"/>
          </w:tcPr>
          <w:p w:rsidR="004B3D3C" w:rsidRPr="00F64B9A" w:rsidRDefault="004B3D3C" w:rsidP="00756D5A">
            <w:pPr>
              <w:jc w:val="both"/>
              <w:rPr>
                <w:rFonts w:cs="Times New Roman"/>
                <w:lang w:val="sr-Cyrl-RS"/>
              </w:rPr>
            </w:pPr>
            <w:r w:rsidRPr="00B34921">
              <w:rPr>
                <w:rFonts w:cs="Times New Roman"/>
                <w:lang w:val="sr-Cyrl-RS"/>
              </w:rPr>
              <w:t>П</w:t>
            </w:r>
            <w:r w:rsidRPr="00B34921">
              <w:rPr>
                <w:rFonts w:cs="Times New Roman"/>
              </w:rPr>
              <w:t xml:space="preserve">разник рада </w:t>
            </w:r>
            <w:r>
              <w:rPr>
                <w:rFonts w:cs="Times New Roman"/>
                <w:lang w:val="sr-Cyrl-RS"/>
              </w:rPr>
              <w:t>и Васкршњи празници по Јулијанском календару-</w:t>
            </w:r>
            <w:r w:rsidRPr="00B34921">
              <w:rPr>
                <w:rFonts w:cs="Times New Roman"/>
              </w:rPr>
              <w:t>нерадни</w:t>
            </w:r>
            <w:r>
              <w:rPr>
                <w:rFonts w:cs="Times New Roman"/>
                <w:lang w:val="sr-Cyrl-RS"/>
              </w:rPr>
              <w:t xml:space="preserve"> </w:t>
            </w:r>
            <w:r w:rsidRPr="00B34921">
              <w:rPr>
                <w:rFonts w:cs="Times New Roman"/>
              </w:rPr>
              <w:t xml:space="preserve">и ненаставни дани за </w:t>
            </w:r>
            <w:r>
              <w:rPr>
                <w:rFonts w:cs="Times New Roman"/>
                <w:lang w:val="sr-Cyrl-RS"/>
              </w:rPr>
              <w:t>СМШ и ОМШ</w:t>
            </w:r>
          </w:p>
        </w:tc>
        <w:tc>
          <w:tcPr>
            <w:tcW w:w="1418" w:type="dxa"/>
          </w:tcPr>
          <w:p w:rsidR="004B3D3C" w:rsidRPr="00B34921" w:rsidRDefault="004B3D3C" w:rsidP="00756D5A">
            <w:pPr>
              <w:jc w:val="both"/>
              <w:rPr>
                <w:rFonts w:cs="Times New Roman"/>
                <w:b/>
                <w:i/>
                <w:lang w:val="sr-Cyrl-RS"/>
              </w:rPr>
            </w:pPr>
            <w:r w:rsidRPr="00B34921">
              <w:rPr>
                <w:rFonts w:cs="Times New Roman"/>
                <w:b/>
                <w:i/>
              </w:rPr>
              <w:t>0</w:t>
            </w:r>
            <w:r>
              <w:rPr>
                <w:rFonts w:cs="Times New Roman"/>
                <w:b/>
                <w:i/>
                <w:lang w:val="sr-Cyrl-RS"/>
              </w:rPr>
              <w:t>6</w:t>
            </w:r>
            <w:r w:rsidRPr="00B34921">
              <w:rPr>
                <w:rFonts w:cs="Times New Roman"/>
                <w:b/>
                <w:i/>
              </w:rPr>
              <w:t>.06.202</w:t>
            </w:r>
            <w:r>
              <w:rPr>
                <w:rFonts w:cs="Times New Roman"/>
                <w:b/>
                <w:i/>
                <w:lang w:val="sr-Cyrl-RS"/>
              </w:rPr>
              <w:t>4</w:t>
            </w:r>
            <w:r w:rsidRPr="00B34921">
              <w:rPr>
                <w:rFonts w:cs="Times New Roman"/>
                <w:b/>
                <w:i/>
              </w:rPr>
              <w:t>.</w:t>
            </w:r>
          </w:p>
          <w:p w:rsidR="004B3D3C" w:rsidRPr="00B34921" w:rsidRDefault="004B3D3C" w:rsidP="00756D5A">
            <w:pPr>
              <w:jc w:val="both"/>
              <w:rPr>
                <w:rFonts w:cs="Times New Roman"/>
                <w:b/>
                <w:i/>
                <w:lang w:val="sr-Cyrl-RS"/>
              </w:rPr>
            </w:pPr>
            <w:r w:rsidRPr="00B34921">
              <w:rPr>
                <w:rFonts w:cs="Times New Roman"/>
                <w:b/>
                <w:i/>
                <w:lang w:val="sr-Cyrl-RS"/>
              </w:rPr>
              <w:t>четвртак</w:t>
            </w:r>
          </w:p>
        </w:tc>
        <w:tc>
          <w:tcPr>
            <w:tcW w:w="3544" w:type="dxa"/>
          </w:tcPr>
          <w:p w:rsidR="004B3D3C" w:rsidRPr="00B34921" w:rsidRDefault="004B3D3C" w:rsidP="00756D5A">
            <w:pPr>
              <w:jc w:val="both"/>
              <w:rPr>
                <w:rFonts w:cs="Times New Roman"/>
                <w:lang w:val="sr-Cyrl-RS"/>
              </w:rPr>
            </w:pPr>
            <w:r w:rsidRPr="00B34921">
              <w:rPr>
                <w:rFonts w:cs="Times New Roman"/>
              </w:rPr>
              <w:t>седница Педагошког колегијума</w:t>
            </w:r>
          </w:p>
        </w:tc>
      </w:tr>
      <w:tr w:rsidR="004B3D3C" w:rsidTr="00756D5A">
        <w:trPr>
          <w:trHeight w:val="645"/>
        </w:trPr>
        <w:tc>
          <w:tcPr>
            <w:tcW w:w="1560" w:type="dxa"/>
            <w:vMerge w:val="restart"/>
          </w:tcPr>
          <w:p w:rsidR="004B3D3C" w:rsidRDefault="004B3D3C" w:rsidP="00756D5A">
            <w:pPr>
              <w:jc w:val="both"/>
              <w:rPr>
                <w:rFonts w:cs="Times New Roman"/>
                <w:b/>
                <w:i/>
                <w:lang w:val="sr-Cyrl-RS"/>
              </w:rPr>
            </w:pPr>
            <w:r>
              <w:rPr>
                <w:rFonts w:cs="Times New Roman"/>
                <w:b/>
                <w:i/>
                <w:lang w:val="sr-Cyrl-RS"/>
              </w:rPr>
              <w:t>16-22. 04.2024.</w:t>
            </w:r>
          </w:p>
          <w:p w:rsidR="004B3D3C" w:rsidRDefault="004B3D3C" w:rsidP="00756D5A">
            <w:pPr>
              <w:jc w:val="both"/>
              <w:rPr>
                <w:rFonts w:cs="Times New Roman"/>
                <w:b/>
                <w:i/>
                <w:lang w:val="sr-Cyrl-RS"/>
              </w:rPr>
            </w:pPr>
            <w:r>
              <w:rPr>
                <w:rFonts w:cs="Times New Roman"/>
                <w:b/>
                <w:i/>
                <w:lang w:val="sr-Cyrl-RS"/>
              </w:rPr>
              <w:t>16-19. 04.</w:t>
            </w:r>
          </w:p>
          <w:p w:rsidR="004B3D3C" w:rsidRPr="00B34921" w:rsidRDefault="004B3D3C" w:rsidP="00756D5A">
            <w:pPr>
              <w:jc w:val="both"/>
              <w:rPr>
                <w:rFonts w:cs="Times New Roman"/>
                <w:b/>
                <w:i/>
                <w:lang w:val="sr-Cyrl-RS"/>
              </w:rPr>
            </w:pPr>
            <w:r>
              <w:rPr>
                <w:rFonts w:cs="Times New Roman"/>
                <w:b/>
                <w:i/>
                <w:lang w:val="sr-Cyrl-RS"/>
              </w:rPr>
              <w:t xml:space="preserve">19.-22. 04. </w:t>
            </w:r>
          </w:p>
        </w:tc>
        <w:tc>
          <w:tcPr>
            <w:tcW w:w="3402" w:type="dxa"/>
            <w:vMerge w:val="restart"/>
          </w:tcPr>
          <w:p w:rsidR="004B3D3C" w:rsidRDefault="004B3D3C" w:rsidP="00756D5A">
            <w:pPr>
              <w:jc w:val="both"/>
              <w:rPr>
                <w:rFonts w:cs="Times New Roman"/>
                <w:lang w:val="sr-Cyrl-RS"/>
              </w:rPr>
            </w:pPr>
            <w:r>
              <w:rPr>
                <w:rFonts w:cs="Times New Roman"/>
                <w:lang w:val="sr-Cyrl-RS"/>
              </w:rPr>
              <w:t>Пријављивање кандидата за полагање пријемног испита</w:t>
            </w:r>
          </w:p>
          <w:p w:rsidR="004B3D3C" w:rsidRDefault="004B3D3C" w:rsidP="00756D5A">
            <w:pPr>
              <w:jc w:val="both"/>
              <w:rPr>
                <w:rFonts w:cs="Times New Roman"/>
                <w:lang w:val="sr-Cyrl-RS"/>
              </w:rPr>
            </w:pPr>
            <w:r>
              <w:rPr>
                <w:rFonts w:cs="Times New Roman"/>
                <w:lang w:val="sr-Cyrl-RS"/>
              </w:rPr>
              <w:t>Портал Моја школа</w:t>
            </w:r>
          </w:p>
          <w:p w:rsidR="004B3D3C" w:rsidRPr="00B34921" w:rsidRDefault="004B3D3C" w:rsidP="00756D5A">
            <w:pPr>
              <w:jc w:val="both"/>
              <w:rPr>
                <w:rFonts w:cs="Times New Roman"/>
                <w:lang w:val="sr-Cyrl-RS"/>
              </w:rPr>
            </w:pPr>
            <w:r>
              <w:rPr>
                <w:rFonts w:cs="Times New Roman"/>
                <w:lang w:val="sr-Cyrl-RS"/>
              </w:rPr>
              <w:t>Непосредно у школи</w:t>
            </w:r>
          </w:p>
        </w:tc>
        <w:tc>
          <w:tcPr>
            <w:tcW w:w="1418" w:type="dxa"/>
          </w:tcPr>
          <w:p w:rsidR="004B3D3C" w:rsidRPr="00B34921" w:rsidRDefault="004B3D3C" w:rsidP="00756D5A">
            <w:pPr>
              <w:jc w:val="both"/>
              <w:rPr>
                <w:rFonts w:cs="Times New Roman"/>
                <w:b/>
                <w:i/>
                <w:lang w:val="sr-Cyrl-RS"/>
              </w:rPr>
            </w:pPr>
            <w:r w:rsidRPr="00B34921">
              <w:rPr>
                <w:rFonts w:cs="Times New Roman"/>
                <w:b/>
                <w:i/>
              </w:rPr>
              <w:t>0</w:t>
            </w:r>
            <w:r>
              <w:rPr>
                <w:rFonts w:cs="Times New Roman"/>
                <w:b/>
                <w:i/>
                <w:lang w:val="sr-Cyrl-RS"/>
              </w:rPr>
              <w:t>9</w:t>
            </w:r>
            <w:r w:rsidRPr="00B34921">
              <w:rPr>
                <w:rFonts w:cs="Times New Roman"/>
                <w:b/>
                <w:i/>
              </w:rPr>
              <w:t>.05.202</w:t>
            </w:r>
            <w:r>
              <w:rPr>
                <w:rFonts w:cs="Times New Roman"/>
                <w:b/>
                <w:i/>
                <w:lang w:val="sr-Cyrl-RS"/>
              </w:rPr>
              <w:t>4</w:t>
            </w:r>
            <w:r w:rsidRPr="00B34921">
              <w:rPr>
                <w:rFonts w:cs="Times New Roman"/>
                <w:b/>
                <w:i/>
              </w:rPr>
              <w:t>.</w:t>
            </w:r>
          </w:p>
          <w:p w:rsidR="004B3D3C" w:rsidRPr="00B34921" w:rsidRDefault="004B3D3C" w:rsidP="00756D5A">
            <w:pPr>
              <w:jc w:val="both"/>
              <w:rPr>
                <w:rFonts w:cs="Times New Roman"/>
                <w:b/>
                <w:i/>
                <w:lang w:val="sr-Cyrl-RS"/>
              </w:rPr>
            </w:pPr>
            <w:r w:rsidRPr="00B34921">
              <w:rPr>
                <w:rFonts w:cs="Times New Roman"/>
                <w:b/>
                <w:i/>
                <w:lang w:val="sr-Cyrl-RS"/>
              </w:rPr>
              <w:t>четвртак</w:t>
            </w:r>
          </w:p>
        </w:tc>
        <w:tc>
          <w:tcPr>
            <w:tcW w:w="3118" w:type="dxa"/>
          </w:tcPr>
          <w:p w:rsidR="004B3D3C" w:rsidRPr="00B34921" w:rsidRDefault="004B3D3C" w:rsidP="00756D5A">
            <w:pPr>
              <w:jc w:val="both"/>
              <w:rPr>
                <w:rFonts w:cs="Times New Roman"/>
                <w:lang w:val="sr-Cyrl-RS"/>
              </w:rPr>
            </w:pPr>
            <w:r w:rsidRPr="00B34921">
              <w:rPr>
                <w:rFonts w:cs="Times New Roman"/>
              </w:rPr>
              <w:t>седница Педагошког колегијума</w:t>
            </w:r>
          </w:p>
        </w:tc>
        <w:tc>
          <w:tcPr>
            <w:tcW w:w="1418" w:type="dxa"/>
            <w:vMerge w:val="restart"/>
          </w:tcPr>
          <w:p w:rsidR="004B3D3C" w:rsidRPr="00B34921" w:rsidRDefault="004B3D3C" w:rsidP="00756D5A">
            <w:pPr>
              <w:jc w:val="left"/>
              <w:rPr>
                <w:rFonts w:cs="Times New Roman"/>
                <w:b/>
                <w:i/>
                <w:lang w:val="sr-Cyrl-RS"/>
              </w:rPr>
            </w:pPr>
            <w:r>
              <w:rPr>
                <w:rFonts w:cs="Times New Roman"/>
                <w:b/>
                <w:i/>
                <w:lang w:val="sr-Cyrl-RS"/>
              </w:rPr>
              <w:t>3</w:t>
            </w:r>
            <w:r w:rsidRPr="00B34921">
              <w:rPr>
                <w:rFonts w:cs="Times New Roman"/>
                <w:b/>
                <w:i/>
              </w:rPr>
              <w:t xml:space="preserve"> и </w:t>
            </w:r>
            <w:r>
              <w:rPr>
                <w:rFonts w:cs="Times New Roman"/>
                <w:b/>
                <w:i/>
                <w:lang w:val="sr-Cyrl-RS"/>
              </w:rPr>
              <w:t>4</w:t>
            </w:r>
            <w:r w:rsidRPr="00B34921">
              <w:rPr>
                <w:rFonts w:cs="Times New Roman"/>
                <w:b/>
                <w:i/>
              </w:rPr>
              <w:t>.</w:t>
            </w:r>
            <w:r w:rsidRPr="00B34921">
              <w:rPr>
                <w:rFonts w:cs="Times New Roman"/>
                <w:b/>
                <w:i/>
                <w:lang w:val="sr-Cyrl-RS"/>
              </w:rPr>
              <w:t>06.</w:t>
            </w:r>
            <w:r w:rsidRPr="00B34921">
              <w:rPr>
                <w:rFonts w:cs="Times New Roman"/>
                <w:b/>
                <w:i/>
              </w:rPr>
              <w:t>202</w:t>
            </w:r>
            <w:r>
              <w:rPr>
                <w:rFonts w:cs="Times New Roman"/>
                <w:b/>
                <w:i/>
                <w:lang w:val="sr-Cyrl-RS"/>
              </w:rPr>
              <w:t>4</w:t>
            </w:r>
            <w:r w:rsidRPr="00B34921">
              <w:rPr>
                <w:rFonts w:cs="Times New Roman"/>
                <w:b/>
                <w:i/>
              </w:rPr>
              <w:t>.</w:t>
            </w:r>
          </w:p>
          <w:p w:rsidR="004B3D3C" w:rsidRPr="00B34921" w:rsidRDefault="004B3D3C" w:rsidP="00756D5A">
            <w:pPr>
              <w:jc w:val="both"/>
              <w:rPr>
                <w:rFonts w:cs="Times New Roman"/>
                <w:b/>
                <w:i/>
                <w:lang w:val="sr-Cyrl-RS"/>
              </w:rPr>
            </w:pPr>
            <w:r>
              <w:rPr>
                <w:rFonts w:cs="Times New Roman"/>
                <w:b/>
                <w:i/>
                <w:lang w:val="sr-Cyrl-RS"/>
              </w:rPr>
              <w:t>Понедељак и уторак</w:t>
            </w:r>
          </w:p>
        </w:tc>
        <w:tc>
          <w:tcPr>
            <w:tcW w:w="3544" w:type="dxa"/>
            <w:vMerge w:val="restart"/>
          </w:tcPr>
          <w:p w:rsidR="004B3D3C" w:rsidRPr="00B34921" w:rsidRDefault="004B3D3C" w:rsidP="00756D5A">
            <w:pPr>
              <w:jc w:val="both"/>
              <w:rPr>
                <w:rFonts w:cs="Times New Roman"/>
                <w:lang w:val="sr-Cyrl-RS"/>
              </w:rPr>
            </w:pPr>
            <w:r w:rsidRPr="00B34921">
              <w:rPr>
                <w:rFonts w:cs="Times New Roman"/>
              </w:rPr>
              <w:t>Провера музичких способности за музичко забавиште, 1</w:t>
            </w:r>
            <w:r w:rsidRPr="00B34921">
              <w:rPr>
                <w:rFonts w:cs="Times New Roman"/>
                <w:lang w:val="sr-Cyrl-RS"/>
              </w:rPr>
              <w:t>.</w:t>
            </w:r>
            <w:r w:rsidRPr="00B34921">
              <w:rPr>
                <w:rFonts w:cs="Times New Roman"/>
              </w:rPr>
              <w:t xml:space="preserve"> припремни, 2</w:t>
            </w:r>
            <w:r w:rsidRPr="00B34921">
              <w:rPr>
                <w:rFonts w:cs="Times New Roman"/>
                <w:lang w:val="sr-Cyrl-RS"/>
              </w:rPr>
              <w:t>.</w:t>
            </w:r>
            <w:r w:rsidRPr="00B34921">
              <w:rPr>
                <w:rFonts w:cs="Times New Roman"/>
              </w:rPr>
              <w:t xml:space="preserve"> припремни и 1</w:t>
            </w:r>
            <w:r w:rsidRPr="00B34921">
              <w:rPr>
                <w:rFonts w:cs="Times New Roman"/>
                <w:lang w:val="sr-Cyrl-RS"/>
              </w:rPr>
              <w:t>.</w:t>
            </w:r>
            <w:r w:rsidRPr="00B34921">
              <w:rPr>
                <w:rFonts w:cs="Times New Roman"/>
              </w:rPr>
              <w:t xml:space="preserve"> ОМШ</w:t>
            </w:r>
            <w:r w:rsidRPr="00B34921">
              <w:rPr>
                <w:rFonts w:cs="Times New Roman"/>
                <w:lang w:val="sr-Cyrl-RS"/>
              </w:rPr>
              <w:t xml:space="preserve"> </w:t>
            </w:r>
            <w:r w:rsidRPr="00B34921">
              <w:rPr>
                <w:rFonts w:cs="Times New Roman"/>
              </w:rPr>
              <w:t>- соло певање</w:t>
            </w:r>
          </w:p>
        </w:tc>
      </w:tr>
      <w:tr w:rsidR="004B3D3C" w:rsidTr="00756D5A">
        <w:trPr>
          <w:trHeight w:val="450"/>
        </w:trPr>
        <w:tc>
          <w:tcPr>
            <w:tcW w:w="1560" w:type="dxa"/>
            <w:vMerge/>
          </w:tcPr>
          <w:p w:rsidR="004B3D3C" w:rsidRDefault="004B3D3C" w:rsidP="00756D5A">
            <w:pPr>
              <w:jc w:val="both"/>
              <w:rPr>
                <w:rFonts w:cs="Times New Roman"/>
                <w:b/>
                <w:i/>
                <w:lang w:val="sr-Cyrl-RS"/>
              </w:rPr>
            </w:pPr>
          </w:p>
        </w:tc>
        <w:tc>
          <w:tcPr>
            <w:tcW w:w="3402" w:type="dxa"/>
            <w:vMerge/>
          </w:tcPr>
          <w:p w:rsidR="004B3D3C" w:rsidRDefault="004B3D3C" w:rsidP="00756D5A">
            <w:pPr>
              <w:jc w:val="both"/>
              <w:rPr>
                <w:rFonts w:cs="Times New Roman"/>
                <w:lang w:val="sr-Cyrl-RS"/>
              </w:rPr>
            </w:pPr>
          </w:p>
        </w:tc>
        <w:tc>
          <w:tcPr>
            <w:tcW w:w="1418" w:type="dxa"/>
          </w:tcPr>
          <w:p w:rsidR="004B3D3C" w:rsidRPr="00935839" w:rsidRDefault="004B3D3C" w:rsidP="00756D5A">
            <w:pPr>
              <w:jc w:val="both"/>
              <w:rPr>
                <w:rFonts w:cs="Times New Roman"/>
                <w:b/>
                <w:i/>
                <w:lang w:val="sr-Cyrl-RS"/>
              </w:rPr>
            </w:pPr>
            <w:r>
              <w:rPr>
                <w:rFonts w:cs="Times New Roman"/>
                <w:b/>
                <w:i/>
                <w:lang w:val="sr-Cyrl-RS"/>
              </w:rPr>
              <w:t xml:space="preserve">10-19. 05. </w:t>
            </w:r>
          </w:p>
        </w:tc>
        <w:tc>
          <w:tcPr>
            <w:tcW w:w="3118" w:type="dxa"/>
          </w:tcPr>
          <w:p w:rsidR="004B3D3C" w:rsidRPr="00935839" w:rsidRDefault="004B3D3C" w:rsidP="00756D5A">
            <w:pPr>
              <w:jc w:val="both"/>
              <w:rPr>
                <w:rFonts w:cs="Times New Roman"/>
                <w:lang w:val="sr-Cyrl-RS"/>
              </w:rPr>
            </w:pPr>
            <w:r>
              <w:rPr>
                <w:rFonts w:cs="Times New Roman"/>
                <w:lang w:val="sr-Cyrl-RS"/>
              </w:rPr>
              <w:t>Пријемни испити</w:t>
            </w:r>
            <w:r w:rsidRPr="00B34921">
              <w:rPr>
                <w:rFonts w:cs="Times New Roman"/>
                <w:lang w:val="sr-Cyrl-RS"/>
              </w:rPr>
              <w:t xml:space="preserve"> ученика у средње школе за школску 2023/24. годину</w:t>
            </w:r>
          </w:p>
        </w:tc>
        <w:tc>
          <w:tcPr>
            <w:tcW w:w="1418" w:type="dxa"/>
            <w:vMerge/>
          </w:tcPr>
          <w:p w:rsidR="004B3D3C" w:rsidRPr="00B34921" w:rsidRDefault="004B3D3C" w:rsidP="00756D5A">
            <w:pPr>
              <w:jc w:val="both"/>
              <w:rPr>
                <w:rFonts w:cs="Times New Roman"/>
                <w:b/>
                <w:i/>
              </w:rPr>
            </w:pPr>
          </w:p>
        </w:tc>
        <w:tc>
          <w:tcPr>
            <w:tcW w:w="3544" w:type="dxa"/>
            <w:vMerge/>
          </w:tcPr>
          <w:p w:rsidR="004B3D3C" w:rsidRPr="00B34921" w:rsidRDefault="004B3D3C" w:rsidP="00756D5A">
            <w:pPr>
              <w:jc w:val="both"/>
              <w:rPr>
                <w:rFonts w:cs="Times New Roman"/>
              </w:rPr>
            </w:pPr>
          </w:p>
        </w:tc>
      </w:tr>
      <w:tr w:rsidR="004B3D3C" w:rsidTr="00756D5A">
        <w:tc>
          <w:tcPr>
            <w:tcW w:w="1560" w:type="dxa"/>
            <w:vMerge w:val="restart"/>
          </w:tcPr>
          <w:p w:rsidR="004B3D3C" w:rsidRPr="00B34921" w:rsidRDefault="004B3D3C" w:rsidP="00756D5A">
            <w:pPr>
              <w:jc w:val="both"/>
              <w:rPr>
                <w:rFonts w:cs="Times New Roman"/>
                <w:b/>
                <w:i/>
                <w:lang w:val="sr-Cyrl-RS"/>
              </w:rPr>
            </w:pPr>
            <w:r w:rsidRPr="00B34921">
              <w:rPr>
                <w:rFonts w:cs="Times New Roman"/>
                <w:b/>
                <w:i/>
              </w:rPr>
              <w:t>22.04.</w:t>
            </w:r>
            <w:r w:rsidRPr="00B34921">
              <w:rPr>
                <w:rFonts w:cs="Times New Roman"/>
                <w:b/>
                <w:i/>
                <w:lang w:val="sr-Cyrl-RS"/>
              </w:rPr>
              <w:t>202</w:t>
            </w:r>
            <w:r>
              <w:rPr>
                <w:rFonts w:cs="Times New Roman"/>
                <w:b/>
                <w:i/>
                <w:lang w:val="sr-Cyrl-RS"/>
              </w:rPr>
              <w:t>4</w:t>
            </w:r>
            <w:r w:rsidRPr="00B34921">
              <w:rPr>
                <w:rFonts w:cs="Times New Roman"/>
                <w:b/>
                <w:i/>
                <w:lang w:val="sr-Cyrl-RS"/>
              </w:rPr>
              <w:t>.</w:t>
            </w:r>
          </w:p>
          <w:p w:rsidR="004B3D3C" w:rsidRPr="00FC1090" w:rsidRDefault="004B3D3C" w:rsidP="00756D5A">
            <w:pPr>
              <w:jc w:val="both"/>
              <w:rPr>
                <w:rFonts w:cs="Times New Roman"/>
                <w:b/>
                <w:i/>
                <w:lang w:val="sr-Latn-RS"/>
              </w:rPr>
            </w:pPr>
            <w:r>
              <w:rPr>
                <w:rFonts w:cs="Times New Roman"/>
                <w:b/>
                <w:i/>
                <w:lang w:val="sr-Cyrl-RS"/>
              </w:rPr>
              <w:t>понедељак</w:t>
            </w:r>
          </w:p>
        </w:tc>
        <w:tc>
          <w:tcPr>
            <w:tcW w:w="3402" w:type="dxa"/>
            <w:vMerge w:val="restart"/>
          </w:tcPr>
          <w:p w:rsidR="004B3D3C" w:rsidRPr="00B34921" w:rsidRDefault="004B3D3C" w:rsidP="00756D5A">
            <w:pPr>
              <w:jc w:val="both"/>
              <w:rPr>
                <w:rFonts w:cs="Times New Roman"/>
                <w:lang w:val="sr-Cyrl-RS"/>
              </w:rPr>
            </w:pPr>
            <w:r w:rsidRPr="00B34921">
              <w:rPr>
                <w:rFonts w:cs="Times New Roman"/>
              </w:rPr>
              <w:t>Дан сећања на жртве холокауста, геноцида и друге жртве фашизма у Другом светском рату</w:t>
            </w:r>
          </w:p>
        </w:tc>
        <w:tc>
          <w:tcPr>
            <w:tcW w:w="1418" w:type="dxa"/>
          </w:tcPr>
          <w:p w:rsidR="004B3D3C" w:rsidRPr="00B34921" w:rsidRDefault="004B3D3C" w:rsidP="00756D5A">
            <w:pPr>
              <w:jc w:val="both"/>
              <w:rPr>
                <w:rFonts w:cs="Times New Roman"/>
                <w:b/>
                <w:i/>
                <w:lang w:val="sr-Cyrl-RS"/>
              </w:rPr>
            </w:pPr>
            <w:r w:rsidRPr="00B34921">
              <w:rPr>
                <w:rFonts w:cs="Times New Roman"/>
                <w:b/>
                <w:i/>
                <w:lang w:val="sr-Cyrl-RS"/>
              </w:rPr>
              <w:t>1</w:t>
            </w:r>
            <w:r>
              <w:rPr>
                <w:rFonts w:cs="Times New Roman"/>
                <w:b/>
                <w:i/>
                <w:lang w:val="sr-Cyrl-RS"/>
              </w:rPr>
              <w:t>8</w:t>
            </w:r>
            <w:r w:rsidRPr="00B34921">
              <w:rPr>
                <w:rFonts w:cs="Times New Roman"/>
                <w:b/>
                <w:i/>
                <w:lang w:val="sr-Cyrl-RS"/>
              </w:rPr>
              <w:t>.05.202</w:t>
            </w:r>
            <w:r>
              <w:rPr>
                <w:rFonts w:cs="Times New Roman"/>
                <w:b/>
                <w:i/>
                <w:lang w:val="sr-Cyrl-RS"/>
              </w:rPr>
              <w:t>4</w:t>
            </w:r>
            <w:r w:rsidRPr="00B34921">
              <w:rPr>
                <w:rFonts w:cs="Times New Roman"/>
                <w:b/>
                <w:i/>
                <w:lang w:val="sr-Cyrl-RS"/>
              </w:rPr>
              <w:t>.</w:t>
            </w:r>
          </w:p>
          <w:p w:rsidR="004B3D3C" w:rsidRPr="00B34921" w:rsidRDefault="004B3D3C" w:rsidP="00756D5A">
            <w:pPr>
              <w:jc w:val="both"/>
              <w:rPr>
                <w:rFonts w:cs="Times New Roman"/>
                <w:b/>
                <w:i/>
                <w:lang w:val="sr-Cyrl-RS"/>
              </w:rPr>
            </w:pPr>
            <w:r w:rsidRPr="00B34921">
              <w:rPr>
                <w:rFonts w:cs="Times New Roman"/>
                <w:b/>
                <w:i/>
                <w:lang w:val="sr-Cyrl-RS"/>
              </w:rPr>
              <w:t>субота</w:t>
            </w:r>
          </w:p>
        </w:tc>
        <w:tc>
          <w:tcPr>
            <w:tcW w:w="3118" w:type="dxa"/>
          </w:tcPr>
          <w:p w:rsidR="004B3D3C" w:rsidRPr="00B34921" w:rsidRDefault="004B3D3C" w:rsidP="00756D5A">
            <w:pPr>
              <w:rPr>
                <w:rFonts w:cs="Times New Roman"/>
                <w:lang w:val="sr-Cyrl-RS"/>
              </w:rPr>
            </w:pPr>
            <w:r w:rsidRPr="00B34921">
              <w:rPr>
                <w:rFonts w:cs="Times New Roman"/>
                <w:lang w:val="sr-Cyrl-RS"/>
              </w:rPr>
              <w:t>ваннаставне активности – промоција школе, изложба инструмената</w:t>
            </w:r>
          </w:p>
          <w:p w:rsidR="004B3D3C" w:rsidRPr="00B34921" w:rsidRDefault="004B3D3C" w:rsidP="00756D5A">
            <w:pPr>
              <w:jc w:val="both"/>
              <w:rPr>
                <w:rFonts w:cs="Times New Roman"/>
                <w:lang w:val="sr-Cyrl-RS"/>
              </w:rPr>
            </w:pPr>
          </w:p>
        </w:tc>
        <w:tc>
          <w:tcPr>
            <w:tcW w:w="1418" w:type="dxa"/>
            <w:vMerge w:val="restart"/>
          </w:tcPr>
          <w:p w:rsidR="004B3D3C" w:rsidRPr="00B34921" w:rsidRDefault="004B3D3C" w:rsidP="00756D5A">
            <w:pPr>
              <w:jc w:val="both"/>
              <w:rPr>
                <w:rFonts w:cs="Times New Roman"/>
                <w:b/>
                <w:i/>
                <w:lang w:val="sr-Cyrl-RS"/>
              </w:rPr>
            </w:pPr>
            <w:r w:rsidRPr="00B34921">
              <w:rPr>
                <w:rFonts w:cs="Times New Roman"/>
                <w:b/>
                <w:i/>
              </w:rPr>
              <w:t>1</w:t>
            </w:r>
            <w:r>
              <w:rPr>
                <w:rFonts w:cs="Times New Roman"/>
                <w:b/>
                <w:i/>
                <w:lang w:val="sr-Cyrl-RS"/>
              </w:rPr>
              <w:t>3</w:t>
            </w:r>
            <w:r w:rsidRPr="00B34921">
              <w:rPr>
                <w:rFonts w:cs="Times New Roman"/>
                <w:b/>
                <w:i/>
              </w:rPr>
              <w:t>.06.202</w:t>
            </w:r>
            <w:r>
              <w:rPr>
                <w:rFonts w:cs="Times New Roman"/>
                <w:b/>
                <w:i/>
                <w:lang w:val="sr-Cyrl-RS"/>
              </w:rPr>
              <w:t>4</w:t>
            </w:r>
            <w:r w:rsidRPr="00B34921">
              <w:rPr>
                <w:rFonts w:cs="Times New Roman"/>
                <w:b/>
                <w:i/>
              </w:rPr>
              <w:t>.</w:t>
            </w:r>
          </w:p>
          <w:p w:rsidR="004B3D3C" w:rsidRPr="00B34921" w:rsidRDefault="004B3D3C" w:rsidP="00756D5A">
            <w:pPr>
              <w:jc w:val="both"/>
              <w:rPr>
                <w:rFonts w:cs="Times New Roman"/>
                <w:b/>
                <w:i/>
                <w:lang w:val="sr-Cyrl-RS"/>
              </w:rPr>
            </w:pPr>
            <w:r>
              <w:rPr>
                <w:rFonts w:cs="Times New Roman"/>
                <w:b/>
                <w:i/>
                <w:lang w:val="sr-Cyrl-RS"/>
              </w:rPr>
              <w:t>четвртак</w:t>
            </w:r>
          </w:p>
        </w:tc>
        <w:tc>
          <w:tcPr>
            <w:tcW w:w="3544" w:type="dxa"/>
            <w:vMerge w:val="restart"/>
          </w:tcPr>
          <w:p w:rsidR="004B3D3C" w:rsidRPr="00B34921" w:rsidRDefault="004B3D3C" w:rsidP="00756D5A">
            <w:pPr>
              <w:rPr>
                <w:rFonts w:cs="Times New Roman"/>
                <w:lang w:val="sr-Cyrl-CS"/>
              </w:rPr>
            </w:pPr>
            <w:r w:rsidRPr="00B34921">
              <w:rPr>
                <w:rFonts w:cs="Times New Roman"/>
              </w:rPr>
              <w:t>Матурско вече</w:t>
            </w:r>
            <w:r w:rsidRPr="00B34921">
              <w:rPr>
                <w:rFonts w:cs="Times New Roman"/>
                <w:lang w:val="sr-Cyrl-RS"/>
              </w:rPr>
              <w:t xml:space="preserve"> </w:t>
            </w:r>
          </w:p>
          <w:p w:rsidR="004B3D3C" w:rsidRPr="00B34921" w:rsidRDefault="004B3D3C" w:rsidP="00756D5A">
            <w:pPr>
              <w:jc w:val="both"/>
              <w:rPr>
                <w:rFonts w:cs="Times New Roman"/>
                <w:lang w:val="sr-Cyrl-RS"/>
              </w:rPr>
            </w:pPr>
          </w:p>
        </w:tc>
      </w:tr>
      <w:tr w:rsidR="004B3D3C" w:rsidTr="00756D5A">
        <w:tc>
          <w:tcPr>
            <w:tcW w:w="1560" w:type="dxa"/>
            <w:vMerge/>
          </w:tcPr>
          <w:p w:rsidR="004B3D3C" w:rsidRPr="00B34921" w:rsidRDefault="004B3D3C" w:rsidP="00756D5A">
            <w:pPr>
              <w:jc w:val="both"/>
              <w:rPr>
                <w:rFonts w:cs="Times New Roman"/>
                <w:b/>
                <w:i/>
                <w:lang w:val="sr-Cyrl-RS"/>
              </w:rPr>
            </w:pPr>
          </w:p>
        </w:tc>
        <w:tc>
          <w:tcPr>
            <w:tcW w:w="3402" w:type="dxa"/>
            <w:vMerge/>
          </w:tcPr>
          <w:p w:rsidR="004B3D3C" w:rsidRPr="00B34921" w:rsidRDefault="004B3D3C" w:rsidP="00756D5A">
            <w:pPr>
              <w:jc w:val="both"/>
              <w:rPr>
                <w:rFonts w:cs="Times New Roman"/>
                <w:lang w:val="sr-Cyrl-RS"/>
              </w:rPr>
            </w:pPr>
          </w:p>
        </w:tc>
        <w:tc>
          <w:tcPr>
            <w:tcW w:w="1418" w:type="dxa"/>
          </w:tcPr>
          <w:p w:rsidR="004B3D3C" w:rsidRPr="00B34921" w:rsidRDefault="004B3D3C" w:rsidP="00756D5A">
            <w:pPr>
              <w:jc w:val="both"/>
              <w:rPr>
                <w:rFonts w:cs="Times New Roman"/>
                <w:b/>
                <w:i/>
                <w:lang w:val="sr-Cyrl-RS"/>
              </w:rPr>
            </w:pPr>
            <w:r w:rsidRPr="00B34921">
              <w:rPr>
                <w:rFonts w:cs="Times New Roman"/>
                <w:b/>
                <w:i/>
              </w:rPr>
              <w:t>1</w:t>
            </w:r>
            <w:r>
              <w:rPr>
                <w:rFonts w:cs="Times New Roman"/>
                <w:b/>
                <w:i/>
                <w:lang w:val="sr-Cyrl-RS"/>
              </w:rPr>
              <w:t>5</w:t>
            </w:r>
            <w:r w:rsidRPr="00B34921">
              <w:rPr>
                <w:rFonts w:cs="Times New Roman"/>
                <w:b/>
                <w:i/>
                <w:lang w:val="sr-Cyrl-RS"/>
              </w:rPr>
              <w:t>.05.202</w:t>
            </w:r>
            <w:r>
              <w:rPr>
                <w:rFonts w:cs="Times New Roman"/>
                <w:b/>
                <w:i/>
                <w:lang w:val="sr-Cyrl-RS"/>
              </w:rPr>
              <w:t>4</w:t>
            </w:r>
            <w:r w:rsidRPr="00B34921">
              <w:rPr>
                <w:rFonts w:cs="Times New Roman"/>
                <w:b/>
                <w:i/>
                <w:lang w:val="sr-Cyrl-RS"/>
              </w:rPr>
              <w:t>.</w:t>
            </w:r>
          </w:p>
          <w:p w:rsidR="004B3D3C" w:rsidRPr="00B34921" w:rsidRDefault="004B3D3C" w:rsidP="00756D5A">
            <w:pPr>
              <w:jc w:val="both"/>
              <w:rPr>
                <w:rFonts w:cs="Times New Roman"/>
                <w:b/>
                <w:i/>
                <w:lang w:val="sr-Cyrl-RS"/>
              </w:rPr>
            </w:pPr>
            <w:r>
              <w:rPr>
                <w:rFonts w:cs="Times New Roman"/>
                <w:b/>
                <w:i/>
                <w:lang w:val="sr-Cyrl-RS"/>
              </w:rPr>
              <w:t>среда</w:t>
            </w:r>
          </w:p>
        </w:tc>
        <w:tc>
          <w:tcPr>
            <w:tcW w:w="3118" w:type="dxa"/>
          </w:tcPr>
          <w:p w:rsidR="004B3D3C" w:rsidRPr="00B34921" w:rsidRDefault="004B3D3C" w:rsidP="00756D5A">
            <w:pPr>
              <w:jc w:val="both"/>
              <w:rPr>
                <w:rFonts w:cs="Times New Roman"/>
                <w:lang w:val="sr-Cyrl-RS"/>
              </w:rPr>
            </w:pPr>
            <w:r w:rsidRPr="00B34921">
              <w:rPr>
                <w:rFonts w:cs="Times New Roman"/>
                <w:lang w:val="sr-Cyrl-RS"/>
              </w:rPr>
              <w:t>М</w:t>
            </w:r>
            <w:r w:rsidRPr="00B34921">
              <w:rPr>
                <w:rFonts w:cs="Times New Roman"/>
              </w:rPr>
              <w:t>атурски концерт</w:t>
            </w:r>
          </w:p>
        </w:tc>
        <w:tc>
          <w:tcPr>
            <w:tcW w:w="1418" w:type="dxa"/>
            <w:vMerge/>
          </w:tcPr>
          <w:p w:rsidR="004B3D3C" w:rsidRPr="00B34921" w:rsidRDefault="004B3D3C" w:rsidP="00756D5A">
            <w:pPr>
              <w:jc w:val="both"/>
              <w:rPr>
                <w:rFonts w:cs="Times New Roman"/>
                <w:lang w:val="sr-Cyrl-RS"/>
              </w:rPr>
            </w:pPr>
          </w:p>
        </w:tc>
        <w:tc>
          <w:tcPr>
            <w:tcW w:w="3544" w:type="dxa"/>
            <w:vMerge/>
          </w:tcPr>
          <w:p w:rsidR="004B3D3C" w:rsidRPr="00B34921" w:rsidRDefault="004B3D3C" w:rsidP="00756D5A">
            <w:pPr>
              <w:jc w:val="both"/>
              <w:rPr>
                <w:rFonts w:cs="Times New Roman"/>
                <w:lang w:val="sr-Cyrl-RS"/>
              </w:rPr>
            </w:pPr>
          </w:p>
        </w:tc>
      </w:tr>
      <w:tr w:rsidR="004B3D3C" w:rsidTr="00756D5A">
        <w:tc>
          <w:tcPr>
            <w:tcW w:w="1560" w:type="dxa"/>
            <w:vMerge/>
          </w:tcPr>
          <w:p w:rsidR="004B3D3C" w:rsidRPr="00B34921" w:rsidRDefault="004B3D3C" w:rsidP="00756D5A">
            <w:pPr>
              <w:jc w:val="both"/>
              <w:rPr>
                <w:rFonts w:cs="Times New Roman"/>
                <w:b/>
                <w:i/>
                <w:lang w:val="sr-Cyrl-RS"/>
              </w:rPr>
            </w:pPr>
          </w:p>
        </w:tc>
        <w:tc>
          <w:tcPr>
            <w:tcW w:w="3402" w:type="dxa"/>
            <w:vMerge/>
          </w:tcPr>
          <w:p w:rsidR="004B3D3C" w:rsidRPr="008600B9" w:rsidRDefault="004B3D3C" w:rsidP="00756D5A">
            <w:pPr>
              <w:shd w:val="clear" w:color="auto" w:fill="FFFFFF"/>
              <w:jc w:val="left"/>
              <w:rPr>
                <w:rFonts w:eastAsia="Times New Roman" w:cs="Times New Roman"/>
                <w:lang w:val="sr-Cyrl-RS"/>
              </w:rPr>
            </w:pPr>
          </w:p>
        </w:tc>
        <w:tc>
          <w:tcPr>
            <w:tcW w:w="1418" w:type="dxa"/>
          </w:tcPr>
          <w:p w:rsidR="004B3D3C" w:rsidRPr="00B34921" w:rsidRDefault="004B3D3C" w:rsidP="00756D5A">
            <w:pPr>
              <w:jc w:val="both"/>
              <w:rPr>
                <w:rFonts w:cs="Times New Roman"/>
                <w:b/>
                <w:i/>
                <w:lang w:val="sr-Cyrl-RS"/>
              </w:rPr>
            </w:pPr>
            <w:r>
              <w:rPr>
                <w:rFonts w:cs="Times New Roman"/>
                <w:b/>
                <w:i/>
                <w:lang w:val="sr-Cyrl-RS"/>
              </w:rPr>
              <w:t>9</w:t>
            </w:r>
            <w:r w:rsidRPr="00B34921">
              <w:rPr>
                <w:rFonts w:cs="Times New Roman"/>
                <w:b/>
                <w:i/>
              </w:rPr>
              <w:t>.05.202</w:t>
            </w:r>
            <w:r>
              <w:rPr>
                <w:rFonts w:cs="Times New Roman"/>
                <w:b/>
                <w:i/>
                <w:lang w:val="sr-Cyrl-RS"/>
              </w:rPr>
              <w:t>4</w:t>
            </w:r>
            <w:r w:rsidRPr="00B34921">
              <w:rPr>
                <w:rFonts w:cs="Times New Roman"/>
                <w:b/>
                <w:i/>
              </w:rPr>
              <w:t>.</w:t>
            </w:r>
          </w:p>
          <w:p w:rsidR="004B3D3C" w:rsidRPr="00B34921" w:rsidRDefault="004B3D3C" w:rsidP="00756D5A">
            <w:pPr>
              <w:jc w:val="both"/>
              <w:rPr>
                <w:rFonts w:cs="Times New Roman"/>
                <w:b/>
                <w:i/>
                <w:lang w:val="sr-Cyrl-RS"/>
              </w:rPr>
            </w:pPr>
            <w:r w:rsidRPr="00B34921">
              <w:rPr>
                <w:rFonts w:cs="Times New Roman"/>
                <w:b/>
                <w:i/>
                <w:lang w:val="sr-Cyrl-RS"/>
              </w:rPr>
              <w:t>четвртак</w:t>
            </w:r>
          </w:p>
        </w:tc>
        <w:tc>
          <w:tcPr>
            <w:tcW w:w="3118" w:type="dxa"/>
          </w:tcPr>
          <w:p w:rsidR="004B3D3C" w:rsidRPr="00B34921" w:rsidRDefault="004B3D3C" w:rsidP="00756D5A">
            <w:pPr>
              <w:jc w:val="both"/>
              <w:rPr>
                <w:rFonts w:cs="Times New Roman"/>
                <w:lang w:val="sr-Cyrl-RS"/>
              </w:rPr>
            </w:pPr>
            <w:r w:rsidRPr="00B34921">
              <w:rPr>
                <w:rFonts w:cs="Times New Roman"/>
              </w:rPr>
              <w:t>Провера музичких способности за 1</w:t>
            </w:r>
            <w:r w:rsidRPr="00B34921">
              <w:rPr>
                <w:rFonts w:cs="Times New Roman"/>
                <w:lang w:val="sr-Cyrl-RS"/>
              </w:rPr>
              <w:t>.</w:t>
            </w:r>
            <w:r w:rsidRPr="00B34921">
              <w:rPr>
                <w:rFonts w:cs="Times New Roman"/>
              </w:rPr>
              <w:t xml:space="preserve"> припремни разред</w:t>
            </w:r>
            <w:r w:rsidRPr="00B34921">
              <w:rPr>
                <w:rFonts w:cs="Times New Roman"/>
                <w:lang w:val="sr-Cyrl-RS"/>
              </w:rPr>
              <w:t xml:space="preserve"> и избор инструмената</w:t>
            </w:r>
          </w:p>
        </w:tc>
        <w:tc>
          <w:tcPr>
            <w:tcW w:w="1418" w:type="dxa"/>
            <w:vMerge/>
          </w:tcPr>
          <w:p w:rsidR="004B3D3C" w:rsidRPr="00B34921" w:rsidRDefault="004B3D3C" w:rsidP="00756D5A">
            <w:pPr>
              <w:jc w:val="both"/>
              <w:rPr>
                <w:rFonts w:cs="Times New Roman"/>
                <w:lang w:val="sr-Cyrl-RS"/>
              </w:rPr>
            </w:pPr>
          </w:p>
        </w:tc>
        <w:tc>
          <w:tcPr>
            <w:tcW w:w="3544" w:type="dxa"/>
            <w:vMerge/>
          </w:tcPr>
          <w:p w:rsidR="004B3D3C" w:rsidRPr="00B34921" w:rsidRDefault="004B3D3C" w:rsidP="00756D5A">
            <w:pPr>
              <w:jc w:val="both"/>
              <w:rPr>
                <w:rFonts w:cs="Times New Roman"/>
                <w:lang w:val="sr-Cyrl-RS"/>
              </w:rPr>
            </w:pPr>
          </w:p>
        </w:tc>
      </w:tr>
      <w:tr w:rsidR="004B3D3C" w:rsidTr="00756D5A">
        <w:trPr>
          <w:trHeight w:val="255"/>
        </w:trPr>
        <w:tc>
          <w:tcPr>
            <w:tcW w:w="1560" w:type="dxa"/>
            <w:vMerge/>
          </w:tcPr>
          <w:p w:rsidR="004B3D3C" w:rsidRPr="00B34921" w:rsidRDefault="004B3D3C" w:rsidP="00756D5A">
            <w:pPr>
              <w:jc w:val="both"/>
              <w:rPr>
                <w:rFonts w:cs="Times New Roman"/>
                <w:lang w:val="sr-Cyrl-RS"/>
              </w:rPr>
            </w:pPr>
          </w:p>
        </w:tc>
        <w:tc>
          <w:tcPr>
            <w:tcW w:w="3402" w:type="dxa"/>
            <w:vMerge/>
          </w:tcPr>
          <w:p w:rsidR="004B3D3C" w:rsidRPr="00B34921" w:rsidRDefault="004B3D3C" w:rsidP="00756D5A">
            <w:pPr>
              <w:jc w:val="both"/>
              <w:rPr>
                <w:rFonts w:cs="Times New Roman"/>
                <w:lang w:val="sr-Cyrl-RS"/>
              </w:rPr>
            </w:pPr>
          </w:p>
        </w:tc>
        <w:tc>
          <w:tcPr>
            <w:tcW w:w="1418" w:type="dxa"/>
          </w:tcPr>
          <w:p w:rsidR="004B3D3C" w:rsidRPr="00B34921" w:rsidRDefault="004B3D3C" w:rsidP="00756D5A">
            <w:pPr>
              <w:jc w:val="both"/>
              <w:rPr>
                <w:rFonts w:cs="Times New Roman"/>
                <w:b/>
                <w:i/>
                <w:lang w:val="sr-Cyrl-RS"/>
              </w:rPr>
            </w:pPr>
            <w:r w:rsidRPr="00B34921">
              <w:rPr>
                <w:rFonts w:cs="Times New Roman"/>
                <w:b/>
                <w:i/>
                <w:lang w:val="sr-Cyrl-RS"/>
              </w:rPr>
              <w:t>1</w:t>
            </w:r>
            <w:r>
              <w:rPr>
                <w:rFonts w:cs="Times New Roman"/>
                <w:b/>
                <w:i/>
                <w:lang w:val="sr-Cyrl-RS"/>
              </w:rPr>
              <w:t>6</w:t>
            </w:r>
            <w:r w:rsidRPr="00B34921">
              <w:rPr>
                <w:rFonts w:cs="Times New Roman"/>
                <w:b/>
                <w:i/>
              </w:rPr>
              <w:t>.05.202</w:t>
            </w:r>
            <w:r>
              <w:rPr>
                <w:rFonts w:cs="Times New Roman"/>
                <w:b/>
                <w:i/>
                <w:lang w:val="sr-Cyrl-RS"/>
              </w:rPr>
              <w:t>4</w:t>
            </w:r>
            <w:r w:rsidRPr="00B34921">
              <w:rPr>
                <w:rFonts w:cs="Times New Roman"/>
                <w:b/>
                <w:i/>
              </w:rPr>
              <w:t>.</w:t>
            </w:r>
          </w:p>
          <w:p w:rsidR="004B3D3C" w:rsidRPr="00B34921" w:rsidRDefault="004B3D3C" w:rsidP="00756D5A">
            <w:pPr>
              <w:jc w:val="both"/>
              <w:rPr>
                <w:rFonts w:cs="Times New Roman"/>
                <w:b/>
                <w:i/>
                <w:lang w:val="sr-Cyrl-RS"/>
              </w:rPr>
            </w:pPr>
            <w:r w:rsidRPr="00B34921">
              <w:rPr>
                <w:rFonts w:cs="Times New Roman"/>
                <w:b/>
                <w:i/>
                <w:lang w:val="sr-Cyrl-RS"/>
              </w:rPr>
              <w:t>четвртак</w:t>
            </w:r>
          </w:p>
        </w:tc>
        <w:tc>
          <w:tcPr>
            <w:tcW w:w="3118" w:type="dxa"/>
          </w:tcPr>
          <w:p w:rsidR="004B3D3C" w:rsidRPr="00B34921" w:rsidRDefault="004B3D3C" w:rsidP="00756D5A">
            <w:pPr>
              <w:jc w:val="both"/>
              <w:rPr>
                <w:rFonts w:cs="Times New Roman"/>
                <w:lang w:val="sr-Cyrl-RS"/>
              </w:rPr>
            </w:pPr>
            <w:r w:rsidRPr="00B34921">
              <w:rPr>
                <w:rFonts w:cs="Times New Roman"/>
              </w:rPr>
              <w:t>Провера музичких способности за 2</w:t>
            </w:r>
            <w:r w:rsidRPr="00B34921">
              <w:rPr>
                <w:rFonts w:cs="Times New Roman"/>
                <w:lang w:val="sr-Cyrl-RS"/>
              </w:rPr>
              <w:t>.</w:t>
            </w:r>
            <w:r w:rsidRPr="00B34921">
              <w:rPr>
                <w:rFonts w:cs="Times New Roman"/>
              </w:rPr>
              <w:t xml:space="preserve"> припремни разред</w:t>
            </w:r>
          </w:p>
          <w:p w:rsidR="004B3D3C" w:rsidRPr="00B34921" w:rsidRDefault="004B3D3C" w:rsidP="00756D5A">
            <w:pPr>
              <w:jc w:val="both"/>
              <w:rPr>
                <w:rFonts w:cs="Times New Roman"/>
                <w:lang w:val="sr-Cyrl-RS"/>
              </w:rPr>
            </w:pPr>
            <w:r w:rsidRPr="00B34921">
              <w:rPr>
                <w:rFonts w:cs="Times New Roman"/>
                <w:lang w:val="sr-Cyrl-RS"/>
              </w:rPr>
              <w:t>Ш</w:t>
            </w:r>
            <w:r w:rsidRPr="00B34921">
              <w:rPr>
                <w:rFonts w:cs="Times New Roman"/>
              </w:rPr>
              <w:t>ефови</w:t>
            </w:r>
            <w:r w:rsidRPr="00B34921">
              <w:rPr>
                <w:rFonts w:cs="Times New Roman"/>
                <w:lang w:val="sr-Cyrl-RS"/>
              </w:rPr>
              <w:t>ма</w:t>
            </w:r>
            <w:r w:rsidRPr="00B34921">
              <w:rPr>
                <w:rFonts w:cs="Times New Roman"/>
              </w:rPr>
              <w:t xml:space="preserve"> одсека обавезно присуство</w:t>
            </w:r>
          </w:p>
        </w:tc>
        <w:tc>
          <w:tcPr>
            <w:tcW w:w="1418" w:type="dxa"/>
            <w:vMerge/>
          </w:tcPr>
          <w:p w:rsidR="004B3D3C" w:rsidRPr="00B34921" w:rsidRDefault="004B3D3C" w:rsidP="00756D5A">
            <w:pPr>
              <w:jc w:val="both"/>
              <w:rPr>
                <w:rFonts w:cs="Times New Roman"/>
                <w:lang w:val="sr-Cyrl-RS"/>
              </w:rPr>
            </w:pPr>
          </w:p>
        </w:tc>
        <w:tc>
          <w:tcPr>
            <w:tcW w:w="3544" w:type="dxa"/>
            <w:vMerge/>
          </w:tcPr>
          <w:p w:rsidR="004B3D3C" w:rsidRPr="00B34921" w:rsidRDefault="004B3D3C" w:rsidP="00756D5A">
            <w:pPr>
              <w:jc w:val="both"/>
              <w:rPr>
                <w:rFonts w:cs="Times New Roman"/>
                <w:lang w:val="sr-Cyrl-RS"/>
              </w:rPr>
            </w:pPr>
          </w:p>
        </w:tc>
      </w:tr>
      <w:tr w:rsidR="004B3D3C" w:rsidTr="00756D5A">
        <w:tc>
          <w:tcPr>
            <w:tcW w:w="1560" w:type="dxa"/>
            <w:vMerge/>
          </w:tcPr>
          <w:p w:rsidR="004B3D3C" w:rsidRPr="00B34921" w:rsidRDefault="004B3D3C" w:rsidP="00756D5A">
            <w:pPr>
              <w:jc w:val="both"/>
              <w:rPr>
                <w:rFonts w:cs="Times New Roman"/>
                <w:lang w:val="sr-Cyrl-RS"/>
              </w:rPr>
            </w:pPr>
          </w:p>
        </w:tc>
        <w:tc>
          <w:tcPr>
            <w:tcW w:w="3402" w:type="dxa"/>
            <w:vMerge/>
          </w:tcPr>
          <w:p w:rsidR="004B3D3C" w:rsidRPr="00B34921" w:rsidRDefault="004B3D3C" w:rsidP="00756D5A">
            <w:pPr>
              <w:jc w:val="both"/>
              <w:rPr>
                <w:rFonts w:cs="Times New Roman"/>
                <w:lang w:val="sr-Cyrl-RS"/>
              </w:rPr>
            </w:pPr>
          </w:p>
        </w:tc>
        <w:tc>
          <w:tcPr>
            <w:tcW w:w="1418" w:type="dxa"/>
          </w:tcPr>
          <w:p w:rsidR="004B3D3C" w:rsidRPr="00B34921" w:rsidRDefault="004B3D3C" w:rsidP="00756D5A">
            <w:pPr>
              <w:jc w:val="both"/>
              <w:rPr>
                <w:rFonts w:cs="Times New Roman"/>
                <w:b/>
                <w:i/>
                <w:lang w:val="sr-Cyrl-RS"/>
              </w:rPr>
            </w:pPr>
            <w:r w:rsidRPr="00B34921">
              <w:rPr>
                <w:rFonts w:cs="Times New Roman"/>
                <w:b/>
                <w:i/>
              </w:rPr>
              <w:t>2</w:t>
            </w:r>
            <w:r>
              <w:rPr>
                <w:rFonts w:cs="Times New Roman"/>
                <w:b/>
                <w:i/>
                <w:lang w:val="sr-Cyrl-RS"/>
              </w:rPr>
              <w:t>4</w:t>
            </w:r>
            <w:r w:rsidRPr="00B34921">
              <w:rPr>
                <w:rFonts w:cs="Times New Roman"/>
                <w:b/>
                <w:i/>
                <w:lang w:val="sr-Cyrl-RS"/>
              </w:rPr>
              <w:t>.</w:t>
            </w:r>
            <w:r w:rsidRPr="00B34921">
              <w:rPr>
                <w:rFonts w:cs="Times New Roman"/>
                <w:b/>
                <w:i/>
              </w:rPr>
              <w:t>05.202</w:t>
            </w:r>
            <w:r>
              <w:rPr>
                <w:rFonts w:cs="Times New Roman"/>
                <w:b/>
                <w:i/>
                <w:lang w:val="sr-Cyrl-RS"/>
              </w:rPr>
              <w:t>4</w:t>
            </w:r>
            <w:r w:rsidRPr="00B34921">
              <w:rPr>
                <w:rFonts w:cs="Times New Roman"/>
                <w:b/>
                <w:i/>
              </w:rPr>
              <w:t>.</w:t>
            </w:r>
          </w:p>
          <w:p w:rsidR="004B3D3C" w:rsidRPr="00B34921" w:rsidRDefault="004B3D3C" w:rsidP="00756D5A">
            <w:pPr>
              <w:jc w:val="both"/>
              <w:rPr>
                <w:rFonts w:cs="Times New Roman"/>
                <w:b/>
                <w:i/>
                <w:lang w:val="sr-Cyrl-RS"/>
              </w:rPr>
            </w:pPr>
            <w:r>
              <w:rPr>
                <w:rFonts w:cs="Times New Roman"/>
                <w:b/>
                <w:i/>
                <w:lang w:val="sr-Cyrl-RS"/>
              </w:rPr>
              <w:t>петак</w:t>
            </w:r>
          </w:p>
        </w:tc>
        <w:tc>
          <w:tcPr>
            <w:tcW w:w="3118" w:type="dxa"/>
          </w:tcPr>
          <w:p w:rsidR="004B3D3C" w:rsidRPr="00B34921" w:rsidRDefault="004B3D3C" w:rsidP="00756D5A">
            <w:pPr>
              <w:jc w:val="both"/>
              <w:rPr>
                <w:rFonts w:cs="Times New Roman"/>
                <w:lang w:val="sr-Cyrl-RS"/>
              </w:rPr>
            </w:pPr>
            <w:r w:rsidRPr="00B34921">
              <w:rPr>
                <w:rFonts w:cs="Times New Roman"/>
              </w:rPr>
              <w:t>Завршетак наставе за ЗАВРШНЕ разреде СМШ</w:t>
            </w:r>
          </w:p>
        </w:tc>
        <w:tc>
          <w:tcPr>
            <w:tcW w:w="1418" w:type="dxa"/>
            <w:vMerge/>
          </w:tcPr>
          <w:p w:rsidR="004B3D3C" w:rsidRPr="00B34921" w:rsidRDefault="004B3D3C" w:rsidP="00756D5A">
            <w:pPr>
              <w:jc w:val="both"/>
              <w:rPr>
                <w:rFonts w:cs="Times New Roman"/>
                <w:lang w:val="sr-Cyrl-RS"/>
              </w:rPr>
            </w:pPr>
          </w:p>
        </w:tc>
        <w:tc>
          <w:tcPr>
            <w:tcW w:w="3544" w:type="dxa"/>
            <w:vMerge/>
          </w:tcPr>
          <w:p w:rsidR="004B3D3C" w:rsidRPr="00B34921" w:rsidRDefault="004B3D3C" w:rsidP="00756D5A">
            <w:pPr>
              <w:jc w:val="both"/>
              <w:rPr>
                <w:rFonts w:cs="Times New Roman"/>
                <w:lang w:val="sr-Cyrl-RS"/>
              </w:rPr>
            </w:pPr>
          </w:p>
        </w:tc>
      </w:tr>
      <w:tr w:rsidR="004B3D3C" w:rsidTr="00756D5A">
        <w:tc>
          <w:tcPr>
            <w:tcW w:w="1560" w:type="dxa"/>
            <w:vMerge/>
          </w:tcPr>
          <w:p w:rsidR="004B3D3C" w:rsidRPr="00B34921" w:rsidRDefault="004B3D3C" w:rsidP="00756D5A">
            <w:pPr>
              <w:jc w:val="both"/>
              <w:rPr>
                <w:rFonts w:cs="Times New Roman"/>
                <w:lang w:val="sr-Cyrl-RS"/>
              </w:rPr>
            </w:pPr>
          </w:p>
        </w:tc>
        <w:tc>
          <w:tcPr>
            <w:tcW w:w="3402" w:type="dxa"/>
            <w:vMerge/>
          </w:tcPr>
          <w:p w:rsidR="004B3D3C" w:rsidRPr="00B34921" w:rsidRDefault="004B3D3C" w:rsidP="00756D5A">
            <w:pPr>
              <w:jc w:val="both"/>
              <w:rPr>
                <w:rFonts w:cs="Times New Roman"/>
                <w:lang w:val="sr-Cyrl-RS"/>
              </w:rPr>
            </w:pPr>
          </w:p>
        </w:tc>
        <w:tc>
          <w:tcPr>
            <w:tcW w:w="1418" w:type="dxa"/>
          </w:tcPr>
          <w:p w:rsidR="004B3D3C" w:rsidRPr="00B34921" w:rsidRDefault="004B3D3C" w:rsidP="00756D5A">
            <w:pPr>
              <w:jc w:val="both"/>
              <w:rPr>
                <w:rFonts w:cs="Times New Roman"/>
                <w:b/>
                <w:i/>
                <w:lang w:val="sr-Cyrl-RS"/>
              </w:rPr>
            </w:pPr>
            <w:r w:rsidRPr="00B34921">
              <w:rPr>
                <w:rFonts w:cs="Times New Roman"/>
                <w:b/>
                <w:i/>
              </w:rPr>
              <w:t>2</w:t>
            </w:r>
            <w:r>
              <w:rPr>
                <w:rFonts w:cs="Times New Roman"/>
                <w:b/>
                <w:i/>
                <w:lang w:val="sr-Cyrl-RS"/>
              </w:rPr>
              <w:t>4</w:t>
            </w:r>
            <w:r w:rsidRPr="00B34921">
              <w:rPr>
                <w:rFonts w:cs="Times New Roman"/>
                <w:b/>
                <w:i/>
                <w:lang w:val="sr-Cyrl-RS"/>
              </w:rPr>
              <w:t>.</w:t>
            </w:r>
            <w:r w:rsidRPr="00B34921">
              <w:rPr>
                <w:rFonts w:cs="Times New Roman"/>
                <w:b/>
                <w:i/>
              </w:rPr>
              <w:t>05.202</w:t>
            </w:r>
            <w:r>
              <w:rPr>
                <w:rFonts w:cs="Times New Roman"/>
                <w:b/>
                <w:i/>
                <w:lang w:val="sr-Cyrl-RS"/>
              </w:rPr>
              <w:t>4</w:t>
            </w:r>
            <w:r w:rsidRPr="00B34921">
              <w:rPr>
                <w:rFonts w:cs="Times New Roman"/>
                <w:b/>
                <w:i/>
              </w:rPr>
              <w:t>.</w:t>
            </w:r>
          </w:p>
          <w:p w:rsidR="004B3D3C" w:rsidRPr="00B34921" w:rsidRDefault="004B3D3C" w:rsidP="00756D5A">
            <w:pPr>
              <w:jc w:val="both"/>
              <w:rPr>
                <w:rFonts w:cs="Times New Roman"/>
                <w:b/>
                <w:i/>
                <w:lang w:val="sr-Cyrl-RS"/>
              </w:rPr>
            </w:pPr>
            <w:r>
              <w:rPr>
                <w:rFonts w:cs="Times New Roman"/>
                <w:b/>
                <w:i/>
                <w:lang w:val="sr-Cyrl-RS"/>
              </w:rPr>
              <w:t>петак</w:t>
            </w:r>
          </w:p>
        </w:tc>
        <w:tc>
          <w:tcPr>
            <w:tcW w:w="3118" w:type="dxa"/>
          </w:tcPr>
          <w:p w:rsidR="004B3D3C" w:rsidRPr="00B34921" w:rsidRDefault="004B3D3C" w:rsidP="00756D5A">
            <w:pPr>
              <w:jc w:val="both"/>
              <w:rPr>
                <w:rFonts w:cs="Times New Roman"/>
                <w:lang w:val="sr-Cyrl-RS"/>
              </w:rPr>
            </w:pPr>
            <w:r w:rsidRPr="00B34921">
              <w:rPr>
                <w:rFonts w:cs="Times New Roman"/>
              </w:rPr>
              <w:t>Гаудеамус</w:t>
            </w:r>
          </w:p>
        </w:tc>
        <w:tc>
          <w:tcPr>
            <w:tcW w:w="1418" w:type="dxa"/>
            <w:vMerge/>
          </w:tcPr>
          <w:p w:rsidR="004B3D3C" w:rsidRPr="00B34921" w:rsidRDefault="004B3D3C" w:rsidP="00756D5A">
            <w:pPr>
              <w:jc w:val="both"/>
              <w:rPr>
                <w:rFonts w:cs="Times New Roman"/>
                <w:lang w:val="sr-Cyrl-RS"/>
              </w:rPr>
            </w:pPr>
          </w:p>
        </w:tc>
        <w:tc>
          <w:tcPr>
            <w:tcW w:w="3544" w:type="dxa"/>
            <w:vMerge/>
          </w:tcPr>
          <w:p w:rsidR="004B3D3C" w:rsidRPr="00B34921" w:rsidRDefault="004B3D3C" w:rsidP="00756D5A">
            <w:pPr>
              <w:jc w:val="both"/>
              <w:rPr>
                <w:rFonts w:cs="Times New Roman"/>
                <w:lang w:val="sr-Cyrl-RS"/>
              </w:rPr>
            </w:pPr>
          </w:p>
        </w:tc>
      </w:tr>
      <w:tr w:rsidR="004B3D3C" w:rsidTr="00756D5A">
        <w:tc>
          <w:tcPr>
            <w:tcW w:w="1560" w:type="dxa"/>
            <w:vMerge/>
          </w:tcPr>
          <w:p w:rsidR="004B3D3C" w:rsidRPr="00B34921" w:rsidRDefault="004B3D3C" w:rsidP="00756D5A">
            <w:pPr>
              <w:jc w:val="both"/>
              <w:rPr>
                <w:rFonts w:cs="Times New Roman"/>
                <w:lang w:val="sr-Cyrl-RS"/>
              </w:rPr>
            </w:pPr>
          </w:p>
        </w:tc>
        <w:tc>
          <w:tcPr>
            <w:tcW w:w="3402" w:type="dxa"/>
            <w:vMerge/>
          </w:tcPr>
          <w:p w:rsidR="004B3D3C" w:rsidRPr="00B34921" w:rsidRDefault="004B3D3C" w:rsidP="00756D5A">
            <w:pPr>
              <w:jc w:val="both"/>
              <w:rPr>
                <w:rFonts w:cs="Times New Roman"/>
                <w:lang w:val="sr-Cyrl-RS"/>
              </w:rPr>
            </w:pPr>
          </w:p>
        </w:tc>
        <w:tc>
          <w:tcPr>
            <w:tcW w:w="1418" w:type="dxa"/>
          </w:tcPr>
          <w:p w:rsidR="004B3D3C" w:rsidRPr="00B34921" w:rsidRDefault="004B3D3C" w:rsidP="00756D5A">
            <w:pPr>
              <w:jc w:val="both"/>
              <w:rPr>
                <w:rFonts w:cs="Times New Roman"/>
                <w:b/>
                <w:i/>
                <w:lang w:val="sr-Cyrl-RS"/>
              </w:rPr>
            </w:pPr>
            <w:r w:rsidRPr="00B34921">
              <w:rPr>
                <w:rFonts w:cs="Times New Roman"/>
                <w:b/>
                <w:i/>
                <w:lang w:val="sr-Cyrl-RS"/>
              </w:rPr>
              <w:t>3</w:t>
            </w:r>
            <w:r>
              <w:rPr>
                <w:rFonts w:cs="Times New Roman"/>
                <w:b/>
                <w:i/>
                <w:lang w:val="sr-Cyrl-RS"/>
              </w:rPr>
              <w:t>1</w:t>
            </w:r>
            <w:r w:rsidRPr="00B34921">
              <w:rPr>
                <w:rFonts w:cs="Times New Roman"/>
                <w:b/>
                <w:i/>
              </w:rPr>
              <w:t>.05.202</w:t>
            </w:r>
            <w:r>
              <w:rPr>
                <w:rFonts w:cs="Times New Roman"/>
                <w:b/>
                <w:i/>
                <w:lang w:val="sr-Cyrl-RS"/>
              </w:rPr>
              <w:t>4</w:t>
            </w:r>
            <w:r w:rsidRPr="00B34921">
              <w:rPr>
                <w:rFonts w:cs="Times New Roman"/>
                <w:b/>
                <w:i/>
              </w:rPr>
              <w:t>.</w:t>
            </w:r>
          </w:p>
          <w:p w:rsidR="004B3D3C" w:rsidRPr="00B34921" w:rsidRDefault="004B3D3C" w:rsidP="00756D5A">
            <w:pPr>
              <w:jc w:val="both"/>
              <w:rPr>
                <w:rFonts w:cs="Times New Roman"/>
                <w:b/>
                <w:i/>
                <w:lang w:val="sr-Cyrl-RS"/>
              </w:rPr>
            </w:pPr>
            <w:r w:rsidRPr="00B34921">
              <w:rPr>
                <w:rFonts w:cs="Times New Roman"/>
                <w:b/>
                <w:i/>
                <w:lang w:val="sr-Cyrl-RS"/>
              </w:rPr>
              <w:lastRenderedPageBreak/>
              <w:t>уторак</w:t>
            </w:r>
          </w:p>
        </w:tc>
        <w:tc>
          <w:tcPr>
            <w:tcW w:w="3118" w:type="dxa"/>
          </w:tcPr>
          <w:p w:rsidR="004B3D3C" w:rsidRPr="00B34921" w:rsidRDefault="004B3D3C" w:rsidP="00756D5A">
            <w:pPr>
              <w:jc w:val="both"/>
              <w:rPr>
                <w:rFonts w:cs="Times New Roman"/>
                <w:lang w:val="sr-Cyrl-RS"/>
              </w:rPr>
            </w:pPr>
            <w:r w:rsidRPr="00B34921">
              <w:rPr>
                <w:rFonts w:cs="Times New Roman"/>
                <w:lang w:val="sr-Cyrl-RS"/>
              </w:rPr>
              <w:lastRenderedPageBreak/>
              <w:t xml:space="preserve">Завршетак наставе за </w:t>
            </w:r>
            <w:r w:rsidRPr="00B34921">
              <w:rPr>
                <w:rFonts w:cs="Times New Roman"/>
                <w:lang w:val="sr-Cyrl-RS"/>
              </w:rPr>
              <w:lastRenderedPageBreak/>
              <w:t>ЗАВРШНЕ разреде ОМШ</w:t>
            </w:r>
          </w:p>
        </w:tc>
        <w:tc>
          <w:tcPr>
            <w:tcW w:w="1418" w:type="dxa"/>
            <w:vMerge/>
          </w:tcPr>
          <w:p w:rsidR="004B3D3C" w:rsidRPr="00B34921" w:rsidRDefault="004B3D3C" w:rsidP="00756D5A">
            <w:pPr>
              <w:jc w:val="both"/>
              <w:rPr>
                <w:rFonts w:cs="Times New Roman"/>
                <w:lang w:val="sr-Cyrl-RS"/>
              </w:rPr>
            </w:pPr>
          </w:p>
        </w:tc>
        <w:tc>
          <w:tcPr>
            <w:tcW w:w="3544" w:type="dxa"/>
            <w:vMerge/>
          </w:tcPr>
          <w:p w:rsidR="004B3D3C" w:rsidRPr="00B34921" w:rsidRDefault="004B3D3C" w:rsidP="00756D5A">
            <w:pPr>
              <w:jc w:val="both"/>
              <w:rPr>
                <w:rFonts w:cs="Times New Roman"/>
                <w:lang w:val="sr-Cyrl-RS"/>
              </w:rPr>
            </w:pPr>
          </w:p>
        </w:tc>
      </w:tr>
      <w:tr w:rsidR="004B3D3C" w:rsidTr="00756D5A">
        <w:tc>
          <w:tcPr>
            <w:tcW w:w="1560" w:type="dxa"/>
            <w:vMerge w:val="restart"/>
          </w:tcPr>
          <w:p w:rsidR="004B3D3C" w:rsidRPr="00B34921" w:rsidRDefault="004B3D3C" w:rsidP="00756D5A">
            <w:pPr>
              <w:rPr>
                <w:rFonts w:cs="Times New Roman"/>
                <w:b/>
                <w:lang w:val="sr-Cyrl-RS"/>
              </w:rPr>
            </w:pPr>
            <w:r w:rsidRPr="00B34921">
              <w:rPr>
                <w:rFonts w:cs="Times New Roman"/>
                <w:b/>
                <w:lang w:val="sr-Cyrl-RS"/>
              </w:rPr>
              <w:lastRenderedPageBreak/>
              <w:t>ЗАВРШНИ</w:t>
            </w:r>
          </w:p>
          <w:p w:rsidR="004B3D3C" w:rsidRPr="00B34921" w:rsidRDefault="004B3D3C" w:rsidP="00756D5A">
            <w:pPr>
              <w:rPr>
                <w:rFonts w:cs="Times New Roman"/>
                <w:b/>
                <w:lang w:val="sr-Cyrl-RS"/>
              </w:rPr>
            </w:pPr>
            <w:r w:rsidRPr="00B34921">
              <w:rPr>
                <w:rFonts w:cs="Times New Roman"/>
                <w:b/>
                <w:lang w:val="sr-Cyrl-RS"/>
              </w:rPr>
              <w:t>РАЗРЕД</w:t>
            </w:r>
          </w:p>
          <w:p w:rsidR="004B3D3C" w:rsidRPr="00B34921" w:rsidRDefault="004B3D3C" w:rsidP="00756D5A">
            <w:pPr>
              <w:rPr>
                <w:rFonts w:cs="Times New Roman"/>
              </w:rPr>
            </w:pPr>
            <w:r w:rsidRPr="00B34921">
              <w:rPr>
                <w:rFonts w:cs="Times New Roman"/>
                <w:b/>
                <w:lang w:val="sr-Cyrl-RS"/>
              </w:rPr>
              <w:t>СМШ</w:t>
            </w:r>
          </w:p>
          <w:p w:rsidR="004B3D3C" w:rsidRPr="00B34921" w:rsidRDefault="004B3D3C" w:rsidP="00756D5A">
            <w:pPr>
              <w:rPr>
                <w:rFonts w:cs="Times New Roman"/>
              </w:rPr>
            </w:pPr>
          </w:p>
        </w:tc>
        <w:tc>
          <w:tcPr>
            <w:tcW w:w="12900" w:type="dxa"/>
            <w:gridSpan w:val="5"/>
          </w:tcPr>
          <w:p w:rsidR="004B3D3C" w:rsidRPr="00CE520B" w:rsidRDefault="004B3D3C" w:rsidP="004B3D3C">
            <w:pPr>
              <w:pStyle w:val="ListParagraph"/>
              <w:numPr>
                <w:ilvl w:val="0"/>
                <w:numId w:val="27"/>
              </w:numPr>
              <w:ind w:left="785"/>
              <w:jc w:val="left"/>
              <w:rPr>
                <w:b/>
                <w:sz w:val="24"/>
                <w:szCs w:val="24"/>
              </w:rPr>
            </w:pPr>
            <w:r w:rsidRPr="00CE520B">
              <w:rPr>
                <w:sz w:val="24"/>
                <w:szCs w:val="24"/>
              </w:rPr>
              <w:t xml:space="preserve">Годишњи и завршни испити матурантима почињу </w:t>
            </w:r>
            <w:r w:rsidRPr="00772472">
              <w:rPr>
                <w:b/>
                <w:sz w:val="24"/>
                <w:szCs w:val="24"/>
              </w:rPr>
              <w:t>2</w:t>
            </w:r>
            <w:r w:rsidRPr="00772472">
              <w:rPr>
                <w:b/>
                <w:sz w:val="24"/>
                <w:szCs w:val="24"/>
                <w:lang w:val="sr-Cyrl-RS"/>
              </w:rPr>
              <w:t>4</w:t>
            </w:r>
            <w:r w:rsidRPr="00772472">
              <w:rPr>
                <w:b/>
                <w:sz w:val="24"/>
                <w:szCs w:val="24"/>
              </w:rPr>
              <w:t>.05.202</w:t>
            </w:r>
            <w:r w:rsidRPr="00772472">
              <w:rPr>
                <w:b/>
                <w:sz w:val="24"/>
                <w:szCs w:val="24"/>
                <w:lang w:val="sr-Cyrl-RS"/>
              </w:rPr>
              <w:t>4</w:t>
            </w:r>
            <w:r w:rsidRPr="00772472">
              <w:rPr>
                <w:b/>
                <w:sz w:val="24"/>
                <w:szCs w:val="24"/>
              </w:rPr>
              <w:t>.</w:t>
            </w:r>
            <w:r w:rsidRPr="00CE520B">
              <w:rPr>
                <w:sz w:val="24"/>
                <w:szCs w:val="24"/>
                <w:lang w:val="sr-Cyrl-RS"/>
              </w:rPr>
              <w:t xml:space="preserve"> </w:t>
            </w:r>
            <w:r w:rsidRPr="00CE520B">
              <w:rPr>
                <w:sz w:val="24"/>
                <w:szCs w:val="24"/>
              </w:rPr>
              <w:t>год</w:t>
            </w:r>
            <w:r w:rsidRPr="00CE520B">
              <w:rPr>
                <w:sz w:val="24"/>
                <w:szCs w:val="24"/>
                <w:lang w:val="sr-Cyrl-RS"/>
              </w:rPr>
              <w:t>ине</w:t>
            </w:r>
            <w:r w:rsidRPr="00CE520B">
              <w:rPr>
                <w:sz w:val="24"/>
                <w:szCs w:val="24"/>
              </w:rPr>
              <w:t xml:space="preserve"> и трају до </w:t>
            </w:r>
            <w:r w:rsidRPr="00772472">
              <w:rPr>
                <w:b/>
                <w:sz w:val="24"/>
                <w:szCs w:val="24"/>
                <w:lang w:val="sr-Cyrl-RS"/>
              </w:rPr>
              <w:t>31</w:t>
            </w:r>
            <w:r w:rsidRPr="00772472">
              <w:rPr>
                <w:b/>
                <w:sz w:val="24"/>
                <w:szCs w:val="24"/>
              </w:rPr>
              <w:t>.05.202</w:t>
            </w:r>
            <w:r w:rsidRPr="00772472">
              <w:rPr>
                <w:b/>
                <w:sz w:val="24"/>
                <w:szCs w:val="24"/>
                <w:lang w:val="sr-Cyrl-RS"/>
              </w:rPr>
              <w:t>4</w:t>
            </w:r>
            <w:r w:rsidRPr="00772472">
              <w:rPr>
                <w:b/>
                <w:sz w:val="24"/>
                <w:szCs w:val="24"/>
              </w:rPr>
              <w:t>.</w:t>
            </w:r>
            <w:r w:rsidRPr="00CE520B">
              <w:rPr>
                <w:sz w:val="24"/>
                <w:szCs w:val="24"/>
                <w:lang w:val="sr-Cyrl-RS"/>
              </w:rPr>
              <w:t xml:space="preserve"> године</w:t>
            </w:r>
          </w:p>
          <w:p w:rsidR="004B3D3C" w:rsidRPr="00CE520B" w:rsidRDefault="004B3D3C" w:rsidP="004B3D3C">
            <w:pPr>
              <w:pStyle w:val="ListParagraph"/>
              <w:numPr>
                <w:ilvl w:val="0"/>
                <w:numId w:val="27"/>
              </w:numPr>
              <w:ind w:left="785"/>
              <w:jc w:val="left"/>
              <w:rPr>
                <w:b/>
                <w:sz w:val="24"/>
                <w:szCs w:val="24"/>
              </w:rPr>
            </w:pPr>
            <w:r w:rsidRPr="00CE520B">
              <w:rPr>
                <w:sz w:val="24"/>
                <w:szCs w:val="24"/>
              </w:rPr>
              <w:t xml:space="preserve">Наставничко веће за завршне разреде </w:t>
            </w:r>
            <w:r w:rsidRPr="00772472">
              <w:rPr>
                <w:b/>
                <w:sz w:val="24"/>
                <w:szCs w:val="24"/>
              </w:rPr>
              <w:t xml:space="preserve">СМШ је </w:t>
            </w:r>
            <w:r w:rsidRPr="00772472">
              <w:rPr>
                <w:b/>
                <w:sz w:val="24"/>
                <w:szCs w:val="24"/>
                <w:lang w:val="sr-Cyrl-RS"/>
              </w:rPr>
              <w:t>31</w:t>
            </w:r>
            <w:r w:rsidRPr="00772472">
              <w:rPr>
                <w:b/>
                <w:sz w:val="24"/>
                <w:szCs w:val="24"/>
              </w:rPr>
              <w:t>.05.202</w:t>
            </w:r>
            <w:r w:rsidRPr="00772472">
              <w:rPr>
                <w:b/>
                <w:sz w:val="24"/>
                <w:szCs w:val="24"/>
                <w:lang w:val="sr-Cyrl-RS"/>
              </w:rPr>
              <w:t>4</w:t>
            </w:r>
            <w:r w:rsidRPr="00772472">
              <w:rPr>
                <w:b/>
                <w:sz w:val="24"/>
                <w:szCs w:val="24"/>
              </w:rPr>
              <w:t>.</w:t>
            </w:r>
            <w:r w:rsidRPr="00772472">
              <w:rPr>
                <w:b/>
                <w:sz w:val="24"/>
                <w:szCs w:val="24"/>
                <w:lang w:val="sr-Cyrl-RS"/>
              </w:rPr>
              <w:t xml:space="preserve"> </w:t>
            </w:r>
            <w:r w:rsidRPr="00772472">
              <w:rPr>
                <w:b/>
                <w:sz w:val="24"/>
                <w:szCs w:val="24"/>
              </w:rPr>
              <w:t>(</w:t>
            </w:r>
            <w:r w:rsidRPr="00772472">
              <w:rPr>
                <w:b/>
                <w:sz w:val="24"/>
                <w:szCs w:val="24"/>
                <w:lang w:val="sr-Cyrl-RS"/>
              </w:rPr>
              <w:t>петак</w:t>
            </w:r>
            <w:r w:rsidRPr="00772472">
              <w:rPr>
                <w:b/>
                <w:sz w:val="24"/>
                <w:szCs w:val="24"/>
              </w:rPr>
              <w:t>)</w:t>
            </w:r>
            <w:r w:rsidRPr="00CE520B">
              <w:rPr>
                <w:sz w:val="24"/>
                <w:szCs w:val="24"/>
              </w:rPr>
              <w:t xml:space="preserve"> </w:t>
            </w:r>
          </w:p>
          <w:p w:rsidR="004B3D3C" w:rsidRPr="00CE520B" w:rsidRDefault="004B3D3C" w:rsidP="004B3D3C">
            <w:pPr>
              <w:pStyle w:val="ListParagraph"/>
              <w:numPr>
                <w:ilvl w:val="0"/>
                <w:numId w:val="29"/>
              </w:numPr>
              <w:jc w:val="left"/>
              <w:rPr>
                <w:sz w:val="24"/>
                <w:szCs w:val="24"/>
              </w:rPr>
            </w:pPr>
            <w:r w:rsidRPr="00772472">
              <w:rPr>
                <w:sz w:val="24"/>
                <w:szCs w:val="24"/>
              </w:rPr>
              <w:t xml:space="preserve">Сравњивање сведочанстава за завршне разреде СМШ је од </w:t>
            </w:r>
            <w:r w:rsidRPr="00772472">
              <w:rPr>
                <w:b/>
                <w:sz w:val="24"/>
                <w:szCs w:val="24"/>
              </w:rPr>
              <w:t>3</w:t>
            </w:r>
            <w:r w:rsidRPr="00772472">
              <w:rPr>
                <w:b/>
                <w:sz w:val="24"/>
                <w:szCs w:val="24"/>
                <w:lang w:val="sr-Cyrl-RS"/>
              </w:rPr>
              <w:t>1</w:t>
            </w:r>
            <w:r w:rsidRPr="00772472">
              <w:rPr>
                <w:b/>
                <w:sz w:val="24"/>
                <w:szCs w:val="24"/>
              </w:rPr>
              <w:t>.05.202</w:t>
            </w:r>
            <w:r w:rsidRPr="00772472">
              <w:rPr>
                <w:b/>
                <w:sz w:val="24"/>
                <w:szCs w:val="24"/>
                <w:lang w:val="sr-Cyrl-RS"/>
              </w:rPr>
              <w:t>4</w:t>
            </w:r>
            <w:r w:rsidRPr="00772472">
              <w:rPr>
                <w:b/>
                <w:sz w:val="24"/>
                <w:szCs w:val="24"/>
              </w:rPr>
              <w:t xml:space="preserve">. до </w:t>
            </w:r>
            <w:r w:rsidRPr="00772472">
              <w:rPr>
                <w:b/>
                <w:sz w:val="24"/>
                <w:szCs w:val="24"/>
                <w:lang w:val="sr-Cyrl-RS"/>
              </w:rPr>
              <w:t>03</w:t>
            </w:r>
            <w:r w:rsidRPr="00772472">
              <w:rPr>
                <w:b/>
                <w:sz w:val="24"/>
                <w:szCs w:val="24"/>
              </w:rPr>
              <w:t>.06.202</w:t>
            </w:r>
            <w:r w:rsidRPr="00772472">
              <w:rPr>
                <w:b/>
                <w:sz w:val="24"/>
                <w:szCs w:val="24"/>
                <w:lang w:val="sr-Cyrl-RS"/>
              </w:rPr>
              <w:t>4</w:t>
            </w:r>
            <w:r w:rsidRPr="00772472">
              <w:rPr>
                <w:b/>
              </w:rPr>
              <w:t>.</w:t>
            </w:r>
          </w:p>
        </w:tc>
      </w:tr>
      <w:tr w:rsidR="004B3D3C" w:rsidTr="00756D5A">
        <w:tc>
          <w:tcPr>
            <w:tcW w:w="1560" w:type="dxa"/>
            <w:vMerge/>
          </w:tcPr>
          <w:p w:rsidR="004B3D3C" w:rsidRPr="00FC1090" w:rsidRDefault="004B3D3C" w:rsidP="00756D5A">
            <w:pPr>
              <w:rPr>
                <w:rFonts w:cs="Times New Roman"/>
                <w:b/>
                <w:lang w:val="sr-Latn-RS"/>
              </w:rPr>
            </w:pPr>
          </w:p>
        </w:tc>
        <w:tc>
          <w:tcPr>
            <w:tcW w:w="12900" w:type="dxa"/>
            <w:gridSpan w:val="5"/>
          </w:tcPr>
          <w:p w:rsidR="004B3D3C" w:rsidRPr="00CE520B" w:rsidRDefault="004B3D3C" w:rsidP="004B3D3C">
            <w:pPr>
              <w:pStyle w:val="ListParagraph"/>
              <w:numPr>
                <w:ilvl w:val="0"/>
                <w:numId w:val="27"/>
              </w:numPr>
              <w:ind w:left="785"/>
              <w:jc w:val="left"/>
              <w:rPr>
                <w:b/>
                <w:sz w:val="24"/>
                <w:szCs w:val="24"/>
              </w:rPr>
            </w:pPr>
            <w:r w:rsidRPr="00CE520B">
              <w:rPr>
                <w:b/>
                <w:sz w:val="24"/>
                <w:szCs w:val="24"/>
                <w:lang w:val="sr-Cyrl-RS"/>
              </w:rPr>
              <w:t>Подела сведочанства и пријава матуре 04. 06.2024</w:t>
            </w:r>
          </w:p>
          <w:p w:rsidR="004B3D3C" w:rsidRPr="00CE520B" w:rsidRDefault="004B3D3C" w:rsidP="004B3D3C">
            <w:pPr>
              <w:pStyle w:val="ListParagraph"/>
              <w:numPr>
                <w:ilvl w:val="0"/>
                <w:numId w:val="27"/>
              </w:numPr>
              <w:ind w:left="785"/>
              <w:jc w:val="left"/>
              <w:rPr>
                <w:sz w:val="24"/>
                <w:szCs w:val="24"/>
                <w:lang w:val="sr-Cyrl-RS"/>
              </w:rPr>
            </w:pPr>
            <w:r w:rsidRPr="00CE520B">
              <w:rPr>
                <w:sz w:val="24"/>
                <w:szCs w:val="24"/>
              </w:rPr>
              <w:t xml:space="preserve">Матурски испити почињу </w:t>
            </w:r>
            <w:r w:rsidRPr="00CE520B">
              <w:rPr>
                <w:b/>
                <w:sz w:val="24"/>
                <w:szCs w:val="24"/>
              </w:rPr>
              <w:t>0</w:t>
            </w:r>
            <w:r w:rsidRPr="00CE520B">
              <w:rPr>
                <w:b/>
                <w:sz w:val="24"/>
                <w:szCs w:val="24"/>
                <w:lang w:val="sr-Cyrl-RS"/>
              </w:rPr>
              <w:t>5</w:t>
            </w:r>
            <w:r w:rsidRPr="00CE520B">
              <w:rPr>
                <w:b/>
                <w:sz w:val="24"/>
                <w:szCs w:val="24"/>
              </w:rPr>
              <w:t>.06.202</w:t>
            </w:r>
            <w:r w:rsidRPr="00CE520B">
              <w:rPr>
                <w:b/>
                <w:sz w:val="24"/>
                <w:szCs w:val="24"/>
                <w:lang w:val="sr-Cyrl-RS"/>
              </w:rPr>
              <w:t>4</w:t>
            </w:r>
            <w:r w:rsidRPr="00CE520B">
              <w:rPr>
                <w:b/>
                <w:sz w:val="24"/>
                <w:szCs w:val="24"/>
              </w:rPr>
              <w:t>.</w:t>
            </w:r>
            <w:r>
              <w:rPr>
                <w:b/>
                <w:sz w:val="24"/>
                <w:szCs w:val="24"/>
                <w:lang w:val="sr-Cyrl-RS"/>
              </w:rPr>
              <w:t xml:space="preserve"> и траје до 11. 06. 2024.</w:t>
            </w:r>
            <w:r w:rsidRPr="00CE520B">
              <w:rPr>
                <w:sz w:val="24"/>
                <w:szCs w:val="24"/>
              </w:rPr>
              <w:t xml:space="preserve"> </w:t>
            </w:r>
          </w:p>
          <w:p w:rsidR="004B3D3C" w:rsidRPr="00CE520B" w:rsidRDefault="004B3D3C" w:rsidP="004B3D3C">
            <w:pPr>
              <w:pStyle w:val="ListParagraph"/>
              <w:numPr>
                <w:ilvl w:val="0"/>
                <w:numId w:val="27"/>
              </w:numPr>
              <w:ind w:left="785"/>
              <w:jc w:val="left"/>
              <w:rPr>
                <w:sz w:val="24"/>
                <w:szCs w:val="24"/>
                <w:lang w:val="sr-Cyrl-RS"/>
              </w:rPr>
            </w:pPr>
            <w:r w:rsidRPr="00CE520B">
              <w:rPr>
                <w:b/>
                <w:sz w:val="24"/>
                <w:szCs w:val="24"/>
              </w:rPr>
              <w:t xml:space="preserve">Матурски одбор и Наставничко веће је </w:t>
            </w:r>
            <w:r w:rsidRPr="00CE520B">
              <w:rPr>
                <w:b/>
                <w:sz w:val="24"/>
                <w:szCs w:val="24"/>
                <w:lang w:val="sr-Cyrl-RS"/>
              </w:rPr>
              <w:t>11</w:t>
            </w:r>
            <w:r w:rsidRPr="00CE520B">
              <w:rPr>
                <w:b/>
                <w:sz w:val="24"/>
                <w:szCs w:val="24"/>
              </w:rPr>
              <w:t>.06.202</w:t>
            </w:r>
            <w:r w:rsidRPr="00CE520B">
              <w:rPr>
                <w:b/>
                <w:sz w:val="24"/>
                <w:szCs w:val="24"/>
                <w:lang w:val="sr-Cyrl-RS"/>
              </w:rPr>
              <w:t>4</w:t>
            </w:r>
            <w:r w:rsidRPr="00CE520B">
              <w:rPr>
                <w:b/>
                <w:sz w:val="24"/>
                <w:szCs w:val="24"/>
              </w:rPr>
              <w:t>. год</w:t>
            </w:r>
            <w:r w:rsidRPr="00CE520B">
              <w:rPr>
                <w:b/>
                <w:sz w:val="24"/>
                <w:szCs w:val="24"/>
                <w:lang w:val="sr-Cyrl-RS"/>
              </w:rPr>
              <w:t>ине у</w:t>
            </w:r>
            <w:r w:rsidRPr="00CE520B">
              <w:rPr>
                <w:b/>
                <w:sz w:val="24"/>
                <w:szCs w:val="24"/>
              </w:rPr>
              <w:t xml:space="preserve"> 12</w:t>
            </w:r>
            <w:r w:rsidRPr="00CE520B">
              <w:rPr>
                <w:b/>
                <w:sz w:val="24"/>
                <w:szCs w:val="24"/>
                <w:lang w:val="sr-Cyrl-RS"/>
              </w:rPr>
              <w:t xml:space="preserve"> часова</w:t>
            </w:r>
          </w:p>
          <w:p w:rsidR="004B3D3C" w:rsidRPr="00531AD7" w:rsidRDefault="004B3D3C" w:rsidP="004B3D3C">
            <w:pPr>
              <w:pStyle w:val="ListParagraph"/>
              <w:numPr>
                <w:ilvl w:val="0"/>
                <w:numId w:val="27"/>
              </w:numPr>
              <w:shd w:val="clear" w:color="auto" w:fill="FFFFFF"/>
              <w:ind w:left="785"/>
              <w:jc w:val="left"/>
              <w:rPr>
                <w:sz w:val="24"/>
                <w:szCs w:val="24"/>
                <w:lang w:val="sr-Latn-RS"/>
              </w:rPr>
            </w:pPr>
            <w:r w:rsidRPr="00531AD7">
              <w:rPr>
                <w:sz w:val="24"/>
                <w:szCs w:val="24"/>
              </w:rPr>
              <w:t xml:space="preserve">Исписивање и сравњивање диплома матураната </w:t>
            </w:r>
            <w:r w:rsidRPr="00531AD7">
              <w:rPr>
                <w:sz w:val="24"/>
                <w:szCs w:val="24"/>
                <w:lang w:val="sr-Cyrl-RS"/>
              </w:rPr>
              <w:t xml:space="preserve"> је </w:t>
            </w:r>
            <w:r w:rsidRPr="00531AD7">
              <w:rPr>
                <w:b/>
                <w:sz w:val="24"/>
                <w:szCs w:val="24"/>
                <w:lang w:val="sr-Cyrl-RS"/>
              </w:rPr>
              <w:t xml:space="preserve">12. и </w:t>
            </w:r>
            <w:r w:rsidRPr="00531AD7">
              <w:rPr>
                <w:b/>
                <w:sz w:val="24"/>
                <w:szCs w:val="24"/>
              </w:rPr>
              <w:t>1</w:t>
            </w:r>
            <w:r w:rsidRPr="00531AD7">
              <w:rPr>
                <w:b/>
                <w:sz w:val="24"/>
                <w:szCs w:val="24"/>
                <w:lang w:val="sr-Cyrl-RS"/>
              </w:rPr>
              <w:t>3</w:t>
            </w:r>
            <w:r w:rsidRPr="00531AD7">
              <w:rPr>
                <w:b/>
                <w:sz w:val="24"/>
                <w:szCs w:val="24"/>
              </w:rPr>
              <w:t>.06.202</w:t>
            </w:r>
            <w:r w:rsidRPr="00531AD7">
              <w:rPr>
                <w:b/>
                <w:sz w:val="24"/>
                <w:szCs w:val="24"/>
                <w:lang w:val="sr-Cyrl-RS"/>
              </w:rPr>
              <w:t>4</w:t>
            </w:r>
            <w:r w:rsidRPr="00531AD7">
              <w:rPr>
                <w:b/>
                <w:sz w:val="24"/>
                <w:szCs w:val="24"/>
              </w:rPr>
              <w:t>.</w:t>
            </w:r>
            <w:r w:rsidRPr="00531AD7">
              <w:rPr>
                <w:b/>
                <w:sz w:val="24"/>
                <w:szCs w:val="24"/>
                <w:lang w:val="sr-Cyrl-RS"/>
              </w:rPr>
              <w:t xml:space="preserve"> године</w:t>
            </w:r>
          </w:p>
          <w:p w:rsidR="004B3D3C" w:rsidRPr="00531AD7" w:rsidRDefault="004B3D3C" w:rsidP="004B3D3C">
            <w:pPr>
              <w:pStyle w:val="ListParagraph"/>
              <w:numPr>
                <w:ilvl w:val="0"/>
                <w:numId w:val="29"/>
              </w:numPr>
              <w:jc w:val="left"/>
              <w:rPr>
                <w:b/>
                <w:sz w:val="24"/>
                <w:szCs w:val="24"/>
              </w:rPr>
            </w:pPr>
            <w:r w:rsidRPr="00531AD7">
              <w:rPr>
                <w:b/>
                <w:sz w:val="24"/>
                <w:szCs w:val="24"/>
                <w:lang w:val="sr-Cyrl-RS"/>
              </w:rPr>
              <w:t>Подела диплома 14. 06. 2024</w:t>
            </w:r>
            <w:r w:rsidRPr="00531AD7">
              <w:rPr>
                <w:b/>
                <w:lang w:val="sr-Cyrl-RS"/>
              </w:rPr>
              <w:t>.</w:t>
            </w:r>
          </w:p>
        </w:tc>
      </w:tr>
      <w:tr w:rsidR="004B3D3C" w:rsidTr="00756D5A">
        <w:tc>
          <w:tcPr>
            <w:tcW w:w="1560" w:type="dxa"/>
          </w:tcPr>
          <w:p w:rsidR="004B3D3C" w:rsidRPr="00B34921" w:rsidRDefault="004B3D3C" w:rsidP="00756D5A">
            <w:pPr>
              <w:rPr>
                <w:rFonts w:cs="Times New Roman"/>
                <w:b/>
                <w:lang w:val="sr-Cyrl-RS"/>
              </w:rPr>
            </w:pPr>
            <w:r>
              <w:rPr>
                <w:rFonts w:cs="Times New Roman"/>
                <w:b/>
                <w:lang w:val="sr-Cyrl-RS"/>
              </w:rPr>
              <w:t>З</w:t>
            </w:r>
            <w:r w:rsidRPr="00B34921">
              <w:rPr>
                <w:rFonts w:cs="Times New Roman"/>
                <w:b/>
                <w:lang w:val="sr-Cyrl-RS"/>
              </w:rPr>
              <w:t>АВРШНИ</w:t>
            </w:r>
          </w:p>
          <w:p w:rsidR="004B3D3C" w:rsidRPr="00B34921" w:rsidRDefault="004B3D3C" w:rsidP="00756D5A">
            <w:pPr>
              <w:rPr>
                <w:rFonts w:cs="Times New Roman"/>
                <w:b/>
                <w:lang w:val="sr-Cyrl-RS"/>
              </w:rPr>
            </w:pPr>
            <w:r w:rsidRPr="00B34921">
              <w:rPr>
                <w:rFonts w:cs="Times New Roman"/>
                <w:b/>
                <w:lang w:val="sr-Cyrl-RS"/>
              </w:rPr>
              <w:t>РАЗРЕД</w:t>
            </w:r>
          </w:p>
          <w:p w:rsidR="004B3D3C" w:rsidRPr="00B34921" w:rsidRDefault="004B3D3C" w:rsidP="00756D5A">
            <w:pPr>
              <w:rPr>
                <w:rFonts w:cs="Times New Roman"/>
                <w:lang w:val="sr-Cyrl-RS"/>
              </w:rPr>
            </w:pPr>
            <w:r w:rsidRPr="00B34921">
              <w:rPr>
                <w:rFonts w:cs="Times New Roman"/>
                <w:b/>
                <w:lang w:val="sr-Cyrl-RS"/>
              </w:rPr>
              <w:t>ОМШ</w:t>
            </w:r>
          </w:p>
          <w:p w:rsidR="004B3D3C" w:rsidRPr="00B34921" w:rsidRDefault="004B3D3C" w:rsidP="00756D5A">
            <w:pPr>
              <w:rPr>
                <w:rFonts w:cs="Times New Roman"/>
              </w:rPr>
            </w:pPr>
          </w:p>
        </w:tc>
        <w:tc>
          <w:tcPr>
            <w:tcW w:w="12900" w:type="dxa"/>
            <w:gridSpan w:val="5"/>
          </w:tcPr>
          <w:p w:rsidR="004B3D3C" w:rsidRPr="00CE520B" w:rsidRDefault="004B3D3C" w:rsidP="004B3D3C">
            <w:pPr>
              <w:pStyle w:val="ListParagraph"/>
              <w:numPr>
                <w:ilvl w:val="0"/>
                <w:numId w:val="28"/>
              </w:numPr>
              <w:jc w:val="left"/>
              <w:rPr>
                <w:sz w:val="24"/>
                <w:szCs w:val="24"/>
              </w:rPr>
            </w:pPr>
            <w:r w:rsidRPr="00CE520B">
              <w:rPr>
                <w:sz w:val="24"/>
                <w:szCs w:val="24"/>
              </w:rPr>
              <w:t xml:space="preserve">Испити завршних разреда ОМШ почињу </w:t>
            </w:r>
            <w:r w:rsidRPr="00531AD7">
              <w:rPr>
                <w:b/>
                <w:sz w:val="24"/>
                <w:szCs w:val="24"/>
                <w:lang w:val="sr-Cyrl-RS"/>
              </w:rPr>
              <w:t>31</w:t>
            </w:r>
            <w:r w:rsidRPr="00531AD7">
              <w:rPr>
                <w:b/>
                <w:sz w:val="24"/>
                <w:szCs w:val="24"/>
              </w:rPr>
              <w:t>.05.202</w:t>
            </w:r>
            <w:r w:rsidRPr="00531AD7">
              <w:rPr>
                <w:b/>
                <w:sz w:val="24"/>
                <w:szCs w:val="24"/>
                <w:lang w:val="sr-Cyrl-RS"/>
              </w:rPr>
              <w:t>4</w:t>
            </w:r>
            <w:r w:rsidRPr="00531AD7">
              <w:rPr>
                <w:b/>
                <w:sz w:val="24"/>
                <w:szCs w:val="24"/>
              </w:rPr>
              <w:t>. и трају до 0</w:t>
            </w:r>
            <w:r>
              <w:rPr>
                <w:b/>
                <w:sz w:val="24"/>
                <w:szCs w:val="24"/>
                <w:lang w:val="sr-Cyrl-RS"/>
              </w:rPr>
              <w:t>7</w:t>
            </w:r>
            <w:r w:rsidRPr="00531AD7">
              <w:rPr>
                <w:b/>
                <w:sz w:val="24"/>
                <w:szCs w:val="24"/>
              </w:rPr>
              <w:t>.06.202</w:t>
            </w:r>
            <w:r w:rsidRPr="00531AD7">
              <w:rPr>
                <w:b/>
                <w:sz w:val="24"/>
                <w:szCs w:val="24"/>
                <w:lang w:val="sr-Cyrl-RS"/>
              </w:rPr>
              <w:t>4</w:t>
            </w:r>
            <w:r w:rsidRPr="00531AD7">
              <w:rPr>
                <w:b/>
                <w:sz w:val="24"/>
                <w:szCs w:val="24"/>
              </w:rPr>
              <w:t>.</w:t>
            </w:r>
            <w:r w:rsidRPr="00531AD7">
              <w:rPr>
                <w:b/>
                <w:sz w:val="24"/>
                <w:szCs w:val="24"/>
                <w:lang w:val="sr-Cyrl-RS"/>
              </w:rPr>
              <w:t xml:space="preserve"> </w:t>
            </w:r>
            <w:r w:rsidRPr="00531AD7">
              <w:rPr>
                <w:b/>
                <w:sz w:val="24"/>
                <w:szCs w:val="24"/>
              </w:rPr>
              <w:t>(</w:t>
            </w:r>
            <w:r>
              <w:rPr>
                <w:b/>
                <w:sz w:val="24"/>
                <w:szCs w:val="24"/>
                <w:lang w:val="sr-Cyrl-RS"/>
              </w:rPr>
              <w:t>петак</w:t>
            </w:r>
            <w:r w:rsidRPr="00CE520B">
              <w:rPr>
                <w:sz w:val="24"/>
                <w:szCs w:val="24"/>
              </w:rPr>
              <w:t>)</w:t>
            </w:r>
          </w:p>
          <w:p w:rsidR="004B3D3C" w:rsidRPr="00CE520B" w:rsidRDefault="004B3D3C" w:rsidP="004B3D3C">
            <w:pPr>
              <w:pStyle w:val="ListParagraph"/>
              <w:numPr>
                <w:ilvl w:val="0"/>
                <w:numId w:val="28"/>
              </w:numPr>
              <w:jc w:val="left"/>
              <w:rPr>
                <w:b/>
                <w:sz w:val="24"/>
                <w:szCs w:val="24"/>
              </w:rPr>
            </w:pPr>
            <w:r w:rsidRPr="00CE520B">
              <w:rPr>
                <w:b/>
                <w:sz w:val="24"/>
                <w:szCs w:val="24"/>
              </w:rPr>
              <w:t xml:space="preserve">Наставничко веће за завршне разреде ОМШ је </w:t>
            </w:r>
            <w:r w:rsidRPr="00CE520B">
              <w:rPr>
                <w:b/>
                <w:sz w:val="24"/>
                <w:szCs w:val="24"/>
                <w:lang w:val="sr-Cyrl-RS"/>
              </w:rPr>
              <w:t>0</w:t>
            </w:r>
            <w:r>
              <w:rPr>
                <w:b/>
                <w:sz w:val="24"/>
                <w:szCs w:val="24"/>
                <w:lang w:val="sr-Cyrl-RS"/>
              </w:rPr>
              <w:t>7</w:t>
            </w:r>
            <w:r w:rsidRPr="00CE520B">
              <w:rPr>
                <w:b/>
                <w:sz w:val="24"/>
                <w:szCs w:val="24"/>
              </w:rPr>
              <w:t>.06.202</w:t>
            </w:r>
            <w:r w:rsidRPr="00CE520B">
              <w:rPr>
                <w:b/>
                <w:sz w:val="24"/>
                <w:szCs w:val="24"/>
                <w:lang w:val="sr-Cyrl-RS"/>
              </w:rPr>
              <w:t>4</w:t>
            </w:r>
            <w:r w:rsidRPr="00CE520B">
              <w:rPr>
                <w:b/>
                <w:sz w:val="24"/>
                <w:szCs w:val="24"/>
              </w:rPr>
              <w:t>.</w:t>
            </w:r>
            <w:r w:rsidRPr="00CE520B">
              <w:rPr>
                <w:b/>
                <w:sz w:val="24"/>
                <w:szCs w:val="24"/>
                <w:lang w:val="sr-Cyrl-RS"/>
              </w:rPr>
              <w:t xml:space="preserve"> </w:t>
            </w:r>
            <w:r w:rsidRPr="00CE520B">
              <w:rPr>
                <w:b/>
                <w:sz w:val="24"/>
                <w:szCs w:val="24"/>
              </w:rPr>
              <w:t>(</w:t>
            </w:r>
            <w:r>
              <w:rPr>
                <w:b/>
                <w:sz w:val="24"/>
                <w:szCs w:val="24"/>
                <w:lang w:val="sr-Cyrl-RS"/>
              </w:rPr>
              <w:t>петак</w:t>
            </w:r>
            <w:r w:rsidRPr="00CE520B">
              <w:rPr>
                <w:b/>
                <w:sz w:val="24"/>
                <w:szCs w:val="24"/>
              </w:rPr>
              <w:t>)</w:t>
            </w:r>
          </w:p>
          <w:p w:rsidR="004B3D3C" w:rsidRPr="00FC56E8" w:rsidRDefault="004B3D3C" w:rsidP="004B3D3C">
            <w:pPr>
              <w:pStyle w:val="ListParagraph"/>
              <w:numPr>
                <w:ilvl w:val="0"/>
                <w:numId w:val="29"/>
              </w:numPr>
              <w:jc w:val="left"/>
              <w:rPr>
                <w:sz w:val="24"/>
                <w:szCs w:val="24"/>
              </w:rPr>
            </w:pPr>
            <w:r w:rsidRPr="00FC56E8">
              <w:rPr>
                <w:sz w:val="24"/>
                <w:szCs w:val="24"/>
              </w:rPr>
              <w:t xml:space="preserve">Исписивање и сравњивање сведочанстава за завршне разреде ОМШ је од </w:t>
            </w:r>
            <w:r w:rsidRPr="00FC56E8">
              <w:rPr>
                <w:b/>
                <w:sz w:val="24"/>
                <w:szCs w:val="24"/>
              </w:rPr>
              <w:t>0</w:t>
            </w:r>
            <w:r w:rsidRPr="00FC56E8">
              <w:rPr>
                <w:b/>
                <w:sz w:val="24"/>
                <w:szCs w:val="24"/>
                <w:lang w:val="sr-Cyrl-RS"/>
              </w:rPr>
              <w:t>7</w:t>
            </w:r>
            <w:r w:rsidRPr="00FC56E8">
              <w:rPr>
                <w:b/>
                <w:sz w:val="24"/>
                <w:szCs w:val="24"/>
              </w:rPr>
              <w:t xml:space="preserve">.06. до </w:t>
            </w:r>
            <w:r w:rsidRPr="00FC56E8">
              <w:rPr>
                <w:b/>
                <w:sz w:val="24"/>
                <w:szCs w:val="24"/>
                <w:lang w:val="sr-Cyrl-RS"/>
              </w:rPr>
              <w:t>12</w:t>
            </w:r>
            <w:r w:rsidRPr="00FC56E8">
              <w:rPr>
                <w:b/>
                <w:sz w:val="24"/>
                <w:szCs w:val="24"/>
              </w:rPr>
              <w:t>.06.202</w:t>
            </w:r>
            <w:r w:rsidRPr="00FC56E8">
              <w:rPr>
                <w:b/>
                <w:sz w:val="24"/>
                <w:szCs w:val="24"/>
                <w:lang w:val="sr-Cyrl-RS"/>
              </w:rPr>
              <w:t>4</w:t>
            </w:r>
            <w:r w:rsidRPr="00FC56E8">
              <w:rPr>
                <w:sz w:val="24"/>
                <w:szCs w:val="24"/>
              </w:rPr>
              <w:t>.</w:t>
            </w:r>
          </w:p>
        </w:tc>
      </w:tr>
      <w:tr w:rsidR="004B3D3C" w:rsidTr="00756D5A">
        <w:tc>
          <w:tcPr>
            <w:tcW w:w="1560" w:type="dxa"/>
            <w:vMerge w:val="restart"/>
          </w:tcPr>
          <w:p w:rsidR="004B3D3C" w:rsidRPr="00B34921" w:rsidRDefault="004B3D3C" w:rsidP="00756D5A">
            <w:pPr>
              <w:rPr>
                <w:rFonts w:cs="Times New Roman"/>
              </w:rPr>
            </w:pPr>
          </w:p>
          <w:p w:rsidR="004B3D3C" w:rsidRPr="00B34921" w:rsidRDefault="004B3D3C" w:rsidP="00756D5A">
            <w:pPr>
              <w:rPr>
                <w:rFonts w:cs="Times New Roman"/>
                <w:lang w:val="sr-Cyrl-RS"/>
              </w:rPr>
            </w:pPr>
          </w:p>
          <w:p w:rsidR="004B3D3C" w:rsidRPr="00B34921" w:rsidRDefault="004B3D3C" w:rsidP="00756D5A">
            <w:pPr>
              <w:rPr>
                <w:rFonts w:cs="Times New Roman"/>
                <w:b/>
                <w:lang w:val="sr-Cyrl-RS"/>
              </w:rPr>
            </w:pPr>
            <w:r w:rsidRPr="00B34921">
              <w:rPr>
                <w:rFonts w:cs="Times New Roman"/>
                <w:b/>
                <w:lang w:val="sr-Cyrl-RS"/>
              </w:rPr>
              <w:t>1.-3. РАЗРЕД</w:t>
            </w:r>
          </w:p>
          <w:p w:rsidR="004B3D3C" w:rsidRPr="00B34921" w:rsidRDefault="004B3D3C" w:rsidP="00756D5A">
            <w:pPr>
              <w:rPr>
                <w:rFonts w:cs="Times New Roman"/>
                <w:b/>
                <w:lang w:val="sr-Cyrl-RS"/>
              </w:rPr>
            </w:pPr>
            <w:r w:rsidRPr="00B34921">
              <w:rPr>
                <w:rFonts w:cs="Times New Roman"/>
                <w:b/>
                <w:lang w:val="sr-Cyrl-RS"/>
              </w:rPr>
              <w:t>СМШ</w:t>
            </w:r>
          </w:p>
          <w:p w:rsidR="004B3D3C" w:rsidRPr="00B34921" w:rsidRDefault="004B3D3C" w:rsidP="00756D5A">
            <w:pPr>
              <w:rPr>
                <w:rFonts w:cs="Times New Roman"/>
                <w:b/>
                <w:lang w:val="sr-Cyrl-RS"/>
              </w:rPr>
            </w:pPr>
            <w:r w:rsidRPr="00B34921">
              <w:rPr>
                <w:rFonts w:cs="Times New Roman"/>
                <w:b/>
                <w:lang w:val="sr-Cyrl-RS"/>
              </w:rPr>
              <w:t>1.-5. РАЗРЕД ОМШ</w:t>
            </w:r>
          </w:p>
        </w:tc>
        <w:tc>
          <w:tcPr>
            <w:tcW w:w="12900" w:type="dxa"/>
            <w:gridSpan w:val="5"/>
          </w:tcPr>
          <w:p w:rsidR="004B3D3C" w:rsidRPr="00B34921" w:rsidRDefault="004B3D3C" w:rsidP="004B3D3C">
            <w:pPr>
              <w:pStyle w:val="ListParagraph"/>
              <w:numPr>
                <w:ilvl w:val="0"/>
                <w:numId w:val="29"/>
              </w:numPr>
              <w:jc w:val="left"/>
              <w:rPr>
                <w:sz w:val="24"/>
                <w:szCs w:val="24"/>
                <w:lang w:val="sr-Cyrl-CS"/>
              </w:rPr>
            </w:pPr>
            <w:r w:rsidRPr="00B34921">
              <w:rPr>
                <w:sz w:val="24"/>
                <w:szCs w:val="24"/>
              </w:rPr>
              <w:t>Завршетак наставе за 1</w:t>
            </w:r>
            <w:r w:rsidRPr="00B34921">
              <w:rPr>
                <w:sz w:val="24"/>
                <w:szCs w:val="24"/>
                <w:lang w:val="sr-Cyrl-RS"/>
              </w:rPr>
              <w:t>.</w:t>
            </w:r>
            <w:r w:rsidRPr="00B34921">
              <w:rPr>
                <w:sz w:val="24"/>
                <w:szCs w:val="24"/>
              </w:rPr>
              <w:t>- 3</w:t>
            </w:r>
            <w:r w:rsidRPr="00B34921">
              <w:rPr>
                <w:sz w:val="24"/>
                <w:szCs w:val="24"/>
                <w:lang w:val="sr-Cyrl-RS"/>
              </w:rPr>
              <w:t>.</w:t>
            </w:r>
            <w:r w:rsidRPr="00B34921">
              <w:rPr>
                <w:sz w:val="24"/>
                <w:szCs w:val="24"/>
              </w:rPr>
              <w:t xml:space="preserve"> разред СМШ је </w:t>
            </w:r>
            <w:r w:rsidRPr="001A1392">
              <w:rPr>
                <w:b/>
                <w:sz w:val="24"/>
                <w:szCs w:val="24"/>
              </w:rPr>
              <w:t>1</w:t>
            </w:r>
            <w:r w:rsidRPr="001A1392">
              <w:rPr>
                <w:b/>
                <w:sz w:val="24"/>
                <w:szCs w:val="24"/>
                <w:lang w:val="sr-Cyrl-RS"/>
              </w:rPr>
              <w:t>4</w:t>
            </w:r>
            <w:r w:rsidRPr="001A1392">
              <w:rPr>
                <w:b/>
                <w:sz w:val="24"/>
                <w:szCs w:val="24"/>
              </w:rPr>
              <w:t>.06.202</w:t>
            </w:r>
            <w:r w:rsidRPr="001A1392">
              <w:rPr>
                <w:b/>
                <w:sz w:val="24"/>
                <w:szCs w:val="24"/>
                <w:lang w:val="sr-Cyrl-RS"/>
              </w:rPr>
              <w:t>4</w:t>
            </w:r>
            <w:r w:rsidRPr="001A1392">
              <w:rPr>
                <w:b/>
                <w:sz w:val="24"/>
                <w:szCs w:val="24"/>
              </w:rPr>
              <w:t>.</w:t>
            </w:r>
            <w:r w:rsidRPr="00B34921">
              <w:rPr>
                <w:sz w:val="24"/>
                <w:szCs w:val="24"/>
              </w:rPr>
              <w:t xml:space="preserve"> (</w:t>
            </w:r>
            <w:r>
              <w:rPr>
                <w:sz w:val="24"/>
                <w:szCs w:val="24"/>
                <w:lang w:val="sr-Cyrl-RS"/>
              </w:rPr>
              <w:t>пет</w:t>
            </w:r>
            <w:r w:rsidRPr="00B34921">
              <w:rPr>
                <w:sz w:val="24"/>
                <w:szCs w:val="24"/>
                <w:lang w:val="sr-Cyrl-RS"/>
              </w:rPr>
              <w:t>ак</w:t>
            </w:r>
            <w:r w:rsidRPr="00B34921">
              <w:rPr>
                <w:sz w:val="24"/>
                <w:szCs w:val="24"/>
              </w:rPr>
              <w:t>) , а испити почињ</w:t>
            </w:r>
            <w:r w:rsidRPr="00B34921">
              <w:rPr>
                <w:sz w:val="24"/>
                <w:szCs w:val="24"/>
                <w:lang w:val="sr-Cyrl-RS"/>
              </w:rPr>
              <w:t xml:space="preserve">у </w:t>
            </w:r>
            <w:r w:rsidRPr="00B34921">
              <w:rPr>
                <w:sz w:val="24"/>
                <w:szCs w:val="24"/>
              </w:rPr>
              <w:t>1</w:t>
            </w:r>
            <w:r>
              <w:rPr>
                <w:sz w:val="24"/>
                <w:szCs w:val="24"/>
                <w:lang w:val="sr-Cyrl-RS"/>
              </w:rPr>
              <w:t>4</w:t>
            </w:r>
            <w:r w:rsidRPr="00B34921">
              <w:rPr>
                <w:sz w:val="24"/>
                <w:szCs w:val="24"/>
              </w:rPr>
              <w:t>.06.202</w:t>
            </w:r>
            <w:r>
              <w:rPr>
                <w:sz w:val="24"/>
                <w:szCs w:val="24"/>
                <w:lang w:val="sr-Cyrl-RS"/>
              </w:rPr>
              <w:t>4</w:t>
            </w:r>
            <w:r w:rsidRPr="00B34921">
              <w:rPr>
                <w:sz w:val="24"/>
                <w:szCs w:val="24"/>
              </w:rPr>
              <w:t>.</w:t>
            </w:r>
            <w:r w:rsidRPr="00B34921">
              <w:rPr>
                <w:sz w:val="24"/>
                <w:szCs w:val="24"/>
                <w:lang w:val="sr-Cyrl-RS"/>
              </w:rPr>
              <w:t xml:space="preserve"> </w:t>
            </w:r>
            <w:r w:rsidRPr="00B34921">
              <w:rPr>
                <w:sz w:val="24"/>
                <w:szCs w:val="24"/>
              </w:rPr>
              <w:t>(</w:t>
            </w:r>
            <w:r>
              <w:rPr>
                <w:sz w:val="24"/>
                <w:szCs w:val="24"/>
                <w:lang w:val="sr-Cyrl-RS"/>
              </w:rPr>
              <w:t>петак</w:t>
            </w:r>
            <w:r w:rsidRPr="00B34921">
              <w:rPr>
                <w:sz w:val="24"/>
                <w:szCs w:val="24"/>
              </w:rPr>
              <w:t>), а трају до</w:t>
            </w:r>
            <w:r w:rsidRPr="00B34921">
              <w:rPr>
                <w:sz w:val="24"/>
                <w:szCs w:val="24"/>
                <w:lang w:val="sr-Cyrl-RS"/>
              </w:rPr>
              <w:t xml:space="preserve"> 2</w:t>
            </w:r>
            <w:r>
              <w:rPr>
                <w:sz w:val="24"/>
                <w:szCs w:val="24"/>
                <w:lang w:val="sr-Cyrl-RS"/>
              </w:rPr>
              <w:t>1</w:t>
            </w:r>
            <w:r w:rsidRPr="00B34921">
              <w:rPr>
                <w:sz w:val="24"/>
                <w:szCs w:val="24"/>
              </w:rPr>
              <w:t>.06.202</w:t>
            </w:r>
            <w:r>
              <w:rPr>
                <w:sz w:val="24"/>
                <w:szCs w:val="24"/>
                <w:lang w:val="sr-Cyrl-RS"/>
              </w:rPr>
              <w:t>4</w:t>
            </w:r>
            <w:r w:rsidRPr="00B34921">
              <w:rPr>
                <w:sz w:val="24"/>
                <w:szCs w:val="24"/>
              </w:rPr>
              <w:t>.</w:t>
            </w:r>
            <w:r w:rsidRPr="00B34921">
              <w:rPr>
                <w:sz w:val="24"/>
                <w:szCs w:val="24"/>
                <w:lang w:val="sr-Cyrl-RS"/>
              </w:rPr>
              <w:t xml:space="preserve"> </w:t>
            </w:r>
            <w:r w:rsidRPr="00B34921">
              <w:rPr>
                <w:sz w:val="24"/>
                <w:szCs w:val="24"/>
              </w:rPr>
              <w:t>год</w:t>
            </w:r>
            <w:r w:rsidRPr="00B34921">
              <w:rPr>
                <w:sz w:val="24"/>
                <w:szCs w:val="24"/>
                <w:lang w:val="sr-Cyrl-RS"/>
              </w:rPr>
              <w:t>ине</w:t>
            </w:r>
            <w:r w:rsidRPr="00B34921">
              <w:rPr>
                <w:sz w:val="24"/>
                <w:szCs w:val="24"/>
              </w:rPr>
              <w:t xml:space="preserve">. </w:t>
            </w:r>
          </w:p>
          <w:p w:rsidR="004B3D3C" w:rsidRPr="00B34921" w:rsidRDefault="004B3D3C" w:rsidP="004B3D3C">
            <w:pPr>
              <w:pStyle w:val="ListParagraph"/>
              <w:numPr>
                <w:ilvl w:val="0"/>
                <w:numId w:val="29"/>
              </w:numPr>
              <w:jc w:val="left"/>
              <w:rPr>
                <w:sz w:val="24"/>
                <w:szCs w:val="24"/>
                <w:lang w:val="sr-Cyrl-CS"/>
              </w:rPr>
            </w:pPr>
            <w:r w:rsidRPr="00B34921">
              <w:rPr>
                <w:b/>
                <w:sz w:val="24"/>
                <w:szCs w:val="24"/>
              </w:rPr>
              <w:t xml:space="preserve">Наставничко веће за СМШ од 1. - 3. </w:t>
            </w:r>
            <w:r w:rsidRPr="00B34921">
              <w:rPr>
                <w:b/>
                <w:sz w:val="24"/>
                <w:szCs w:val="24"/>
                <w:lang w:val="sr-Cyrl-RS"/>
              </w:rPr>
              <w:t>разреда</w:t>
            </w:r>
            <w:r w:rsidRPr="00B34921">
              <w:rPr>
                <w:b/>
                <w:sz w:val="24"/>
                <w:szCs w:val="24"/>
              </w:rPr>
              <w:t xml:space="preserve"> је планирано за </w:t>
            </w:r>
            <w:r w:rsidRPr="00B34921">
              <w:rPr>
                <w:b/>
                <w:sz w:val="24"/>
                <w:szCs w:val="24"/>
                <w:lang w:val="sr-Cyrl-RS"/>
              </w:rPr>
              <w:t>2</w:t>
            </w:r>
            <w:r>
              <w:rPr>
                <w:b/>
                <w:sz w:val="24"/>
                <w:szCs w:val="24"/>
                <w:lang w:val="sr-Cyrl-RS"/>
              </w:rPr>
              <w:t>1</w:t>
            </w:r>
            <w:r w:rsidRPr="00B34921">
              <w:rPr>
                <w:b/>
                <w:sz w:val="24"/>
                <w:szCs w:val="24"/>
              </w:rPr>
              <w:t>.</w:t>
            </w:r>
            <w:r w:rsidRPr="00B34921">
              <w:rPr>
                <w:b/>
                <w:sz w:val="24"/>
                <w:szCs w:val="24"/>
                <w:lang w:val="sr-Cyrl-RS"/>
              </w:rPr>
              <w:t>0</w:t>
            </w:r>
            <w:r w:rsidRPr="00B34921">
              <w:rPr>
                <w:b/>
                <w:sz w:val="24"/>
                <w:szCs w:val="24"/>
              </w:rPr>
              <w:t>6.202</w:t>
            </w:r>
            <w:r>
              <w:rPr>
                <w:b/>
                <w:sz w:val="24"/>
                <w:szCs w:val="24"/>
                <w:lang w:val="sr-Cyrl-RS"/>
              </w:rPr>
              <w:t>4</w:t>
            </w:r>
            <w:r w:rsidRPr="00B34921">
              <w:rPr>
                <w:b/>
                <w:sz w:val="24"/>
                <w:szCs w:val="24"/>
              </w:rPr>
              <w:t>. год</w:t>
            </w:r>
            <w:r w:rsidRPr="00B34921">
              <w:rPr>
                <w:b/>
                <w:sz w:val="24"/>
                <w:szCs w:val="24"/>
                <w:lang w:val="sr-Cyrl-RS"/>
              </w:rPr>
              <w:t xml:space="preserve">ине </w:t>
            </w:r>
            <w:r w:rsidRPr="00B34921">
              <w:rPr>
                <w:b/>
                <w:sz w:val="24"/>
                <w:szCs w:val="24"/>
              </w:rPr>
              <w:t>(</w:t>
            </w:r>
            <w:r>
              <w:rPr>
                <w:b/>
                <w:sz w:val="24"/>
                <w:szCs w:val="24"/>
                <w:lang w:val="sr-Cyrl-RS"/>
              </w:rPr>
              <w:t>пет</w:t>
            </w:r>
            <w:r w:rsidRPr="00B34921">
              <w:rPr>
                <w:b/>
                <w:sz w:val="24"/>
                <w:szCs w:val="24"/>
                <w:lang w:val="sr-Cyrl-RS"/>
              </w:rPr>
              <w:t>ак</w:t>
            </w:r>
            <w:r w:rsidRPr="00B34921">
              <w:rPr>
                <w:b/>
                <w:sz w:val="24"/>
                <w:szCs w:val="24"/>
              </w:rPr>
              <w:t>)</w:t>
            </w:r>
          </w:p>
          <w:p w:rsidR="004B3D3C" w:rsidRPr="00B34921" w:rsidRDefault="004B3D3C" w:rsidP="004B3D3C">
            <w:pPr>
              <w:pStyle w:val="ListParagraph"/>
              <w:numPr>
                <w:ilvl w:val="0"/>
                <w:numId w:val="27"/>
              </w:numPr>
              <w:ind w:left="785"/>
              <w:jc w:val="left"/>
              <w:rPr>
                <w:b/>
                <w:sz w:val="24"/>
                <w:szCs w:val="24"/>
              </w:rPr>
            </w:pPr>
            <w:r w:rsidRPr="00B34921">
              <w:rPr>
                <w:sz w:val="24"/>
                <w:szCs w:val="24"/>
              </w:rPr>
              <w:t>Исписивање и сравњивање сведочанстава за СМШ од 1</w:t>
            </w:r>
            <w:r w:rsidRPr="00B34921">
              <w:rPr>
                <w:sz w:val="24"/>
                <w:szCs w:val="24"/>
                <w:lang w:val="sr-Cyrl-RS"/>
              </w:rPr>
              <w:t>.</w:t>
            </w:r>
            <w:r w:rsidRPr="00B34921">
              <w:rPr>
                <w:sz w:val="24"/>
                <w:szCs w:val="24"/>
              </w:rPr>
              <w:t>-3</w:t>
            </w:r>
            <w:r w:rsidRPr="00B34921">
              <w:rPr>
                <w:sz w:val="24"/>
                <w:szCs w:val="24"/>
                <w:lang w:val="sr-Cyrl-RS"/>
              </w:rPr>
              <w:t>. разреда</w:t>
            </w:r>
            <w:r w:rsidRPr="00B34921">
              <w:rPr>
                <w:sz w:val="24"/>
                <w:szCs w:val="24"/>
              </w:rPr>
              <w:t xml:space="preserve"> је </w:t>
            </w:r>
            <w:r w:rsidRPr="00B34921">
              <w:rPr>
                <w:sz w:val="24"/>
                <w:szCs w:val="24"/>
                <w:lang w:val="sr-Cyrl-RS"/>
              </w:rPr>
              <w:t>од 2</w:t>
            </w:r>
            <w:r>
              <w:rPr>
                <w:sz w:val="24"/>
                <w:szCs w:val="24"/>
                <w:lang w:val="sr-Cyrl-RS"/>
              </w:rPr>
              <w:t>1</w:t>
            </w:r>
            <w:r w:rsidRPr="00B34921">
              <w:rPr>
                <w:sz w:val="24"/>
                <w:szCs w:val="24"/>
                <w:lang w:val="sr-Cyrl-RS"/>
              </w:rPr>
              <w:t>.</w:t>
            </w:r>
            <w:r w:rsidRPr="00B34921">
              <w:rPr>
                <w:sz w:val="24"/>
                <w:szCs w:val="24"/>
              </w:rPr>
              <w:t xml:space="preserve"> </w:t>
            </w:r>
            <w:r w:rsidRPr="00B34921">
              <w:rPr>
                <w:sz w:val="24"/>
                <w:szCs w:val="24"/>
                <w:lang w:val="sr-Cyrl-RS"/>
              </w:rPr>
              <w:t>до 2</w:t>
            </w:r>
            <w:r>
              <w:rPr>
                <w:sz w:val="24"/>
                <w:szCs w:val="24"/>
                <w:lang w:val="sr-Cyrl-RS"/>
              </w:rPr>
              <w:t>6</w:t>
            </w:r>
            <w:r w:rsidRPr="00B34921">
              <w:rPr>
                <w:sz w:val="24"/>
                <w:szCs w:val="24"/>
                <w:lang w:val="sr-Cyrl-RS"/>
              </w:rPr>
              <w:t>.</w:t>
            </w:r>
            <w:r w:rsidRPr="00B34921">
              <w:rPr>
                <w:sz w:val="24"/>
                <w:szCs w:val="24"/>
              </w:rPr>
              <w:t>06.202</w:t>
            </w:r>
            <w:r>
              <w:rPr>
                <w:sz w:val="24"/>
                <w:szCs w:val="24"/>
                <w:lang w:val="sr-Cyrl-RS"/>
              </w:rPr>
              <w:t>4</w:t>
            </w:r>
            <w:r w:rsidRPr="00B34921">
              <w:rPr>
                <w:sz w:val="24"/>
                <w:szCs w:val="24"/>
              </w:rPr>
              <w:t>.</w:t>
            </w:r>
          </w:p>
        </w:tc>
      </w:tr>
      <w:tr w:rsidR="004B3D3C" w:rsidTr="00756D5A">
        <w:tc>
          <w:tcPr>
            <w:tcW w:w="1560" w:type="dxa"/>
            <w:vMerge/>
          </w:tcPr>
          <w:p w:rsidR="004B3D3C" w:rsidRPr="00B34921" w:rsidRDefault="004B3D3C" w:rsidP="00756D5A">
            <w:pPr>
              <w:rPr>
                <w:rFonts w:cs="Times New Roman"/>
              </w:rPr>
            </w:pPr>
          </w:p>
        </w:tc>
        <w:tc>
          <w:tcPr>
            <w:tcW w:w="12900" w:type="dxa"/>
            <w:gridSpan w:val="5"/>
          </w:tcPr>
          <w:p w:rsidR="004B3D3C" w:rsidRPr="00B34921" w:rsidRDefault="004B3D3C" w:rsidP="004B3D3C">
            <w:pPr>
              <w:pStyle w:val="ListParagraph"/>
              <w:numPr>
                <w:ilvl w:val="0"/>
                <w:numId w:val="23"/>
              </w:numPr>
              <w:jc w:val="left"/>
              <w:rPr>
                <w:sz w:val="24"/>
                <w:szCs w:val="24"/>
                <w:lang w:val="sr-Cyrl-CS"/>
              </w:rPr>
            </w:pPr>
            <w:r w:rsidRPr="00B34921">
              <w:rPr>
                <w:sz w:val="24"/>
                <w:szCs w:val="24"/>
              </w:rPr>
              <w:t>Завршетак наставе за 1</w:t>
            </w:r>
            <w:r w:rsidRPr="00B34921">
              <w:rPr>
                <w:sz w:val="24"/>
                <w:szCs w:val="24"/>
                <w:lang w:val="sr-Cyrl-RS"/>
              </w:rPr>
              <w:t>.</w:t>
            </w:r>
            <w:r w:rsidRPr="00B34921">
              <w:rPr>
                <w:sz w:val="24"/>
                <w:szCs w:val="24"/>
              </w:rPr>
              <w:t>-5</w:t>
            </w:r>
            <w:r w:rsidRPr="00B34921">
              <w:rPr>
                <w:sz w:val="24"/>
                <w:szCs w:val="24"/>
                <w:lang w:val="sr-Cyrl-RS"/>
              </w:rPr>
              <w:t>.</w:t>
            </w:r>
            <w:r w:rsidRPr="00B34921">
              <w:rPr>
                <w:sz w:val="24"/>
                <w:szCs w:val="24"/>
              </w:rPr>
              <w:t xml:space="preserve"> ОМШ је </w:t>
            </w:r>
            <w:r w:rsidRPr="001A1392">
              <w:rPr>
                <w:b/>
                <w:sz w:val="24"/>
                <w:szCs w:val="24"/>
              </w:rPr>
              <w:t>1</w:t>
            </w:r>
            <w:r w:rsidRPr="001A1392">
              <w:rPr>
                <w:b/>
                <w:sz w:val="24"/>
                <w:szCs w:val="24"/>
                <w:lang w:val="sr-Cyrl-RS"/>
              </w:rPr>
              <w:t>4</w:t>
            </w:r>
            <w:r w:rsidRPr="001A1392">
              <w:rPr>
                <w:b/>
                <w:sz w:val="24"/>
                <w:szCs w:val="24"/>
              </w:rPr>
              <w:t>.06.202</w:t>
            </w:r>
            <w:r w:rsidRPr="001A1392">
              <w:rPr>
                <w:b/>
                <w:sz w:val="24"/>
                <w:szCs w:val="24"/>
                <w:lang w:val="sr-Cyrl-RS"/>
              </w:rPr>
              <w:t>4</w:t>
            </w:r>
            <w:r w:rsidRPr="00B34921">
              <w:rPr>
                <w:sz w:val="24"/>
                <w:szCs w:val="24"/>
              </w:rPr>
              <w:t>.</w:t>
            </w:r>
            <w:r w:rsidRPr="00B34921">
              <w:rPr>
                <w:sz w:val="24"/>
                <w:szCs w:val="24"/>
                <w:lang w:val="sr-Cyrl-RS"/>
              </w:rPr>
              <w:t xml:space="preserve"> године</w:t>
            </w:r>
          </w:p>
          <w:p w:rsidR="004B3D3C" w:rsidRPr="00B34921" w:rsidRDefault="004B3D3C" w:rsidP="004B3D3C">
            <w:pPr>
              <w:pStyle w:val="ListParagraph"/>
              <w:numPr>
                <w:ilvl w:val="0"/>
                <w:numId w:val="23"/>
              </w:numPr>
              <w:jc w:val="left"/>
              <w:rPr>
                <w:sz w:val="24"/>
                <w:szCs w:val="24"/>
                <w:lang w:val="sr-Cyrl-CS"/>
              </w:rPr>
            </w:pPr>
            <w:r w:rsidRPr="00B34921">
              <w:rPr>
                <w:sz w:val="24"/>
                <w:szCs w:val="24"/>
              </w:rPr>
              <w:t>Испити у ОМШ од 1</w:t>
            </w:r>
            <w:r w:rsidRPr="00B34921">
              <w:rPr>
                <w:sz w:val="24"/>
                <w:szCs w:val="24"/>
                <w:lang w:val="sr-Cyrl-RS"/>
              </w:rPr>
              <w:t>.</w:t>
            </w:r>
            <w:r w:rsidRPr="00B34921">
              <w:rPr>
                <w:sz w:val="24"/>
                <w:szCs w:val="24"/>
              </w:rPr>
              <w:t>-5</w:t>
            </w:r>
            <w:r w:rsidRPr="00B34921">
              <w:rPr>
                <w:sz w:val="24"/>
                <w:szCs w:val="24"/>
                <w:lang w:val="sr-Cyrl-RS"/>
              </w:rPr>
              <w:t>.</w:t>
            </w:r>
            <w:r w:rsidRPr="00B34921">
              <w:rPr>
                <w:sz w:val="24"/>
                <w:szCs w:val="24"/>
              </w:rPr>
              <w:t xml:space="preserve"> разреда почињу 1</w:t>
            </w:r>
            <w:r>
              <w:rPr>
                <w:sz w:val="24"/>
                <w:szCs w:val="24"/>
                <w:lang w:val="sr-Cyrl-RS"/>
              </w:rPr>
              <w:t>4</w:t>
            </w:r>
            <w:r w:rsidRPr="00B34921">
              <w:rPr>
                <w:sz w:val="24"/>
                <w:szCs w:val="24"/>
              </w:rPr>
              <w:t>.06.202</w:t>
            </w:r>
            <w:r>
              <w:rPr>
                <w:sz w:val="24"/>
                <w:szCs w:val="24"/>
                <w:lang w:val="sr-Cyrl-RS"/>
              </w:rPr>
              <w:t>4</w:t>
            </w:r>
            <w:r w:rsidRPr="00B34921">
              <w:rPr>
                <w:sz w:val="24"/>
                <w:szCs w:val="24"/>
              </w:rPr>
              <w:t xml:space="preserve">. и трају до </w:t>
            </w:r>
            <w:r w:rsidRPr="00B34921">
              <w:rPr>
                <w:sz w:val="24"/>
                <w:szCs w:val="24"/>
                <w:lang w:val="sr-Cyrl-RS"/>
              </w:rPr>
              <w:t>2</w:t>
            </w:r>
            <w:r>
              <w:rPr>
                <w:sz w:val="24"/>
                <w:szCs w:val="24"/>
                <w:lang w:val="sr-Cyrl-RS"/>
              </w:rPr>
              <w:t>1</w:t>
            </w:r>
            <w:r w:rsidRPr="00B34921">
              <w:rPr>
                <w:sz w:val="24"/>
                <w:szCs w:val="24"/>
              </w:rPr>
              <w:t>.06.202</w:t>
            </w:r>
            <w:r>
              <w:rPr>
                <w:sz w:val="24"/>
                <w:szCs w:val="24"/>
                <w:lang w:val="sr-Cyrl-RS"/>
              </w:rPr>
              <w:t>4</w:t>
            </w:r>
            <w:r w:rsidRPr="00B34921">
              <w:rPr>
                <w:sz w:val="24"/>
                <w:szCs w:val="24"/>
              </w:rPr>
              <w:t>.</w:t>
            </w:r>
          </w:p>
          <w:p w:rsidR="004B3D3C" w:rsidRPr="00B34921" w:rsidRDefault="004B3D3C" w:rsidP="004B3D3C">
            <w:pPr>
              <w:pStyle w:val="ListParagraph"/>
              <w:numPr>
                <w:ilvl w:val="0"/>
                <w:numId w:val="23"/>
              </w:numPr>
              <w:jc w:val="left"/>
              <w:rPr>
                <w:sz w:val="24"/>
                <w:szCs w:val="24"/>
                <w:lang w:val="sr-Cyrl-CS"/>
              </w:rPr>
            </w:pPr>
            <w:r w:rsidRPr="00B34921">
              <w:rPr>
                <w:b/>
                <w:sz w:val="24"/>
                <w:szCs w:val="24"/>
              </w:rPr>
              <w:t>Летњи распуст почиње 2</w:t>
            </w:r>
            <w:r>
              <w:rPr>
                <w:b/>
                <w:sz w:val="24"/>
                <w:szCs w:val="24"/>
                <w:lang w:val="sr-Cyrl-RS"/>
              </w:rPr>
              <w:t>1</w:t>
            </w:r>
            <w:r w:rsidRPr="00B34921">
              <w:rPr>
                <w:b/>
                <w:sz w:val="24"/>
                <w:szCs w:val="24"/>
              </w:rPr>
              <w:t>.06.202</w:t>
            </w:r>
            <w:r>
              <w:rPr>
                <w:b/>
                <w:sz w:val="24"/>
                <w:szCs w:val="24"/>
                <w:lang w:val="sr-Cyrl-RS"/>
              </w:rPr>
              <w:t>4</w:t>
            </w:r>
            <w:r w:rsidRPr="00B34921">
              <w:rPr>
                <w:sz w:val="24"/>
                <w:szCs w:val="24"/>
              </w:rPr>
              <w:t>.</w:t>
            </w:r>
          </w:p>
          <w:p w:rsidR="004B3D3C" w:rsidRPr="00B34921" w:rsidRDefault="004B3D3C" w:rsidP="004B3D3C">
            <w:pPr>
              <w:pStyle w:val="ListParagraph"/>
              <w:numPr>
                <w:ilvl w:val="0"/>
                <w:numId w:val="23"/>
              </w:numPr>
              <w:jc w:val="left"/>
              <w:rPr>
                <w:sz w:val="24"/>
                <w:szCs w:val="24"/>
                <w:lang w:val="sr-Cyrl-CS"/>
              </w:rPr>
            </w:pPr>
            <w:r w:rsidRPr="00B34921">
              <w:rPr>
                <w:b/>
                <w:sz w:val="24"/>
                <w:szCs w:val="24"/>
              </w:rPr>
              <w:t>Наставничко веће за ОМШ од 1.-5</w:t>
            </w:r>
            <w:r w:rsidRPr="00B34921">
              <w:rPr>
                <w:b/>
                <w:sz w:val="24"/>
                <w:szCs w:val="24"/>
                <w:lang w:val="sr-Cyrl-RS"/>
              </w:rPr>
              <w:t>.</w:t>
            </w:r>
            <w:r w:rsidRPr="00B34921">
              <w:rPr>
                <w:b/>
                <w:sz w:val="24"/>
                <w:szCs w:val="24"/>
              </w:rPr>
              <w:t xml:space="preserve"> разреда планира се за</w:t>
            </w:r>
            <w:r w:rsidRPr="00B34921">
              <w:rPr>
                <w:b/>
                <w:sz w:val="24"/>
                <w:szCs w:val="24"/>
                <w:lang w:val="sr-Cyrl-RS"/>
              </w:rPr>
              <w:t xml:space="preserve"> 2</w:t>
            </w:r>
            <w:r>
              <w:rPr>
                <w:b/>
                <w:sz w:val="24"/>
                <w:szCs w:val="24"/>
                <w:lang w:val="sr-Cyrl-RS"/>
              </w:rPr>
              <w:t>1</w:t>
            </w:r>
            <w:r w:rsidRPr="00B34921">
              <w:rPr>
                <w:b/>
                <w:sz w:val="24"/>
                <w:szCs w:val="24"/>
              </w:rPr>
              <w:t>.06.202</w:t>
            </w:r>
            <w:r w:rsidRPr="00B34921">
              <w:rPr>
                <w:b/>
                <w:sz w:val="24"/>
                <w:szCs w:val="24"/>
                <w:lang w:val="sr-Cyrl-RS"/>
              </w:rPr>
              <w:t>3</w:t>
            </w:r>
            <w:r w:rsidRPr="00B34921">
              <w:rPr>
                <w:b/>
                <w:sz w:val="24"/>
                <w:szCs w:val="24"/>
              </w:rPr>
              <w:t>. год</w:t>
            </w:r>
            <w:r w:rsidRPr="00B34921">
              <w:rPr>
                <w:b/>
                <w:sz w:val="24"/>
                <w:szCs w:val="24"/>
                <w:lang w:val="sr-Cyrl-RS"/>
              </w:rPr>
              <w:t>ине</w:t>
            </w:r>
            <w:r w:rsidRPr="00B34921">
              <w:rPr>
                <w:b/>
                <w:sz w:val="24"/>
                <w:szCs w:val="24"/>
              </w:rPr>
              <w:t xml:space="preserve"> (</w:t>
            </w:r>
            <w:r>
              <w:rPr>
                <w:b/>
                <w:sz w:val="24"/>
                <w:szCs w:val="24"/>
                <w:lang w:val="sr-Cyrl-RS"/>
              </w:rPr>
              <w:t>пет</w:t>
            </w:r>
            <w:r w:rsidRPr="00B34921">
              <w:rPr>
                <w:b/>
                <w:sz w:val="24"/>
                <w:szCs w:val="24"/>
                <w:lang w:val="sr-Cyrl-RS"/>
              </w:rPr>
              <w:t>а</w:t>
            </w:r>
            <w:r w:rsidRPr="00B34921">
              <w:rPr>
                <w:b/>
                <w:sz w:val="24"/>
                <w:szCs w:val="24"/>
              </w:rPr>
              <w:t>к).</w:t>
            </w:r>
          </w:p>
          <w:p w:rsidR="004B3D3C" w:rsidRPr="00B34921" w:rsidRDefault="004B3D3C" w:rsidP="004B3D3C">
            <w:pPr>
              <w:pStyle w:val="ListParagraph"/>
              <w:numPr>
                <w:ilvl w:val="0"/>
                <w:numId w:val="23"/>
              </w:numPr>
              <w:jc w:val="left"/>
              <w:rPr>
                <w:sz w:val="24"/>
                <w:szCs w:val="24"/>
              </w:rPr>
            </w:pPr>
            <w:r w:rsidRPr="00B34921">
              <w:rPr>
                <w:sz w:val="24"/>
                <w:szCs w:val="24"/>
              </w:rPr>
              <w:t>Исписивање и сравњивање књижица за ОМШ од 1</w:t>
            </w:r>
            <w:r w:rsidRPr="00B34921">
              <w:rPr>
                <w:sz w:val="24"/>
                <w:szCs w:val="24"/>
                <w:lang w:val="sr-Cyrl-RS"/>
              </w:rPr>
              <w:t>.</w:t>
            </w:r>
            <w:r w:rsidRPr="00B34921">
              <w:rPr>
                <w:sz w:val="24"/>
                <w:szCs w:val="24"/>
              </w:rPr>
              <w:t>-5</w:t>
            </w:r>
            <w:r w:rsidRPr="00B34921">
              <w:rPr>
                <w:sz w:val="24"/>
                <w:szCs w:val="24"/>
                <w:lang w:val="sr-Cyrl-RS"/>
              </w:rPr>
              <w:t>.</w:t>
            </w:r>
            <w:r w:rsidRPr="00B34921">
              <w:rPr>
                <w:sz w:val="24"/>
                <w:szCs w:val="24"/>
              </w:rPr>
              <w:t xml:space="preserve"> је </w:t>
            </w:r>
            <w:r w:rsidRPr="009324DC">
              <w:rPr>
                <w:b/>
                <w:sz w:val="24"/>
                <w:szCs w:val="24"/>
                <w:lang w:val="sr-Cyrl-RS"/>
              </w:rPr>
              <w:t>21,.24.,25.,26</w:t>
            </w:r>
            <w:r w:rsidRPr="009324DC">
              <w:rPr>
                <w:b/>
                <w:sz w:val="24"/>
                <w:szCs w:val="24"/>
              </w:rPr>
              <w:t>.</w:t>
            </w:r>
            <w:r w:rsidRPr="009324DC">
              <w:rPr>
                <w:b/>
                <w:sz w:val="24"/>
                <w:szCs w:val="24"/>
                <w:lang w:val="sr-Cyrl-RS"/>
              </w:rPr>
              <w:t>0</w:t>
            </w:r>
            <w:r w:rsidRPr="009324DC">
              <w:rPr>
                <w:b/>
                <w:sz w:val="24"/>
                <w:szCs w:val="24"/>
              </w:rPr>
              <w:t>6.202</w:t>
            </w:r>
            <w:r w:rsidRPr="009324DC">
              <w:rPr>
                <w:b/>
                <w:sz w:val="24"/>
                <w:szCs w:val="24"/>
                <w:lang w:val="sr-Cyrl-RS"/>
              </w:rPr>
              <w:t>4</w:t>
            </w:r>
            <w:r w:rsidRPr="00B34921">
              <w:rPr>
                <w:sz w:val="24"/>
                <w:szCs w:val="24"/>
              </w:rPr>
              <w:t>.</w:t>
            </w:r>
          </w:p>
        </w:tc>
      </w:tr>
    </w:tbl>
    <w:p w:rsidR="004B3D3C" w:rsidRDefault="004B3D3C" w:rsidP="004B3D3C">
      <w:pPr>
        <w:ind w:firstLine="720"/>
        <w:jc w:val="both"/>
        <w:rPr>
          <w:rFonts w:cs="Times New Roman"/>
          <w:szCs w:val="24"/>
          <w:lang w:val="sr-Cyrl-RS"/>
        </w:rPr>
      </w:pPr>
    </w:p>
    <w:p w:rsidR="004B3D3C" w:rsidRDefault="004B3D3C" w:rsidP="004B3D3C">
      <w:pPr>
        <w:ind w:firstLine="720"/>
        <w:jc w:val="both"/>
        <w:rPr>
          <w:rFonts w:cs="Times New Roman"/>
          <w:szCs w:val="24"/>
          <w:lang w:val="sr-Cyrl-RS"/>
        </w:rPr>
      </w:pPr>
    </w:p>
    <w:p w:rsidR="004B3D3C" w:rsidRDefault="004B3D3C" w:rsidP="004B3D3C">
      <w:pPr>
        <w:shd w:val="clear" w:color="auto" w:fill="FFFFFF"/>
        <w:spacing w:after="0"/>
        <w:ind w:firstLine="720"/>
        <w:jc w:val="both"/>
        <w:rPr>
          <w:rFonts w:eastAsia="Times New Roman" w:cs="Times New Roman"/>
          <w:szCs w:val="24"/>
          <w:lang w:val="sr-Cyrl-RS"/>
        </w:rPr>
      </w:pPr>
    </w:p>
    <w:p w:rsidR="004B3D3C" w:rsidRDefault="004B3D3C" w:rsidP="004B3D3C">
      <w:pPr>
        <w:shd w:val="clear" w:color="auto" w:fill="FFFFFF"/>
        <w:spacing w:after="0"/>
        <w:ind w:firstLine="720"/>
        <w:jc w:val="both"/>
        <w:rPr>
          <w:rFonts w:eastAsia="Times New Roman" w:cs="Times New Roman"/>
          <w:szCs w:val="24"/>
          <w:lang w:val="sr-Cyrl-RS"/>
        </w:rPr>
      </w:pPr>
    </w:p>
    <w:p w:rsidR="004B3D3C" w:rsidRDefault="004B3D3C" w:rsidP="004B3D3C">
      <w:pPr>
        <w:shd w:val="clear" w:color="auto" w:fill="FFFFFF"/>
        <w:spacing w:after="0"/>
        <w:ind w:firstLine="720"/>
        <w:jc w:val="both"/>
        <w:rPr>
          <w:rFonts w:eastAsia="Times New Roman" w:cs="Times New Roman"/>
          <w:szCs w:val="24"/>
          <w:lang w:val="sr-Cyrl-RS"/>
        </w:rPr>
      </w:pPr>
    </w:p>
    <w:p w:rsidR="004B3D3C" w:rsidRDefault="004B3D3C" w:rsidP="004B3D3C">
      <w:pPr>
        <w:shd w:val="clear" w:color="auto" w:fill="FFFFFF"/>
        <w:spacing w:after="0"/>
        <w:ind w:firstLine="720"/>
        <w:jc w:val="both"/>
        <w:rPr>
          <w:rFonts w:eastAsia="Times New Roman" w:cs="Times New Roman"/>
          <w:szCs w:val="24"/>
          <w:lang w:val="sr-Cyrl-RS"/>
        </w:rPr>
      </w:pPr>
    </w:p>
    <w:p w:rsidR="004B3D3C" w:rsidRDefault="004B3D3C" w:rsidP="004B3D3C">
      <w:pPr>
        <w:shd w:val="clear" w:color="auto" w:fill="FFFFFF"/>
        <w:spacing w:after="0"/>
        <w:ind w:firstLine="720"/>
        <w:jc w:val="both"/>
        <w:rPr>
          <w:rFonts w:eastAsia="Times New Roman" w:cs="Times New Roman"/>
          <w:szCs w:val="24"/>
          <w:lang w:val="sr-Cyrl-RS"/>
        </w:rPr>
      </w:pPr>
    </w:p>
    <w:p w:rsidR="004B3D3C" w:rsidRDefault="004B3D3C" w:rsidP="004B3D3C">
      <w:pPr>
        <w:shd w:val="clear" w:color="auto" w:fill="FFFFFF"/>
        <w:spacing w:after="0"/>
        <w:ind w:firstLine="720"/>
        <w:jc w:val="both"/>
        <w:rPr>
          <w:rFonts w:eastAsia="Times New Roman" w:cs="Times New Roman"/>
          <w:szCs w:val="24"/>
          <w:lang w:val="sr-Cyrl-RS"/>
        </w:rPr>
      </w:pPr>
    </w:p>
    <w:p w:rsidR="004B3D3C" w:rsidRDefault="004B3D3C" w:rsidP="004B3D3C">
      <w:pPr>
        <w:shd w:val="clear" w:color="auto" w:fill="FFFFFF"/>
        <w:spacing w:after="0"/>
        <w:ind w:firstLine="720"/>
        <w:jc w:val="both"/>
        <w:rPr>
          <w:rFonts w:eastAsia="Times New Roman" w:cs="Times New Roman"/>
          <w:szCs w:val="24"/>
        </w:rPr>
        <w:sectPr w:rsidR="004B3D3C" w:rsidSect="00756D5A">
          <w:pgSz w:w="15840" w:h="12240" w:orient="landscape"/>
          <w:pgMar w:top="1440" w:right="1440" w:bottom="1440" w:left="1440" w:header="709" w:footer="709" w:gutter="0"/>
          <w:cols w:space="708"/>
          <w:docGrid w:linePitch="360"/>
        </w:sectPr>
      </w:pPr>
    </w:p>
    <w:p w:rsidR="004B3D3C" w:rsidRDefault="004B3D3C" w:rsidP="004B3D3C">
      <w:pPr>
        <w:shd w:val="clear" w:color="auto" w:fill="FFFFFF"/>
        <w:spacing w:after="0"/>
        <w:ind w:firstLine="720"/>
        <w:jc w:val="both"/>
        <w:rPr>
          <w:rFonts w:eastAsia="Times New Roman" w:cs="Times New Roman"/>
          <w:szCs w:val="24"/>
        </w:rPr>
      </w:pPr>
      <w:r w:rsidRPr="00E2111F">
        <w:rPr>
          <w:rFonts w:eastAsia="Times New Roman" w:cs="Times New Roman"/>
          <w:szCs w:val="24"/>
        </w:rPr>
        <w:lastRenderedPageBreak/>
        <w:t>Пријављивање за полагање пријемних испита обавиће се од 1</w:t>
      </w:r>
      <w:r>
        <w:rPr>
          <w:rFonts w:eastAsia="Times New Roman" w:cs="Times New Roman"/>
          <w:szCs w:val="24"/>
        </w:rPr>
        <w:t>6</w:t>
      </w:r>
      <w:r w:rsidRPr="00E2111F">
        <w:rPr>
          <w:rFonts w:eastAsia="Times New Roman" w:cs="Times New Roman"/>
          <w:szCs w:val="24"/>
        </w:rPr>
        <w:t>-2</w:t>
      </w:r>
      <w:r>
        <w:rPr>
          <w:rFonts w:eastAsia="Times New Roman" w:cs="Times New Roman"/>
          <w:szCs w:val="24"/>
        </w:rPr>
        <w:t>2</w:t>
      </w:r>
      <w:r w:rsidRPr="00E2111F">
        <w:rPr>
          <w:rFonts w:eastAsia="Times New Roman" w:cs="Times New Roman"/>
          <w:szCs w:val="24"/>
        </w:rPr>
        <w:t>. априла 202</w:t>
      </w:r>
      <w:r>
        <w:rPr>
          <w:rFonts w:eastAsia="Times New Roman" w:cs="Times New Roman"/>
          <w:szCs w:val="24"/>
        </w:rPr>
        <w:t>4</w:t>
      </w:r>
      <w:r w:rsidRPr="00E2111F">
        <w:rPr>
          <w:rFonts w:eastAsia="Times New Roman" w:cs="Times New Roman"/>
          <w:szCs w:val="24"/>
        </w:rPr>
        <w:t>. године, и то:</w:t>
      </w:r>
    </w:p>
    <w:p w:rsidR="004B3D3C" w:rsidRPr="00E2111F" w:rsidRDefault="004B3D3C" w:rsidP="004B3D3C">
      <w:pPr>
        <w:shd w:val="clear" w:color="auto" w:fill="FFFFFF"/>
        <w:spacing w:after="0"/>
        <w:ind w:firstLine="720"/>
        <w:jc w:val="both"/>
        <w:rPr>
          <w:rFonts w:eastAsia="Times New Roman" w:cs="Times New Roman"/>
          <w:szCs w:val="24"/>
        </w:rPr>
      </w:pPr>
      <w:r w:rsidRPr="00E2111F">
        <w:rPr>
          <w:rFonts w:eastAsia="Times New Roman" w:cs="Times New Roman"/>
          <w:szCs w:val="24"/>
        </w:rPr>
        <w:t>1) од уторка, 1</w:t>
      </w:r>
      <w:r>
        <w:rPr>
          <w:rFonts w:eastAsia="Times New Roman" w:cs="Times New Roman"/>
          <w:szCs w:val="24"/>
        </w:rPr>
        <w:t>6</w:t>
      </w:r>
      <w:r w:rsidRPr="00E2111F">
        <w:rPr>
          <w:rFonts w:eastAsia="Times New Roman" w:cs="Times New Roman"/>
          <w:szCs w:val="24"/>
        </w:rPr>
        <w:t xml:space="preserve">. априла до петка, </w:t>
      </w:r>
      <w:r>
        <w:rPr>
          <w:rFonts w:eastAsia="Times New Roman" w:cs="Times New Roman"/>
          <w:szCs w:val="24"/>
        </w:rPr>
        <w:t>,</w:t>
      </w:r>
      <w:r w:rsidRPr="00E2111F">
        <w:rPr>
          <w:rFonts w:eastAsia="Times New Roman" w:cs="Times New Roman"/>
          <w:szCs w:val="24"/>
        </w:rPr>
        <w:t>1</w:t>
      </w:r>
      <w:r>
        <w:rPr>
          <w:rFonts w:eastAsia="Times New Roman" w:cs="Times New Roman"/>
          <w:szCs w:val="24"/>
        </w:rPr>
        <w:t>9</w:t>
      </w:r>
      <w:r w:rsidRPr="00E2111F">
        <w:rPr>
          <w:rFonts w:eastAsia="Times New Roman" w:cs="Times New Roman"/>
          <w:szCs w:val="24"/>
        </w:rPr>
        <w:t xml:space="preserve"> априла 202</w:t>
      </w:r>
      <w:r>
        <w:rPr>
          <w:rFonts w:eastAsia="Times New Roman" w:cs="Times New Roman"/>
          <w:szCs w:val="24"/>
        </w:rPr>
        <w:t>4</w:t>
      </w:r>
      <w:r w:rsidRPr="00E2111F">
        <w:rPr>
          <w:rFonts w:eastAsia="Times New Roman" w:cs="Times New Roman"/>
          <w:szCs w:val="24"/>
        </w:rPr>
        <w:t>. године, електронским путем преко портала</w:t>
      </w:r>
      <w:r>
        <w:rPr>
          <w:rFonts w:eastAsia="Times New Roman" w:cs="Times New Roman"/>
          <w:szCs w:val="24"/>
        </w:rPr>
        <w:t xml:space="preserve"> </w:t>
      </w:r>
      <w:r w:rsidRPr="00E2111F">
        <w:rPr>
          <w:rFonts w:eastAsia="Times New Roman" w:cs="Times New Roman"/>
          <w:szCs w:val="24"/>
        </w:rPr>
        <w:t>Моја средња школа;</w:t>
      </w:r>
    </w:p>
    <w:p w:rsidR="004B3D3C" w:rsidRDefault="004B3D3C" w:rsidP="004B3D3C">
      <w:pPr>
        <w:shd w:val="clear" w:color="auto" w:fill="FFFFFF"/>
        <w:spacing w:after="0"/>
        <w:ind w:firstLine="720"/>
        <w:jc w:val="both"/>
        <w:rPr>
          <w:rFonts w:eastAsia="Times New Roman" w:cs="Times New Roman"/>
          <w:szCs w:val="24"/>
        </w:rPr>
      </w:pPr>
      <w:r w:rsidRPr="00E2111F">
        <w:rPr>
          <w:rFonts w:eastAsia="Times New Roman" w:cs="Times New Roman"/>
          <w:szCs w:val="24"/>
        </w:rPr>
        <w:t>2) у петак, 1</w:t>
      </w:r>
      <w:r>
        <w:rPr>
          <w:rFonts w:eastAsia="Times New Roman" w:cs="Times New Roman"/>
          <w:szCs w:val="24"/>
          <w:lang w:val="sr-Cyrl-RS"/>
        </w:rPr>
        <w:t>9</w:t>
      </w:r>
      <w:r w:rsidRPr="00E2111F">
        <w:rPr>
          <w:rFonts w:eastAsia="Times New Roman" w:cs="Times New Roman"/>
          <w:szCs w:val="24"/>
        </w:rPr>
        <w:t>. априла и понедељак, 2</w:t>
      </w:r>
      <w:r>
        <w:rPr>
          <w:rFonts w:eastAsia="Times New Roman" w:cs="Times New Roman"/>
          <w:szCs w:val="24"/>
          <w:lang w:val="sr-Cyrl-RS"/>
        </w:rPr>
        <w:t>2</w:t>
      </w:r>
      <w:r w:rsidRPr="00E2111F">
        <w:rPr>
          <w:rFonts w:eastAsia="Times New Roman" w:cs="Times New Roman"/>
          <w:szCs w:val="24"/>
        </w:rPr>
        <w:t>. априла 202</w:t>
      </w:r>
      <w:r>
        <w:rPr>
          <w:rFonts w:eastAsia="Times New Roman" w:cs="Times New Roman"/>
          <w:szCs w:val="24"/>
        </w:rPr>
        <w:t>4</w:t>
      </w:r>
      <w:r w:rsidRPr="00E2111F">
        <w:rPr>
          <w:rFonts w:eastAsia="Times New Roman" w:cs="Times New Roman"/>
          <w:szCs w:val="24"/>
        </w:rPr>
        <w:t>. године, непосредно у матичним основним</w:t>
      </w:r>
      <w:r>
        <w:rPr>
          <w:rFonts w:eastAsia="Times New Roman" w:cs="Times New Roman"/>
          <w:szCs w:val="24"/>
        </w:rPr>
        <w:t xml:space="preserve"> </w:t>
      </w:r>
      <w:r w:rsidRPr="00E2111F">
        <w:rPr>
          <w:rFonts w:eastAsia="Times New Roman" w:cs="Times New Roman"/>
          <w:szCs w:val="24"/>
        </w:rPr>
        <w:t>школама и непосредно у средњим школама у којима је организовано полагање пријемних испита.</w:t>
      </w:r>
    </w:p>
    <w:p w:rsidR="004B3D3C" w:rsidRPr="00E2111F" w:rsidRDefault="004B3D3C" w:rsidP="004B3D3C">
      <w:pPr>
        <w:shd w:val="clear" w:color="auto" w:fill="FFFFFF"/>
        <w:spacing w:after="0"/>
        <w:ind w:firstLine="720"/>
        <w:jc w:val="both"/>
        <w:rPr>
          <w:rFonts w:eastAsia="Times New Roman" w:cs="Times New Roman"/>
          <w:szCs w:val="24"/>
        </w:rPr>
      </w:pPr>
      <w:r w:rsidRPr="00E2111F">
        <w:rPr>
          <w:rFonts w:eastAsia="Times New Roman" w:cs="Times New Roman"/>
          <w:szCs w:val="24"/>
        </w:rPr>
        <w:t>Пријемни испити за упис ученика у средње школе за школску 202</w:t>
      </w:r>
      <w:r>
        <w:rPr>
          <w:rFonts w:eastAsia="Times New Roman" w:cs="Times New Roman"/>
          <w:szCs w:val="24"/>
        </w:rPr>
        <w:t>4</w:t>
      </w:r>
      <w:r w:rsidRPr="00E2111F">
        <w:rPr>
          <w:rFonts w:eastAsia="Times New Roman" w:cs="Times New Roman"/>
          <w:szCs w:val="24"/>
        </w:rPr>
        <w:t>/202</w:t>
      </w:r>
      <w:r>
        <w:rPr>
          <w:rFonts w:eastAsia="Times New Roman" w:cs="Times New Roman"/>
          <w:szCs w:val="24"/>
        </w:rPr>
        <w:t>5</w:t>
      </w:r>
      <w:r w:rsidRPr="00E2111F">
        <w:rPr>
          <w:rFonts w:eastAsia="Times New Roman" w:cs="Times New Roman"/>
          <w:szCs w:val="24"/>
        </w:rPr>
        <w:t>. годину биће организовани у</w:t>
      </w:r>
      <w:r>
        <w:rPr>
          <w:rFonts w:eastAsia="Times New Roman" w:cs="Times New Roman"/>
          <w:szCs w:val="24"/>
        </w:rPr>
        <w:t xml:space="preserve"> </w:t>
      </w:r>
      <w:r w:rsidRPr="00E2111F">
        <w:rPr>
          <w:rFonts w:eastAsia="Times New Roman" w:cs="Times New Roman"/>
          <w:szCs w:val="24"/>
        </w:rPr>
        <w:t>периоду од 1</w:t>
      </w:r>
      <w:r>
        <w:rPr>
          <w:rFonts w:eastAsia="Times New Roman" w:cs="Times New Roman"/>
          <w:szCs w:val="24"/>
        </w:rPr>
        <w:t>0</w:t>
      </w:r>
      <w:r w:rsidRPr="00E2111F">
        <w:rPr>
          <w:rFonts w:eastAsia="Times New Roman" w:cs="Times New Roman"/>
          <w:szCs w:val="24"/>
        </w:rPr>
        <w:t>-1</w:t>
      </w:r>
      <w:r>
        <w:rPr>
          <w:rFonts w:eastAsia="Times New Roman" w:cs="Times New Roman"/>
          <w:szCs w:val="24"/>
        </w:rPr>
        <w:t>9</w:t>
      </w:r>
      <w:r w:rsidRPr="00E2111F">
        <w:rPr>
          <w:rFonts w:eastAsia="Times New Roman" w:cs="Times New Roman"/>
          <w:szCs w:val="24"/>
        </w:rPr>
        <w:t>. маја 202</w:t>
      </w:r>
      <w:r>
        <w:rPr>
          <w:rFonts w:eastAsia="Times New Roman" w:cs="Times New Roman"/>
          <w:szCs w:val="24"/>
        </w:rPr>
        <w:t>4</w:t>
      </w:r>
      <w:r w:rsidRPr="00E2111F">
        <w:rPr>
          <w:rFonts w:eastAsia="Times New Roman" w:cs="Times New Roman"/>
          <w:szCs w:val="24"/>
        </w:rPr>
        <w:t>. године, и то за упис у:</w:t>
      </w:r>
    </w:p>
    <w:p w:rsidR="004B3D3C" w:rsidRPr="00E2111F" w:rsidRDefault="004B3D3C" w:rsidP="004B3D3C">
      <w:pPr>
        <w:shd w:val="clear" w:color="auto" w:fill="FFFFFF"/>
        <w:spacing w:after="0"/>
        <w:jc w:val="both"/>
        <w:rPr>
          <w:rFonts w:eastAsia="Times New Roman" w:cs="Times New Roman"/>
          <w:szCs w:val="24"/>
        </w:rPr>
      </w:pPr>
      <w:r w:rsidRPr="00E2111F">
        <w:rPr>
          <w:rFonts w:eastAsia="Times New Roman" w:cs="Times New Roman"/>
          <w:szCs w:val="24"/>
        </w:rPr>
        <w:t>- средње музичке школе;</w:t>
      </w:r>
    </w:p>
    <w:p w:rsidR="004B3D3C" w:rsidRPr="00E2111F" w:rsidRDefault="004B3D3C" w:rsidP="004B3D3C">
      <w:pPr>
        <w:rPr>
          <w:rFonts w:cs="Times New Roman"/>
          <w:szCs w:val="24"/>
          <w:lang w:val="sr-Cyrl-CS"/>
        </w:rPr>
      </w:pPr>
      <w:r w:rsidRPr="00E2111F">
        <w:rPr>
          <w:rFonts w:cs="Times New Roman"/>
          <w:szCs w:val="24"/>
        </w:rPr>
        <w:t>*</w:t>
      </w:r>
      <w:r w:rsidRPr="00E2111F">
        <w:rPr>
          <w:rFonts w:cs="Times New Roman"/>
          <w:szCs w:val="24"/>
          <w:lang w:val="sr-Cyrl-CS"/>
        </w:rPr>
        <w:tab/>
      </w:r>
      <w:r w:rsidRPr="00E2111F">
        <w:rPr>
          <w:rFonts w:cs="Times New Roman"/>
          <w:szCs w:val="24"/>
          <w:lang w:val="sr-Cyrl-CS"/>
        </w:rPr>
        <w:tab/>
      </w:r>
      <w:r w:rsidRPr="00E2111F">
        <w:rPr>
          <w:rFonts w:cs="Times New Roman"/>
          <w:szCs w:val="24"/>
        </w:rPr>
        <w:t>*</w:t>
      </w:r>
      <w:r w:rsidRPr="00E2111F">
        <w:rPr>
          <w:rFonts w:cs="Times New Roman"/>
          <w:szCs w:val="24"/>
          <w:lang w:val="sr-Cyrl-CS"/>
        </w:rPr>
        <w:tab/>
      </w:r>
      <w:r w:rsidRPr="00E2111F">
        <w:rPr>
          <w:rFonts w:cs="Times New Roman"/>
          <w:szCs w:val="24"/>
          <w:lang w:val="sr-Cyrl-CS"/>
        </w:rPr>
        <w:tab/>
      </w:r>
      <w:r w:rsidRPr="00E2111F">
        <w:rPr>
          <w:rFonts w:cs="Times New Roman"/>
          <w:szCs w:val="24"/>
        </w:rPr>
        <w:t>*</w:t>
      </w:r>
    </w:p>
    <w:p w:rsidR="004B3D3C" w:rsidRPr="00AA4CDA" w:rsidRDefault="004B3D3C" w:rsidP="004B3D3C">
      <w:pPr>
        <w:rPr>
          <w:rFonts w:cs="Times New Roman"/>
          <w:b/>
          <w:szCs w:val="24"/>
          <w:lang w:val="sr-Cyrl-CS"/>
        </w:rPr>
      </w:pPr>
      <w:r w:rsidRPr="00AA4CDA">
        <w:rPr>
          <w:rFonts w:cs="Times New Roman"/>
          <w:b/>
          <w:szCs w:val="24"/>
        </w:rPr>
        <w:t>Уписи за школску 202</w:t>
      </w:r>
      <w:r>
        <w:rPr>
          <w:rFonts w:cs="Times New Roman"/>
          <w:b/>
          <w:szCs w:val="24"/>
        </w:rPr>
        <w:t>4</w:t>
      </w:r>
      <w:r w:rsidRPr="00AA4CDA">
        <w:rPr>
          <w:rFonts w:cs="Times New Roman"/>
          <w:b/>
          <w:szCs w:val="24"/>
        </w:rPr>
        <w:t>/202</w:t>
      </w:r>
      <w:r>
        <w:rPr>
          <w:rFonts w:cs="Times New Roman"/>
          <w:b/>
          <w:szCs w:val="24"/>
        </w:rPr>
        <w:t>5</w:t>
      </w:r>
      <w:r w:rsidRPr="00AA4CDA">
        <w:rPr>
          <w:rFonts w:cs="Times New Roman"/>
          <w:b/>
          <w:szCs w:val="24"/>
        </w:rPr>
        <w:t>. год</w:t>
      </w:r>
      <w:r w:rsidRPr="00AA4CDA">
        <w:rPr>
          <w:rFonts w:cs="Times New Roman"/>
          <w:b/>
          <w:szCs w:val="24"/>
          <w:lang w:val="sr-Cyrl-RS"/>
        </w:rPr>
        <w:t>ину</w:t>
      </w:r>
      <w:r w:rsidRPr="00AA4CDA">
        <w:rPr>
          <w:rFonts w:cs="Times New Roman"/>
          <w:b/>
          <w:szCs w:val="24"/>
        </w:rPr>
        <w:t xml:space="preserve"> су  2</w:t>
      </w:r>
      <w:r w:rsidRPr="00AA4CDA">
        <w:rPr>
          <w:rFonts w:cs="Times New Roman"/>
          <w:b/>
          <w:szCs w:val="24"/>
          <w:lang w:val="sr-Cyrl-RS"/>
        </w:rPr>
        <w:t>8</w:t>
      </w:r>
      <w:r w:rsidRPr="00AA4CDA">
        <w:rPr>
          <w:rFonts w:cs="Times New Roman"/>
          <w:b/>
          <w:szCs w:val="24"/>
        </w:rPr>
        <w:t xml:space="preserve">. </w:t>
      </w:r>
      <w:r>
        <w:rPr>
          <w:rFonts w:cs="Times New Roman"/>
          <w:b/>
          <w:szCs w:val="24"/>
          <w:lang w:val="sr-Cyrl-RS"/>
        </w:rPr>
        <w:t xml:space="preserve">Јуна </w:t>
      </w:r>
      <w:r w:rsidRPr="00AA4CDA">
        <w:rPr>
          <w:rFonts w:cs="Times New Roman"/>
          <w:b/>
          <w:szCs w:val="24"/>
        </w:rPr>
        <w:t xml:space="preserve">и  </w:t>
      </w:r>
      <w:r>
        <w:rPr>
          <w:rFonts w:cs="Times New Roman"/>
          <w:b/>
          <w:szCs w:val="24"/>
        </w:rPr>
        <w:t>1</w:t>
      </w:r>
      <w:r w:rsidRPr="00AA4CDA">
        <w:rPr>
          <w:rFonts w:cs="Times New Roman"/>
          <w:b/>
          <w:szCs w:val="24"/>
        </w:rPr>
        <w:t>.</w:t>
      </w:r>
      <w:r w:rsidRPr="00AA4CDA">
        <w:rPr>
          <w:rFonts w:cs="Times New Roman"/>
          <w:b/>
          <w:szCs w:val="24"/>
          <w:lang w:val="sr-Cyrl-RS"/>
        </w:rPr>
        <w:t xml:space="preserve"> </w:t>
      </w:r>
      <w:r w:rsidRPr="00AA4CDA">
        <w:rPr>
          <w:rFonts w:cs="Times New Roman"/>
          <w:b/>
          <w:szCs w:val="24"/>
        </w:rPr>
        <w:t>ју</w:t>
      </w:r>
      <w:r>
        <w:rPr>
          <w:rFonts w:cs="Times New Roman"/>
          <w:b/>
          <w:szCs w:val="24"/>
          <w:lang w:val="sr-Cyrl-RS"/>
        </w:rPr>
        <w:t>л</w:t>
      </w:r>
      <w:r w:rsidRPr="00AA4CDA">
        <w:rPr>
          <w:rFonts w:cs="Times New Roman"/>
          <w:b/>
          <w:szCs w:val="24"/>
        </w:rPr>
        <w:t>а 202</w:t>
      </w:r>
      <w:r>
        <w:rPr>
          <w:rFonts w:cs="Times New Roman"/>
          <w:b/>
          <w:szCs w:val="24"/>
        </w:rPr>
        <w:t>4</w:t>
      </w:r>
      <w:r w:rsidRPr="00AA4CDA">
        <w:rPr>
          <w:rFonts w:cs="Times New Roman"/>
          <w:b/>
          <w:szCs w:val="24"/>
        </w:rPr>
        <w:t>. год</w:t>
      </w:r>
      <w:r w:rsidRPr="00AA4CDA">
        <w:rPr>
          <w:rFonts w:cs="Times New Roman"/>
          <w:b/>
          <w:szCs w:val="24"/>
          <w:lang w:val="sr-Cyrl-RS"/>
        </w:rPr>
        <w:t>ине</w:t>
      </w:r>
    </w:p>
    <w:p w:rsidR="004B3D3C" w:rsidRPr="00E2111F" w:rsidRDefault="004B3D3C" w:rsidP="004B3D3C">
      <w:pPr>
        <w:rPr>
          <w:rFonts w:cs="Times New Roman"/>
          <w:szCs w:val="24"/>
          <w:lang w:val="sr-Cyrl-CS"/>
        </w:rPr>
      </w:pPr>
      <w:r w:rsidRPr="00E2111F">
        <w:rPr>
          <w:rFonts w:cs="Times New Roman"/>
          <w:szCs w:val="24"/>
        </w:rPr>
        <w:t>*</w:t>
      </w:r>
      <w:r w:rsidRPr="00E2111F">
        <w:rPr>
          <w:rFonts w:cs="Times New Roman"/>
          <w:szCs w:val="24"/>
          <w:lang w:val="sr-Cyrl-CS"/>
        </w:rPr>
        <w:tab/>
      </w:r>
      <w:r w:rsidRPr="00E2111F">
        <w:rPr>
          <w:rFonts w:cs="Times New Roman"/>
          <w:szCs w:val="24"/>
          <w:lang w:val="sr-Cyrl-CS"/>
        </w:rPr>
        <w:tab/>
      </w:r>
      <w:r w:rsidRPr="00E2111F">
        <w:rPr>
          <w:rFonts w:cs="Times New Roman"/>
          <w:szCs w:val="24"/>
        </w:rPr>
        <w:t xml:space="preserve"> *</w:t>
      </w:r>
      <w:r w:rsidRPr="00E2111F">
        <w:rPr>
          <w:rFonts w:cs="Times New Roman"/>
          <w:szCs w:val="24"/>
          <w:lang w:val="sr-Cyrl-CS"/>
        </w:rPr>
        <w:tab/>
      </w:r>
      <w:r w:rsidRPr="00E2111F">
        <w:rPr>
          <w:rFonts w:cs="Times New Roman"/>
          <w:szCs w:val="24"/>
          <w:lang w:val="sr-Cyrl-CS"/>
        </w:rPr>
        <w:tab/>
      </w:r>
      <w:r w:rsidRPr="00E2111F">
        <w:rPr>
          <w:rFonts w:cs="Times New Roman"/>
          <w:szCs w:val="24"/>
        </w:rPr>
        <w:t xml:space="preserve"> *</w:t>
      </w:r>
    </w:p>
    <w:p w:rsidR="004B3D3C" w:rsidRPr="00E2111F" w:rsidRDefault="004B3D3C" w:rsidP="004B3D3C">
      <w:pPr>
        <w:ind w:firstLine="720"/>
        <w:rPr>
          <w:rFonts w:cs="Times New Roman"/>
          <w:szCs w:val="24"/>
          <w:lang w:val="sr-Cyrl-RS"/>
        </w:rPr>
      </w:pPr>
      <w:r w:rsidRPr="00E2111F">
        <w:rPr>
          <w:rFonts w:cs="Times New Roman"/>
          <w:szCs w:val="24"/>
        </w:rPr>
        <w:t>У средњим разредима у укупном броју наставних недеља налази се једна недеља за годишње и разредне испите.</w:t>
      </w:r>
      <w:r w:rsidRPr="00E2111F">
        <w:rPr>
          <w:rFonts w:cs="Times New Roman"/>
          <w:szCs w:val="24"/>
          <w:lang w:val="sr-Cyrl-RS"/>
        </w:rPr>
        <w:t xml:space="preserve"> </w:t>
      </w:r>
    </w:p>
    <w:tbl>
      <w:tblPr>
        <w:tblStyle w:val="TableGrid"/>
        <w:tblW w:w="0" w:type="auto"/>
        <w:tblLook w:val="04A0" w:firstRow="1" w:lastRow="0" w:firstColumn="1" w:lastColumn="0" w:noHBand="0" w:noVBand="1"/>
      </w:tblPr>
      <w:tblGrid>
        <w:gridCol w:w="1951"/>
        <w:gridCol w:w="7625"/>
      </w:tblGrid>
      <w:tr w:rsidR="004B3D3C" w:rsidTr="00756D5A">
        <w:tc>
          <w:tcPr>
            <w:tcW w:w="9576" w:type="dxa"/>
            <w:gridSpan w:val="2"/>
            <w:shd w:val="clear" w:color="auto" w:fill="D99594" w:themeFill="accent2" w:themeFillTint="99"/>
          </w:tcPr>
          <w:p w:rsidR="004B3D3C" w:rsidRPr="004B7AB4" w:rsidRDefault="004B3D3C" w:rsidP="00756D5A">
            <w:pPr>
              <w:rPr>
                <w:b/>
                <w:lang w:val="sr-Cyrl-RS"/>
              </w:rPr>
            </w:pPr>
            <w:r>
              <w:rPr>
                <w:b/>
              </w:rPr>
              <w:t>У школи се радно обележава</w:t>
            </w:r>
            <w:r w:rsidRPr="004B7AB4">
              <w:rPr>
                <w:b/>
              </w:rPr>
              <w:t>:</w:t>
            </w:r>
          </w:p>
        </w:tc>
      </w:tr>
      <w:tr w:rsidR="004B3D3C" w:rsidTr="00756D5A">
        <w:tc>
          <w:tcPr>
            <w:tcW w:w="1951" w:type="dxa"/>
          </w:tcPr>
          <w:p w:rsidR="004B3D3C" w:rsidRDefault="004B3D3C" w:rsidP="00756D5A">
            <w:pPr>
              <w:rPr>
                <w:u w:val="single"/>
                <w:lang w:val="sr-Cyrl-RS"/>
              </w:rPr>
            </w:pPr>
            <w:r w:rsidRPr="00E2111F">
              <w:t>21. октобар</w:t>
            </w:r>
          </w:p>
        </w:tc>
        <w:tc>
          <w:tcPr>
            <w:tcW w:w="7625" w:type="dxa"/>
          </w:tcPr>
          <w:p w:rsidR="004B3D3C" w:rsidRDefault="004B3D3C" w:rsidP="00756D5A">
            <w:pPr>
              <w:jc w:val="left"/>
              <w:rPr>
                <w:u w:val="single"/>
                <w:lang w:val="sr-Cyrl-RS"/>
              </w:rPr>
            </w:pPr>
            <w:r w:rsidRPr="00E2111F">
              <w:t>Дан сећања на српске жрт</w:t>
            </w:r>
            <w:r>
              <w:t>ве у Другом светском рату</w:t>
            </w:r>
          </w:p>
        </w:tc>
      </w:tr>
      <w:tr w:rsidR="004B3D3C" w:rsidTr="00756D5A">
        <w:tc>
          <w:tcPr>
            <w:tcW w:w="1951" w:type="dxa"/>
          </w:tcPr>
          <w:p w:rsidR="004B3D3C" w:rsidRPr="004B7AB4" w:rsidRDefault="004B3D3C" w:rsidP="00756D5A">
            <w:pPr>
              <w:rPr>
                <w:u w:val="single"/>
                <w:lang w:val="sr-Cyrl-RS"/>
              </w:rPr>
            </w:pPr>
            <w:r>
              <w:t>8.</w:t>
            </w:r>
            <w:r>
              <w:rPr>
                <w:lang w:val="sr-Cyrl-RS"/>
              </w:rPr>
              <w:t xml:space="preserve"> новембар</w:t>
            </w:r>
          </w:p>
        </w:tc>
        <w:tc>
          <w:tcPr>
            <w:tcW w:w="7625" w:type="dxa"/>
          </w:tcPr>
          <w:p w:rsidR="004B3D3C" w:rsidRDefault="004B3D3C" w:rsidP="00756D5A">
            <w:pPr>
              <w:jc w:val="left"/>
              <w:rPr>
                <w:u w:val="single"/>
                <w:lang w:val="sr-Cyrl-RS"/>
              </w:rPr>
            </w:pPr>
            <w:r>
              <w:t>Дан просветних радника</w:t>
            </w:r>
          </w:p>
        </w:tc>
      </w:tr>
      <w:tr w:rsidR="004B3D3C" w:rsidTr="00756D5A">
        <w:tc>
          <w:tcPr>
            <w:tcW w:w="1951" w:type="dxa"/>
          </w:tcPr>
          <w:p w:rsidR="004B3D3C" w:rsidRPr="005C601D" w:rsidRDefault="004B3D3C" w:rsidP="00756D5A">
            <w:pPr>
              <w:rPr>
                <w:lang w:val="sr-Cyrl-RS"/>
              </w:rPr>
            </w:pPr>
            <w:r>
              <w:rPr>
                <w:lang w:val="sr-Cyrl-RS"/>
              </w:rPr>
              <w:t>21. фебруар</w:t>
            </w:r>
          </w:p>
        </w:tc>
        <w:tc>
          <w:tcPr>
            <w:tcW w:w="7625" w:type="dxa"/>
          </w:tcPr>
          <w:p w:rsidR="004B3D3C" w:rsidRPr="00B86E7B" w:rsidRDefault="004B3D3C" w:rsidP="00756D5A">
            <w:pPr>
              <w:jc w:val="left"/>
              <w:rPr>
                <w:lang w:val="sr-Cyrl-RS"/>
              </w:rPr>
            </w:pPr>
            <w:r>
              <w:rPr>
                <w:lang w:val="sr-Cyrl-RS"/>
              </w:rPr>
              <w:t>Међународни дан матерњег језика</w:t>
            </w:r>
          </w:p>
        </w:tc>
      </w:tr>
      <w:tr w:rsidR="004B3D3C" w:rsidTr="00756D5A">
        <w:tc>
          <w:tcPr>
            <w:tcW w:w="1951" w:type="dxa"/>
          </w:tcPr>
          <w:p w:rsidR="004B3D3C" w:rsidRDefault="004B3D3C" w:rsidP="00756D5A">
            <w:pPr>
              <w:rPr>
                <w:lang w:val="sr-Cyrl-RS"/>
              </w:rPr>
            </w:pPr>
            <w:r>
              <w:rPr>
                <w:lang w:val="sr-Cyrl-RS"/>
              </w:rPr>
              <w:t>10. април</w:t>
            </w:r>
          </w:p>
        </w:tc>
        <w:tc>
          <w:tcPr>
            <w:tcW w:w="7625" w:type="dxa"/>
          </w:tcPr>
          <w:p w:rsidR="004B3D3C" w:rsidRDefault="004B3D3C" w:rsidP="00756D5A">
            <w:pPr>
              <w:jc w:val="left"/>
              <w:rPr>
                <w:lang w:val="sr-Cyrl-RS"/>
              </w:rPr>
            </w:pPr>
            <w:r>
              <w:rPr>
                <w:lang w:val="sr-Cyrl-RS"/>
              </w:rPr>
              <w:t>Дан сећања на Доситеја Обрадовића</w:t>
            </w:r>
          </w:p>
        </w:tc>
      </w:tr>
      <w:tr w:rsidR="004B3D3C" w:rsidTr="00756D5A">
        <w:tc>
          <w:tcPr>
            <w:tcW w:w="1951" w:type="dxa"/>
          </w:tcPr>
          <w:p w:rsidR="004B3D3C" w:rsidRPr="0094202C" w:rsidRDefault="004B3D3C" w:rsidP="00756D5A">
            <w:pPr>
              <w:rPr>
                <w:u w:val="single"/>
                <w:lang w:val="sr-Cyrl-RS"/>
              </w:rPr>
            </w:pPr>
            <w:r>
              <w:t>22. април</w:t>
            </w:r>
          </w:p>
        </w:tc>
        <w:tc>
          <w:tcPr>
            <w:tcW w:w="7625" w:type="dxa"/>
          </w:tcPr>
          <w:p w:rsidR="004B3D3C" w:rsidRDefault="004B3D3C" w:rsidP="00756D5A">
            <w:pPr>
              <w:jc w:val="left"/>
              <w:rPr>
                <w:u w:val="single"/>
                <w:lang w:val="sr-Cyrl-RS"/>
              </w:rPr>
            </w:pPr>
            <w:r w:rsidRPr="00E2111F">
              <w:t>Дан сећања на жртве холокауста, ге</w:t>
            </w:r>
            <w:r>
              <w:t>ноцида у Другом светском рату</w:t>
            </w:r>
          </w:p>
        </w:tc>
      </w:tr>
      <w:tr w:rsidR="004B3D3C" w:rsidTr="00756D5A">
        <w:tc>
          <w:tcPr>
            <w:tcW w:w="1951" w:type="dxa"/>
          </w:tcPr>
          <w:p w:rsidR="004B3D3C" w:rsidRDefault="004B3D3C" w:rsidP="00756D5A">
            <w:pPr>
              <w:rPr>
                <w:u w:val="single"/>
                <w:lang w:val="sr-Cyrl-RS"/>
              </w:rPr>
            </w:pPr>
            <w:r w:rsidRPr="00E2111F">
              <w:t>9. мај</w:t>
            </w:r>
          </w:p>
        </w:tc>
        <w:tc>
          <w:tcPr>
            <w:tcW w:w="7625" w:type="dxa"/>
          </w:tcPr>
          <w:p w:rsidR="004B3D3C" w:rsidRDefault="004B3D3C" w:rsidP="00756D5A">
            <w:pPr>
              <w:jc w:val="left"/>
              <w:rPr>
                <w:u w:val="single"/>
                <w:lang w:val="sr-Cyrl-RS"/>
              </w:rPr>
            </w:pPr>
            <w:r>
              <w:t>Дан победе над фашизмом</w:t>
            </w:r>
          </w:p>
        </w:tc>
      </w:tr>
      <w:tr w:rsidR="004B3D3C" w:rsidTr="00756D5A">
        <w:tc>
          <w:tcPr>
            <w:tcW w:w="1951" w:type="dxa"/>
          </w:tcPr>
          <w:p w:rsidR="004B3D3C" w:rsidRPr="00E2111F" w:rsidRDefault="004B3D3C" w:rsidP="00756D5A">
            <w:r>
              <w:t xml:space="preserve">28. </w:t>
            </w:r>
            <w:r>
              <w:rPr>
                <w:lang w:val="sr-Cyrl-RS"/>
              </w:rPr>
              <w:t>ј</w:t>
            </w:r>
            <w:r>
              <w:t>ун</w:t>
            </w:r>
          </w:p>
        </w:tc>
        <w:tc>
          <w:tcPr>
            <w:tcW w:w="7625" w:type="dxa"/>
          </w:tcPr>
          <w:p w:rsidR="004B3D3C" w:rsidRPr="0094202C" w:rsidRDefault="004B3D3C" w:rsidP="00756D5A">
            <w:pPr>
              <w:jc w:val="left"/>
              <w:rPr>
                <w:lang w:val="sr-Cyrl-RS"/>
              </w:rPr>
            </w:pPr>
            <w:r w:rsidRPr="00E2111F">
              <w:t>Видо</w:t>
            </w:r>
            <w:r>
              <w:t xml:space="preserve">вдан, спомен на Косовску битку </w:t>
            </w:r>
          </w:p>
        </w:tc>
      </w:tr>
    </w:tbl>
    <w:p w:rsidR="004B3D3C" w:rsidRPr="00E2111F" w:rsidRDefault="004B3D3C" w:rsidP="004B3D3C">
      <w:pPr>
        <w:ind w:firstLine="720"/>
        <w:rPr>
          <w:rFonts w:cs="Times New Roman"/>
          <w:szCs w:val="24"/>
          <w:u w:val="single"/>
          <w:lang w:val="sr-Cyrl-RS"/>
        </w:rPr>
      </w:pPr>
    </w:p>
    <w:tbl>
      <w:tblPr>
        <w:tblStyle w:val="TableGrid"/>
        <w:tblW w:w="0" w:type="auto"/>
        <w:tblLook w:val="04A0" w:firstRow="1" w:lastRow="0" w:firstColumn="1" w:lastColumn="0" w:noHBand="0" w:noVBand="1"/>
      </w:tblPr>
      <w:tblGrid>
        <w:gridCol w:w="1951"/>
        <w:gridCol w:w="7625"/>
      </w:tblGrid>
      <w:tr w:rsidR="004B3D3C" w:rsidTr="00756D5A">
        <w:tc>
          <w:tcPr>
            <w:tcW w:w="9576" w:type="dxa"/>
            <w:gridSpan w:val="2"/>
            <w:shd w:val="clear" w:color="auto" w:fill="D99594" w:themeFill="accent2" w:themeFillTint="99"/>
          </w:tcPr>
          <w:p w:rsidR="004B3D3C" w:rsidRPr="0094202C" w:rsidRDefault="004B3D3C" w:rsidP="00756D5A">
            <w:pPr>
              <w:rPr>
                <w:b/>
              </w:rPr>
            </w:pPr>
            <w:r w:rsidRPr="0094202C">
              <w:rPr>
                <w:b/>
              </w:rPr>
              <w:t>У школи се празнује:</w:t>
            </w:r>
          </w:p>
        </w:tc>
      </w:tr>
      <w:tr w:rsidR="004B3D3C" w:rsidTr="00756D5A">
        <w:tc>
          <w:tcPr>
            <w:tcW w:w="1951" w:type="dxa"/>
          </w:tcPr>
          <w:p w:rsidR="004B3D3C" w:rsidRDefault="004B3D3C" w:rsidP="00756D5A">
            <w:pPr>
              <w:rPr>
                <w:u w:val="single"/>
              </w:rPr>
            </w:pPr>
            <w:r w:rsidRPr="00E2111F">
              <w:t>11. новембар</w:t>
            </w:r>
          </w:p>
        </w:tc>
        <w:tc>
          <w:tcPr>
            <w:tcW w:w="7625" w:type="dxa"/>
          </w:tcPr>
          <w:p w:rsidR="004B3D3C" w:rsidRDefault="004B3D3C" w:rsidP="00756D5A">
            <w:pPr>
              <w:jc w:val="left"/>
              <w:rPr>
                <w:u w:val="single"/>
              </w:rPr>
            </w:pPr>
            <w:r w:rsidRPr="00E2111F">
              <w:t>Дан примирја у Првом светском рату</w:t>
            </w:r>
          </w:p>
        </w:tc>
      </w:tr>
      <w:tr w:rsidR="004B3D3C" w:rsidTr="00756D5A">
        <w:tc>
          <w:tcPr>
            <w:tcW w:w="1951" w:type="dxa"/>
          </w:tcPr>
          <w:p w:rsidR="004B3D3C" w:rsidRDefault="004B3D3C" w:rsidP="00756D5A">
            <w:pPr>
              <w:rPr>
                <w:u w:val="single"/>
              </w:rPr>
            </w:pPr>
            <w:r w:rsidRPr="00E2111F">
              <w:t>25. децембар</w:t>
            </w:r>
          </w:p>
        </w:tc>
        <w:tc>
          <w:tcPr>
            <w:tcW w:w="7625" w:type="dxa"/>
          </w:tcPr>
          <w:p w:rsidR="004B3D3C" w:rsidRDefault="004B3D3C" w:rsidP="00756D5A">
            <w:pPr>
              <w:jc w:val="left"/>
              <w:rPr>
                <w:u w:val="single"/>
              </w:rPr>
            </w:pPr>
            <w:r w:rsidRPr="00E2111F">
              <w:t>католички Божић</w:t>
            </w:r>
          </w:p>
        </w:tc>
      </w:tr>
      <w:tr w:rsidR="004B3D3C" w:rsidTr="00756D5A">
        <w:tc>
          <w:tcPr>
            <w:tcW w:w="1951" w:type="dxa"/>
          </w:tcPr>
          <w:p w:rsidR="004B3D3C" w:rsidRDefault="004B3D3C" w:rsidP="00756D5A">
            <w:pPr>
              <w:rPr>
                <w:u w:val="single"/>
              </w:rPr>
            </w:pPr>
            <w:r w:rsidRPr="00E2111F">
              <w:t>1. и 2. јануар</w:t>
            </w:r>
          </w:p>
        </w:tc>
        <w:tc>
          <w:tcPr>
            <w:tcW w:w="7625" w:type="dxa"/>
          </w:tcPr>
          <w:p w:rsidR="004B3D3C" w:rsidRDefault="004B3D3C" w:rsidP="00756D5A">
            <w:pPr>
              <w:jc w:val="left"/>
              <w:rPr>
                <w:u w:val="single"/>
              </w:rPr>
            </w:pPr>
            <w:r w:rsidRPr="00E2111F">
              <w:t>Нова година</w:t>
            </w:r>
          </w:p>
        </w:tc>
      </w:tr>
      <w:tr w:rsidR="004B3D3C" w:rsidTr="00756D5A">
        <w:tc>
          <w:tcPr>
            <w:tcW w:w="1951" w:type="dxa"/>
          </w:tcPr>
          <w:p w:rsidR="004B3D3C" w:rsidRDefault="004B3D3C" w:rsidP="00756D5A">
            <w:pPr>
              <w:rPr>
                <w:u w:val="single"/>
              </w:rPr>
            </w:pPr>
            <w:r w:rsidRPr="00E2111F">
              <w:t>07.</w:t>
            </w:r>
            <w:r>
              <w:rPr>
                <w:lang w:val="sr-Cyrl-RS"/>
              </w:rPr>
              <w:t xml:space="preserve"> </w:t>
            </w:r>
            <w:r w:rsidRPr="00E2111F">
              <w:t>јануар</w:t>
            </w:r>
          </w:p>
        </w:tc>
        <w:tc>
          <w:tcPr>
            <w:tcW w:w="7625" w:type="dxa"/>
          </w:tcPr>
          <w:p w:rsidR="004B3D3C" w:rsidRDefault="004B3D3C" w:rsidP="00756D5A">
            <w:pPr>
              <w:jc w:val="left"/>
              <w:rPr>
                <w:u w:val="single"/>
              </w:rPr>
            </w:pPr>
            <w:r w:rsidRPr="00E2111F">
              <w:t>православни Божић</w:t>
            </w:r>
          </w:p>
        </w:tc>
      </w:tr>
      <w:tr w:rsidR="004B3D3C" w:rsidTr="00756D5A">
        <w:tc>
          <w:tcPr>
            <w:tcW w:w="1951" w:type="dxa"/>
          </w:tcPr>
          <w:p w:rsidR="004B3D3C" w:rsidRDefault="004B3D3C" w:rsidP="00756D5A">
            <w:pPr>
              <w:rPr>
                <w:u w:val="single"/>
              </w:rPr>
            </w:pPr>
            <w:r w:rsidRPr="00E2111F">
              <w:t>14. јануар</w:t>
            </w:r>
          </w:p>
        </w:tc>
        <w:tc>
          <w:tcPr>
            <w:tcW w:w="7625" w:type="dxa"/>
          </w:tcPr>
          <w:p w:rsidR="004B3D3C" w:rsidRDefault="004B3D3C" w:rsidP="00756D5A">
            <w:pPr>
              <w:jc w:val="left"/>
              <w:rPr>
                <w:u w:val="single"/>
              </w:rPr>
            </w:pPr>
            <w:r w:rsidRPr="00E2111F">
              <w:t>православна Нова година</w:t>
            </w:r>
          </w:p>
        </w:tc>
      </w:tr>
      <w:tr w:rsidR="004B3D3C" w:rsidTr="00756D5A">
        <w:tc>
          <w:tcPr>
            <w:tcW w:w="1951" w:type="dxa"/>
          </w:tcPr>
          <w:p w:rsidR="004B3D3C" w:rsidRPr="0094202C" w:rsidRDefault="004B3D3C" w:rsidP="00756D5A">
            <w:pPr>
              <w:rPr>
                <w:u w:val="single"/>
                <w:lang w:val="sr-Cyrl-RS"/>
              </w:rPr>
            </w:pPr>
            <w:r>
              <w:t>27. јануар</w:t>
            </w:r>
          </w:p>
        </w:tc>
        <w:tc>
          <w:tcPr>
            <w:tcW w:w="7625" w:type="dxa"/>
          </w:tcPr>
          <w:p w:rsidR="004B3D3C" w:rsidRPr="00563445" w:rsidRDefault="004B3D3C" w:rsidP="00756D5A">
            <w:pPr>
              <w:jc w:val="left"/>
              <w:rPr>
                <w:u w:val="single"/>
                <w:lang w:val="sr-Cyrl-RS"/>
              </w:rPr>
            </w:pPr>
            <w:r w:rsidRPr="00E2111F">
              <w:t>Свети Сава, Школска слава</w:t>
            </w:r>
            <w:r>
              <w:rPr>
                <w:lang w:val="sr-Cyrl-RS"/>
              </w:rPr>
              <w:t>, радни и ненаставни дан</w:t>
            </w:r>
          </w:p>
        </w:tc>
      </w:tr>
      <w:tr w:rsidR="004B3D3C" w:rsidTr="00756D5A">
        <w:tc>
          <w:tcPr>
            <w:tcW w:w="1951" w:type="dxa"/>
          </w:tcPr>
          <w:p w:rsidR="004B3D3C" w:rsidRDefault="004B3D3C" w:rsidP="00756D5A">
            <w:r w:rsidRPr="00E2111F">
              <w:t xml:space="preserve">15. </w:t>
            </w:r>
            <w:r>
              <w:rPr>
                <w:lang w:val="sr-Cyrl-RS"/>
              </w:rPr>
              <w:t>ф</w:t>
            </w:r>
            <w:r w:rsidRPr="00E2111F">
              <w:t>ебруар</w:t>
            </w:r>
          </w:p>
        </w:tc>
        <w:tc>
          <w:tcPr>
            <w:tcW w:w="7625" w:type="dxa"/>
          </w:tcPr>
          <w:p w:rsidR="004B3D3C" w:rsidRPr="00E2111F" w:rsidRDefault="004B3D3C" w:rsidP="00756D5A">
            <w:pPr>
              <w:jc w:val="left"/>
            </w:pPr>
            <w:r w:rsidRPr="00E2111F">
              <w:t>Сретење, Дан државности Републике Србије</w:t>
            </w:r>
          </w:p>
        </w:tc>
      </w:tr>
      <w:tr w:rsidR="004B3D3C" w:rsidTr="00756D5A">
        <w:tc>
          <w:tcPr>
            <w:tcW w:w="1951" w:type="dxa"/>
          </w:tcPr>
          <w:p w:rsidR="004B3D3C" w:rsidRPr="00FA64B5" w:rsidRDefault="004B3D3C" w:rsidP="00756D5A">
            <w:pPr>
              <w:rPr>
                <w:lang w:val="sr-Cyrl-RS"/>
              </w:rPr>
            </w:pPr>
            <w:r>
              <w:rPr>
                <w:lang w:val="sr-Cyrl-RS"/>
              </w:rPr>
              <w:t>29.март-1 априла</w:t>
            </w:r>
          </w:p>
        </w:tc>
        <w:tc>
          <w:tcPr>
            <w:tcW w:w="7625" w:type="dxa"/>
          </w:tcPr>
          <w:p w:rsidR="004B3D3C" w:rsidRPr="00E2111F" w:rsidRDefault="004B3D3C" w:rsidP="00756D5A">
            <w:pPr>
              <w:jc w:val="left"/>
            </w:pPr>
            <w:r w:rsidRPr="00E2111F">
              <w:t>Ускрс по Грегоријанском календару</w:t>
            </w:r>
          </w:p>
        </w:tc>
      </w:tr>
      <w:tr w:rsidR="004B3D3C" w:rsidTr="00756D5A">
        <w:tc>
          <w:tcPr>
            <w:tcW w:w="1951" w:type="dxa"/>
          </w:tcPr>
          <w:p w:rsidR="004B3D3C" w:rsidRDefault="004B3D3C" w:rsidP="00756D5A">
            <w:pPr>
              <w:rPr>
                <w:lang w:val="sr-Cyrl-RS"/>
              </w:rPr>
            </w:pPr>
            <w:r>
              <w:t>1</w:t>
            </w:r>
            <w:r>
              <w:rPr>
                <w:lang w:val="sr-Cyrl-RS"/>
              </w:rPr>
              <w:t>.</w:t>
            </w:r>
            <w:r>
              <w:t xml:space="preserve"> и 2. </w:t>
            </w:r>
            <w:r>
              <w:rPr>
                <w:lang w:val="sr-Cyrl-RS"/>
              </w:rPr>
              <w:t>м</w:t>
            </w:r>
            <w:r w:rsidRPr="00E2111F">
              <w:t>ај</w:t>
            </w:r>
          </w:p>
        </w:tc>
        <w:tc>
          <w:tcPr>
            <w:tcW w:w="7625" w:type="dxa"/>
          </w:tcPr>
          <w:p w:rsidR="004B3D3C" w:rsidRPr="00E2111F" w:rsidRDefault="004B3D3C" w:rsidP="00756D5A">
            <w:pPr>
              <w:jc w:val="left"/>
            </w:pPr>
            <w:r w:rsidRPr="00E2111F">
              <w:t>Празник рада</w:t>
            </w:r>
          </w:p>
        </w:tc>
      </w:tr>
      <w:tr w:rsidR="004B3D3C" w:rsidTr="00756D5A">
        <w:tc>
          <w:tcPr>
            <w:tcW w:w="1951" w:type="dxa"/>
          </w:tcPr>
          <w:p w:rsidR="004B3D3C" w:rsidRPr="00FA64B5" w:rsidRDefault="004B3D3C" w:rsidP="00756D5A">
            <w:pPr>
              <w:rPr>
                <w:lang w:val="sr-Cyrl-RS"/>
              </w:rPr>
            </w:pPr>
            <w:r>
              <w:rPr>
                <w:lang w:val="sr-Cyrl-RS"/>
              </w:rPr>
              <w:t>3-6 маја</w:t>
            </w:r>
          </w:p>
        </w:tc>
        <w:tc>
          <w:tcPr>
            <w:tcW w:w="7625" w:type="dxa"/>
          </w:tcPr>
          <w:p w:rsidR="004B3D3C" w:rsidRPr="00E2111F" w:rsidRDefault="004B3D3C" w:rsidP="00756D5A">
            <w:pPr>
              <w:jc w:val="left"/>
            </w:pPr>
            <w:r w:rsidRPr="00E2111F">
              <w:t>Васкр</w:t>
            </w:r>
            <w:r>
              <w:t>с по Јулијанском календару</w:t>
            </w:r>
          </w:p>
        </w:tc>
      </w:tr>
    </w:tbl>
    <w:p w:rsidR="004B3D3C" w:rsidRDefault="004B3D3C" w:rsidP="004B3D3C">
      <w:pPr>
        <w:ind w:firstLine="720"/>
        <w:rPr>
          <w:rFonts w:cs="Times New Roman"/>
          <w:szCs w:val="24"/>
          <w:lang w:val="sr-Cyrl-RS"/>
        </w:rPr>
      </w:pPr>
      <w:r w:rsidRPr="00E2111F">
        <w:rPr>
          <w:rFonts w:cs="Times New Roman"/>
          <w:szCs w:val="24"/>
        </w:rPr>
        <w:t xml:space="preserve">Ученици и запослени у школи имају право да не похађају наставу, односно да не раде у дане верских празника по члану </w:t>
      </w:r>
      <w:r>
        <w:rPr>
          <w:rFonts w:cs="Times New Roman"/>
          <w:szCs w:val="24"/>
          <w:lang w:val="sr-Cyrl-RS"/>
        </w:rPr>
        <w:t>8</w:t>
      </w:r>
      <w:r w:rsidRPr="00E2111F">
        <w:rPr>
          <w:rFonts w:cs="Times New Roman"/>
          <w:szCs w:val="24"/>
          <w:lang w:val="sr-Cyrl-RS"/>
        </w:rPr>
        <w:t>. Правилника о школском календару за ОШ са седиштем на територији АПВ за школску 202</w:t>
      </w:r>
      <w:r>
        <w:rPr>
          <w:rFonts w:cs="Times New Roman"/>
          <w:szCs w:val="24"/>
          <w:lang w:val="sr-Cyrl-RS"/>
        </w:rPr>
        <w:t>3</w:t>
      </w:r>
      <w:r w:rsidRPr="00E2111F">
        <w:rPr>
          <w:rFonts w:cs="Times New Roman"/>
          <w:szCs w:val="24"/>
          <w:lang w:val="sr-Cyrl-RS"/>
        </w:rPr>
        <w:t>/202</w:t>
      </w:r>
      <w:r>
        <w:rPr>
          <w:rFonts w:cs="Times New Roman"/>
          <w:szCs w:val="24"/>
          <w:lang w:val="sr-Cyrl-RS"/>
        </w:rPr>
        <w:t>4.</w:t>
      </w:r>
      <w:r w:rsidRPr="00E2111F">
        <w:rPr>
          <w:rFonts w:cs="Times New Roman"/>
          <w:szCs w:val="24"/>
          <w:lang w:val="sr-Cyrl-RS"/>
        </w:rPr>
        <w:t xml:space="preserve"> годину</w:t>
      </w:r>
      <w:r w:rsidRPr="00E2111F">
        <w:rPr>
          <w:rFonts w:cs="Times New Roman"/>
          <w:szCs w:val="24"/>
        </w:rPr>
        <w:t>:</w:t>
      </w:r>
    </w:p>
    <w:p w:rsidR="004B3D3C" w:rsidRPr="00AA4CDA" w:rsidRDefault="004B3D3C" w:rsidP="004B3D3C">
      <w:pPr>
        <w:pStyle w:val="ListParagraph"/>
        <w:numPr>
          <w:ilvl w:val="0"/>
          <w:numId w:val="26"/>
        </w:numPr>
        <w:spacing w:after="200" w:line="276" w:lineRule="auto"/>
        <w:jc w:val="both"/>
        <w:rPr>
          <w:sz w:val="24"/>
          <w:szCs w:val="24"/>
          <w:lang w:val="sr-Cyrl-RS"/>
        </w:rPr>
      </w:pPr>
      <w:r w:rsidRPr="00AA4CDA">
        <w:rPr>
          <w:sz w:val="24"/>
          <w:szCs w:val="24"/>
        </w:rPr>
        <w:t>православни верници – на први дан Крсне славе</w:t>
      </w:r>
    </w:p>
    <w:p w:rsidR="004B3D3C" w:rsidRPr="00AA4CDA" w:rsidRDefault="004B3D3C" w:rsidP="004B3D3C">
      <w:pPr>
        <w:pStyle w:val="ListParagraph"/>
        <w:numPr>
          <w:ilvl w:val="0"/>
          <w:numId w:val="26"/>
        </w:numPr>
        <w:spacing w:after="200" w:line="276" w:lineRule="auto"/>
        <w:jc w:val="both"/>
        <w:rPr>
          <w:sz w:val="24"/>
          <w:szCs w:val="24"/>
          <w:lang w:val="sr-Cyrl-RS"/>
        </w:rPr>
      </w:pPr>
      <w:r w:rsidRPr="00AA4CDA">
        <w:rPr>
          <w:sz w:val="24"/>
          <w:szCs w:val="24"/>
        </w:rPr>
        <w:lastRenderedPageBreak/>
        <w:t>припадници верских заједница које обележавају верске празнике по Грегоријанском односно Јулијанском календару - Божић и у дане ускршњих празника почев од Великог петка, закључно са другим даном празника</w:t>
      </w:r>
    </w:p>
    <w:p w:rsidR="004B3D3C" w:rsidRPr="00AA4CDA" w:rsidRDefault="004B3D3C" w:rsidP="004B3D3C">
      <w:pPr>
        <w:pStyle w:val="ListParagraph"/>
        <w:numPr>
          <w:ilvl w:val="0"/>
          <w:numId w:val="26"/>
        </w:numPr>
        <w:spacing w:after="200" w:line="276" w:lineRule="auto"/>
        <w:jc w:val="both"/>
        <w:rPr>
          <w:sz w:val="24"/>
          <w:szCs w:val="24"/>
          <w:lang w:val="sr-Cyrl-RS"/>
        </w:rPr>
      </w:pPr>
      <w:r w:rsidRPr="00AA4CDA">
        <w:rPr>
          <w:sz w:val="24"/>
          <w:szCs w:val="24"/>
        </w:rPr>
        <w:t xml:space="preserve">припадници Исламске заједнице –  </w:t>
      </w:r>
      <w:r>
        <w:rPr>
          <w:sz w:val="24"/>
          <w:szCs w:val="24"/>
          <w:lang w:val="sr-Cyrl-RS"/>
        </w:rPr>
        <w:t>10</w:t>
      </w:r>
      <w:r w:rsidRPr="00AA4CDA">
        <w:rPr>
          <w:sz w:val="24"/>
          <w:szCs w:val="24"/>
        </w:rPr>
        <w:t>.</w:t>
      </w:r>
      <w:r w:rsidRPr="00AA4CDA">
        <w:rPr>
          <w:sz w:val="24"/>
          <w:szCs w:val="24"/>
          <w:lang w:val="sr-Cyrl-RS"/>
        </w:rPr>
        <w:t xml:space="preserve"> априла</w:t>
      </w:r>
      <w:r w:rsidRPr="00AA4CDA">
        <w:rPr>
          <w:sz w:val="24"/>
          <w:szCs w:val="24"/>
        </w:rPr>
        <w:t xml:space="preserve"> 202</w:t>
      </w:r>
      <w:r>
        <w:rPr>
          <w:sz w:val="24"/>
          <w:szCs w:val="24"/>
          <w:lang w:val="sr-Cyrl-RS"/>
        </w:rPr>
        <w:t>4</w:t>
      </w:r>
      <w:r w:rsidRPr="00AA4CDA">
        <w:rPr>
          <w:sz w:val="24"/>
          <w:szCs w:val="24"/>
        </w:rPr>
        <w:t>. на први дан Рамазанског Бајрама</w:t>
      </w:r>
      <w:r w:rsidRPr="00AA4CDA">
        <w:rPr>
          <w:sz w:val="24"/>
          <w:szCs w:val="24"/>
          <w:lang w:val="sr-Cyrl-RS"/>
        </w:rPr>
        <w:t xml:space="preserve">, и </w:t>
      </w:r>
      <w:r>
        <w:rPr>
          <w:sz w:val="24"/>
          <w:szCs w:val="24"/>
          <w:lang w:val="sr-Cyrl-RS"/>
        </w:rPr>
        <w:t>16</w:t>
      </w:r>
      <w:r w:rsidRPr="00AA4CDA">
        <w:rPr>
          <w:sz w:val="24"/>
          <w:szCs w:val="24"/>
        </w:rPr>
        <w:t>.</w:t>
      </w:r>
      <w:r w:rsidRPr="00AA4CDA">
        <w:rPr>
          <w:sz w:val="24"/>
          <w:szCs w:val="24"/>
          <w:lang w:val="sr-Cyrl-RS"/>
        </w:rPr>
        <w:t xml:space="preserve"> јуна</w:t>
      </w:r>
      <w:r w:rsidRPr="00AA4CDA">
        <w:rPr>
          <w:sz w:val="24"/>
          <w:szCs w:val="24"/>
        </w:rPr>
        <w:t xml:space="preserve"> </w:t>
      </w:r>
      <w:r w:rsidRPr="00AA4CDA">
        <w:rPr>
          <w:sz w:val="24"/>
          <w:szCs w:val="24"/>
          <w:lang w:val="sr-Cyrl-RS"/>
        </w:rPr>
        <w:t>202</w:t>
      </w:r>
      <w:r>
        <w:rPr>
          <w:sz w:val="24"/>
          <w:szCs w:val="24"/>
          <w:lang w:val="sr-Cyrl-RS"/>
        </w:rPr>
        <w:t>4</w:t>
      </w:r>
      <w:r w:rsidRPr="00AA4CDA">
        <w:rPr>
          <w:sz w:val="24"/>
          <w:szCs w:val="24"/>
        </w:rPr>
        <w:t>. на први дан Курбан – Бајрама</w:t>
      </w:r>
    </w:p>
    <w:p w:rsidR="004B3D3C" w:rsidRPr="008A2FFC" w:rsidRDefault="004B3D3C" w:rsidP="004B3D3C">
      <w:pPr>
        <w:pStyle w:val="ListParagraph"/>
        <w:numPr>
          <w:ilvl w:val="0"/>
          <w:numId w:val="26"/>
        </w:numPr>
        <w:spacing w:after="200" w:line="276" w:lineRule="auto"/>
        <w:jc w:val="both"/>
        <w:rPr>
          <w:szCs w:val="24"/>
          <w:lang w:val="sr-Cyrl-CS"/>
        </w:rPr>
      </w:pPr>
      <w:r w:rsidRPr="008A2FFC">
        <w:rPr>
          <w:sz w:val="24"/>
          <w:szCs w:val="24"/>
        </w:rPr>
        <w:t xml:space="preserve">припадници Јеврејске заједнице – </w:t>
      </w:r>
      <w:r w:rsidRPr="008A2FFC">
        <w:rPr>
          <w:sz w:val="24"/>
          <w:szCs w:val="24"/>
          <w:lang w:val="sr-Cyrl-RS"/>
        </w:rPr>
        <w:t>25. септембра</w:t>
      </w:r>
      <w:r w:rsidRPr="008A2FFC">
        <w:rPr>
          <w:sz w:val="24"/>
          <w:szCs w:val="24"/>
        </w:rPr>
        <w:t xml:space="preserve"> 202</w:t>
      </w:r>
      <w:r w:rsidRPr="008A2FFC">
        <w:rPr>
          <w:sz w:val="24"/>
          <w:szCs w:val="24"/>
          <w:lang w:val="sr-Cyrl-RS"/>
        </w:rPr>
        <w:t>3</w:t>
      </w:r>
      <w:r w:rsidRPr="008A2FFC">
        <w:rPr>
          <w:sz w:val="24"/>
          <w:szCs w:val="24"/>
        </w:rPr>
        <w:t>. на први дан Јом Кипура и</w:t>
      </w:r>
      <w:r w:rsidRPr="008A2FFC">
        <w:rPr>
          <w:sz w:val="24"/>
          <w:szCs w:val="24"/>
          <w:lang w:val="sr-Cyrl-RS"/>
        </w:rPr>
        <w:t xml:space="preserve"> 23</w:t>
      </w:r>
      <w:r w:rsidRPr="008A2FFC">
        <w:rPr>
          <w:sz w:val="24"/>
          <w:szCs w:val="24"/>
        </w:rPr>
        <w:t xml:space="preserve">. </w:t>
      </w:r>
      <w:r w:rsidRPr="008A2FFC">
        <w:rPr>
          <w:sz w:val="24"/>
          <w:szCs w:val="24"/>
          <w:lang w:val="sr-Cyrl-RS"/>
        </w:rPr>
        <w:t xml:space="preserve">априла </w:t>
      </w:r>
      <w:r w:rsidRPr="008A2FFC">
        <w:rPr>
          <w:sz w:val="24"/>
          <w:szCs w:val="24"/>
        </w:rPr>
        <w:t xml:space="preserve"> 202</w:t>
      </w:r>
      <w:r w:rsidRPr="008A2FFC">
        <w:rPr>
          <w:sz w:val="24"/>
          <w:szCs w:val="24"/>
          <w:lang w:val="sr-Cyrl-RS"/>
        </w:rPr>
        <w:t>4</w:t>
      </w:r>
      <w:r w:rsidRPr="008A2FFC">
        <w:rPr>
          <w:sz w:val="24"/>
          <w:szCs w:val="24"/>
        </w:rPr>
        <w:t xml:space="preserve">. на Пасху. </w:t>
      </w:r>
    </w:p>
    <w:p w:rsidR="004B3D3C" w:rsidRDefault="004B3D3C" w:rsidP="004B3D3C">
      <w:pPr>
        <w:pStyle w:val="Heading2"/>
        <w:rPr>
          <w:lang w:val="sr-Cyrl-RS"/>
        </w:rPr>
      </w:pPr>
      <w:bookmarkStart w:id="19" w:name="_Toc20324766"/>
      <w:bookmarkStart w:id="20" w:name="_Toc113873656"/>
      <w:bookmarkStart w:id="21" w:name="_Toc146059442"/>
      <w:r w:rsidRPr="00E2111F">
        <w:t>ОРГАНИЗАЦИЈА ИСПИТА</w:t>
      </w:r>
      <w:bookmarkEnd w:id="19"/>
      <w:bookmarkEnd w:id="20"/>
      <w:bookmarkEnd w:id="21"/>
    </w:p>
    <w:p w:rsidR="004B3D3C" w:rsidRDefault="004B3D3C" w:rsidP="004B3D3C">
      <w:pPr>
        <w:pStyle w:val="a"/>
        <w:jc w:val="both"/>
        <w:rPr>
          <w:sz w:val="24"/>
          <w:szCs w:val="24"/>
          <w:lang w:val="sr-Cyrl-RS"/>
        </w:rPr>
      </w:pPr>
    </w:p>
    <w:p w:rsidR="004B3D3C" w:rsidRDefault="004B3D3C" w:rsidP="004B3D3C">
      <w:pPr>
        <w:pStyle w:val="a"/>
        <w:ind w:firstLine="720"/>
        <w:jc w:val="both"/>
        <w:rPr>
          <w:b w:val="0"/>
          <w:sz w:val="24"/>
          <w:szCs w:val="24"/>
          <w:lang w:val="sr-Cyrl-RS"/>
        </w:rPr>
      </w:pPr>
      <w:r w:rsidRPr="00E2111F">
        <w:rPr>
          <w:b w:val="0"/>
          <w:sz w:val="24"/>
          <w:szCs w:val="24"/>
        </w:rPr>
        <w:t>Због разредних и годишњих испита крај школске 202</w:t>
      </w:r>
      <w:r>
        <w:rPr>
          <w:b w:val="0"/>
          <w:sz w:val="24"/>
          <w:szCs w:val="24"/>
          <w:lang w:val="sr-Cyrl-RS"/>
        </w:rPr>
        <w:t>3</w:t>
      </w:r>
      <w:r w:rsidRPr="00E2111F">
        <w:rPr>
          <w:b w:val="0"/>
          <w:sz w:val="24"/>
          <w:szCs w:val="24"/>
        </w:rPr>
        <w:t>/202</w:t>
      </w:r>
      <w:r>
        <w:rPr>
          <w:b w:val="0"/>
          <w:sz w:val="24"/>
          <w:szCs w:val="24"/>
          <w:lang w:val="sr-Cyrl-RS"/>
        </w:rPr>
        <w:t>4</w:t>
      </w:r>
      <w:r w:rsidRPr="00E2111F">
        <w:rPr>
          <w:b w:val="0"/>
          <w:sz w:val="24"/>
          <w:szCs w:val="24"/>
        </w:rPr>
        <w:t>. мора се организовати тако да ће писмени део испита ученици написати на последњем часу по распореду из одговарајућих предмета, сем за хармонију и солфеђо.</w:t>
      </w:r>
    </w:p>
    <w:p w:rsidR="004B3D3C" w:rsidRDefault="004B3D3C" w:rsidP="004B3D3C">
      <w:pPr>
        <w:pStyle w:val="a"/>
        <w:ind w:firstLine="720"/>
        <w:jc w:val="both"/>
        <w:rPr>
          <w:sz w:val="24"/>
          <w:szCs w:val="24"/>
          <w:lang w:val="sr-Cyrl-RS"/>
        </w:rPr>
      </w:pPr>
      <w:r w:rsidRPr="00E2111F">
        <w:rPr>
          <w:b w:val="0"/>
          <w:sz w:val="24"/>
          <w:szCs w:val="24"/>
        </w:rPr>
        <w:br/>
      </w:r>
      <w:r w:rsidRPr="00E2111F">
        <w:rPr>
          <w:sz w:val="24"/>
          <w:szCs w:val="24"/>
        </w:rPr>
        <w:br/>
        <w:t>РАЗРЕДНИ ИСПИТИ ЗА ВАНРЕДНЕ УЧЕНИКЕ</w:t>
      </w:r>
    </w:p>
    <w:p w:rsidR="004B3D3C" w:rsidRDefault="004B3D3C" w:rsidP="004B3D3C">
      <w:pPr>
        <w:pStyle w:val="a"/>
        <w:jc w:val="both"/>
        <w:rPr>
          <w:sz w:val="24"/>
          <w:szCs w:val="24"/>
          <w:lang w:val="sr-Cyrl-RS"/>
        </w:rPr>
      </w:pPr>
    </w:p>
    <w:p w:rsidR="004B3D3C" w:rsidRPr="00FE4065" w:rsidRDefault="004B3D3C" w:rsidP="004B3D3C">
      <w:pPr>
        <w:pStyle w:val="a"/>
        <w:ind w:firstLine="720"/>
        <w:jc w:val="both"/>
        <w:rPr>
          <w:sz w:val="24"/>
          <w:szCs w:val="24"/>
          <w:lang w:val="sr-Cyrl-RS"/>
        </w:rPr>
      </w:pPr>
      <w:r w:rsidRPr="00E2111F">
        <w:rPr>
          <w:b w:val="0"/>
          <w:sz w:val="24"/>
          <w:szCs w:val="24"/>
        </w:rPr>
        <w:t>На основу Закона о средњој школи и Статута Музичке школе, ученици средње школе имају право на полагање разредних испита у следећим роковима:</w:t>
      </w:r>
    </w:p>
    <w:p w:rsidR="004B3D3C" w:rsidRPr="00E2111F" w:rsidRDefault="004B3D3C" w:rsidP="004B3D3C">
      <w:pPr>
        <w:rPr>
          <w:rFonts w:cs="Times New Roman"/>
          <w:szCs w:val="24"/>
        </w:rPr>
      </w:pPr>
      <w:r w:rsidRPr="00E2111F">
        <w:rPr>
          <w:rFonts w:cs="Times New Roman"/>
          <w:szCs w:val="24"/>
        </w:rPr>
        <w:tab/>
      </w:r>
    </w:p>
    <w:tbl>
      <w:tblPr>
        <w:tblStyle w:val="TableGrid"/>
        <w:tblW w:w="0" w:type="auto"/>
        <w:tblInd w:w="360" w:type="dxa"/>
        <w:tblLook w:val="04A0" w:firstRow="1" w:lastRow="0" w:firstColumn="1" w:lastColumn="0" w:noHBand="0" w:noVBand="1"/>
      </w:tblPr>
      <w:tblGrid>
        <w:gridCol w:w="3072"/>
        <w:gridCol w:w="3072"/>
        <w:gridCol w:w="3072"/>
      </w:tblGrid>
      <w:tr w:rsidR="004B3D3C" w:rsidRPr="00E2111F" w:rsidTr="00756D5A">
        <w:tc>
          <w:tcPr>
            <w:tcW w:w="307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B3D3C" w:rsidRPr="00FE4065" w:rsidRDefault="004B3D3C" w:rsidP="00756D5A">
            <w:pPr>
              <w:rPr>
                <w:lang w:val="sr-Cyrl-RS"/>
              </w:rPr>
            </w:pPr>
            <w:r>
              <w:rPr>
                <w:lang w:val="sr-Cyrl-RS"/>
              </w:rPr>
              <w:t>ИСПИТНИ РОК</w:t>
            </w:r>
          </w:p>
        </w:tc>
        <w:tc>
          <w:tcPr>
            <w:tcW w:w="307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B3D3C" w:rsidRPr="00FE4065" w:rsidRDefault="004B3D3C" w:rsidP="00756D5A">
            <w:pPr>
              <w:rPr>
                <w:lang w:val="sr-Cyrl-RS"/>
              </w:rPr>
            </w:pPr>
            <w:r>
              <w:rPr>
                <w:lang w:val="sr-Cyrl-RS"/>
              </w:rPr>
              <w:t>ПРИЈАВЕ</w:t>
            </w:r>
          </w:p>
        </w:tc>
        <w:tc>
          <w:tcPr>
            <w:tcW w:w="307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B3D3C" w:rsidRPr="00FE4065" w:rsidRDefault="004B3D3C" w:rsidP="00756D5A">
            <w:pPr>
              <w:rPr>
                <w:lang w:val="sr-Cyrl-RS"/>
              </w:rPr>
            </w:pPr>
            <w:r>
              <w:rPr>
                <w:lang w:val="sr-Cyrl-RS"/>
              </w:rPr>
              <w:t>ИСПИТИ</w:t>
            </w:r>
          </w:p>
        </w:tc>
      </w:tr>
      <w:tr w:rsidR="004B3D3C" w:rsidRPr="00E2111F" w:rsidTr="00756D5A">
        <w:tc>
          <w:tcPr>
            <w:tcW w:w="3072" w:type="dxa"/>
            <w:tcBorders>
              <w:top w:val="single" w:sz="4" w:space="0" w:color="auto"/>
              <w:left w:val="single" w:sz="4" w:space="0" w:color="auto"/>
              <w:bottom w:val="single" w:sz="4" w:space="0" w:color="auto"/>
              <w:right w:val="single" w:sz="4" w:space="0" w:color="auto"/>
            </w:tcBorders>
            <w:hideMark/>
          </w:tcPr>
          <w:p w:rsidR="004B3D3C" w:rsidRPr="00E2111F" w:rsidRDefault="004B3D3C" w:rsidP="00756D5A">
            <w:r w:rsidRPr="00E2111F">
              <w:t>ОКТОБАР</w:t>
            </w:r>
          </w:p>
        </w:tc>
        <w:tc>
          <w:tcPr>
            <w:tcW w:w="3072" w:type="dxa"/>
            <w:tcBorders>
              <w:top w:val="single" w:sz="4" w:space="0" w:color="auto"/>
              <w:left w:val="single" w:sz="4" w:space="0" w:color="auto"/>
              <w:bottom w:val="single" w:sz="4" w:space="0" w:color="auto"/>
              <w:right w:val="single" w:sz="4" w:space="0" w:color="auto"/>
            </w:tcBorders>
            <w:hideMark/>
          </w:tcPr>
          <w:p w:rsidR="004B3D3C" w:rsidRPr="00E2111F" w:rsidRDefault="004B3D3C" w:rsidP="00756D5A">
            <w:r w:rsidRPr="00E2111F">
              <w:t>0</w:t>
            </w:r>
            <w:r w:rsidRPr="00E2111F">
              <w:rPr>
                <w:lang w:val="sr-Cyrl-RS"/>
              </w:rPr>
              <w:t>3</w:t>
            </w:r>
            <w:r w:rsidRPr="00E2111F">
              <w:t>.10.202</w:t>
            </w:r>
            <w:r>
              <w:rPr>
                <w:lang w:val="sr-Cyrl-RS"/>
              </w:rPr>
              <w:t>3</w:t>
            </w:r>
            <w:r w:rsidRPr="00E2111F">
              <w:t>.</w:t>
            </w:r>
          </w:p>
        </w:tc>
        <w:tc>
          <w:tcPr>
            <w:tcW w:w="3072" w:type="dxa"/>
            <w:tcBorders>
              <w:top w:val="single" w:sz="4" w:space="0" w:color="auto"/>
              <w:left w:val="single" w:sz="4" w:space="0" w:color="auto"/>
              <w:bottom w:val="single" w:sz="4" w:space="0" w:color="auto"/>
              <w:right w:val="single" w:sz="4" w:space="0" w:color="auto"/>
            </w:tcBorders>
            <w:hideMark/>
          </w:tcPr>
          <w:p w:rsidR="004B3D3C" w:rsidRPr="00E2111F" w:rsidRDefault="004B3D3C" w:rsidP="00756D5A">
            <w:r w:rsidRPr="00E2111F">
              <w:rPr>
                <w:lang w:val="sr-Cyrl-RS"/>
              </w:rPr>
              <w:t>10</w:t>
            </w:r>
            <w:r w:rsidRPr="00E2111F">
              <w:t>.10.202</w:t>
            </w:r>
            <w:r>
              <w:rPr>
                <w:lang w:val="sr-Cyrl-RS"/>
              </w:rPr>
              <w:t>3</w:t>
            </w:r>
            <w:r w:rsidRPr="00E2111F">
              <w:t>.</w:t>
            </w:r>
          </w:p>
        </w:tc>
      </w:tr>
      <w:tr w:rsidR="004B3D3C" w:rsidRPr="00E2111F" w:rsidTr="00756D5A">
        <w:tc>
          <w:tcPr>
            <w:tcW w:w="3072" w:type="dxa"/>
            <w:tcBorders>
              <w:top w:val="single" w:sz="4" w:space="0" w:color="auto"/>
              <w:left w:val="single" w:sz="4" w:space="0" w:color="auto"/>
              <w:bottom w:val="single" w:sz="4" w:space="0" w:color="auto"/>
              <w:right w:val="single" w:sz="4" w:space="0" w:color="auto"/>
            </w:tcBorders>
            <w:hideMark/>
          </w:tcPr>
          <w:p w:rsidR="004B3D3C" w:rsidRPr="00E2111F" w:rsidRDefault="004B3D3C" w:rsidP="00756D5A">
            <w:r w:rsidRPr="00E2111F">
              <w:t>ФЕБРУАР</w:t>
            </w:r>
          </w:p>
        </w:tc>
        <w:tc>
          <w:tcPr>
            <w:tcW w:w="3072" w:type="dxa"/>
            <w:tcBorders>
              <w:top w:val="single" w:sz="4" w:space="0" w:color="auto"/>
              <w:left w:val="single" w:sz="4" w:space="0" w:color="auto"/>
              <w:bottom w:val="single" w:sz="4" w:space="0" w:color="auto"/>
              <w:right w:val="single" w:sz="4" w:space="0" w:color="auto"/>
            </w:tcBorders>
            <w:hideMark/>
          </w:tcPr>
          <w:p w:rsidR="004B3D3C" w:rsidRPr="00E2111F" w:rsidRDefault="004B3D3C" w:rsidP="00756D5A">
            <w:r w:rsidRPr="00E2111F">
              <w:t>01.02.202</w:t>
            </w:r>
            <w:r>
              <w:rPr>
                <w:lang w:val="sr-Cyrl-RS"/>
              </w:rPr>
              <w:t>4</w:t>
            </w:r>
            <w:r w:rsidRPr="00E2111F">
              <w:t>.</w:t>
            </w:r>
          </w:p>
        </w:tc>
        <w:tc>
          <w:tcPr>
            <w:tcW w:w="3072" w:type="dxa"/>
            <w:tcBorders>
              <w:top w:val="single" w:sz="4" w:space="0" w:color="auto"/>
              <w:left w:val="single" w:sz="4" w:space="0" w:color="auto"/>
              <w:bottom w:val="single" w:sz="4" w:space="0" w:color="auto"/>
              <w:right w:val="single" w:sz="4" w:space="0" w:color="auto"/>
            </w:tcBorders>
            <w:hideMark/>
          </w:tcPr>
          <w:p w:rsidR="004B3D3C" w:rsidRPr="00E2111F" w:rsidRDefault="004B3D3C" w:rsidP="00756D5A">
            <w:r w:rsidRPr="00E2111F">
              <w:t>0</w:t>
            </w:r>
            <w:r w:rsidRPr="00E2111F">
              <w:rPr>
                <w:lang w:val="sr-Cyrl-RS"/>
              </w:rPr>
              <w:t>6</w:t>
            </w:r>
            <w:r w:rsidRPr="00E2111F">
              <w:t>.02.202</w:t>
            </w:r>
            <w:r>
              <w:rPr>
                <w:lang w:val="sr-Cyrl-RS"/>
              </w:rPr>
              <w:t>4</w:t>
            </w:r>
            <w:r w:rsidRPr="00E2111F">
              <w:t>.</w:t>
            </w:r>
          </w:p>
        </w:tc>
      </w:tr>
      <w:tr w:rsidR="004B3D3C" w:rsidRPr="00E2111F" w:rsidTr="00756D5A">
        <w:tc>
          <w:tcPr>
            <w:tcW w:w="3072" w:type="dxa"/>
            <w:tcBorders>
              <w:top w:val="single" w:sz="4" w:space="0" w:color="auto"/>
              <w:left w:val="single" w:sz="4" w:space="0" w:color="auto"/>
              <w:bottom w:val="single" w:sz="4" w:space="0" w:color="auto"/>
              <w:right w:val="single" w:sz="4" w:space="0" w:color="auto"/>
            </w:tcBorders>
            <w:hideMark/>
          </w:tcPr>
          <w:p w:rsidR="004B3D3C" w:rsidRPr="00E2111F" w:rsidRDefault="004B3D3C" w:rsidP="00756D5A">
            <w:r w:rsidRPr="00E2111F">
              <w:t>АПРИЛ</w:t>
            </w:r>
          </w:p>
        </w:tc>
        <w:tc>
          <w:tcPr>
            <w:tcW w:w="3072" w:type="dxa"/>
            <w:tcBorders>
              <w:top w:val="single" w:sz="4" w:space="0" w:color="auto"/>
              <w:left w:val="single" w:sz="4" w:space="0" w:color="auto"/>
              <w:bottom w:val="single" w:sz="4" w:space="0" w:color="auto"/>
              <w:right w:val="single" w:sz="4" w:space="0" w:color="auto"/>
            </w:tcBorders>
            <w:hideMark/>
          </w:tcPr>
          <w:p w:rsidR="004B3D3C" w:rsidRPr="00E2111F" w:rsidRDefault="004B3D3C" w:rsidP="00756D5A">
            <w:r w:rsidRPr="00E2111F">
              <w:t>0</w:t>
            </w:r>
            <w:r>
              <w:rPr>
                <w:lang w:val="sr-Cyrl-RS"/>
              </w:rPr>
              <w:t>4</w:t>
            </w:r>
            <w:r w:rsidRPr="00E2111F">
              <w:t>.04.202</w:t>
            </w:r>
            <w:r>
              <w:rPr>
                <w:lang w:val="sr-Cyrl-RS"/>
              </w:rPr>
              <w:t>4</w:t>
            </w:r>
            <w:r w:rsidRPr="00E2111F">
              <w:t>.</w:t>
            </w:r>
          </w:p>
        </w:tc>
        <w:tc>
          <w:tcPr>
            <w:tcW w:w="3072" w:type="dxa"/>
            <w:tcBorders>
              <w:top w:val="single" w:sz="4" w:space="0" w:color="auto"/>
              <w:left w:val="single" w:sz="4" w:space="0" w:color="auto"/>
              <w:bottom w:val="single" w:sz="4" w:space="0" w:color="auto"/>
              <w:right w:val="single" w:sz="4" w:space="0" w:color="auto"/>
            </w:tcBorders>
            <w:hideMark/>
          </w:tcPr>
          <w:p w:rsidR="004B3D3C" w:rsidRPr="00E2111F" w:rsidRDefault="004B3D3C" w:rsidP="00756D5A">
            <w:r w:rsidRPr="00E2111F">
              <w:rPr>
                <w:lang w:val="sr-Cyrl-RS"/>
              </w:rPr>
              <w:t>1</w:t>
            </w:r>
            <w:r>
              <w:rPr>
                <w:lang w:val="sr-Cyrl-RS"/>
              </w:rPr>
              <w:t>8</w:t>
            </w:r>
            <w:r w:rsidRPr="00E2111F">
              <w:rPr>
                <w:lang w:val="sr-Cyrl-RS"/>
              </w:rPr>
              <w:t>.</w:t>
            </w:r>
            <w:r w:rsidRPr="00E2111F">
              <w:t>04.202</w:t>
            </w:r>
            <w:r>
              <w:rPr>
                <w:lang w:val="sr-Cyrl-RS"/>
              </w:rPr>
              <w:t>4</w:t>
            </w:r>
            <w:r w:rsidRPr="00E2111F">
              <w:t>.</w:t>
            </w:r>
          </w:p>
        </w:tc>
      </w:tr>
      <w:tr w:rsidR="004B3D3C" w:rsidRPr="00E2111F" w:rsidTr="00756D5A">
        <w:tc>
          <w:tcPr>
            <w:tcW w:w="3072" w:type="dxa"/>
            <w:tcBorders>
              <w:top w:val="single" w:sz="4" w:space="0" w:color="auto"/>
              <w:left w:val="single" w:sz="4" w:space="0" w:color="auto"/>
              <w:bottom w:val="single" w:sz="4" w:space="0" w:color="auto"/>
              <w:right w:val="single" w:sz="4" w:space="0" w:color="auto"/>
            </w:tcBorders>
            <w:hideMark/>
          </w:tcPr>
          <w:p w:rsidR="004B3D3C" w:rsidRPr="00E2111F" w:rsidRDefault="004B3D3C" w:rsidP="00756D5A">
            <w:r w:rsidRPr="00E2111F">
              <w:t>ЈУН</w:t>
            </w:r>
          </w:p>
        </w:tc>
        <w:tc>
          <w:tcPr>
            <w:tcW w:w="3072" w:type="dxa"/>
            <w:tcBorders>
              <w:top w:val="single" w:sz="4" w:space="0" w:color="auto"/>
              <w:left w:val="single" w:sz="4" w:space="0" w:color="auto"/>
              <w:bottom w:val="single" w:sz="4" w:space="0" w:color="auto"/>
              <w:right w:val="single" w:sz="4" w:space="0" w:color="auto"/>
            </w:tcBorders>
            <w:hideMark/>
          </w:tcPr>
          <w:p w:rsidR="004B3D3C" w:rsidRPr="00A56128" w:rsidRDefault="004B3D3C" w:rsidP="00756D5A">
            <w:pPr>
              <w:rPr>
                <w:lang w:val="sr-Cyrl-RS"/>
              </w:rPr>
            </w:pPr>
            <w:r w:rsidRPr="00E2111F">
              <w:rPr>
                <w:lang w:val="sr-Cyrl-RS"/>
              </w:rPr>
              <w:t>22</w:t>
            </w:r>
            <w:r w:rsidRPr="00E2111F">
              <w:t>.05.202</w:t>
            </w:r>
            <w:r>
              <w:rPr>
                <w:lang w:val="sr-Cyrl-RS"/>
              </w:rPr>
              <w:t>4</w:t>
            </w:r>
          </w:p>
        </w:tc>
        <w:tc>
          <w:tcPr>
            <w:tcW w:w="3072" w:type="dxa"/>
            <w:tcBorders>
              <w:top w:val="single" w:sz="4" w:space="0" w:color="auto"/>
              <w:left w:val="single" w:sz="4" w:space="0" w:color="auto"/>
              <w:bottom w:val="single" w:sz="4" w:space="0" w:color="auto"/>
              <w:right w:val="single" w:sz="4" w:space="0" w:color="auto"/>
            </w:tcBorders>
            <w:hideMark/>
          </w:tcPr>
          <w:p w:rsidR="004B3D3C" w:rsidRPr="00E2111F" w:rsidRDefault="004B3D3C" w:rsidP="00756D5A">
            <w:r w:rsidRPr="00E2111F">
              <w:t>испити по распореду шк.</w:t>
            </w:r>
          </w:p>
        </w:tc>
      </w:tr>
      <w:tr w:rsidR="004B3D3C" w:rsidRPr="00E2111F" w:rsidTr="00756D5A">
        <w:tc>
          <w:tcPr>
            <w:tcW w:w="3072" w:type="dxa"/>
            <w:tcBorders>
              <w:top w:val="single" w:sz="4" w:space="0" w:color="auto"/>
              <w:left w:val="single" w:sz="4" w:space="0" w:color="auto"/>
              <w:bottom w:val="single" w:sz="4" w:space="0" w:color="auto"/>
              <w:right w:val="single" w:sz="4" w:space="0" w:color="auto"/>
            </w:tcBorders>
            <w:hideMark/>
          </w:tcPr>
          <w:p w:rsidR="004B3D3C" w:rsidRPr="00E2111F" w:rsidRDefault="004B3D3C" w:rsidP="00756D5A">
            <w:r w:rsidRPr="00E2111F">
              <w:t>АВГУСТ</w:t>
            </w:r>
          </w:p>
        </w:tc>
        <w:tc>
          <w:tcPr>
            <w:tcW w:w="3072" w:type="dxa"/>
            <w:tcBorders>
              <w:top w:val="single" w:sz="4" w:space="0" w:color="auto"/>
              <w:left w:val="single" w:sz="4" w:space="0" w:color="auto"/>
              <w:bottom w:val="single" w:sz="4" w:space="0" w:color="auto"/>
              <w:right w:val="single" w:sz="4" w:space="0" w:color="auto"/>
            </w:tcBorders>
            <w:hideMark/>
          </w:tcPr>
          <w:p w:rsidR="004B3D3C" w:rsidRPr="00E2111F" w:rsidRDefault="004B3D3C" w:rsidP="00756D5A">
            <w:r w:rsidRPr="00E2111F">
              <w:t>1</w:t>
            </w:r>
            <w:r w:rsidRPr="00E2111F">
              <w:rPr>
                <w:lang w:val="sr-Cyrl-RS"/>
              </w:rPr>
              <w:t>7</w:t>
            </w:r>
            <w:r w:rsidRPr="00E2111F">
              <w:t>.08.202</w:t>
            </w:r>
            <w:r>
              <w:rPr>
                <w:lang w:val="sr-Cyrl-RS"/>
              </w:rPr>
              <w:t>4</w:t>
            </w:r>
            <w:r w:rsidRPr="00E2111F">
              <w:rPr>
                <w:lang w:val="sr-Cyrl-RS"/>
              </w:rPr>
              <w:t>.</w:t>
            </w:r>
          </w:p>
        </w:tc>
        <w:tc>
          <w:tcPr>
            <w:tcW w:w="3072" w:type="dxa"/>
            <w:tcBorders>
              <w:top w:val="single" w:sz="4" w:space="0" w:color="auto"/>
              <w:left w:val="single" w:sz="4" w:space="0" w:color="auto"/>
              <w:bottom w:val="single" w:sz="4" w:space="0" w:color="auto"/>
              <w:right w:val="single" w:sz="4" w:space="0" w:color="auto"/>
            </w:tcBorders>
            <w:hideMark/>
          </w:tcPr>
          <w:p w:rsidR="004B3D3C" w:rsidRPr="00E2111F" w:rsidRDefault="004B3D3C" w:rsidP="00756D5A">
            <w:r w:rsidRPr="00E2111F">
              <w:t>od 24.08.202</w:t>
            </w:r>
            <w:r>
              <w:rPr>
                <w:lang w:val="sr-Cyrl-RS"/>
              </w:rPr>
              <w:t>4</w:t>
            </w:r>
            <w:r w:rsidRPr="00E2111F">
              <w:t>.</w:t>
            </w:r>
          </w:p>
        </w:tc>
      </w:tr>
    </w:tbl>
    <w:p w:rsidR="004B3D3C" w:rsidRDefault="004B3D3C" w:rsidP="004B3D3C">
      <w:pPr>
        <w:jc w:val="both"/>
        <w:rPr>
          <w:rFonts w:cs="Times New Roman"/>
          <w:szCs w:val="24"/>
          <w:lang w:val="sr-Cyrl-RS"/>
        </w:rPr>
      </w:pPr>
    </w:p>
    <w:p w:rsidR="004B3D3C" w:rsidRDefault="004B3D3C" w:rsidP="004B3D3C">
      <w:pPr>
        <w:ind w:firstLine="720"/>
        <w:jc w:val="both"/>
        <w:rPr>
          <w:rFonts w:cs="Times New Roman"/>
          <w:szCs w:val="24"/>
          <w:lang w:val="sr-Cyrl-RS"/>
        </w:rPr>
      </w:pPr>
      <w:r w:rsidRPr="00E2111F">
        <w:rPr>
          <w:rFonts w:cs="Times New Roman"/>
          <w:szCs w:val="24"/>
        </w:rPr>
        <w:t>Ради успешне реализације и одвијања разредних испита ванредних ученика у средњој школи, сваки кандидат може пријавити у једном испитном року највише три предмета.</w:t>
      </w:r>
    </w:p>
    <w:p w:rsidR="004B3D3C" w:rsidRDefault="004B3D3C" w:rsidP="004B3D3C">
      <w:pPr>
        <w:ind w:firstLine="720"/>
        <w:jc w:val="both"/>
        <w:rPr>
          <w:rFonts w:cs="Times New Roman"/>
          <w:szCs w:val="24"/>
          <w:lang w:val="sr-Cyrl-RS"/>
        </w:rPr>
      </w:pPr>
      <w:r w:rsidRPr="00E2111F">
        <w:rPr>
          <w:rFonts w:cs="Times New Roman"/>
          <w:szCs w:val="24"/>
        </w:rPr>
        <w:t>Дани испита су оријентационо одређени. Тачни термини и распоред ће се одредити након сумирања пристиглих пријава кандидата.</w:t>
      </w:r>
    </w:p>
    <w:p w:rsidR="004B3D3C" w:rsidRDefault="004B3D3C" w:rsidP="004B3D3C">
      <w:pPr>
        <w:ind w:firstLine="720"/>
        <w:jc w:val="both"/>
        <w:rPr>
          <w:rFonts w:cs="Times New Roman"/>
          <w:b/>
          <w:szCs w:val="24"/>
          <w:lang w:val="sr-Cyrl-RS"/>
        </w:rPr>
      </w:pPr>
      <w:r w:rsidRPr="00E2111F">
        <w:rPr>
          <w:rFonts w:cs="Times New Roman"/>
          <w:szCs w:val="24"/>
        </w:rPr>
        <w:t xml:space="preserve"> </w:t>
      </w:r>
      <w:r w:rsidRPr="00E2111F">
        <w:rPr>
          <w:rFonts w:cs="Times New Roman"/>
          <w:szCs w:val="24"/>
        </w:rPr>
        <w:br/>
      </w:r>
      <w:r w:rsidRPr="00E2111F">
        <w:rPr>
          <w:rFonts w:cs="Times New Roman"/>
          <w:b/>
          <w:szCs w:val="24"/>
        </w:rPr>
        <w:t>ВАНРЕДНИ УЧЕНИЦИ НИЖИХ РАЗРЕДА</w:t>
      </w:r>
    </w:p>
    <w:p w:rsidR="004B3D3C" w:rsidRPr="000B1BD3" w:rsidRDefault="004B3D3C" w:rsidP="004B3D3C">
      <w:pPr>
        <w:ind w:firstLine="720"/>
        <w:jc w:val="both"/>
        <w:rPr>
          <w:rFonts w:cs="Times New Roman"/>
          <w:szCs w:val="24"/>
          <w:lang w:val="sr-Latn-RS"/>
        </w:rPr>
      </w:pPr>
      <w:r w:rsidRPr="00E2111F">
        <w:rPr>
          <w:rFonts w:cs="Times New Roman"/>
          <w:szCs w:val="24"/>
        </w:rPr>
        <w:t xml:space="preserve">Ванредни ученици нижих разреда на основу Закона о основној школи, имају само два термина за полагање испита у току школске године.         </w:t>
      </w:r>
    </w:p>
    <w:p w:rsidR="004B3D3C" w:rsidRPr="00E2111F" w:rsidRDefault="004B3D3C" w:rsidP="004B3D3C">
      <w:pPr>
        <w:rPr>
          <w:rFonts w:cs="Times New Roman"/>
          <w:szCs w:val="24"/>
        </w:rPr>
      </w:pPr>
      <w:r w:rsidRPr="00E2111F">
        <w:rPr>
          <w:rFonts w:cs="Times New Roman"/>
          <w:szCs w:val="24"/>
        </w:rPr>
        <w:tab/>
      </w:r>
    </w:p>
    <w:tbl>
      <w:tblPr>
        <w:tblStyle w:val="TableGrid"/>
        <w:tblW w:w="0" w:type="auto"/>
        <w:tblInd w:w="360" w:type="dxa"/>
        <w:tblLook w:val="04A0" w:firstRow="1" w:lastRow="0" w:firstColumn="1" w:lastColumn="0" w:noHBand="0" w:noVBand="1"/>
      </w:tblPr>
      <w:tblGrid>
        <w:gridCol w:w="3071"/>
        <w:gridCol w:w="2489"/>
        <w:gridCol w:w="3402"/>
      </w:tblGrid>
      <w:tr w:rsidR="004B3D3C" w:rsidRPr="00E2111F" w:rsidTr="00756D5A">
        <w:tc>
          <w:tcPr>
            <w:tcW w:w="307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B3D3C" w:rsidRPr="00E2111F" w:rsidRDefault="004B3D3C" w:rsidP="00756D5A">
            <w:pPr>
              <w:rPr>
                <w:highlight w:val="yellow"/>
              </w:rPr>
            </w:pPr>
            <w:r w:rsidRPr="00E2111F">
              <w:t xml:space="preserve">            ИСПИТНИ РОК          </w:t>
            </w:r>
          </w:p>
        </w:tc>
        <w:tc>
          <w:tcPr>
            <w:tcW w:w="248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B3D3C" w:rsidRPr="00E2111F" w:rsidRDefault="004B3D3C" w:rsidP="00756D5A">
            <w:pPr>
              <w:rPr>
                <w:highlight w:val="yellow"/>
              </w:rPr>
            </w:pPr>
            <w:r w:rsidRPr="00E2111F">
              <w:t>ПРИЈАВЕ</w:t>
            </w:r>
          </w:p>
        </w:tc>
        <w:tc>
          <w:tcPr>
            <w:tcW w:w="340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B3D3C" w:rsidRPr="00E2111F" w:rsidRDefault="004B3D3C" w:rsidP="00756D5A">
            <w:pPr>
              <w:rPr>
                <w:highlight w:val="yellow"/>
              </w:rPr>
            </w:pPr>
            <w:r w:rsidRPr="00E2111F">
              <w:t>ИСПИТИ</w:t>
            </w:r>
          </w:p>
        </w:tc>
      </w:tr>
      <w:tr w:rsidR="004B3D3C" w:rsidRPr="00E2111F" w:rsidTr="00756D5A">
        <w:tc>
          <w:tcPr>
            <w:tcW w:w="3071" w:type="dxa"/>
            <w:tcBorders>
              <w:top w:val="single" w:sz="4" w:space="0" w:color="auto"/>
              <w:left w:val="single" w:sz="4" w:space="0" w:color="auto"/>
              <w:bottom w:val="single" w:sz="4" w:space="0" w:color="auto"/>
              <w:right w:val="single" w:sz="4" w:space="0" w:color="auto"/>
            </w:tcBorders>
            <w:hideMark/>
          </w:tcPr>
          <w:p w:rsidR="004B3D3C" w:rsidRPr="00E2111F" w:rsidRDefault="004B3D3C" w:rsidP="00756D5A">
            <w:r w:rsidRPr="00E2111F">
              <w:t xml:space="preserve">ЈАНУАР </w:t>
            </w:r>
          </w:p>
        </w:tc>
        <w:tc>
          <w:tcPr>
            <w:tcW w:w="2489" w:type="dxa"/>
            <w:tcBorders>
              <w:top w:val="single" w:sz="4" w:space="0" w:color="auto"/>
              <w:left w:val="single" w:sz="4" w:space="0" w:color="auto"/>
              <w:bottom w:val="single" w:sz="4" w:space="0" w:color="auto"/>
              <w:right w:val="single" w:sz="4" w:space="0" w:color="auto"/>
            </w:tcBorders>
            <w:hideMark/>
          </w:tcPr>
          <w:p w:rsidR="004B3D3C" w:rsidRPr="00E2111F" w:rsidRDefault="004B3D3C" w:rsidP="00756D5A">
            <w:r w:rsidRPr="00E2111F">
              <w:t>1</w:t>
            </w:r>
            <w:r w:rsidRPr="00E2111F">
              <w:rPr>
                <w:lang w:val="sr-Cyrl-RS"/>
              </w:rPr>
              <w:t>7</w:t>
            </w:r>
            <w:r w:rsidRPr="00E2111F">
              <w:t>. 01. 202</w:t>
            </w:r>
            <w:r>
              <w:rPr>
                <w:lang w:val="sr-Cyrl-RS"/>
              </w:rPr>
              <w:t>4</w:t>
            </w:r>
            <w:r w:rsidRPr="00E2111F">
              <w:t>.</w:t>
            </w:r>
          </w:p>
        </w:tc>
        <w:tc>
          <w:tcPr>
            <w:tcW w:w="3402" w:type="dxa"/>
            <w:tcBorders>
              <w:top w:val="single" w:sz="4" w:space="0" w:color="auto"/>
              <w:left w:val="single" w:sz="4" w:space="0" w:color="auto"/>
              <w:bottom w:val="single" w:sz="4" w:space="0" w:color="auto"/>
              <w:right w:val="single" w:sz="4" w:space="0" w:color="auto"/>
            </w:tcBorders>
            <w:hideMark/>
          </w:tcPr>
          <w:p w:rsidR="004B3D3C" w:rsidRPr="00E2111F" w:rsidRDefault="004B3D3C" w:rsidP="00756D5A">
            <w:r w:rsidRPr="00E2111F">
              <w:t xml:space="preserve">od  </w:t>
            </w:r>
            <w:r w:rsidRPr="00E2111F">
              <w:rPr>
                <w:lang w:val="sr-Cyrl-RS"/>
              </w:rPr>
              <w:t>23</w:t>
            </w:r>
            <w:r w:rsidRPr="00E2111F">
              <w:t>. 01. 202</w:t>
            </w:r>
            <w:r>
              <w:rPr>
                <w:lang w:val="sr-Cyrl-RS"/>
              </w:rPr>
              <w:t>4</w:t>
            </w:r>
            <w:r w:rsidRPr="00E2111F">
              <w:t>.</w:t>
            </w:r>
          </w:p>
        </w:tc>
      </w:tr>
      <w:tr w:rsidR="004B3D3C" w:rsidRPr="00E2111F" w:rsidTr="00756D5A">
        <w:tc>
          <w:tcPr>
            <w:tcW w:w="3071" w:type="dxa"/>
            <w:tcBorders>
              <w:top w:val="single" w:sz="4" w:space="0" w:color="auto"/>
              <w:left w:val="single" w:sz="4" w:space="0" w:color="auto"/>
              <w:bottom w:val="single" w:sz="4" w:space="0" w:color="auto"/>
              <w:right w:val="single" w:sz="4" w:space="0" w:color="auto"/>
            </w:tcBorders>
            <w:hideMark/>
          </w:tcPr>
          <w:p w:rsidR="004B3D3C" w:rsidRPr="00E2111F" w:rsidRDefault="004B3D3C" w:rsidP="00756D5A">
            <w:r w:rsidRPr="00E2111F">
              <w:t>ЈУН</w:t>
            </w:r>
          </w:p>
        </w:tc>
        <w:tc>
          <w:tcPr>
            <w:tcW w:w="2489" w:type="dxa"/>
            <w:tcBorders>
              <w:top w:val="single" w:sz="4" w:space="0" w:color="auto"/>
              <w:left w:val="single" w:sz="4" w:space="0" w:color="auto"/>
              <w:bottom w:val="single" w:sz="4" w:space="0" w:color="auto"/>
              <w:right w:val="single" w:sz="4" w:space="0" w:color="auto"/>
            </w:tcBorders>
            <w:hideMark/>
          </w:tcPr>
          <w:p w:rsidR="004B3D3C" w:rsidRPr="00E2111F" w:rsidRDefault="004B3D3C" w:rsidP="00756D5A">
            <w:r w:rsidRPr="00E2111F">
              <w:rPr>
                <w:lang w:val="sr-Cyrl-RS"/>
              </w:rPr>
              <w:t>08</w:t>
            </w:r>
            <w:r w:rsidRPr="00E2111F">
              <w:t>. 05.</w:t>
            </w:r>
            <w:r w:rsidRPr="00E2111F">
              <w:rPr>
                <w:lang w:val="sr-Cyrl-RS"/>
              </w:rPr>
              <w:t>202</w:t>
            </w:r>
            <w:r>
              <w:rPr>
                <w:lang w:val="sr-Cyrl-RS"/>
              </w:rPr>
              <w:t>4</w:t>
            </w:r>
            <w:r w:rsidRPr="00E2111F">
              <w:t>.</w:t>
            </w:r>
          </w:p>
        </w:tc>
        <w:tc>
          <w:tcPr>
            <w:tcW w:w="3402" w:type="dxa"/>
            <w:tcBorders>
              <w:top w:val="single" w:sz="4" w:space="0" w:color="auto"/>
              <w:left w:val="single" w:sz="4" w:space="0" w:color="auto"/>
              <w:bottom w:val="single" w:sz="4" w:space="0" w:color="auto"/>
              <w:right w:val="single" w:sz="4" w:space="0" w:color="auto"/>
            </w:tcBorders>
            <w:hideMark/>
          </w:tcPr>
          <w:p w:rsidR="004B3D3C" w:rsidRPr="00E2111F" w:rsidRDefault="004B3D3C" w:rsidP="00756D5A">
            <w:r w:rsidRPr="00E2111F">
              <w:t>по распореду испита</w:t>
            </w:r>
          </w:p>
        </w:tc>
      </w:tr>
    </w:tbl>
    <w:p w:rsidR="004B3D3C" w:rsidRDefault="004B3D3C" w:rsidP="004B3D3C">
      <w:pPr>
        <w:ind w:firstLine="720"/>
        <w:jc w:val="both"/>
        <w:rPr>
          <w:rFonts w:cs="Times New Roman"/>
          <w:szCs w:val="24"/>
          <w:lang w:val="sr-Cyrl-RS"/>
        </w:rPr>
      </w:pPr>
      <w:r w:rsidRPr="00E2111F">
        <w:rPr>
          <w:rFonts w:cs="Times New Roman"/>
          <w:szCs w:val="24"/>
        </w:rPr>
        <w:lastRenderedPageBreak/>
        <w:t>Датуми испита су само оријентационо одређени. Тачни термини ће се одредити након сумирања пристиглих пријава кандидата.</w:t>
      </w:r>
    </w:p>
    <w:p w:rsidR="004B3D3C" w:rsidRDefault="004B3D3C" w:rsidP="004B3D3C">
      <w:pPr>
        <w:ind w:firstLine="720"/>
        <w:jc w:val="both"/>
        <w:rPr>
          <w:rFonts w:cs="Times New Roman"/>
          <w:szCs w:val="24"/>
          <w:lang w:val="sr-Cyrl-RS"/>
        </w:rPr>
      </w:pPr>
      <w:r w:rsidRPr="00E2111F">
        <w:rPr>
          <w:rFonts w:cs="Times New Roman"/>
          <w:szCs w:val="24"/>
        </w:rPr>
        <w:t>Приликом полагања разредних испита, сваки кандидат је дужан да припреми годишњи материјал на основу Плана и програма за нижу и средњу школу и обавезног минимума програма, који се налази у штампаном Плану и програму. У пријави за полагање разредног испита кандидат је дужан да пријави испитни материјал и пређено градиво на основ</w:t>
      </w:r>
      <w:r>
        <w:rPr>
          <w:rFonts w:cs="Times New Roman"/>
          <w:szCs w:val="24"/>
        </w:rPr>
        <w:t xml:space="preserve">у обавезног минимума програма. </w:t>
      </w:r>
    </w:p>
    <w:p w:rsidR="004B3D3C" w:rsidRDefault="004B3D3C" w:rsidP="004B3D3C">
      <w:pPr>
        <w:ind w:firstLine="720"/>
        <w:jc w:val="both"/>
        <w:rPr>
          <w:rFonts w:cs="Times New Roman"/>
          <w:szCs w:val="24"/>
          <w:lang w:val="sr-Cyrl-RS"/>
        </w:rPr>
      </w:pPr>
      <w:r w:rsidRPr="00E2111F">
        <w:rPr>
          <w:rFonts w:cs="Times New Roman"/>
          <w:szCs w:val="24"/>
        </w:rPr>
        <w:t>На испиту комисија ће, на основу пријаве, прво испитати кандидата из пређеног градива, а онда ће приступити полагању разредног испита.</w:t>
      </w:r>
    </w:p>
    <w:p w:rsidR="004B3D3C" w:rsidRDefault="004B3D3C" w:rsidP="004B3D3C">
      <w:pPr>
        <w:ind w:firstLine="720"/>
        <w:jc w:val="both"/>
        <w:rPr>
          <w:rFonts w:cs="Times New Roman"/>
          <w:szCs w:val="24"/>
          <w:lang w:val="sr-Cyrl-RS"/>
        </w:rPr>
      </w:pPr>
      <w:r w:rsidRPr="00E2111F">
        <w:rPr>
          <w:rFonts w:cs="Times New Roman"/>
          <w:szCs w:val="24"/>
        </w:rPr>
        <w:t>Кандидат у нижој школи, приликом полагања разредног испита из солфеђа прво ће написати диктат, па ће после полагати усмени део испита.</w:t>
      </w:r>
    </w:p>
    <w:p w:rsidR="004B3D3C" w:rsidRPr="00FE4065" w:rsidRDefault="004B3D3C" w:rsidP="004B3D3C">
      <w:pPr>
        <w:ind w:firstLine="720"/>
        <w:jc w:val="both"/>
        <w:rPr>
          <w:rFonts w:cs="Times New Roman"/>
          <w:szCs w:val="24"/>
          <w:lang w:val="sr-Cyrl-RS"/>
        </w:rPr>
      </w:pPr>
      <w:r w:rsidRPr="00E2111F">
        <w:rPr>
          <w:rFonts w:cs="Times New Roman"/>
          <w:szCs w:val="24"/>
        </w:rPr>
        <w:t>Састав комисије утврдиће се из редова наставног особља у зависности од разреда, предмета и градива који кандидат полаже.</w:t>
      </w:r>
    </w:p>
    <w:p w:rsidR="004B3D3C" w:rsidRPr="00E2111F" w:rsidRDefault="004B3D3C" w:rsidP="004B3D3C">
      <w:pPr>
        <w:pStyle w:val="a"/>
        <w:rPr>
          <w:sz w:val="24"/>
          <w:szCs w:val="24"/>
        </w:rPr>
      </w:pPr>
    </w:p>
    <w:p w:rsidR="004B3D3C" w:rsidRDefault="004B3D3C" w:rsidP="004B3D3C">
      <w:pPr>
        <w:spacing w:line="276" w:lineRule="auto"/>
        <w:jc w:val="left"/>
      </w:pPr>
    </w:p>
    <w:p w:rsidR="00927F25" w:rsidRPr="00927F25" w:rsidRDefault="00927F25" w:rsidP="00927F25">
      <w:pPr>
        <w:pStyle w:val="a"/>
        <w:rPr>
          <w:color w:val="FF0000"/>
          <w:sz w:val="24"/>
          <w:szCs w:val="24"/>
        </w:rPr>
      </w:pPr>
    </w:p>
    <w:p w:rsidR="00927F25" w:rsidRDefault="00927F25" w:rsidP="00927F25">
      <w:pPr>
        <w:spacing w:line="276" w:lineRule="auto"/>
        <w:jc w:val="left"/>
      </w:pPr>
    </w:p>
    <w:p w:rsidR="00927F25" w:rsidRDefault="00927F25">
      <w:pPr>
        <w:spacing w:line="276" w:lineRule="auto"/>
        <w:jc w:val="left"/>
        <w:rPr>
          <w:rFonts w:eastAsia="Times New Roman" w:cs="Times New Roman"/>
          <w:b/>
          <w:color w:val="FF0000"/>
          <w:szCs w:val="24"/>
          <w:lang w:bidi="en-US"/>
        </w:rPr>
      </w:pPr>
      <w:r>
        <w:rPr>
          <w:color w:val="FF0000"/>
        </w:rPr>
        <w:br w:type="page"/>
      </w:r>
    </w:p>
    <w:p w:rsidR="00927F25" w:rsidRPr="00843B0D" w:rsidRDefault="00927F25" w:rsidP="00927F25">
      <w:pPr>
        <w:pStyle w:val="Heading2"/>
      </w:pPr>
      <w:bookmarkStart w:id="22" w:name="_Toc113873657"/>
      <w:bookmarkStart w:id="23" w:name="_Toc146059443"/>
      <w:r w:rsidRPr="00843B0D">
        <w:lastRenderedPageBreak/>
        <w:t>ПЛАН ПОСЕТЕ ЧАСОВИМА СТРУЧНЕ СЛУЖБЕ И ДИРЕКТОРА</w:t>
      </w:r>
      <w:bookmarkEnd w:id="22"/>
      <w:bookmarkEnd w:id="23"/>
    </w:p>
    <w:p w:rsidR="00927F25" w:rsidRPr="002D0F62" w:rsidRDefault="00927F25" w:rsidP="00927F25">
      <w:pPr>
        <w:pBdr>
          <w:top w:val="nil"/>
          <w:left w:val="nil"/>
          <w:bottom w:val="nil"/>
          <w:right w:val="nil"/>
          <w:between w:val="nil"/>
        </w:pBdr>
        <w:spacing w:after="0"/>
        <w:rPr>
          <w:rFonts w:eastAsia="Times New Roman" w:cs="Times New Roman"/>
          <w:b/>
          <w:color w:val="FF0000"/>
          <w:sz w:val="28"/>
          <w:szCs w:val="28"/>
        </w:rPr>
      </w:pPr>
    </w:p>
    <w:p w:rsidR="00927F25" w:rsidRDefault="00927F25" w:rsidP="00927F25">
      <w:pPr>
        <w:pBdr>
          <w:top w:val="nil"/>
          <w:left w:val="nil"/>
          <w:bottom w:val="nil"/>
          <w:right w:val="nil"/>
          <w:between w:val="nil"/>
        </w:pBdr>
        <w:spacing w:after="0"/>
        <w:rPr>
          <w:rFonts w:eastAsia="Times New Roman" w:cs="Times New Roman"/>
          <w:b/>
          <w:color w:val="FF0000"/>
          <w:sz w:val="28"/>
          <w:szCs w:val="28"/>
          <w:lang w:val="sr-Cyrl-RS"/>
        </w:rPr>
      </w:pPr>
    </w:p>
    <w:tbl>
      <w:tblPr>
        <w:tblStyle w:val="TableGrid"/>
        <w:tblpPr w:leftFromText="180" w:rightFromText="180" w:vertAnchor="text" w:tblpXSpec="center" w:tblpY="1"/>
        <w:tblOverlap w:val="never"/>
        <w:tblW w:w="0" w:type="auto"/>
        <w:tblLayout w:type="fixed"/>
        <w:tblLook w:val="04A0" w:firstRow="1" w:lastRow="0" w:firstColumn="1" w:lastColumn="0" w:noHBand="0" w:noVBand="1"/>
      </w:tblPr>
      <w:tblGrid>
        <w:gridCol w:w="959"/>
        <w:gridCol w:w="4067"/>
        <w:gridCol w:w="2419"/>
      </w:tblGrid>
      <w:tr w:rsidR="00927F25" w:rsidRPr="00B908B1" w:rsidTr="00F378EE">
        <w:tc>
          <w:tcPr>
            <w:tcW w:w="959" w:type="dxa"/>
            <w:shd w:val="clear" w:color="auto" w:fill="D99594" w:themeFill="accent2" w:themeFillTint="99"/>
          </w:tcPr>
          <w:p w:rsidR="00927F25" w:rsidRPr="00B908B1" w:rsidRDefault="00927F25" w:rsidP="00F378EE">
            <w:pPr>
              <w:rPr>
                <w:rFonts w:eastAsia="Times New Roman" w:cs="Times New Roman"/>
                <w:b/>
                <w:lang w:val="sr-Cyrl-RS"/>
              </w:rPr>
            </w:pPr>
            <w:r w:rsidRPr="00B908B1">
              <w:rPr>
                <w:rFonts w:eastAsia="Times New Roman" w:cs="Times New Roman"/>
                <w:b/>
                <w:lang w:val="sr-Cyrl-RS"/>
              </w:rPr>
              <w:t>Редни број</w:t>
            </w:r>
          </w:p>
        </w:tc>
        <w:tc>
          <w:tcPr>
            <w:tcW w:w="4067" w:type="dxa"/>
            <w:shd w:val="clear" w:color="auto" w:fill="D99594" w:themeFill="accent2" w:themeFillTint="99"/>
          </w:tcPr>
          <w:p w:rsidR="00927F25" w:rsidRPr="00B908B1" w:rsidRDefault="00927F25" w:rsidP="00F378EE">
            <w:pPr>
              <w:rPr>
                <w:rFonts w:eastAsia="Times New Roman" w:cs="Times New Roman"/>
                <w:b/>
                <w:lang w:val="sr-Cyrl-RS"/>
              </w:rPr>
            </w:pPr>
            <w:r w:rsidRPr="00B908B1">
              <w:rPr>
                <w:rFonts w:eastAsia="Times New Roman" w:cs="Times New Roman"/>
                <w:b/>
                <w:lang w:val="sr-Cyrl-RS"/>
              </w:rPr>
              <w:t>Наставник</w:t>
            </w:r>
          </w:p>
        </w:tc>
        <w:tc>
          <w:tcPr>
            <w:tcW w:w="2419" w:type="dxa"/>
            <w:shd w:val="clear" w:color="auto" w:fill="D99594" w:themeFill="accent2" w:themeFillTint="99"/>
          </w:tcPr>
          <w:p w:rsidR="00927F25" w:rsidRPr="00B908B1" w:rsidRDefault="00927F25" w:rsidP="00F378EE">
            <w:pPr>
              <w:rPr>
                <w:rFonts w:eastAsia="Times New Roman" w:cs="Times New Roman"/>
                <w:b/>
                <w:lang w:val="sr-Cyrl-RS"/>
              </w:rPr>
            </w:pPr>
            <w:r w:rsidRPr="00B908B1">
              <w:rPr>
                <w:rFonts w:eastAsia="Times New Roman" w:cs="Times New Roman"/>
                <w:b/>
                <w:lang w:val="sr-Cyrl-RS"/>
              </w:rPr>
              <w:t>Време посете</w:t>
            </w:r>
          </w:p>
        </w:tc>
      </w:tr>
      <w:tr w:rsidR="00927F25" w:rsidRPr="00843B0D" w:rsidTr="00F378EE">
        <w:tc>
          <w:tcPr>
            <w:tcW w:w="7445" w:type="dxa"/>
            <w:gridSpan w:val="3"/>
            <w:shd w:val="clear" w:color="auto" w:fill="F2DBDB" w:themeFill="accent2" w:themeFillTint="33"/>
          </w:tcPr>
          <w:p w:rsidR="00927F25" w:rsidRPr="00B908B1" w:rsidRDefault="00927F25" w:rsidP="00F378EE">
            <w:pPr>
              <w:rPr>
                <w:rFonts w:eastAsia="Times New Roman" w:cs="Times New Roman"/>
                <w:b/>
                <w:lang w:val="sr-Cyrl-RS"/>
              </w:rPr>
            </w:pPr>
            <w:r w:rsidRPr="00B908B1">
              <w:rPr>
                <w:rFonts w:eastAsia="Times New Roman" w:cs="Times New Roman"/>
                <w:b/>
                <w:lang w:val="sr-Cyrl-RS"/>
              </w:rPr>
              <w:t>ПРВО ПОЛУГОДИШТЕ</w:t>
            </w:r>
          </w:p>
        </w:tc>
      </w:tr>
      <w:tr w:rsidR="00927F25" w:rsidRPr="00843B0D" w:rsidTr="00F378EE">
        <w:tc>
          <w:tcPr>
            <w:tcW w:w="959" w:type="dxa"/>
          </w:tcPr>
          <w:p w:rsidR="00927F25" w:rsidRPr="00843B0D" w:rsidRDefault="00927F25" w:rsidP="001C7D9B">
            <w:pPr>
              <w:pStyle w:val="ListParagraph"/>
              <w:numPr>
                <w:ilvl w:val="0"/>
                <w:numId w:val="30"/>
              </w:numPr>
              <w:rPr>
                <w:sz w:val="24"/>
                <w:szCs w:val="24"/>
                <w:lang w:val="sr-Cyrl-RS"/>
              </w:rPr>
            </w:pPr>
          </w:p>
        </w:tc>
        <w:tc>
          <w:tcPr>
            <w:tcW w:w="4067" w:type="dxa"/>
          </w:tcPr>
          <w:p w:rsidR="00927F25" w:rsidRPr="00843B0D" w:rsidRDefault="00927F25" w:rsidP="00F378EE">
            <w:pPr>
              <w:rPr>
                <w:rFonts w:eastAsia="Times New Roman" w:cs="Times New Roman"/>
                <w:lang w:val="sr-Cyrl-RS"/>
              </w:rPr>
            </w:pPr>
            <w:r>
              <w:rPr>
                <w:rFonts w:eastAsia="Times New Roman" w:cs="Times New Roman"/>
                <w:lang w:val="sr-Cyrl-RS"/>
              </w:rPr>
              <w:t>Александровић Душко</w:t>
            </w:r>
          </w:p>
        </w:tc>
        <w:tc>
          <w:tcPr>
            <w:tcW w:w="2419" w:type="dxa"/>
          </w:tcPr>
          <w:p w:rsidR="00927F25" w:rsidRPr="00843B0D" w:rsidRDefault="00927F25" w:rsidP="00F378EE">
            <w:pPr>
              <w:rPr>
                <w:rFonts w:eastAsia="Times New Roman" w:cs="Times New Roman"/>
                <w:lang w:val="sr-Cyrl-RS"/>
              </w:rPr>
            </w:pPr>
            <w:r>
              <w:rPr>
                <w:rFonts w:eastAsia="Times New Roman" w:cs="Times New Roman"/>
                <w:lang w:val="sr-Cyrl-RS"/>
              </w:rPr>
              <w:t>октобар 2023.</w:t>
            </w:r>
          </w:p>
        </w:tc>
      </w:tr>
      <w:tr w:rsidR="00927F25" w:rsidRPr="00843B0D" w:rsidTr="00F378EE">
        <w:tc>
          <w:tcPr>
            <w:tcW w:w="959" w:type="dxa"/>
          </w:tcPr>
          <w:p w:rsidR="00927F25" w:rsidRPr="00843B0D" w:rsidRDefault="00927F25" w:rsidP="001C7D9B">
            <w:pPr>
              <w:pStyle w:val="ListParagraph"/>
              <w:numPr>
                <w:ilvl w:val="0"/>
                <w:numId w:val="30"/>
              </w:numPr>
              <w:rPr>
                <w:sz w:val="24"/>
                <w:szCs w:val="24"/>
                <w:lang w:val="sr-Cyrl-RS"/>
              </w:rPr>
            </w:pPr>
          </w:p>
        </w:tc>
        <w:tc>
          <w:tcPr>
            <w:tcW w:w="4067" w:type="dxa"/>
          </w:tcPr>
          <w:p w:rsidR="00927F25" w:rsidRPr="00843B0D" w:rsidRDefault="00927F25" w:rsidP="00F378EE">
            <w:pPr>
              <w:rPr>
                <w:rFonts w:eastAsia="Times New Roman" w:cs="Times New Roman"/>
                <w:lang w:val="sr-Cyrl-RS"/>
              </w:rPr>
            </w:pPr>
            <w:r>
              <w:rPr>
                <w:rFonts w:eastAsia="Times New Roman" w:cs="Times New Roman"/>
                <w:lang w:val="sr-Cyrl-RS"/>
              </w:rPr>
              <w:t>Берта Соња</w:t>
            </w:r>
          </w:p>
        </w:tc>
        <w:tc>
          <w:tcPr>
            <w:tcW w:w="2419" w:type="dxa"/>
          </w:tcPr>
          <w:p w:rsidR="00927F25" w:rsidRPr="00843B0D" w:rsidRDefault="00927F25" w:rsidP="00F378EE">
            <w:pPr>
              <w:rPr>
                <w:rFonts w:eastAsia="Times New Roman" w:cs="Times New Roman"/>
                <w:lang w:val="sr-Cyrl-RS"/>
              </w:rPr>
            </w:pPr>
            <w:r>
              <w:rPr>
                <w:rFonts w:eastAsia="Times New Roman" w:cs="Times New Roman"/>
                <w:lang w:val="sr-Cyrl-RS"/>
              </w:rPr>
              <w:t>октобар 2023.</w:t>
            </w:r>
          </w:p>
        </w:tc>
      </w:tr>
      <w:tr w:rsidR="00927F25" w:rsidRPr="00843B0D" w:rsidTr="00F378EE">
        <w:tc>
          <w:tcPr>
            <w:tcW w:w="959" w:type="dxa"/>
          </w:tcPr>
          <w:p w:rsidR="00927F25" w:rsidRPr="00843B0D" w:rsidRDefault="00927F25" w:rsidP="001C7D9B">
            <w:pPr>
              <w:pStyle w:val="ListParagraph"/>
              <w:numPr>
                <w:ilvl w:val="0"/>
                <w:numId w:val="30"/>
              </w:numPr>
              <w:rPr>
                <w:sz w:val="24"/>
                <w:szCs w:val="24"/>
                <w:lang w:val="sr-Cyrl-RS"/>
              </w:rPr>
            </w:pPr>
          </w:p>
        </w:tc>
        <w:tc>
          <w:tcPr>
            <w:tcW w:w="4067" w:type="dxa"/>
          </w:tcPr>
          <w:p w:rsidR="00927F25" w:rsidRPr="005E29CA" w:rsidRDefault="00927F25" w:rsidP="00F378EE">
            <w:pPr>
              <w:rPr>
                <w:rFonts w:eastAsia="Times New Roman" w:cs="Times New Roman"/>
                <w:lang w:val="sr-Cyrl-RS"/>
              </w:rPr>
            </w:pPr>
            <w:r>
              <w:rPr>
                <w:rFonts w:eastAsia="Times New Roman" w:cs="Times New Roman"/>
                <w:lang w:val="sr-Cyrl-RS"/>
              </w:rPr>
              <w:t>Бичкеи Зита</w:t>
            </w:r>
          </w:p>
        </w:tc>
        <w:tc>
          <w:tcPr>
            <w:tcW w:w="2419" w:type="dxa"/>
          </w:tcPr>
          <w:p w:rsidR="00927F25" w:rsidRPr="00843B0D" w:rsidRDefault="00927F25" w:rsidP="00F378EE">
            <w:pPr>
              <w:rPr>
                <w:rFonts w:eastAsia="Times New Roman" w:cs="Times New Roman"/>
                <w:lang w:val="sr-Cyrl-RS"/>
              </w:rPr>
            </w:pPr>
            <w:r>
              <w:rPr>
                <w:rFonts w:eastAsia="Times New Roman" w:cs="Times New Roman"/>
                <w:lang w:val="sr-Cyrl-RS"/>
              </w:rPr>
              <w:t>октобар 2023.</w:t>
            </w:r>
          </w:p>
        </w:tc>
      </w:tr>
      <w:tr w:rsidR="00927F25" w:rsidRPr="00843B0D" w:rsidTr="00F378EE">
        <w:tc>
          <w:tcPr>
            <w:tcW w:w="959" w:type="dxa"/>
          </w:tcPr>
          <w:p w:rsidR="00927F25" w:rsidRPr="00843B0D" w:rsidRDefault="00927F25" w:rsidP="001C7D9B">
            <w:pPr>
              <w:pStyle w:val="ListParagraph"/>
              <w:numPr>
                <w:ilvl w:val="0"/>
                <w:numId w:val="30"/>
              </w:numPr>
              <w:rPr>
                <w:sz w:val="24"/>
                <w:szCs w:val="24"/>
                <w:lang w:val="sr-Cyrl-RS"/>
              </w:rPr>
            </w:pPr>
          </w:p>
        </w:tc>
        <w:tc>
          <w:tcPr>
            <w:tcW w:w="4067" w:type="dxa"/>
          </w:tcPr>
          <w:p w:rsidR="00927F25" w:rsidRPr="005E29CA" w:rsidRDefault="00927F25" w:rsidP="00F378EE">
            <w:pPr>
              <w:rPr>
                <w:rFonts w:eastAsia="Times New Roman" w:cs="Times New Roman"/>
                <w:lang w:val="sr-Cyrl-RS"/>
              </w:rPr>
            </w:pPr>
            <w:r>
              <w:rPr>
                <w:rFonts w:eastAsia="Times New Roman" w:cs="Times New Roman"/>
                <w:lang w:val="sr-Cyrl-RS"/>
              </w:rPr>
              <w:t>Биро Виола</w:t>
            </w:r>
          </w:p>
        </w:tc>
        <w:tc>
          <w:tcPr>
            <w:tcW w:w="2419" w:type="dxa"/>
          </w:tcPr>
          <w:p w:rsidR="00927F25" w:rsidRPr="00843B0D" w:rsidRDefault="00927F25" w:rsidP="00F378EE">
            <w:pPr>
              <w:rPr>
                <w:rFonts w:eastAsia="Times New Roman" w:cs="Times New Roman"/>
                <w:lang w:val="sr-Cyrl-RS"/>
              </w:rPr>
            </w:pPr>
            <w:r>
              <w:rPr>
                <w:rFonts w:eastAsia="Times New Roman" w:cs="Times New Roman"/>
                <w:lang w:val="sr-Cyrl-RS"/>
              </w:rPr>
              <w:t>октобар 2023.</w:t>
            </w:r>
          </w:p>
        </w:tc>
      </w:tr>
      <w:tr w:rsidR="00927F25" w:rsidRPr="00843B0D" w:rsidTr="00F378EE">
        <w:tc>
          <w:tcPr>
            <w:tcW w:w="959" w:type="dxa"/>
          </w:tcPr>
          <w:p w:rsidR="00927F25" w:rsidRPr="00843B0D" w:rsidRDefault="00927F25" w:rsidP="001C7D9B">
            <w:pPr>
              <w:pStyle w:val="ListParagraph"/>
              <w:numPr>
                <w:ilvl w:val="0"/>
                <w:numId w:val="30"/>
              </w:numPr>
              <w:rPr>
                <w:sz w:val="24"/>
                <w:szCs w:val="24"/>
                <w:lang w:val="sr-Cyrl-RS"/>
              </w:rPr>
            </w:pPr>
          </w:p>
        </w:tc>
        <w:tc>
          <w:tcPr>
            <w:tcW w:w="4067" w:type="dxa"/>
          </w:tcPr>
          <w:p w:rsidR="00927F25" w:rsidRPr="00843B0D" w:rsidRDefault="00927F25" w:rsidP="00F378EE">
            <w:pPr>
              <w:rPr>
                <w:rFonts w:eastAsia="Times New Roman" w:cs="Times New Roman"/>
                <w:lang w:val="sr-Cyrl-RS"/>
              </w:rPr>
            </w:pPr>
            <w:r>
              <w:rPr>
                <w:rFonts w:eastAsia="Times New Roman" w:cs="Times New Roman"/>
                <w:lang w:val="sr-Cyrl-RS"/>
              </w:rPr>
              <w:t>Циндел Норберт</w:t>
            </w:r>
          </w:p>
        </w:tc>
        <w:tc>
          <w:tcPr>
            <w:tcW w:w="2419" w:type="dxa"/>
          </w:tcPr>
          <w:p w:rsidR="00927F25" w:rsidRPr="00843B0D" w:rsidRDefault="00927F25" w:rsidP="00F378EE">
            <w:pPr>
              <w:rPr>
                <w:rFonts w:eastAsia="Times New Roman" w:cs="Times New Roman"/>
                <w:lang w:val="sr-Cyrl-RS"/>
              </w:rPr>
            </w:pPr>
            <w:r>
              <w:rPr>
                <w:rFonts w:eastAsia="Times New Roman" w:cs="Times New Roman"/>
                <w:lang w:val="sr-Cyrl-RS"/>
              </w:rPr>
              <w:t>октобар 2023.</w:t>
            </w:r>
          </w:p>
        </w:tc>
      </w:tr>
      <w:tr w:rsidR="00927F25" w:rsidRPr="00843B0D" w:rsidTr="00F378EE">
        <w:tc>
          <w:tcPr>
            <w:tcW w:w="959" w:type="dxa"/>
          </w:tcPr>
          <w:p w:rsidR="00927F25" w:rsidRPr="00843B0D" w:rsidRDefault="00927F25" w:rsidP="001C7D9B">
            <w:pPr>
              <w:pStyle w:val="ListParagraph"/>
              <w:numPr>
                <w:ilvl w:val="0"/>
                <w:numId w:val="30"/>
              </w:numPr>
              <w:rPr>
                <w:sz w:val="24"/>
                <w:szCs w:val="24"/>
                <w:lang w:val="sr-Cyrl-RS"/>
              </w:rPr>
            </w:pPr>
          </w:p>
        </w:tc>
        <w:tc>
          <w:tcPr>
            <w:tcW w:w="4067" w:type="dxa"/>
          </w:tcPr>
          <w:p w:rsidR="00927F25" w:rsidRPr="00843B0D" w:rsidRDefault="00927F25" w:rsidP="00F378EE">
            <w:pPr>
              <w:rPr>
                <w:rFonts w:eastAsia="Times New Roman" w:cs="Times New Roman"/>
                <w:lang w:val="sr-Cyrl-RS"/>
              </w:rPr>
            </w:pPr>
            <w:r>
              <w:rPr>
                <w:rFonts w:eastAsia="Times New Roman" w:cs="Times New Roman"/>
                <w:lang w:val="sr-Cyrl-RS"/>
              </w:rPr>
              <w:t>Лоди Ђантар Габриела</w:t>
            </w:r>
          </w:p>
        </w:tc>
        <w:tc>
          <w:tcPr>
            <w:tcW w:w="2419" w:type="dxa"/>
          </w:tcPr>
          <w:p w:rsidR="00927F25" w:rsidRPr="00843B0D" w:rsidRDefault="00927F25" w:rsidP="00F378EE">
            <w:pPr>
              <w:rPr>
                <w:rFonts w:eastAsia="Times New Roman" w:cs="Times New Roman"/>
                <w:lang w:val="sr-Cyrl-RS"/>
              </w:rPr>
            </w:pPr>
            <w:r>
              <w:rPr>
                <w:rFonts w:eastAsia="Times New Roman" w:cs="Times New Roman"/>
                <w:lang w:val="sr-Cyrl-RS"/>
              </w:rPr>
              <w:t>новембар 2023</w:t>
            </w:r>
          </w:p>
        </w:tc>
      </w:tr>
      <w:tr w:rsidR="00927F25" w:rsidRPr="00843B0D" w:rsidTr="00F378EE">
        <w:tc>
          <w:tcPr>
            <w:tcW w:w="959" w:type="dxa"/>
          </w:tcPr>
          <w:p w:rsidR="00927F25" w:rsidRPr="00843B0D" w:rsidRDefault="00927F25" w:rsidP="001C7D9B">
            <w:pPr>
              <w:pStyle w:val="ListParagraph"/>
              <w:numPr>
                <w:ilvl w:val="0"/>
                <w:numId w:val="30"/>
              </w:numPr>
              <w:rPr>
                <w:sz w:val="24"/>
                <w:szCs w:val="24"/>
                <w:lang w:val="sr-Cyrl-RS"/>
              </w:rPr>
            </w:pPr>
          </w:p>
        </w:tc>
        <w:tc>
          <w:tcPr>
            <w:tcW w:w="4067" w:type="dxa"/>
          </w:tcPr>
          <w:p w:rsidR="00927F25" w:rsidRPr="00843B0D" w:rsidRDefault="00927F25" w:rsidP="00F378EE">
            <w:pPr>
              <w:rPr>
                <w:rFonts w:eastAsia="Times New Roman" w:cs="Times New Roman"/>
                <w:lang w:val="sr-Cyrl-RS"/>
              </w:rPr>
            </w:pPr>
            <w:r>
              <w:rPr>
                <w:rFonts w:eastAsia="Times New Roman" w:cs="Times New Roman"/>
                <w:lang w:val="sr-Cyrl-RS"/>
              </w:rPr>
              <w:t>Идић Мирослав</w:t>
            </w:r>
          </w:p>
        </w:tc>
        <w:tc>
          <w:tcPr>
            <w:tcW w:w="2419" w:type="dxa"/>
          </w:tcPr>
          <w:p w:rsidR="00927F25" w:rsidRPr="00843B0D" w:rsidRDefault="00927F25" w:rsidP="00F378EE">
            <w:pPr>
              <w:rPr>
                <w:rFonts w:eastAsia="Times New Roman" w:cs="Times New Roman"/>
                <w:lang w:val="sr-Cyrl-RS"/>
              </w:rPr>
            </w:pPr>
            <w:r>
              <w:rPr>
                <w:rFonts w:eastAsia="Times New Roman" w:cs="Times New Roman"/>
                <w:lang w:val="sr-Cyrl-RS"/>
              </w:rPr>
              <w:t>новембар 2023</w:t>
            </w:r>
          </w:p>
        </w:tc>
      </w:tr>
      <w:tr w:rsidR="00927F25" w:rsidRPr="00843B0D" w:rsidTr="00F378EE">
        <w:tc>
          <w:tcPr>
            <w:tcW w:w="959" w:type="dxa"/>
          </w:tcPr>
          <w:p w:rsidR="00927F25" w:rsidRPr="00843B0D" w:rsidRDefault="00927F25" w:rsidP="001C7D9B">
            <w:pPr>
              <w:pStyle w:val="ListParagraph"/>
              <w:numPr>
                <w:ilvl w:val="0"/>
                <w:numId w:val="30"/>
              </w:numPr>
              <w:rPr>
                <w:sz w:val="24"/>
                <w:szCs w:val="24"/>
                <w:lang w:val="sr-Cyrl-RS"/>
              </w:rPr>
            </w:pPr>
          </w:p>
        </w:tc>
        <w:tc>
          <w:tcPr>
            <w:tcW w:w="4067" w:type="dxa"/>
          </w:tcPr>
          <w:p w:rsidR="00927F25" w:rsidRPr="00843B0D" w:rsidRDefault="00927F25" w:rsidP="00F378EE">
            <w:pPr>
              <w:rPr>
                <w:rFonts w:eastAsia="Times New Roman" w:cs="Times New Roman"/>
                <w:lang w:val="sr-Cyrl-RS"/>
              </w:rPr>
            </w:pPr>
            <w:r>
              <w:rPr>
                <w:rFonts w:eastAsia="Times New Roman" w:cs="Times New Roman"/>
                <w:lang w:val="sr-Cyrl-RS"/>
              </w:rPr>
              <w:t>Јакшић Меланија</w:t>
            </w:r>
          </w:p>
        </w:tc>
        <w:tc>
          <w:tcPr>
            <w:tcW w:w="2419" w:type="dxa"/>
          </w:tcPr>
          <w:p w:rsidR="00927F25" w:rsidRPr="00843B0D" w:rsidRDefault="00927F25" w:rsidP="00F378EE">
            <w:pPr>
              <w:rPr>
                <w:rFonts w:eastAsia="Times New Roman" w:cs="Times New Roman"/>
                <w:lang w:val="sr-Cyrl-RS"/>
              </w:rPr>
            </w:pPr>
            <w:r>
              <w:rPr>
                <w:rFonts w:eastAsia="Times New Roman" w:cs="Times New Roman"/>
                <w:lang w:val="sr-Cyrl-RS"/>
              </w:rPr>
              <w:t>новембар 2023</w:t>
            </w:r>
          </w:p>
        </w:tc>
      </w:tr>
      <w:tr w:rsidR="00927F25" w:rsidRPr="00843B0D" w:rsidTr="00F378EE">
        <w:tc>
          <w:tcPr>
            <w:tcW w:w="959" w:type="dxa"/>
          </w:tcPr>
          <w:p w:rsidR="00927F25" w:rsidRPr="00843B0D" w:rsidRDefault="00927F25" w:rsidP="001C7D9B">
            <w:pPr>
              <w:pStyle w:val="ListParagraph"/>
              <w:numPr>
                <w:ilvl w:val="0"/>
                <w:numId w:val="30"/>
              </w:numPr>
              <w:rPr>
                <w:sz w:val="24"/>
                <w:szCs w:val="24"/>
                <w:lang w:val="sr-Cyrl-RS"/>
              </w:rPr>
            </w:pPr>
          </w:p>
        </w:tc>
        <w:tc>
          <w:tcPr>
            <w:tcW w:w="4067" w:type="dxa"/>
          </w:tcPr>
          <w:p w:rsidR="00927F25" w:rsidRPr="00843B0D" w:rsidRDefault="00927F25" w:rsidP="00F378EE">
            <w:pPr>
              <w:rPr>
                <w:rFonts w:eastAsia="Times New Roman" w:cs="Times New Roman"/>
                <w:lang w:val="sr-Cyrl-RS"/>
              </w:rPr>
            </w:pPr>
            <w:r>
              <w:rPr>
                <w:rFonts w:eastAsia="Times New Roman" w:cs="Times New Roman"/>
                <w:lang w:val="sr-Cyrl-RS"/>
              </w:rPr>
              <w:t>Катанчић Владимир</w:t>
            </w:r>
          </w:p>
        </w:tc>
        <w:tc>
          <w:tcPr>
            <w:tcW w:w="2419" w:type="dxa"/>
          </w:tcPr>
          <w:p w:rsidR="00927F25" w:rsidRPr="00843B0D" w:rsidRDefault="00927F25" w:rsidP="00F378EE">
            <w:pPr>
              <w:rPr>
                <w:rFonts w:eastAsia="Times New Roman" w:cs="Times New Roman"/>
                <w:lang w:val="sr-Cyrl-RS"/>
              </w:rPr>
            </w:pPr>
            <w:r>
              <w:rPr>
                <w:rFonts w:eastAsia="Times New Roman" w:cs="Times New Roman"/>
                <w:lang w:val="sr-Cyrl-RS"/>
              </w:rPr>
              <w:t>новембар 2023</w:t>
            </w:r>
          </w:p>
        </w:tc>
      </w:tr>
      <w:tr w:rsidR="00927F25" w:rsidRPr="00843B0D" w:rsidTr="00F378EE">
        <w:trPr>
          <w:trHeight w:val="261"/>
        </w:trPr>
        <w:tc>
          <w:tcPr>
            <w:tcW w:w="959" w:type="dxa"/>
          </w:tcPr>
          <w:p w:rsidR="00927F25" w:rsidRPr="00843B0D" w:rsidRDefault="00927F25" w:rsidP="001C7D9B">
            <w:pPr>
              <w:pStyle w:val="ListParagraph"/>
              <w:numPr>
                <w:ilvl w:val="0"/>
                <w:numId w:val="30"/>
              </w:numPr>
              <w:rPr>
                <w:sz w:val="24"/>
                <w:szCs w:val="24"/>
                <w:lang w:val="sr-Cyrl-RS"/>
              </w:rPr>
            </w:pPr>
          </w:p>
        </w:tc>
        <w:tc>
          <w:tcPr>
            <w:tcW w:w="4067" w:type="dxa"/>
          </w:tcPr>
          <w:p w:rsidR="00927F25" w:rsidRPr="00843B0D" w:rsidRDefault="00927F25" w:rsidP="00F378EE">
            <w:pPr>
              <w:rPr>
                <w:rFonts w:eastAsia="Times New Roman" w:cs="Times New Roman"/>
                <w:lang w:val="sr-Cyrl-RS"/>
              </w:rPr>
            </w:pPr>
            <w:r>
              <w:rPr>
                <w:rFonts w:eastAsia="Times New Roman" w:cs="Times New Roman"/>
                <w:lang w:val="sr-Cyrl-RS"/>
              </w:rPr>
              <w:t>Драшко Кораћ</w:t>
            </w:r>
          </w:p>
        </w:tc>
        <w:tc>
          <w:tcPr>
            <w:tcW w:w="2419" w:type="dxa"/>
          </w:tcPr>
          <w:p w:rsidR="00927F25" w:rsidRPr="00843B0D" w:rsidRDefault="00927F25" w:rsidP="00F378EE">
            <w:pPr>
              <w:rPr>
                <w:rFonts w:eastAsia="Times New Roman" w:cs="Times New Roman"/>
                <w:lang w:val="sr-Cyrl-RS"/>
              </w:rPr>
            </w:pPr>
            <w:r>
              <w:rPr>
                <w:rFonts w:eastAsia="Times New Roman" w:cs="Times New Roman"/>
                <w:lang w:val="sr-Cyrl-RS"/>
              </w:rPr>
              <w:t>новембар 2023</w:t>
            </w:r>
          </w:p>
        </w:tc>
      </w:tr>
      <w:tr w:rsidR="00927F25" w:rsidRPr="00843B0D" w:rsidTr="00F378EE">
        <w:trPr>
          <w:trHeight w:val="261"/>
        </w:trPr>
        <w:tc>
          <w:tcPr>
            <w:tcW w:w="959" w:type="dxa"/>
          </w:tcPr>
          <w:p w:rsidR="00927F25" w:rsidRPr="00843B0D" w:rsidRDefault="00927F25" w:rsidP="001C7D9B">
            <w:pPr>
              <w:pStyle w:val="ListParagraph"/>
              <w:numPr>
                <w:ilvl w:val="0"/>
                <w:numId w:val="30"/>
              </w:numPr>
              <w:rPr>
                <w:sz w:val="24"/>
                <w:szCs w:val="24"/>
                <w:lang w:val="sr-Cyrl-RS"/>
              </w:rPr>
            </w:pPr>
          </w:p>
        </w:tc>
        <w:tc>
          <w:tcPr>
            <w:tcW w:w="4067" w:type="dxa"/>
          </w:tcPr>
          <w:p w:rsidR="00927F25" w:rsidRPr="00843B0D" w:rsidRDefault="00927F25" w:rsidP="00F378EE">
            <w:pPr>
              <w:rPr>
                <w:rFonts w:eastAsia="Times New Roman" w:cs="Times New Roman"/>
                <w:lang w:val="sr-Cyrl-RS"/>
              </w:rPr>
            </w:pPr>
            <w:r>
              <w:rPr>
                <w:rFonts w:eastAsia="Times New Roman" w:cs="Times New Roman"/>
                <w:lang w:val="sr-Cyrl-RS"/>
              </w:rPr>
              <w:t>Радетич Адам</w:t>
            </w:r>
          </w:p>
        </w:tc>
        <w:tc>
          <w:tcPr>
            <w:tcW w:w="2419" w:type="dxa"/>
          </w:tcPr>
          <w:p w:rsidR="00927F25" w:rsidRDefault="00927F25" w:rsidP="00F378EE">
            <w:pPr>
              <w:rPr>
                <w:rFonts w:eastAsia="Times New Roman" w:cs="Times New Roman"/>
                <w:lang w:val="sr-Cyrl-RS"/>
              </w:rPr>
            </w:pPr>
            <w:r>
              <w:rPr>
                <w:rFonts w:eastAsia="Times New Roman" w:cs="Times New Roman"/>
                <w:lang w:val="sr-Cyrl-RS"/>
              </w:rPr>
              <w:t>децембар 2023.</w:t>
            </w:r>
          </w:p>
        </w:tc>
      </w:tr>
      <w:tr w:rsidR="00927F25" w:rsidRPr="00843B0D" w:rsidTr="00F378EE">
        <w:trPr>
          <w:trHeight w:val="261"/>
        </w:trPr>
        <w:tc>
          <w:tcPr>
            <w:tcW w:w="959" w:type="dxa"/>
          </w:tcPr>
          <w:p w:rsidR="00927F25" w:rsidRPr="00843B0D" w:rsidRDefault="00927F25" w:rsidP="001C7D9B">
            <w:pPr>
              <w:pStyle w:val="ListParagraph"/>
              <w:numPr>
                <w:ilvl w:val="0"/>
                <w:numId w:val="30"/>
              </w:numPr>
              <w:rPr>
                <w:sz w:val="24"/>
                <w:szCs w:val="24"/>
                <w:lang w:val="sr-Cyrl-RS"/>
              </w:rPr>
            </w:pPr>
          </w:p>
        </w:tc>
        <w:tc>
          <w:tcPr>
            <w:tcW w:w="4067" w:type="dxa"/>
          </w:tcPr>
          <w:p w:rsidR="00927F25" w:rsidRPr="00843B0D" w:rsidRDefault="00927F25" w:rsidP="00F378EE">
            <w:pPr>
              <w:rPr>
                <w:rFonts w:eastAsia="Times New Roman" w:cs="Times New Roman"/>
                <w:lang w:val="sr-Cyrl-RS"/>
              </w:rPr>
            </w:pPr>
            <w:r>
              <w:rPr>
                <w:rFonts w:eastAsia="Times New Roman" w:cs="Times New Roman"/>
                <w:lang w:val="sr-Cyrl-RS"/>
              </w:rPr>
              <w:t>Стантић Мирослав</w:t>
            </w:r>
          </w:p>
        </w:tc>
        <w:tc>
          <w:tcPr>
            <w:tcW w:w="2419" w:type="dxa"/>
          </w:tcPr>
          <w:p w:rsidR="00927F25" w:rsidRDefault="00927F25" w:rsidP="00F378EE">
            <w:pPr>
              <w:rPr>
                <w:rFonts w:eastAsia="Times New Roman" w:cs="Times New Roman"/>
                <w:lang w:val="sr-Cyrl-RS"/>
              </w:rPr>
            </w:pPr>
            <w:r>
              <w:rPr>
                <w:rFonts w:eastAsia="Times New Roman" w:cs="Times New Roman"/>
                <w:lang w:val="sr-Cyrl-RS"/>
              </w:rPr>
              <w:t>децембар 2023.</w:t>
            </w:r>
          </w:p>
        </w:tc>
      </w:tr>
      <w:tr w:rsidR="00927F25" w:rsidRPr="00843B0D" w:rsidTr="00F378EE">
        <w:trPr>
          <w:trHeight w:val="261"/>
        </w:trPr>
        <w:tc>
          <w:tcPr>
            <w:tcW w:w="959" w:type="dxa"/>
          </w:tcPr>
          <w:p w:rsidR="00927F25" w:rsidRPr="00843B0D" w:rsidRDefault="00927F25" w:rsidP="001C7D9B">
            <w:pPr>
              <w:pStyle w:val="ListParagraph"/>
              <w:numPr>
                <w:ilvl w:val="0"/>
                <w:numId w:val="30"/>
              </w:numPr>
              <w:rPr>
                <w:sz w:val="24"/>
                <w:szCs w:val="24"/>
                <w:lang w:val="sr-Cyrl-RS"/>
              </w:rPr>
            </w:pPr>
          </w:p>
        </w:tc>
        <w:tc>
          <w:tcPr>
            <w:tcW w:w="4067" w:type="dxa"/>
          </w:tcPr>
          <w:p w:rsidR="00927F25" w:rsidRPr="00843B0D" w:rsidRDefault="00927F25" w:rsidP="00F378EE">
            <w:pPr>
              <w:rPr>
                <w:rFonts w:eastAsia="Times New Roman" w:cs="Times New Roman"/>
                <w:lang w:val="sr-Cyrl-RS"/>
              </w:rPr>
            </w:pPr>
            <w:r>
              <w:rPr>
                <w:rFonts w:eastAsia="Times New Roman" w:cs="Times New Roman"/>
                <w:lang w:val="sr-Cyrl-RS"/>
              </w:rPr>
              <w:t>Ромић Хиба Елизабета</w:t>
            </w:r>
          </w:p>
        </w:tc>
        <w:tc>
          <w:tcPr>
            <w:tcW w:w="2419" w:type="dxa"/>
          </w:tcPr>
          <w:p w:rsidR="00927F25" w:rsidRDefault="00927F25" w:rsidP="00F378EE">
            <w:pPr>
              <w:rPr>
                <w:rFonts w:eastAsia="Times New Roman" w:cs="Times New Roman"/>
                <w:lang w:val="sr-Cyrl-RS"/>
              </w:rPr>
            </w:pPr>
            <w:r>
              <w:rPr>
                <w:rFonts w:eastAsia="Times New Roman" w:cs="Times New Roman"/>
                <w:lang w:val="sr-Cyrl-RS"/>
              </w:rPr>
              <w:t>децембар 2023.</w:t>
            </w:r>
          </w:p>
        </w:tc>
      </w:tr>
      <w:tr w:rsidR="00927F25" w:rsidRPr="00843B0D" w:rsidTr="00F378EE">
        <w:trPr>
          <w:trHeight w:val="261"/>
        </w:trPr>
        <w:tc>
          <w:tcPr>
            <w:tcW w:w="959" w:type="dxa"/>
          </w:tcPr>
          <w:p w:rsidR="00927F25" w:rsidRPr="00843B0D" w:rsidRDefault="00927F25" w:rsidP="001C7D9B">
            <w:pPr>
              <w:pStyle w:val="ListParagraph"/>
              <w:numPr>
                <w:ilvl w:val="0"/>
                <w:numId w:val="30"/>
              </w:numPr>
              <w:rPr>
                <w:sz w:val="24"/>
                <w:szCs w:val="24"/>
                <w:lang w:val="sr-Cyrl-RS"/>
              </w:rPr>
            </w:pPr>
          </w:p>
        </w:tc>
        <w:tc>
          <w:tcPr>
            <w:tcW w:w="4067" w:type="dxa"/>
          </w:tcPr>
          <w:p w:rsidR="00927F25" w:rsidRPr="00843B0D" w:rsidRDefault="00927F25" w:rsidP="00F378EE">
            <w:pPr>
              <w:rPr>
                <w:rFonts w:eastAsia="Times New Roman" w:cs="Times New Roman"/>
                <w:lang w:val="sr-Cyrl-RS"/>
              </w:rPr>
            </w:pPr>
            <w:r>
              <w:rPr>
                <w:rFonts w:eastAsia="Times New Roman" w:cs="Times New Roman"/>
                <w:lang w:val="sr-Cyrl-RS"/>
              </w:rPr>
              <w:t>Ледењак Леа</w:t>
            </w:r>
          </w:p>
        </w:tc>
        <w:tc>
          <w:tcPr>
            <w:tcW w:w="2419" w:type="dxa"/>
          </w:tcPr>
          <w:p w:rsidR="00927F25" w:rsidRDefault="00927F25" w:rsidP="00F378EE">
            <w:pPr>
              <w:rPr>
                <w:rFonts w:eastAsia="Times New Roman" w:cs="Times New Roman"/>
                <w:lang w:val="sr-Cyrl-RS"/>
              </w:rPr>
            </w:pPr>
            <w:r>
              <w:rPr>
                <w:rFonts w:eastAsia="Times New Roman" w:cs="Times New Roman"/>
                <w:lang w:val="sr-Cyrl-RS"/>
              </w:rPr>
              <w:t>децембар 2023.</w:t>
            </w:r>
          </w:p>
        </w:tc>
      </w:tr>
      <w:tr w:rsidR="00927F25" w:rsidRPr="00843B0D" w:rsidTr="00F378EE">
        <w:tc>
          <w:tcPr>
            <w:tcW w:w="7445" w:type="dxa"/>
            <w:gridSpan w:val="3"/>
            <w:shd w:val="clear" w:color="auto" w:fill="F2DBDB" w:themeFill="accent2" w:themeFillTint="33"/>
          </w:tcPr>
          <w:p w:rsidR="00927F25" w:rsidRPr="00B908B1" w:rsidRDefault="00927F25" w:rsidP="00F378EE">
            <w:pPr>
              <w:rPr>
                <w:rFonts w:eastAsia="Times New Roman" w:cs="Times New Roman"/>
                <w:b/>
                <w:lang w:val="sr-Cyrl-RS"/>
              </w:rPr>
            </w:pPr>
            <w:r w:rsidRPr="00B908B1">
              <w:rPr>
                <w:rFonts w:eastAsia="Times New Roman" w:cs="Times New Roman"/>
                <w:b/>
                <w:lang w:val="sr-Cyrl-RS"/>
              </w:rPr>
              <w:t>Д</w:t>
            </w:r>
            <w:r>
              <w:rPr>
                <w:rFonts w:eastAsia="Times New Roman" w:cs="Times New Roman"/>
                <w:b/>
                <w:lang w:val="sr-Cyrl-RS"/>
              </w:rPr>
              <w:t>Р</w:t>
            </w:r>
            <w:r w:rsidRPr="00B908B1">
              <w:rPr>
                <w:rFonts w:eastAsia="Times New Roman" w:cs="Times New Roman"/>
                <w:b/>
                <w:lang w:val="sr-Cyrl-RS"/>
              </w:rPr>
              <w:t>УГО ПОЛУГОДИШТЕ</w:t>
            </w:r>
          </w:p>
        </w:tc>
      </w:tr>
      <w:tr w:rsidR="00927F25" w:rsidRPr="00843B0D" w:rsidTr="00F378EE">
        <w:tc>
          <w:tcPr>
            <w:tcW w:w="959" w:type="dxa"/>
          </w:tcPr>
          <w:p w:rsidR="00927F25" w:rsidRPr="00843B0D" w:rsidRDefault="00927F25" w:rsidP="001C7D9B">
            <w:pPr>
              <w:pStyle w:val="ListParagraph"/>
              <w:numPr>
                <w:ilvl w:val="0"/>
                <w:numId w:val="30"/>
              </w:numPr>
              <w:rPr>
                <w:sz w:val="24"/>
                <w:szCs w:val="24"/>
                <w:lang w:val="sr-Cyrl-RS"/>
              </w:rPr>
            </w:pPr>
          </w:p>
        </w:tc>
        <w:tc>
          <w:tcPr>
            <w:tcW w:w="4067" w:type="dxa"/>
          </w:tcPr>
          <w:p w:rsidR="00927F25" w:rsidRPr="00843B0D" w:rsidRDefault="00927F25" w:rsidP="00F378EE">
            <w:pPr>
              <w:rPr>
                <w:rFonts w:eastAsia="Times New Roman" w:cs="Times New Roman"/>
                <w:lang w:val="sr-Cyrl-RS"/>
              </w:rPr>
            </w:pPr>
            <w:r>
              <w:rPr>
                <w:rFonts w:eastAsia="Times New Roman" w:cs="Times New Roman"/>
                <w:lang w:val="sr-Cyrl-RS"/>
              </w:rPr>
              <w:t>Хариш Немања</w:t>
            </w:r>
          </w:p>
        </w:tc>
        <w:tc>
          <w:tcPr>
            <w:tcW w:w="2419" w:type="dxa"/>
          </w:tcPr>
          <w:p w:rsidR="00927F25" w:rsidRPr="00843B0D" w:rsidRDefault="00927F25" w:rsidP="00F378EE">
            <w:pPr>
              <w:rPr>
                <w:rFonts w:eastAsia="Times New Roman" w:cs="Times New Roman"/>
                <w:lang w:val="sr-Cyrl-RS"/>
              </w:rPr>
            </w:pPr>
            <w:r>
              <w:rPr>
                <w:rFonts w:eastAsia="Times New Roman" w:cs="Times New Roman"/>
                <w:lang w:val="sr-Cyrl-RS"/>
              </w:rPr>
              <w:t>фебруар 2024.</w:t>
            </w:r>
          </w:p>
        </w:tc>
      </w:tr>
      <w:tr w:rsidR="00927F25" w:rsidRPr="00843B0D" w:rsidTr="00F378EE">
        <w:tc>
          <w:tcPr>
            <w:tcW w:w="959" w:type="dxa"/>
          </w:tcPr>
          <w:p w:rsidR="00927F25" w:rsidRPr="00843B0D" w:rsidRDefault="00927F25" w:rsidP="001C7D9B">
            <w:pPr>
              <w:pStyle w:val="ListParagraph"/>
              <w:numPr>
                <w:ilvl w:val="0"/>
                <w:numId w:val="30"/>
              </w:numPr>
              <w:rPr>
                <w:sz w:val="24"/>
                <w:szCs w:val="24"/>
                <w:lang w:val="sr-Cyrl-RS"/>
              </w:rPr>
            </w:pPr>
          </w:p>
        </w:tc>
        <w:tc>
          <w:tcPr>
            <w:tcW w:w="4067" w:type="dxa"/>
          </w:tcPr>
          <w:p w:rsidR="00927F25" w:rsidRPr="00843B0D" w:rsidRDefault="00927F25" w:rsidP="00F378EE">
            <w:pPr>
              <w:rPr>
                <w:rFonts w:eastAsia="Times New Roman" w:cs="Times New Roman"/>
                <w:lang w:val="sr-Cyrl-RS"/>
              </w:rPr>
            </w:pPr>
            <w:r>
              <w:rPr>
                <w:rFonts w:eastAsia="Times New Roman" w:cs="Times New Roman"/>
                <w:lang w:val="sr-Cyrl-RS"/>
              </w:rPr>
              <w:t>Међери Мариа</w:t>
            </w:r>
          </w:p>
        </w:tc>
        <w:tc>
          <w:tcPr>
            <w:tcW w:w="2419" w:type="dxa"/>
          </w:tcPr>
          <w:p w:rsidR="00927F25" w:rsidRPr="00843B0D" w:rsidRDefault="00927F25" w:rsidP="00F378EE">
            <w:pPr>
              <w:rPr>
                <w:rFonts w:eastAsia="Times New Roman" w:cs="Times New Roman"/>
                <w:lang w:val="sr-Cyrl-RS"/>
              </w:rPr>
            </w:pPr>
            <w:r>
              <w:rPr>
                <w:rFonts w:eastAsia="Times New Roman" w:cs="Times New Roman"/>
                <w:lang w:val="sr-Cyrl-RS"/>
              </w:rPr>
              <w:t>фебруар 2024.</w:t>
            </w:r>
          </w:p>
        </w:tc>
      </w:tr>
      <w:tr w:rsidR="00927F25" w:rsidRPr="00843B0D" w:rsidTr="00F378EE">
        <w:tc>
          <w:tcPr>
            <w:tcW w:w="959" w:type="dxa"/>
          </w:tcPr>
          <w:p w:rsidR="00927F25" w:rsidRPr="00843B0D" w:rsidRDefault="00927F25" w:rsidP="001C7D9B">
            <w:pPr>
              <w:pStyle w:val="ListParagraph"/>
              <w:numPr>
                <w:ilvl w:val="0"/>
                <w:numId w:val="30"/>
              </w:numPr>
              <w:rPr>
                <w:sz w:val="24"/>
                <w:szCs w:val="24"/>
                <w:lang w:val="sr-Cyrl-RS"/>
              </w:rPr>
            </w:pPr>
          </w:p>
        </w:tc>
        <w:tc>
          <w:tcPr>
            <w:tcW w:w="4067" w:type="dxa"/>
          </w:tcPr>
          <w:p w:rsidR="00927F25" w:rsidRPr="00843B0D" w:rsidRDefault="00927F25" w:rsidP="00F378EE">
            <w:pPr>
              <w:rPr>
                <w:rFonts w:eastAsia="Times New Roman" w:cs="Times New Roman"/>
                <w:lang w:val="sr-Cyrl-RS"/>
              </w:rPr>
            </w:pPr>
            <w:r>
              <w:rPr>
                <w:rFonts w:eastAsia="Times New Roman" w:cs="Times New Roman"/>
                <w:lang w:val="sr-Cyrl-RS"/>
              </w:rPr>
              <w:t>Мора Мезнерич Сибила</w:t>
            </w:r>
          </w:p>
        </w:tc>
        <w:tc>
          <w:tcPr>
            <w:tcW w:w="2419" w:type="dxa"/>
          </w:tcPr>
          <w:p w:rsidR="00927F25" w:rsidRPr="00843B0D" w:rsidRDefault="00927F25" w:rsidP="00F378EE">
            <w:pPr>
              <w:rPr>
                <w:rFonts w:eastAsia="Times New Roman" w:cs="Times New Roman"/>
                <w:lang w:val="sr-Cyrl-RS"/>
              </w:rPr>
            </w:pPr>
            <w:r>
              <w:rPr>
                <w:rFonts w:eastAsia="Times New Roman" w:cs="Times New Roman"/>
                <w:lang w:val="sr-Cyrl-RS"/>
              </w:rPr>
              <w:t>фебруар 2024.</w:t>
            </w:r>
          </w:p>
        </w:tc>
      </w:tr>
      <w:tr w:rsidR="00927F25" w:rsidRPr="00843B0D" w:rsidTr="00F378EE">
        <w:tc>
          <w:tcPr>
            <w:tcW w:w="959" w:type="dxa"/>
          </w:tcPr>
          <w:p w:rsidR="00927F25" w:rsidRPr="00843B0D" w:rsidRDefault="00927F25" w:rsidP="001C7D9B">
            <w:pPr>
              <w:pStyle w:val="ListParagraph"/>
              <w:numPr>
                <w:ilvl w:val="0"/>
                <w:numId w:val="30"/>
              </w:numPr>
              <w:rPr>
                <w:sz w:val="24"/>
                <w:szCs w:val="24"/>
                <w:lang w:val="sr-Cyrl-RS"/>
              </w:rPr>
            </w:pPr>
          </w:p>
        </w:tc>
        <w:tc>
          <w:tcPr>
            <w:tcW w:w="4067" w:type="dxa"/>
          </w:tcPr>
          <w:p w:rsidR="00927F25" w:rsidRPr="00843B0D" w:rsidRDefault="00927F25" w:rsidP="00F378EE">
            <w:pPr>
              <w:rPr>
                <w:rFonts w:eastAsia="Times New Roman" w:cs="Times New Roman"/>
                <w:lang w:val="sr-Cyrl-RS"/>
              </w:rPr>
            </w:pPr>
            <w:r>
              <w:rPr>
                <w:rFonts w:eastAsia="Times New Roman" w:cs="Times New Roman"/>
                <w:lang w:val="sr-Cyrl-RS"/>
              </w:rPr>
              <w:t>Тот Агота</w:t>
            </w:r>
          </w:p>
        </w:tc>
        <w:tc>
          <w:tcPr>
            <w:tcW w:w="2419" w:type="dxa"/>
          </w:tcPr>
          <w:p w:rsidR="00927F25" w:rsidRPr="00843B0D" w:rsidRDefault="00927F25" w:rsidP="00F378EE">
            <w:pPr>
              <w:rPr>
                <w:rFonts w:eastAsia="Times New Roman" w:cs="Times New Roman"/>
                <w:lang w:val="sr-Cyrl-RS"/>
              </w:rPr>
            </w:pPr>
            <w:r>
              <w:rPr>
                <w:rFonts w:eastAsia="Times New Roman" w:cs="Times New Roman"/>
                <w:lang w:val="sr-Cyrl-RS"/>
              </w:rPr>
              <w:t>март 2024.</w:t>
            </w:r>
          </w:p>
        </w:tc>
      </w:tr>
      <w:tr w:rsidR="00927F25" w:rsidRPr="00843B0D" w:rsidTr="00F378EE">
        <w:tc>
          <w:tcPr>
            <w:tcW w:w="959" w:type="dxa"/>
          </w:tcPr>
          <w:p w:rsidR="00927F25" w:rsidRPr="00843B0D" w:rsidRDefault="00927F25" w:rsidP="001C7D9B">
            <w:pPr>
              <w:pStyle w:val="ListParagraph"/>
              <w:numPr>
                <w:ilvl w:val="0"/>
                <w:numId w:val="30"/>
              </w:numPr>
              <w:rPr>
                <w:sz w:val="24"/>
                <w:szCs w:val="24"/>
                <w:lang w:val="sr-Cyrl-RS"/>
              </w:rPr>
            </w:pPr>
          </w:p>
        </w:tc>
        <w:tc>
          <w:tcPr>
            <w:tcW w:w="4067" w:type="dxa"/>
          </w:tcPr>
          <w:p w:rsidR="00927F25" w:rsidRPr="00843B0D" w:rsidRDefault="00927F25" w:rsidP="00F378EE">
            <w:pPr>
              <w:rPr>
                <w:rFonts w:eastAsia="Times New Roman" w:cs="Times New Roman"/>
                <w:lang w:val="sr-Cyrl-RS"/>
              </w:rPr>
            </w:pPr>
            <w:r>
              <w:rPr>
                <w:rFonts w:eastAsia="Times New Roman" w:cs="Times New Roman"/>
                <w:lang w:val="sr-Cyrl-RS"/>
              </w:rPr>
              <w:t>Милена Радовић</w:t>
            </w:r>
          </w:p>
        </w:tc>
        <w:tc>
          <w:tcPr>
            <w:tcW w:w="2419" w:type="dxa"/>
          </w:tcPr>
          <w:p w:rsidR="00927F25" w:rsidRPr="00843B0D" w:rsidRDefault="00927F25" w:rsidP="00F378EE">
            <w:pPr>
              <w:rPr>
                <w:rFonts w:eastAsia="Times New Roman" w:cs="Times New Roman"/>
                <w:lang w:val="sr-Cyrl-RS"/>
              </w:rPr>
            </w:pPr>
            <w:r>
              <w:rPr>
                <w:rFonts w:eastAsia="Times New Roman" w:cs="Times New Roman"/>
                <w:lang w:val="sr-Cyrl-RS"/>
              </w:rPr>
              <w:t>март 2024.</w:t>
            </w:r>
          </w:p>
        </w:tc>
      </w:tr>
      <w:tr w:rsidR="00927F25" w:rsidRPr="00843B0D" w:rsidTr="00F378EE">
        <w:tc>
          <w:tcPr>
            <w:tcW w:w="959" w:type="dxa"/>
          </w:tcPr>
          <w:p w:rsidR="00927F25" w:rsidRPr="00843B0D" w:rsidRDefault="00927F25" w:rsidP="001C7D9B">
            <w:pPr>
              <w:pStyle w:val="ListParagraph"/>
              <w:numPr>
                <w:ilvl w:val="0"/>
                <w:numId w:val="30"/>
              </w:numPr>
              <w:rPr>
                <w:sz w:val="24"/>
                <w:szCs w:val="24"/>
                <w:lang w:val="sr-Cyrl-RS"/>
              </w:rPr>
            </w:pPr>
          </w:p>
        </w:tc>
        <w:tc>
          <w:tcPr>
            <w:tcW w:w="4067" w:type="dxa"/>
          </w:tcPr>
          <w:p w:rsidR="00927F25" w:rsidRPr="00843B0D" w:rsidRDefault="00927F25" w:rsidP="00F378EE">
            <w:pPr>
              <w:rPr>
                <w:rFonts w:eastAsia="Times New Roman" w:cs="Times New Roman"/>
                <w:lang w:val="sr-Cyrl-RS"/>
              </w:rPr>
            </w:pPr>
            <w:r>
              <w:rPr>
                <w:rFonts w:eastAsia="Times New Roman" w:cs="Times New Roman"/>
                <w:lang w:val="sr-Cyrl-RS"/>
              </w:rPr>
              <w:t>Звекић Огњен</w:t>
            </w:r>
          </w:p>
        </w:tc>
        <w:tc>
          <w:tcPr>
            <w:tcW w:w="2419" w:type="dxa"/>
          </w:tcPr>
          <w:p w:rsidR="00927F25" w:rsidRPr="00843B0D" w:rsidRDefault="00927F25" w:rsidP="00F378EE">
            <w:pPr>
              <w:rPr>
                <w:rFonts w:eastAsia="Times New Roman" w:cs="Times New Roman"/>
                <w:lang w:val="sr-Cyrl-RS"/>
              </w:rPr>
            </w:pPr>
            <w:r>
              <w:rPr>
                <w:rFonts w:eastAsia="Times New Roman" w:cs="Times New Roman"/>
                <w:lang w:val="sr-Cyrl-RS"/>
              </w:rPr>
              <w:t>март 2024.</w:t>
            </w:r>
          </w:p>
        </w:tc>
      </w:tr>
      <w:tr w:rsidR="00927F25" w:rsidRPr="00843B0D" w:rsidTr="00F378EE">
        <w:tc>
          <w:tcPr>
            <w:tcW w:w="959" w:type="dxa"/>
          </w:tcPr>
          <w:p w:rsidR="00927F25" w:rsidRPr="00843B0D" w:rsidRDefault="00927F25" w:rsidP="001C7D9B">
            <w:pPr>
              <w:pStyle w:val="ListParagraph"/>
              <w:numPr>
                <w:ilvl w:val="0"/>
                <w:numId w:val="30"/>
              </w:numPr>
              <w:rPr>
                <w:sz w:val="24"/>
                <w:szCs w:val="24"/>
                <w:lang w:val="sr-Cyrl-RS"/>
              </w:rPr>
            </w:pPr>
          </w:p>
        </w:tc>
        <w:tc>
          <w:tcPr>
            <w:tcW w:w="4067" w:type="dxa"/>
          </w:tcPr>
          <w:p w:rsidR="00927F25" w:rsidRPr="00843B0D" w:rsidRDefault="00927F25" w:rsidP="00F378EE">
            <w:pPr>
              <w:rPr>
                <w:rFonts w:eastAsia="Times New Roman" w:cs="Times New Roman"/>
                <w:lang w:val="sr-Cyrl-RS"/>
              </w:rPr>
            </w:pPr>
            <w:r>
              <w:rPr>
                <w:rFonts w:eastAsia="Times New Roman" w:cs="Times New Roman"/>
                <w:lang w:val="sr-Cyrl-RS"/>
              </w:rPr>
              <w:t>Визин Корнелије</w:t>
            </w:r>
          </w:p>
        </w:tc>
        <w:tc>
          <w:tcPr>
            <w:tcW w:w="2419" w:type="dxa"/>
          </w:tcPr>
          <w:p w:rsidR="00927F25" w:rsidRPr="00843B0D" w:rsidRDefault="00927F25" w:rsidP="00F378EE">
            <w:pPr>
              <w:rPr>
                <w:rFonts w:eastAsia="Times New Roman" w:cs="Times New Roman"/>
                <w:lang w:val="sr-Cyrl-RS"/>
              </w:rPr>
            </w:pPr>
            <w:r>
              <w:rPr>
                <w:rFonts w:eastAsia="Times New Roman" w:cs="Times New Roman"/>
                <w:lang w:val="sr-Cyrl-RS"/>
              </w:rPr>
              <w:t>март 2024.</w:t>
            </w:r>
          </w:p>
        </w:tc>
      </w:tr>
      <w:tr w:rsidR="00927F25" w:rsidRPr="00843B0D" w:rsidTr="00F378EE">
        <w:tc>
          <w:tcPr>
            <w:tcW w:w="959" w:type="dxa"/>
          </w:tcPr>
          <w:p w:rsidR="00927F25" w:rsidRPr="00843B0D" w:rsidRDefault="00927F25" w:rsidP="001C7D9B">
            <w:pPr>
              <w:pStyle w:val="ListParagraph"/>
              <w:numPr>
                <w:ilvl w:val="0"/>
                <w:numId w:val="30"/>
              </w:numPr>
              <w:rPr>
                <w:sz w:val="24"/>
                <w:szCs w:val="24"/>
                <w:lang w:val="sr-Cyrl-RS"/>
              </w:rPr>
            </w:pPr>
          </w:p>
        </w:tc>
        <w:tc>
          <w:tcPr>
            <w:tcW w:w="4067" w:type="dxa"/>
          </w:tcPr>
          <w:p w:rsidR="00927F25" w:rsidRPr="00843B0D" w:rsidRDefault="00927F25" w:rsidP="00F378EE">
            <w:pPr>
              <w:rPr>
                <w:rFonts w:eastAsia="Times New Roman" w:cs="Times New Roman"/>
                <w:lang w:val="sr-Cyrl-RS"/>
              </w:rPr>
            </w:pPr>
            <w:r>
              <w:rPr>
                <w:rFonts w:eastAsia="Times New Roman" w:cs="Times New Roman"/>
                <w:lang w:val="sr-Cyrl-RS"/>
              </w:rPr>
              <w:t>Мирна Мирков Стес</w:t>
            </w:r>
          </w:p>
        </w:tc>
        <w:tc>
          <w:tcPr>
            <w:tcW w:w="2419" w:type="dxa"/>
          </w:tcPr>
          <w:p w:rsidR="00927F25" w:rsidRPr="00843B0D" w:rsidRDefault="00927F25" w:rsidP="00F378EE">
            <w:pPr>
              <w:rPr>
                <w:rFonts w:eastAsia="Times New Roman" w:cs="Times New Roman"/>
                <w:lang w:val="sr-Cyrl-RS"/>
              </w:rPr>
            </w:pPr>
            <w:r>
              <w:rPr>
                <w:rFonts w:eastAsia="Times New Roman" w:cs="Times New Roman"/>
                <w:lang w:val="sr-Cyrl-RS"/>
              </w:rPr>
              <w:t>април 2024.</w:t>
            </w:r>
          </w:p>
        </w:tc>
      </w:tr>
      <w:tr w:rsidR="00927F25" w:rsidRPr="00843B0D" w:rsidTr="00F378EE">
        <w:tc>
          <w:tcPr>
            <w:tcW w:w="959" w:type="dxa"/>
          </w:tcPr>
          <w:p w:rsidR="00927F25" w:rsidRPr="00843B0D" w:rsidRDefault="00927F25" w:rsidP="001C7D9B">
            <w:pPr>
              <w:pStyle w:val="ListParagraph"/>
              <w:numPr>
                <w:ilvl w:val="0"/>
                <w:numId w:val="30"/>
              </w:numPr>
              <w:rPr>
                <w:sz w:val="24"/>
                <w:szCs w:val="24"/>
                <w:lang w:val="sr-Cyrl-RS"/>
              </w:rPr>
            </w:pPr>
          </w:p>
        </w:tc>
        <w:tc>
          <w:tcPr>
            <w:tcW w:w="4067" w:type="dxa"/>
          </w:tcPr>
          <w:p w:rsidR="00927F25" w:rsidRPr="00843B0D" w:rsidRDefault="00927F25" w:rsidP="00F378EE">
            <w:pPr>
              <w:rPr>
                <w:rFonts w:eastAsia="Times New Roman" w:cs="Times New Roman"/>
                <w:lang w:val="sr-Cyrl-RS"/>
              </w:rPr>
            </w:pPr>
            <w:r>
              <w:rPr>
                <w:rFonts w:eastAsia="Times New Roman" w:cs="Times New Roman"/>
                <w:lang w:val="sr-Cyrl-RS"/>
              </w:rPr>
              <w:t>Кујунџић Марјан</w:t>
            </w:r>
          </w:p>
        </w:tc>
        <w:tc>
          <w:tcPr>
            <w:tcW w:w="2419" w:type="dxa"/>
          </w:tcPr>
          <w:p w:rsidR="00927F25" w:rsidRPr="00843B0D" w:rsidRDefault="00927F25" w:rsidP="00F378EE">
            <w:pPr>
              <w:rPr>
                <w:rFonts w:eastAsia="Times New Roman" w:cs="Times New Roman"/>
                <w:lang w:val="sr-Cyrl-RS"/>
              </w:rPr>
            </w:pPr>
            <w:r>
              <w:rPr>
                <w:rFonts w:eastAsia="Times New Roman" w:cs="Times New Roman"/>
                <w:lang w:val="sr-Cyrl-RS"/>
              </w:rPr>
              <w:t>април 2024.</w:t>
            </w:r>
          </w:p>
        </w:tc>
      </w:tr>
      <w:tr w:rsidR="00927F25" w:rsidRPr="00843B0D" w:rsidTr="00F378EE">
        <w:tc>
          <w:tcPr>
            <w:tcW w:w="959" w:type="dxa"/>
          </w:tcPr>
          <w:p w:rsidR="00927F25" w:rsidRPr="00843B0D" w:rsidRDefault="00927F25" w:rsidP="001C7D9B">
            <w:pPr>
              <w:pStyle w:val="ListParagraph"/>
              <w:numPr>
                <w:ilvl w:val="0"/>
                <w:numId w:val="30"/>
              </w:numPr>
              <w:rPr>
                <w:sz w:val="24"/>
                <w:szCs w:val="24"/>
                <w:lang w:val="sr-Cyrl-RS"/>
              </w:rPr>
            </w:pPr>
          </w:p>
        </w:tc>
        <w:tc>
          <w:tcPr>
            <w:tcW w:w="4067" w:type="dxa"/>
          </w:tcPr>
          <w:p w:rsidR="00927F25" w:rsidRPr="00843B0D" w:rsidRDefault="00927F25" w:rsidP="00F378EE">
            <w:pPr>
              <w:rPr>
                <w:rFonts w:eastAsia="Times New Roman" w:cs="Times New Roman"/>
                <w:lang w:val="sr-Cyrl-RS"/>
              </w:rPr>
            </w:pPr>
            <w:r>
              <w:rPr>
                <w:rFonts w:eastAsia="Times New Roman" w:cs="Times New Roman"/>
                <w:lang w:val="sr-Cyrl-RS"/>
              </w:rPr>
              <w:t>Сарваш Бернадета</w:t>
            </w:r>
          </w:p>
        </w:tc>
        <w:tc>
          <w:tcPr>
            <w:tcW w:w="2419" w:type="dxa"/>
          </w:tcPr>
          <w:p w:rsidR="00927F25" w:rsidRPr="00843B0D" w:rsidRDefault="00927F25" w:rsidP="00F378EE">
            <w:pPr>
              <w:rPr>
                <w:rFonts w:eastAsia="Times New Roman" w:cs="Times New Roman"/>
                <w:lang w:val="sr-Cyrl-RS"/>
              </w:rPr>
            </w:pPr>
            <w:r>
              <w:rPr>
                <w:rFonts w:eastAsia="Times New Roman" w:cs="Times New Roman"/>
                <w:lang w:val="sr-Cyrl-RS"/>
              </w:rPr>
              <w:t>април 2024.</w:t>
            </w:r>
          </w:p>
        </w:tc>
      </w:tr>
      <w:tr w:rsidR="00927F25" w:rsidRPr="00843B0D" w:rsidTr="00F378EE">
        <w:tc>
          <w:tcPr>
            <w:tcW w:w="959" w:type="dxa"/>
          </w:tcPr>
          <w:p w:rsidR="00927F25" w:rsidRPr="00843B0D" w:rsidRDefault="00927F25" w:rsidP="001C7D9B">
            <w:pPr>
              <w:pStyle w:val="ListParagraph"/>
              <w:numPr>
                <w:ilvl w:val="0"/>
                <w:numId w:val="30"/>
              </w:numPr>
              <w:rPr>
                <w:sz w:val="24"/>
                <w:szCs w:val="24"/>
                <w:lang w:val="sr-Cyrl-RS"/>
              </w:rPr>
            </w:pPr>
          </w:p>
        </w:tc>
        <w:tc>
          <w:tcPr>
            <w:tcW w:w="4067" w:type="dxa"/>
          </w:tcPr>
          <w:p w:rsidR="00927F25" w:rsidRPr="00843B0D" w:rsidRDefault="00927F25" w:rsidP="00F378EE">
            <w:pPr>
              <w:rPr>
                <w:rFonts w:eastAsia="Times New Roman" w:cs="Times New Roman"/>
                <w:lang w:val="sr-Cyrl-RS"/>
              </w:rPr>
            </w:pPr>
            <w:r>
              <w:rPr>
                <w:rFonts w:eastAsia="Times New Roman" w:cs="Times New Roman"/>
                <w:lang w:val="sr-Cyrl-RS"/>
              </w:rPr>
              <w:t>Ушумовић Александра</w:t>
            </w:r>
          </w:p>
        </w:tc>
        <w:tc>
          <w:tcPr>
            <w:tcW w:w="2419" w:type="dxa"/>
          </w:tcPr>
          <w:p w:rsidR="00927F25" w:rsidRPr="00843B0D" w:rsidRDefault="00927F25" w:rsidP="00F378EE">
            <w:pPr>
              <w:rPr>
                <w:rFonts w:eastAsia="Times New Roman" w:cs="Times New Roman"/>
                <w:lang w:val="sr-Cyrl-RS"/>
              </w:rPr>
            </w:pPr>
            <w:r>
              <w:rPr>
                <w:rFonts w:eastAsia="Times New Roman" w:cs="Times New Roman"/>
                <w:lang w:val="sr-Cyrl-RS"/>
              </w:rPr>
              <w:t>април 2024.</w:t>
            </w:r>
          </w:p>
        </w:tc>
      </w:tr>
      <w:tr w:rsidR="00927F25" w:rsidRPr="00843B0D" w:rsidTr="00F378EE">
        <w:tc>
          <w:tcPr>
            <w:tcW w:w="959" w:type="dxa"/>
          </w:tcPr>
          <w:p w:rsidR="00927F25" w:rsidRPr="00843B0D" w:rsidRDefault="00927F25" w:rsidP="001C7D9B">
            <w:pPr>
              <w:pStyle w:val="ListParagraph"/>
              <w:numPr>
                <w:ilvl w:val="0"/>
                <w:numId w:val="30"/>
              </w:numPr>
              <w:rPr>
                <w:sz w:val="24"/>
                <w:szCs w:val="24"/>
                <w:lang w:val="sr-Cyrl-RS"/>
              </w:rPr>
            </w:pPr>
          </w:p>
        </w:tc>
        <w:tc>
          <w:tcPr>
            <w:tcW w:w="4067" w:type="dxa"/>
          </w:tcPr>
          <w:p w:rsidR="00927F25" w:rsidRPr="00843B0D" w:rsidRDefault="00927F25" w:rsidP="00F378EE">
            <w:pPr>
              <w:rPr>
                <w:rFonts w:eastAsia="Times New Roman" w:cs="Times New Roman"/>
                <w:lang w:val="sr-Cyrl-RS"/>
              </w:rPr>
            </w:pPr>
            <w:r>
              <w:rPr>
                <w:rFonts w:eastAsia="Times New Roman" w:cs="Times New Roman"/>
                <w:lang w:val="sr-Cyrl-RS"/>
              </w:rPr>
              <w:t>Варга Иван</w:t>
            </w:r>
          </w:p>
        </w:tc>
        <w:tc>
          <w:tcPr>
            <w:tcW w:w="2419" w:type="dxa"/>
          </w:tcPr>
          <w:p w:rsidR="00927F25" w:rsidRPr="00843B0D" w:rsidRDefault="00927F25" w:rsidP="00F378EE">
            <w:pPr>
              <w:rPr>
                <w:rFonts w:eastAsia="Times New Roman" w:cs="Times New Roman"/>
                <w:lang w:val="sr-Cyrl-RS"/>
              </w:rPr>
            </w:pPr>
            <w:r>
              <w:rPr>
                <w:rFonts w:eastAsia="Times New Roman" w:cs="Times New Roman"/>
                <w:lang w:val="sr-Cyrl-RS"/>
              </w:rPr>
              <w:t>април 2024.</w:t>
            </w:r>
          </w:p>
        </w:tc>
      </w:tr>
      <w:tr w:rsidR="00927F25" w:rsidRPr="00843B0D" w:rsidTr="00F378EE">
        <w:tc>
          <w:tcPr>
            <w:tcW w:w="959" w:type="dxa"/>
          </w:tcPr>
          <w:p w:rsidR="00927F25" w:rsidRPr="00843B0D" w:rsidRDefault="00927F25" w:rsidP="001C7D9B">
            <w:pPr>
              <w:pStyle w:val="ListParagraph"/>
              <w:numPr>
                <w:ilvl w:val="0"/>
                <w:numId w:val="30"/>
              </w:numPr>
              <w:rPr>
                <w:sz w:val="24"/>
                <w:szCs w:val="24"/>
                <w:lang w:val="sr-Cyrl-RS"/>
              </w:rPr>
            </w:pPr>
          </w:p>
        </w:tc>
        <w:tc>
          <w:tcPr>
            <w:tcW w:w="4067" w:type="dxa"/>
          </w:tcPr>
          <w:p w:rsidR="00927F25" w:rsidRPr="00843B0D" w:rsidRDefault="00927F25" w:rsidP="00F378EE">
            <w:pPr>
              <w:rPr>
                <w:rFonts w:eastAsia="Times New Roman" w:cs="Times New Roman"/>
                <w:lang w:val="sr-Cyrl-RS"/>
              </w:rPr>
            </w:pPr>
            <w:r>
              <w:rPr>
                <w:rFonts w:eastAsia="Times New Roman" w:cs="Times New Roman"/>
                <w:lang w:val="sr-Cyrl-RS"/>
              </w:rPr>
              <w:t xml:space="preserve">Вуковић Маринко </w:t>
            </w:r>
          </w:p>
        </w:tc>
        <w:tc>
          <w:tcPr>
            <w:tcW w:w="2419" w:type="dxa"/>
          </w:tcPr>
          <w:p w:rsidR="00927F25" w:rsidRPr="00843B0D" w:rsidRDefault="00927F25" w:rsidP="00F378EE">
            <w:pPr>
              <w:rPr>
                <w:rFonts w:eastAsia="Times New Roman" w:cs="Times New Roman"/>
                <w:lang w:val="sr-Cyrl-RS"/>
              </w:rPr>
            </w:pPr>
            <w:r>
              <w:rPr>
                <w:rFonts w:eastAsia="Times New Roman" w:cs="Times New Roman"/>
                <w:lang w:val="sr-Cyrl-RS"/>
              </w:rPr>
              <w:t>мај 2024.</w:t>
            </w:r>
          </w:p>
        </w:tc>
      </w:tr>
      <w:tr w:rsidR="00927F25" w:rsidRPr="00843B0D" w:rsidTr="00F378EE">
        <w:tc>
          <w:tcPr>
            <w:tcW w:w="959" w:type="dxa"/>
          </w:tcPr>
          <w:p w:rsidR="00927F25" w:rsidRPr="00843B0D" w:rsidRDefault="00927F25" w:rsidP="001C7D9B">
            <w:pPr>
              <w:pStyle w:val="ListParagraph"/>
              <w:numPr>
                <w:ilvl w:val="0"/>
                <w:numId w:val="30"/>
              </w:numPr>
              <w:rPr>
                <w:sz w:val="24"/>
                <w:szCs w:val="24"/>
                <w:lang w:val="sr-Cyrl-RS"/>
              </w:rPr>
            </w:pPr>
          </w:p>
        </w:tc>
        <w:tc>
          <w:tcPr>
            <w:tcW w:w="4067" w:type="dxa"/>
          </w:tcPr>
          <w:p w:rsidR="00927F25" w:rsidRPr="00843B0D" w:rsidRDefault="00927F25" w:rsidP="00F378EE">
            <w:pPr>
              <w:rPr>
                <w:rFonts w:eastAsia="Times New Roman" w:cs="Times New Roman"/>
                <w:lang w:val="sr-Cyrl-RS"/>
              </w:rPr>
            </w:pPr>
            <w:r>
              <w:rPr>
                <w:rFonts w:eastAsia="Times New Roman" w:cs="Times New Roman"/>
                <w:lang w:val="sr-Cyrl-RS"/>
              </w:rPr>
              <w:t>Придрашки Милан</w:t>
            </w:r>
          </w:p>
        </w:tc>
        <w:tc>
          <w:tcPr>
            <w:tcW w:w="2419" w:type="dxa"/>
          </w:tcPr>
          <w:p w:rsidR="00927F25" w:rsidRPr="00843B0D" w:rsidRDefault="00927F25" w:rsidP="00F378EE">
            <w:pPr>
              <w:rPr>
                <w:rFonts w:eastAsia="Times New Roman" w:cs="Times New Roman"/>
                <w:lang w:val="sr-Cyrl-RS"/>
              </w:rPr>
            </w:pPr>
            <w:r>
              <w:rPr>
                <w:rFonts w:eastAsia="Times New Roman" w:cs="Times New Roman"/>
                <w:lang w:val="sr-Cyrl-RS"/>
              </w:rPr>
              <w:t>мај 2024.</w:t>
            </w:r>
          </w:p>
        </w:tc>
      </w:tr>
      <w:tr w:rsidR="00927F25" w:rsidRPr="00843B0D" w:rsidTr="00F378EE">
        <w:tc>
          <w:tcPr>
            <w:tcW w:w="959" w:type="dxa"/>
          </w:tcPr>
          <w:p w:rsidR="00927F25" w:rsidRPr="00843B0D" w:rsidRDefault="00927F25" w:rsidP="001C7D9B">
            <w:pPr>
              <w:pStyle w:val="ListParagraph"/>
              <w:numPr>
                <w:ilvl w:val="0"/>
                <w:numId w:val="30"/>
              </w:numPr>
              <w:rPr>
                <w:sz w:val="24"/>
                <w:szCs w:val="24"/>
                <w:lang w:val="sr-Cyrl-RS"/>
              </w:rPr>
            </w:pPr>
          </w:p>
        </w:tc>
        <w:tc>
          <w:tcPr>
            <w:tcW w:w="4067" w:type="dxa"/>
          </w:tcPr>
          <w:p w:rsidR="00927F25" w:rsidRPr="00843B0D" w:rsidRDefault="00927F25" w:rsidP="00F378EE">
            <w:pPr>
              <w:rPr>
                <w:rFonts w:eastAsia="Times New Roman" w:cs="Times New Roman"/>
                <w:lang w:val="sr-Cyrl-RS"/>
              </w:rPr>
            </w:pPr>
            <w:r>
              <w:rPr>
                <w:rFonts w:eastAsia="Times New Roman" w:cs="Times New Roman"/>
                <w:lang w:val="sr-Cyrl-RS"/>
              </w:rPr>
              <w:t>Стефановић Константин</w:t>
            </w:r>
          </w:p>
        </w:tc>
        <w:tc>
          <w:tcPr>
            <w:tcW w:w="2419" w:type="dxa"/>
          </w:tcPr>
          <w:p w:rsidR="00927F25" w:rsidRPr="00843B0D" w:rsidRDefault="00927F25" w:rsidP="00F378EE">
            <w:pPr>
              <w:rPr>
                <w:rFonts w:eastAsia="Times New Roman" w:cs="Times New Roman"/>
                <w:lang w:val="sr-Cyrl-RS"/>
              </w:rPr>
            </w:pPr>
            <w:r>
              <w:rPr>
                <w:rFonts w:eastAsia="Times New Roman" w:cs="Times New Roman"/>
                <w:lang w:val="sr-Cyrl-RS"/>
              </w:rPr>
              <w:t>мај 2024.</w:t>
            </w:r>
          </w:p>
        </w:tc>
      </w:tr>
      <w:tr w:rsidR="00927F25" w:rsidRPr="00843B0D" w:rsidTr="00F378EE">
        <w:tc>
          <w:tcPr>
            <w:tcW w:w="959" w:type="dxa"/>
          </w:tcPr>
          <w:p w:rsidR="00927F25" w:rsidRPr="00843B0D" w:rsidRDefault="00927F25" w:rsidP="001C7D9B">
            <w:pPr>
              <w:pStyle w:val="ListParagraph"/>
              <w:numPr>
                <w:ilvl w:val="0"/>
                <w:numId w:val="30"/>
              </w:numPr>
              <w:rPr>
                <w:sz w:val="24"/>
                <w:szCs w:val="24"/>
                <w:lang w:val="sr-Cyrl-RS"/>
              </w:rPr>
            </w:pPr>
          </w:p>
        </w:tc>
        <w:tc>
          <w:tcPr>
            <w:tcW w:w="4067" w:type="dxa"/>
          </w:tcPr>
          <w:p w:rsidR="00927F25" w:rsidRPr="00843B0D" w:rsidRDefault="00927F25" w:rsidP="00F378EE">
            <w:pPr>
              <w:rPr>
                <w:rFonts w:eastAsia="Times New Roman" w:cs="Times New Roman"/>
                <w:lang w:val="sr-Cyrl-RS"/>
              </w:rPr>
            </w:pPr>
            <w:r>
              <w:rPr>
                <w:rFonts w:eastAsia="Times New Roman" w:cs="Times New Roman"/>
                <w:lang w:val="sr-Cyrl-RS"/>
              </w:rPr>
              <w:t>Милош Радовић</w:t>
            </w:r>
          </w:p>
        </w:tc>
        <w:tc>
          <w:tcPr>
            <w:tcW w:w="2419" w:type="dxa"/>
          </w:tcPr>
          <w:p w:rsidR="00927F25" w:rsidRPr="00843B0D" w:rsidRDefault="00927F25" w:rsidP="00F378EE">
            <w:pPr>
              <w:rPr>
                <w:rFonts w:eastAsia="Times New Roman" w:cs="Times New Roman"/>
                <w:lang w:val="sr-Cyrl-RS"/>
              </w:rPr>
            </w:pPr>
            <w:r>
              <w:rPr>
                <w:rFonts w:eastAsia="Times New Roman" w:cs="Times New Roman"/>
                <w:lang w:val="sr-Cyrl-RS"/>
              </w:rPr>
              <w:t>мај 2024.</w:t>
            </w:r>
          </w:p>
        </w:tc>
      </w:tr>
    </w:tbl>
    <w:p w:rsidR="00927F25" w:rsidRDefault="00927F25" w:rsidP="00927F25">
      <w:pPr>
        <w:pBdr>
          <w:top w:val="nil"/>
          <w:left w:val="nil"/>
          <w:bottom w:val="nil"/>
          <w:right w:val="nil"/>
          <w:between w:val="nil"/>
        </w:pBdr>
        <w:spacing w:after="0"/>
        <w:jc w:val="both"/>
        <w:rPr>
          <w:rFonts w:eastAsia="Times New Roman" w:cs="Times New Roman"/>
          <w:b/>
          <w:color w:val="FF0000"/>
          <w:sz w:val="28"/>
          <w:szCs w:val="28"/>
          <w:lang w:val="sr-Cyrl-RS"/>
        </w:rPr>
      </w:pPr>
      <w:r>
        <w:rPr>
          <w:rFonts w:eastAsia="Times New Roman" w:cs="Times New Roman"/>
          <w:b/>
          <w:color w:val="FF0000"/>
          <w:sz w:val="28"/>
          <w:szCs w:val="28"/>
          <w:lang w:val="sr-Cyrl-RS"/>
        </w:rPr>
        <w:br w:type="textWrapping" w:clear="all"/>
      </w:r>
    </w:p>
    <w:p w:rsidR="00927F25" w:rsidRPr="002D0F62" w:rsidRDefault="00927F25" w:rsidP="00927F25">
      <w:pPr>
        <w:rPr>
          <w:color w:val="FF0000"/>
          <w:lang w:val="sr-Cyrl-RS"/>
        </w:rPr>
      </w:pPr>
    </w:p>
    <w:p w:rsidR="00927F25" w:rsidRPr="00E2111F" w:rsidRDefault="00927F25" w:rsidP="00927F25">
      <w:pPr>
        <w:pStyle w:val="a"/>
        <w:rPr>
          <w:sz w:val="24"/>
          <w:szCs w:val="24"/>
        </w:rPr>
      </w:pPr>
    </w:p>
    <w:p w:rsidR="00B34921" w:rsidRPr="004D7425" w:rsidRDefault="00B34921" w:rsidP="00B34921">
      <w:pPr>
        <w:pStyle w:val="a"/>
        <w:rPr>
          <w:color w:val="FF0000"/>
          <w:sz w:val="24"/>
          <w:szCs w:val="24"/>
        </w:rPr>
      </w:pPr>
    </w:p>
    <w:p w:rsidR="002D0F62" w:rsidRPr="004D7425" w:rsidRDefault="002D0F62" w:rsidP="002D0F62">
      <w:pPr>
        <w:rPr>
          <w:color w:val="FF0000"/>
          <w:szCs w:val="24"/>
        </w:rPr>
      </w:pPr>
    </w:p>
    <w:p w:rsidR="002D0F62" w:rsidRPr="004D7425" w:rsidRDefault="002D0F62" w:rsidP="002D0F62">
      <w:pPr>
        <w:pBdr>
          <w:top w:val="nil"/>
          <w:left w:val="nil"/>
          <w:bottom w:val="nil"/>
          <w:right w:val="nil"/>
          <w:between w:val="nil"/>
        </w:pBdr>
        <w:spacing w:after="0"/>
        <w:rPr>
          <w:rFonts w:eastAsia="Times New Roman" w:cs="Times New Roman"/>
          <w:b/>
          <w:color w:val="FF0000"/>
          <w:sz w:val="28"/>
          <w:szCs w:val="28"/>
        </w:rPr>
      </w:pPr>
      <w:bookmarkStart w:id="24" w:name="_2et92p0" w:colFirst="0" w:colLast="0"/>
      <w:bookmarkEnd w:id="24"/>
      <w:r w:rsidRPr="004D7425">
        <w:rPr>
          <w:color w:val="FF0000"/>
        </w:rPr>
        <w:br w:type="page"/>
      </w:r>
    </w:p>
    <w:p w:rsidR="00B428EB" w:rsidRPr="00F378EE" w:rsidRDefault="00B428EB" w:rsidP="002D0F62">
      <w:pPr>
        <w:pStyle w:val="Heading1"/>
        <w:rPr>
          <w:lang w:val="sr-Cyrl-RS"/>
        </w:rPr>
      </w:pPr>
      <w:bookmarkStart w:id="25" w:name="_Toc146059444"/>
      <w:r w:rsidRPr="00F378EE">
        <w:rPr>
          <w:lang w:val="sr-Cyrl-RS"/>
        </w:rPr>
        <w:lastRenderedPageBreak/>
        <w:t>ОПШТИ ПОДАЦИ О УЧЕНИЦИМА</w:t>
      </w:r>
      <w:bookmarkEnd w:id="25"/>
    </w:p>
    <w:p w:rsidR="00B428EB" w:rsidRPr="00F378EE" w:rsidRDefault="00B428EB" w:rsidP="00B428EB">
      <w:pPr>
        <w:rPr>
          <w:lang w:val="sr-Cyrl-RS"/>
        </w:rPr>
      </w:pPr>
    </w:p>
    <w:p w:rsidR="0016513F" w:rsidRPr="00F378EE" w:rsidRDefault="0016513F" w:rsidP="0016513F">
      <w:pPr>
        <w:pStyle w:val="Heading2"/>
      </w:pPr>
      <w:bookmarkStart w:id="26" w:name="_Toc83369788"/>
      <w:bookmarkStart w:id="27" w:name="_Toc146059445"/>
      <w:r w:rsidRPr="00F378EE">
        <w:t>ПРЕГЛЕД БРОЈА УЧЕНИКА ПО ОДСЕЦИМА И РАЗРЕДИМА</w:t>
      </w:r>
      <w:bookmarkEnd w:id="26"/>
      <w:bookmarkEnd w:id="27"/>
    </w:p>
    <w:p w:rsidR="0016513F" w:rsidRPr="004D7425" w:rsidRDefault="0016513F" w:rsidP="0016513F">
      <w:pPr>
        <w:ind w:firstLine="720"/>
        <w:jc w:val="both"/>
        <w:rPr>
          <w:rFonts w:eastAsia="Times New Roman" w:cs="Times New Roman"/>
          <w:b/>
          <w:color w:val="FF0000"/>
          <w:sz w:val="28"/>
          <w:szCs w:val="28"/>
          <w:lang w:val="sr-Cyrl-RS"/>
        </w:rPr>
      </w:pPr>
    </w:p>
    <w:p w:rsidR="004421D7" w:rsidRDefault="004421D7" w:rsidP="004421D7">
      <w:pPr>
        <w:ind w:firstLine="720"/>
        <w:jc w:val="both"/>
        <w:rPr>
          <w:rFonts w:eastAsia="Times New Roman" w:cs="Times New Roman"/>
          <w:szCs w:val="24"/>
        </w:rPr>
      </w:pPr>
      <w:bookmarkStart w:id="28" w:name="_tyjcwt" w:colFirst="0" w:colLast="0"/>
      <w:bookmarkEnd w:id="28"/>
      <w:r>
        <w:rPr>
          <w:rFonts w:eastAsia="Times New Roman" w:cs="Times New Roman"/>
          <w:szCs w:val="24"/>
        </w:rPr>
        <w:t xml:space="preserve">У школској  2023/24. </w:t>
      </w:r>
      <w:r>
        <w:rPr>
          <w:rFonts w:eastAsia="Times New Roman" w:cs="Times New Roman"/>
          <w:szCs w:val="24"/>
          <w:lang w:val="sr-Cyrl-RS"/>
        </w:rPr>
        <w:t>г</w:t>
      </w:r>
      <w:r>
        <w:rPr>
          <w:rFonts w:eastAsia="Times New Roman" w:cs="Times New Roman"/>
          <w:szCs w:val="24"/>
        </w:rPr>
        <w:t>одини, уписан је следећи број уеника на следећим одсецима:</w:t>
      </w:r>
    </w:p>
    <w:p w:rsidR="004421D7" w:rsidRDefault="004421D7" w:rsidP="004421D7">
      <w:pPr>
        <w:rPr>
          <w:b/>
          <w:lang w:val="sr-Cyrl-RS"/>
        </w:rPr>
      </w:pPr>
      <w:bookmarkStart w:id="29" w:name="_Toc83369789"/>
    </w:p>
    <w:p w:rsidR="004421D7" w:rsidRPr="0016513F" w:rsidRDefault="004421D7" w:rsidP="004421D7">
      <w:pPr>
        <w:rPr>
          <w:b/>
        </w:rPr>
      </w:pPr>
      <w:r w:rsidRPr="0016513F">
        <w:rPr>
          <w:b/>
        </w:rPr>
        <w:t>КЛАВИРСКИ ОДСЕК</w:t>
      </w:r>
      <w:bookmarkEnd w:id="29"/>
    </w:p>
    <w:tbl>
      <w:tblPr>
        <w:tblW w:w="8616"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4"/>
        <w:gridCol w:w="900"/>
        <w:gridCol w:w="870"/>
        <w:gridCol w:w="870"/>
        <w:gridCol w:w="874"/>
        <w:gridCol w:w="877"/>
        <w:gridCol w:w="870"/>
        <w:gridCol w:w="877"/>
        <w:gridCol w:w="1254"/>
      </w:tblGrid>
      <w:tr w:rsidR="004421D7" w:rsidTr="004421D7">
        <w:trPr>
          <w:trHeight w:val="331"/>
          <w:jc w:val="center"/>
        </w:trPr>
        <w:tc>
          <w:tcPr>
            <w:tcW w:w="1224" w:type="dxa"/>
            <w:tcBorders>
              <w:top w:val="single" w:sz="4" w:space="0" w:color="000000"/>
              <w:left w:val="single" w:sz="4" w:space="0" w:color="000000"/>
              <w:bottom w:val="single" w:sz="4" w:space="0" w:color="auto"/>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Основна</w:t>
            </w:r>
          </w:p>
        </w:tc>
        <w:tc>
          <w:tcPr>
            <w:tcW w:w="90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Pr="00FB50F6" w:rsidRDefault="004421D7" w:rsidP="004421D7">
            <w:pPr>
              <w:spacing w:after="0" w:line="360" w:lineRule="auto"/>
              <w:rPr>
                <w:rFonts w:eastAsia="Times New Roman" w:cs="Times New Roman"/>
                <w:szCs w:val="24"/>
                <w:lang w:val="sr-Cyrl-RS"/>
              </w:rPr>
            </w:pPr>
            <w:r>
              <w:rPr>
                <w:rFonts w:eastAsia="Times New Roman" w:cs="Times New Roman"/>
                <w:szCs w:val="24"/>
              </w:rPr>
              <w:t>II пр</w:t>
            </w:r>
          </w:p>
        </w:tc>
        <w:tc>
          <w:tcPr>
            <w:tcW w:w="87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w:t>
            </w:r>
          </w:p>
        </w:tc>
        <w:tc>
          <w:tcPr>
            <w:tcW w:w="87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II</w:t>
            </w:r>
          </w:p>
        </w:tc>
        <w:tc>
          <w:tcPr>
            <w:tcW w:w="87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III</w:t>
            </w:r>
          </w:p>
        </w:tc>
        <w:tc>
          <w:tcPr>
            <w:tcW w:w="87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IV</w:t>
            </w:r>
          </w:p>
        </w:tc>
        <w:tc>
          <w:tcPr>
            <w:tcW w:w="87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V</w:t>
            </w:r>
          </w:p>
        </w:tc>
        <w:tc>
          <w:tcPr>
            <w:tcW w:w="87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VI</w:t>
            </w:r>
          </w:p>
        </w:tc>
        <w:tc>
          <w:tcPr>
            <w:tcW w:w="12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Default="004421D7" w:rsidP="004421D7">
            <w:pPr>
              <w:spacing w:after="0" w:line="360" w:lineRule="auto"/>
              <w:rPr>
                <w:rFonts w:eastAsia="Times New Roman" w:cs="Times New Roman"/>
                <w:szCs w:val="24"/>
              </w:rPr>
            </w:pPr>
            <w:r>
              <w:rPr>
                <w:rFonts w:eastAsia="Times New Roman" w:cs="Times New Roman"/>
                <w:szCs w:val="24"/>
              </w:rPr>
              <w:t>Укупно</w:t>
            </w:r>
          </w:p>
        </w:tc>
      </w:tr>
      <w:tr w:rsidR="004421D7" w:rsidTr="004421D7">
        <w:trPr>
          <w:jc w:val="center"/>
        </w:trPr>
        <w:tc>
          <w:tcPr>
            <w:tcW w:w="1224" w:type="dxa"/>
            <w:tcBorders>
              <w:top w:val="single" w:sz="4" w:space="0" w:color="auto"/>
              <w:left w:val="single" w:sz="4" w:space="0" w:color="000000"/>
              <w:bottom w:val="single" w:sz="4" w:space="0" w:color="auto"/>
              <w:right w:val="single" w:sz="4" w:space="0" w:color="000000"/>
            </w:tcBorders>
            <w:shd w:val="clear" w:color="auto" w:fill="F2DBDB" w:themeFill="accent2" w:themeFillTint="33"/>
          </w:tcPr>
          <w:p w:rsidR="004421D7" w:rsidRPr="000C6D2F"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клавир</w:t>
            </w:r>
          </w:p>
        </w:tc>
        <w:tc>
          <w:tcPr>
            <w:tcW w:w="900" w:type="dxa"/>
            <w:tcBorders>
              <w:top w:val="single" w:sz="4" w:space="0" w:color="000000"/>
              <w:left w:val="single" w:sz="4" w:space="0" w:color="000000"/>
              <w:bottom w:val="single" w:sz="4" w:space="0" w:color="000000"/>
              <w:right w:val="single" w:sz="4" w:space="0" w:color="000000"/>
            </w:tcBorders>
          </w:tcPr>
          <w:p w:rsidR="004421D7" w:rsidRPr="006A074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16</w:t>
            </w:r>
          </w:p>
        </w:tc>
        <w:tc>
          <w:tcPr>
            <w:tcW w:w="870" w:type="dxa"/>
            <w:tcBorders>
              <w:top w:val="single" w:sz="4" w:space="0" w:color="000000"/>
              <w:left w:val="single" w:sz="4" w:space="0" w:color="000000"/>
              <w:bottom w:val="single" w:sz="4" w:space="0" w:color="000000"/>
              <w:right w:val="single" w:sz="4" w:space="0" w:color="000000"/>
            </w:tcBorders>
          </w:tcPr>
          <w:p w:rsidR="004421D7" w:rsidRPr="006A074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31</w:t>
            </w:r>
          </w:p>
        </w:tc>
        <w:tc>
          <w:tcPr>
            <w:tcW w:w="870" w:type="dxa"/>
            <w:tcBorders>
              <w:top w:val="single" w:sz="4" w:space="0" w:color="000000"/>
              <w:left w:val="single" w:sz="4" w:space="0" w:color="000000"/>
              <w:bottom w:val="single" w:sz="4" w:space="0" w:color="000000"/>
              <w:right w:val="single" w:sz="4" w:space="0" w:color="000000"/>
            </w:tcBorders>
          </w:tcPr>
          <w:p w:rsidR="004421D7" w:rsidRPr="006A074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31</w:t>
            </w:r>
          </w:p>
        </w:tc>
        <w:tc>
          <w:tcPr>
            <w:tcW w:w="874" w:type="dxa"/>
            <w:tcBorders>
              <w:top w:val="single" w:sz="4" w:space="0" w:color="000000"/>
              <w:left w:val="single" w:sz="4" w:space="0" w:color="000000"/>
              <w:bottom w:val="single" w:sz="4" w:space="0" w:color="000000"/>
              <w:right w:val="single" w:sz="4" w:space="0" w:color="000000"/>
            </w:tcBorders>
          </w:tcPr>
          <w:p w:rsidR="004421D7" w:rsidRPr="006A074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24</w:t>
            </w:r>
          </w:p>
        </w:tc>
        <w:tc>
          <w:tcPr>
            <w:tcW w:w="877" w:type="dxa"/>
            <w:tcBorders>
              <w:top w:val="single" w:sz="4" w:space="0" w:color="000000"/>
              <w:left w:val="single" w:sz="4" w:space="0" w:color="000000"/>
              <w:bottom w:val="single" w:sz="4" w:space="0" w:color="000000"/>
              <w:right w:val="single" w:sz="4" w:space="0" w:color="000000"/>
            </w:tcBorders>
          </w:tcPr>
          <w:p w:rsidR="004421D7" w:rsidRPr="006A074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17</w:t>
            </w:r>
          </w:p>
        </w:tc>
        <w:tc>
          <w:tcPr>
            <w:tcW w:w="870" w:type="dxa"/>
            <w:tcBorders>
              <w:top w:val="single" w:sz="4" w:space="0" w:color="000000"/>
              <w:left w:val="single" w:sz="4" w:space="0" w:color="000000"/>
              <w:bottom w:val="single" w:sz="4" w:space="0" w:color="000000"/>
              <w:right w:val="single" w:sz="4" w:space="0" w:color="000000"/>
            </w:tcBorders>
          </w:tcPr>
          <w:p w:rsidR="004421D7" w:rsidRPr="006A074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10</w:t>
            </w:r>
          </w:p>
        </w:tc>
        <w:tc>
          <w:tcPr>
            <w:tcW w:w="877" w:type="dxa"/>
            <w:tcBorders>
              <w:top w:val="single" w:sz="4" w:space="0" w:color="000000"/>
              <w:left w:val="single" w:sz="4" w:space="0" w:color="000000"/>
              <w:bottom w:val="single" w:sz="4" w:space="0" w:color="000000"/>
              <w:right w:val="single" w:sz="4" w:space="0" w:color="000000"/>
            </w:tcBorders>
          </w:tcPr>
          <w:p w:rsidR="004421D7" w:rsidRPr="006A074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17</w:t>
            </w:r>
          </w:p>
        </w:tc>
        <w:tc>
          <w:tcPr>
            <w:tcW w:w="1254" w:type="dxa"/>
            <w:tcBorders>
              <w:top w:val="single" w:sz="4" w:space="0" w:color="000000"/>
              <w:left w:val="single" w:sz="4" w:space="0" w:color="000000"/>
              <w:bottom w:val="single" w:sz="4" w:space="0" w:color="000000"/>
              <w:right w:val="single" w:sz="4" w:space="0" w:color="000000"/>
            </w:tcBorders>
            <w:shd w:val="clear" w:color="auto" w:fill="D9D9D9"/>
          </w:tcPr>
          <w:p w:rsidR="004421D7" w:rsidRPr="00682425"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146</w:t>
            </w:r>
          </w:p>
        </w:tc>
      </w:tr>
      <w:tr w:rsidR="004421D7" w:rsidTr="004421D7">
        <w:trPr>
          <w:jc w:val="center"/>
        </w:trPr>
        <w:tc>
          <w:tcPr>
            <w:tcW w:w="1224" w:type="dxa"/>
            <w:tcBorders>
              <w:top w:val="single" w:sz="4" w:space="0" w:color="auto"/>
              <w:left w:val="single" w:sz="4" w:space="0" w:color="000000"/>
              <w:bottom w:val="single" w:sz="4" w:space="0" w:color="auto"/>
              <w:right w:val="single" w:sz="4" w:space="0" w:color="000000"/>
            </w:tcBorders>
            <w:shd w:val="clear" w:color="auto" w:fill="F2DBDB" w:themeFill="accent2" w:themeFillTint="33"/>
          </w:tcPr>
          <w:p w:rsidR="004421D7" w:rsidRPr="008B7218"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оргуље</w:t>
            </w:r>
          </w:p>
        </w:tc>
        <w:tc>
          <w:tcPr>
            <w:tcW w:w="900" w:type="dxa"/>
            <w:tcBorders>
              <w:top w:val="single" w:sz="4" w:space="0" w:color="000000"/>
              <w:left w:val="single" w:sz="4" w:space="0" w:color="000000"/>
              <w:bottom w:val="single" w:sz="4" w:space="0" w:color="000000"/>
              <w:right w:val="single" w:sz="4" w:space="0" w:color="000000"/>
            </w:tcBorders>
          </w:tcPr>
          <w:p w:rsidR="004421D7" w:rsidRPr="00A945FE"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1</w:t>
            </w:r>
          </w:p>
        </w:tc>
        <w:tc>
          <w:tcPr>
            <w:tcW w:w="870" w:type="dxa"/>
            <w:tcBorders>
              <w:top w:val="single" w:sz="4" w:space="0" w:color="000000"/>
              <w:left w:val="single" w:sz="4" w:space="0" w:color="000000"/>
              <w:bottom w:val="single" w:sz="4" w:space="0" w:color="000000"/>
              <w:right w:val="single" w:sz="4" w:space="0" w:color="000000"/>
            </w:tcBorders>
          </w:tcPr>
          <w:p w:rsidR="004421D7" w:rsidRPr="00A945FE"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w:t>
            </w:r>
          </w:p>
        </w:tc>
        <w:tc>
          <w:tcPr>
            <w:tcW w:w="870" w:type="dxa"/>
            <w:tcBorders>
              <w:top w:val="single" w:sz="4" w:space="0" w:color="000000"/>
              <w:left w:val="single" w:sz="4" w:space="0" w:color="000000"/>
              <w:bottom w:val="single" w:sz="4" w:space="0" w:color="000000"/>
              <w:right w:val="single" w:sz="4" w:space="0" w:color="000000"/>
            </w:tcBorders>
          </w:tcPr>
          <w:p w:rsidR="004421D7" w:rsidRPr="00A945FE"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w:t>
            </w:r>
          </w:p>
        </w:tc>
        <w:tc>
          <w:tcPr>
            <w:tcW w:w="874" w:type="dxa"/>
            <w:tcBorders>
              <w:top w:val="single" w:sz="4" w:space="0" w:color="000000"/>
              <w:left w:val="single" w:sz="4" w:space="0" w:color="000000"/>
              <w:bottom w:val="single" w:sz="4" w:space="0" w:color="000000"/>
              <w:right w:val="single" w:sz="4" w:space="0" w:color="000000"/>
            </w:tcBorders>
          </w:tcPr>
          <w:p w:rsidR="004421D7" w:rsidRPr="00A945FE"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1</w:t>
            </w:r>
          </w:p>
        </w:tc>
        <w:tc>
          <w:tcPr>
            <w:tcW w:w="877" w:type="dxa"/>
            <w:tcBorders>
              <w:top w:val="single" w:sz="4" w:space="0" w:color="000000"/>
              <w:left w:val="single" w:sz="4" w:space="0" w:color="000000"/>
              <w:bottom w:val="single" w:sz="4" w:space="0" w:color="000000"/>
              <w:right w:val="single" w:sz="4" w:space="0" w:color="000000"/>
            </w:tcBorders>
          </w:tcPr>
          <w:p w:rsidR="004421D7" w:rsidRPr="00A945FE"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w:t>
            </w:r>
          </w:p>
        </w:tc>
        <w:tc>
          <w:tcPr>
            <w:tcW w:w="870" w:type="dxa"/>
            <w:tcBorders>
              <w:top w:val="single" w:sz="4" w:space="0" w:color="000000"/>
              <w:left w:val="single" w:sz="4" w:space="0" w:color="000000"/>
              <w:bottom w:val="single" w:sz="4" w:space="0" w:color="000000"/>
              <w:right w:val="single" w:sz="4" w:space="0" w:color="000000"/>
            </w:tcBorders>
          </w:tcPr>
          <w:p w:rsidR="004421D7" w:rsidRPr="00A945FE"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w:t>
            </w:r>
          </w:p>
        </w:tc>
        <w:tc>
          <w:tcPr>
            <w:tcW w:w="877" w:type="dxa"/>
            <w:tcBorders>
              <w:top w:val="single" w:sz="4" w:space="0" w:color="000000"/>
              <w:left w:val="single" w:sz="4" w:space="0" w:color="000000"/>
              <w:bottom w:val="single" w:sz="4" w:space="0" w:color="000000"/>
              <w:right w:val="single" w:sz="4" w:space="0" w:color="000000"/>
            </w:tcBorders>
          </w:tcPr>
          <w:p w:rsidR="004421D7" w:rsidRPr="00A945FE"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w:t>
            </w:r>
          </w:p>
        </w:tc>
        <w:tc>
          <w:tcPr>
            <w:tcW w:w="1254" w:type="dxa"/>
            <w:tcBorders>
              <w:top w:val="single" w:sz="4" w:space="0" w:color="000000"/>
              <w:left w:val="single" w:sz="4" w:space="0" w:color="000000"/>
              <w:bottom w:val="single" w:sz="4" w:space="0" w:color="000000"/>
              <w:right w:val="single" w:sz="4" w:space="0" w:color="000000"/>
            </w:tcBorders>
            <w:shd w:val="clear" w:color="auto" w:fill="D9D9D9"/>
          </w:tcPr>
          <w:p w:rsidR="004421D7" w:rsidRPr="00A945FE"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1</w:t>
            </w:r>
          </w:p>
        </w:tc>
      </w:tr>
      <w:tr w:rsidR="004421D7" w:rsidTr="004421D7">
        <w:trPr>
          <w:jc w:val="center"/>
        </w:trPr>
        <w:tc>
          <w:tcPr>
            <w:tcW w:w="1224" w:type="dxa"/>
            <w:tcBorders>
              <w:top w:val="single" w:sz="4" w:space="0" w:color="auto"/>
              <w:left w:val="single" w:sz="4" w:space="0" w:color="000000"/>
              <w:bottom w:val="single" w:sz="4" w:space="0" w:color="auto"/>
              <w:right w:val="single" w:sz="4" w:space="0" w:color="000000"/>
            </w:tcBorders>
            <w:shd w:val="clear" w:color="auto" w:fill="F2DBDB" w:themeFill="accent2" w:themeFillTint="33"/>
          </w:tcPr>
          <w:p w:rsidR="004421D7"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укупно</w:t>
            </w:r>
          </w:p>
        </w:tc>
        <w:tc>
          <w:tcPr>
            <w:tcW w:w="900" w:type="dxa"/>
            <w:tcBorders>
              <w:top w:val="single" w:sz="4" w:space="0" w:color="000000"/>
              <w:left w:val="single" w:sz="4" w:space="0" w:color="000000"/>
              <w:bottom w:val="single" w:sz="4" w:space="0" w:color="000000"/>
              <w:right w:val="single" w:sz="4" w:space="0" w:color="000000"/>
            </w:tcBorders>
          </w:tcPr>
          <w:p w:rsidR="004421D7" w:rsidRPr="00A945FE"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17</w:t>
            </w:r>
          </w:p>
        </w:tc>
        <w:tc>
          <w:tcPr>
            <w:tcW w:w="870" w:type="dxa"/>
            <w:tcBorders>
              <w:top w:val="single" w:sz="4" w:space="0" w:color="000000"/>
              <w:left w:val="single" w:sz="4" w:space="0" w:color="000000"/>
              <w:bottom w:val="single" w:sz="4" w:space="0" w:color="000000"/>
              <w:right w:val="single" w:sz="4" w:space="0" w:color="000000"/>
            </w:tcBorders>
          </w:tcPr>
          <w:p w:rsidR="004421D7" w:rsidRPr="00A945FE"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31</w:t>
            </w:r>
          </w:p>
        </w:tc>
        <w:tc>
          <w:tcPr>
            <w:tcW w:w="870" w:type="dxa"/>
            <w:tcBorders>
              <w:top w:val="single" w:sz="4" w:space="0" w:color="000000"/>
              <w:left w:val="single" w:sz="4" w:space="0" w:color="000000"/>
              <w:bottom w:val="single" w:sz="4" w:space="0" w:color="000000"/>
              <w:right w:val="single" w:sz="4" w:space="0" w:color="000000"/>
            </w:tcBorders>
          </w:tcPr>
          <w:p w:rsidR="004421D7" w:rsidRPr="00A945FE"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31</w:t>
            </w:r>
          </w:p>
        </w:tc>
        <w:tc>
          <w:tcPr>
            <w:tcW w:w="874" w:type="dxa"/>
            <w:tcBorders>
              <w:top w:val="single" w:sz="4" w:space="0" w:color="000000"/>
              <w:left w:val="single" w:sz="4" w:space="0" w:color="000000"/>
              <w:bottom w:val="single" w:sz="4" w:space="0" w:color="000000"/>
              <w:right w:val="single" w:sz="4" w:space="0" w:color="000000"/>
            </w:tcBorders>
          </w:tcPr>
          <w:p w:rsidR="004421D7" w:rsidRPr="00A945FE"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25</w:t>
            </w:r>
          </w:p>
        </w:tc>
        <w:tc>
          <w:tcPr>
            <w:tcW w:w="877" w:type="dxa"/>
            <w:tcBorders>
              <w:top w:val="single" w:sz="4" w:space="0" w:color="000000"/>
              <w:left w:val="single" w:sz="4" w:space="0" w:color="000000"/>
              <w:bottom w:val="single" w:sz="4" w:space="0" w:color="000000"/>
              <w:right w:val="single" w:sz="4" w:space="0" w:color="000000"/>
            </w:tcBorders>
          </w:tcPr>
          <w:p w:rsidR="004421D7" w:rsidRPr="00A945FE"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17</w:t>
            </w:r>
          </w:p>
        </w:tc>
        <w:tc>
          <w:tcPr>
            <w:tcW w:w="870" w:type="dxa"/>
            <w:tcBorders>
              <w:top w:val="single" w:sz="4" w:space="0" w:color="000000"/>
              <w:left w:val="single" w:sz="4" w:space="0" w:color="000000"/>
              <w:bottom w:val="single" w:sz="4" w:space="0" w:color="000000"/>
              <w:right w:val="single" w:sz="4" w:space="0" w:color="000000"/>
            </w:tcBorders>
          </w:tcPr>
          <w:p w:rsidR="004421D7" w:rsidRPr="00A945FE"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10</w:t>
            </w:r>
          </w:p>
        </w:tc>
        <w:tc>
          <w:tcPr>
            <w:tcW w:w="877" w:type="dxa"/>
            <w:tcBorders>
              <w:top w:val="single" w:sz="4" w:space="0" w:color="000000"/>
              <w:left w:val="single" w:sz="4" w:space="0" w:color="000000"/>
              <w:bottom w:val="single" w:sz="4" w:space="0" w:color="000000"/>
              <w:right w:val="single" w:sz="4" w:space="0" w:color="000000"/>
            </w:tcBorders>
          </w:tcPr>
          <w:p w:rsidR="004421D7" w:rsidRPr="00A945FE"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17</w:t>
            </w:r>
          </w:p>
        </w:tc>
        <w:tc>
          <w:tcPr>
            <w:tcW w:w="1254" w:type="dxa"/>
            <w:tcBorders>
              <w:top w:val="single" w:sz="4" w:space="0" w:color="000000"/>
              <w:left w:val="single" w:sz="4" w:space="0" w:color="000000"/>
              <w:bottom w:val="single" w:sz="4" w:space="0" w:color="000000"/>
              <w:right w:val="single" w:sz="4" w:space="0" w:color="000000"/>
            </w:tcBorders>
            <w:shd w:val="clear" w:color="auto" w:fill="D9D9D9"/>
          </w:tcPr>
          <w:p w:rsidR="004421D7" w:rsidRPr="00A945FE"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147</w:t>
            </w:r>
          </w:p>
        </w:tc>
      </w:tr>
    </w:tbl>
    <w:p w:rsidR="004421D7" w:rsidRDefault="004421D7" w:rsidP="004421D7">
      <w:pPr>
        <w:spacing w:after="0" w:line="360" w:lineRule="auto"/>
        <w:rPr>
          <w:rFonts w:eastAsia="Times New Roman" w:cs="Times New Roman"/>
          <w:szCs w:val="24"/>
        </w:rPr>
      </w:pPr>
    </w:p>
    <w:tbl>
      <w:tblPr>
        <w:tblW w:w="581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851"/>
        <w:gridCol w:w="850"/>
        <w:gridCol w:w="851"/>
        <w:gridCol w:w="850"/>
        <w:gridCol w:w="1141"/>
      </w:tblGrid>
      <w:tr w:rsidR="004421D7" w:rsidTr="004421D7">
        <w:trPr>
          <w:trHeight w:val="630"/>
          <w:jc w:val="center"/>
        </w:trPr>
        <w:tc>
          <w:tcPr>
            <w:tcW w:w="1276" w:type="dxa"/>
            <w:tcBorders>
              <w:top w:val="single" w:sz="4" w:space="0" w:color="000000"/>
              <w:left w:val="single" w:sz="4" w:space="0" w:color="000000"/>
              <w:bottom w:val="single" w:sz="4" w:space="0" w:color="auto"/>
              <w:right w:val="single" w:sz="4" w:space="0" w:color="000000"/>
            </w:tcBorders>
            <w:shd w:val="clear" w:color="auto" w:fill="D99594" w:themeFill="accent2" w:themeFillTint="99"/>
          </w:tcPr>
          <w:p w:rsidR="004421D7" w:rsidRPr="0016513F" w:rsidRDefault="004421D7" w:rsidP="004421D7">
            <w:pPr>
              <w:spacing w:after="0" w:line="360" w:lineRule="auto"/>
              <w:rPr>
                <w:rFonts w:eastAsia="Times New Roman" w:cs="Times New Roman"/>
                <w:szCs w:val="24"/>
                <w:lang w:val="sr-Cyrl-RS"/>
              </w:rPr>
            </w:pPr>
            <w:r>
              <w:rPr>
                <w:rFonts w:eastAsia="Times New Roman" w:cs="Times New Roman"/>
                <w:szCs w:val="24"/>
              </w:rPr>
              <w:t xml:space="preserve">Средња </w:t>
            </w:r>
          </w:p>
        </w:tc>
        <w:tc>
          <w:tcPr>
            <w:tcW w:w="85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w:t>
            </w:r>
          </w:p>
        </w:tc>
        <w:tc>
          <w:tcPr>
            <w:tcW w:w="85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II</w:t>
            </w:r>
          </w:p>
        </w:tc>
        <w:tc>
          <w:tcPr>
            <w:tcW w:w="85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III</w:t>
            </w:r>
          </w:p>
        </w:tc>
        <w:tc>
          <w:tcPr>
            <w:tcW w:w="85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IV</w:t>
            </w:r>
          </w:p>
        </w:tc>
        <w:tc>
          <w:tcPr>
            <w:tcW w:w="11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Default="004421D7" w:rsidP="004421D7">
            <w:pPr>
              <w:spacing w:after="0" w:line="360" w:lineRule="auto"/>
              <w:rPr>
                <w:rFonts w:eastAsia="Times New Roman" w:cs="Times New Roman"/>
                <w:szCs w:val="24"/>
              </w:rPr>
            </w:pPr>
            <w:r>
              <w:rPr>
                <w:rFonts w:eastAsia="Times New Roman" w:cs="Times New Roman"/>
                <w:szCs w:val="24"/>
              </w:rPr>
              <w:t>Укупно</w:t>
            </w:r>
          </w:p>
        </w:tc>
      </w:tr>
      <w:tr w:rsidR="004421D7" w:rsidTr="004421D7">
        <w:trPr>
          <w:jc w:val="center"/>
        </w:trPr>
        <w:tc>
          <w:tcPr>
            <w:tcW w:w="1276" w:type="dxa"/>
            <w:tcBorders>
              <w:top w:val="single" w:sz="4" w:space="0" w:color="auto"/>
              <w:left w:val="single" w:sz="4" w:space="0" w:color="000000"/>
              <w:bottom w:val="single" w:sz="4" w:space="0" w:color="000000"/>
              <w:right w:val="single" w:sz="4" w:space="0" w:color="000000"/>
            </w:tcBorders>
            <w:shd w:val="clear" w:color="auto" w:fill="F2DBDB" w:themeFill="accent2" w:themeFillTint="33"/>
          </w:tcPr>
          <w:p w:rsidR="004421D7" w:rsidRPr="002A1EB7" w:rsidRDefault="004421D7" w:rsidP="004421D7">
            <w:pPr>
              <w:spacing w:after="0" w:line="360" w:lineRule="auto"/>
              <w:rPr>
                <w:rFonts w:cs="Times New Roman"/>
                <w:szCs w:val="24"/>
                <w:lang w:val="sr-Cyrl-RS"/>
              </w:rPr>
            </w:pPr>
            <w:r w:rsidRPr="002A1EB7">
              <w:rPr>
                <w:rFonts w:cs="Times New Roman"/>
                <w:szCs w:val="24"/>
                <w:lang w:val="sr-Cyrl-RS"/>
              </w:rPr>
              <w:t>Клавир</w:t>
            </w:r>
          </w:p>
        </w:tc>
        <w:tc>
          <w:tcPr>
            <w:tcW w:w="851" w:type="dxa"/>
            <w:tcBorders>
              <w:top w:val="single" w:sz="4" w:space="0" w:color="000000"/>
              <w:left w:val="single" w:sz="4" w:space="0" w:color="000000"/>
              <w:bottom w:val="single" w:sz="4" w:space="0" w:color="000000"/>
              <w:right w:val="single" w:sz="4" w:space="0" w:color="000000"/>
            </w:tcBorders>
          </w:tcPr>
          <w:p w:rsidR="004421D7" w:rsidRPr="00682425" w:rsidRDefault="004421D7" w:rsidP="004421D7">
            <w:pPr>
              <w:spacing w:after="0" w:line="360" w:lineRule="auto"/>
              <w:rPr>
                <w:rFonts w:cs="Times New Roman"/>
                <w:szCs w:val="24"/>
                <w:lang w:val="sr-Latn-RS"/>
              </w:rPr>
            </w:pPr>
            <w:r>
              <w:rPr>
                <w:rFonts w:cs="Times New Roman"/>
                <w:szCs w:val="24"/>
                <w:lang w:val="sr-Latn-RS"/>
              </w:rPr>
              <w:t>4</w:t>
            </w:r>
          </w:p>
        </w:tc>
        <w:tc>
          <w:tcPr>
            <w:tcW w:w="850" w:type="dxa"/>
            <w:tcBorders>
              <w:top w:val="single" w:sz="4" w:space="0" w:color="000000"/>
              <w:left w:val="single" w:sz="4" w:space="0" w:color="000000"/>
              <w:bottom w:val="single" w:sz="4" w:space="0" w:color="000000"/>
              <w:right w:val="single" w:sz="4" w:space="0" w:color="000000"/>
            </w:tcBorders>
          </w:tcPr>
          <w:p w:rsidR="004421D7" w:rsidRPr="00682425" w:rsidRDefault="004421D7" w:rsidP="004421D7">
            <w:pPr>
              <w:spacing w:after="0" w:line="360" w:lineRule="auto"/>
              <w:rPr>
                <w:rFonts w:cs="Times New Roman"/>
                <w:szCs w:val="24"/>
                <w:lang w:val="sr-Latn-RS"/>
              </w:rPr>
            </w:pPr>
            <w:r>
              <w:rPr>
                <w:rFonts w:cs="Times New Roman"/>
                <w:szCs w:val="24"/>
                <w:lang w:val="sr-Latn-RS"/>
              </w:rPr>
              <w:t>2</w:t>
            </w:r>
          </w:p>
        </w:tc>
        <w:tc>
          <w:tcPr>
            <w:tcW w:w="851" w:type="dxa"/>
            <w:tcBorders>
              <w:top w:val="single" w:sz="4" w:space="0" w:color="000000"/>
              <w:left w:val="single" w:sz="4" w:space="0" w:color="000000"/>
              <w:bottom w:val="single" w:sz="4" w:space="0" w:color="000000"/>
              <w:right w:val="single" w:sz="4" w:space="0" w:color="000000"/>
            </w:tcBorders>
          </w:tcPr>
          <w:p w:rsidR="004421D7" w:rsidRPr="00682425" w:rsidRDefault="004421D7" w:rsidP="004421D7">
            <w:pPr>
              <w:spacing w:after="0" w:line="360" w:lineRule="auto"/>
              <w:rPr>
                <w:rFonts w:cs="Times New Roman"/>
                <w:szCs w:val="24"/>
                <w:lang w:val="sr-Latn-RS"/>
              </w:rPr>
            </w:pPr>
            <w:r>
              <w:rPr>
                <w:rFonts w:cs="Times New Roman"/>
                <w:szCs w:val="24"/>
                <w:lang w:val="sr-Latn-RS"/>
              </w:rPr>
              <w:t>3</w:t>
            </w:r>
          </w:p>
        </w:tc>
        <w:tc>
          <w:tcPr>
            <w:tcW w:w="850" w:type="dxa"/>
            <w:tcBorders>
              <w:top w:val="single" w:sz="4" w:space="0" w:color="000000"/>
              <w:left w:val="single" w:sz="4" w:space="0" w:color="000000"/>
              <w:bottom w:val="single" w:sz="4" w:space="0" w:color="000000"/>
              <w:right w:val="single" w:sz="4" w:space="0" w:color="000000"/>
            </w:tcBorders>
          </w:tcPr>
          <w:p w:rsidR="004421D7" w:rsidRPr="00682425" w:rsidRDefault="004421D7" w:rsidP="004421D7">
            <w:pPr>
              <w:spacing w:after="0" w:line="360" w:lineRule="auto"/>
              <w:rPr>
                <w:rFonts w:cs="Times New Roman"/>
                <w:szCs w:val="24"/>
                <w:lang w:val="sr-Latn-RS"/>
              </w:rPr>
            </w:pPr>
            <w:r>
              <w:rPr>
                <w:rFonts w:cs="Times New Roman"/>
                <w:szCs w:val="24"/>
                <w:lang w:val="sr-Latn-RS"/>
              </w:rPr>
              <w:t>-</w:t>
            </w:r>
          </w:p>
        </w:tc>
        <w:tc>
          <w:tcPr>
            <w:tcW w:w="1141" w:type="dxa"/>
            <w:tcBorders>
              <w:top w:val="single" w:sz="4" w:space="0" w:color="000000"/>
              <w:left w:val="single" w:sz="4" w:space="0" w:color="000000"/>
              <w:bottom w:val="single" w:sz="4" w:space="0" w:color="000000"/>
              <w:right w:val="single" w:sz="4" w:space="0" w:color="000000"/>
            </w:tcBorders>
            <w:shd w:val="clear" w:color="auto" w:fill="D9D9D9"/>
          </w:tcPr>
          <w:p w:rsidR="004421D7" w:rsidRPr="00682425" w:rsidRDefault="004421D7" w:rsidP="004421D7">
            <w:pPr>
              <w:spacing w:after="0" w:line="360" w:lineRule="auto"/>
              <w:rPr>
                <w:szCs w:val="24"/>
                <w:lang w:val="sr-Latn-RS"/>
              </w:rPr>
            </w:pPr>
            <w:r>
              <w:rPr>
                <w:szCs w:val="24"/>
                <w:lang w:val="sr-Latn-RS"/>
              </w:rPr>
              <w:t>9</w:t>
            </w:r>
          </w:p>
        </w:tc>
      </w:tr>
    </w:tbl>
    <w:p w:rsidR="004421D7" w:rsidRPr="00F827B6" w:rsidRDefault="004421D7" w:rsidP="004421D7">
      <w:pPr>
        <w:spacing w:after="0" w:line="360" w:lineRule="auto"/>
        <w:rPr>
          <w:rFonts w:cs="Times New Roman"/>
          <w:szCs w:val="24"/>
        </w:rPr>
      </w:pPr>
    </w:p>
    <w:p w:rsidR="004421D7" w:rsidRPr="0016513F" w:rsidRDefault="004421D7" w:rsidP="004421D7">
      <w:pPr>
        <w:rPr>
          <w:b/>
        </w:rPr>
      </w:pPr>
      <w:bookmarkStart w:id="30" w:name="_Toc83369790"/>
      <w:r w:rsidRPr="0016513F">
        <w:rPr>
          <w:b/>
        </w:rPr>
        <w:t>ОДСЕК ДУВАЧКИХ ИНСТРУМЕНАТА</w:t>
      </w:r>
      <w:bookmarkEnd w:id="30"/>
    </w:p>
    <w:tbl>
      <w:tblPr>
        <w:tblW w:w="9556" w:type="dxa"/>
        <w:jc w:val="center"/>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5"/>
        <w:gridCol w:w="992"/>
        <w:gridCol w:w="851"/>
        <w:gridCol w:w="992"/>
        <w:gridCol w:w="992"/>
        <w:gridCol w:w="851"/>
        <w:gridCol w:w="850"/>
        <w:gridCol w:w="829"/>
        <w:gridCol w:w="992"/>
        <w:gridCol w:w="992"/>
      </w:tblGrid>
      <w:tr w:rsidR="004421D7" w:rsidTr="004421D7">
        <w:trPr>
          <w:cantSplit/>
          <w:trHeight w:val="1311"/>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Pr="0016513F" w:rsidRDefault="004421D7" w:rsidP="004421D7">
            <w:pPr>
              <w:spacing w:after="0" w:line="360" w:lineRule="auto"/>
              <w:rPr>
                <w:rFonts w:eastAsia="Times New Roman" w:cs="Times New Roman"/>
                <w:szCs w:val="24"/>
              </w:rPr>
            </w:pPr>
            <w:r w:rsidRPr="0016513F">
              <w:rPr>
                <w:rFonts w:eastAsia="Times New Roman" w:cs="Times New Roman"/>
                <w:szCs w:val="24"/>
              </w:rPr>
              <w:t>Основна</w:t>
            </w:r>
          </w:p>
        </w:tc>
        <w:tc>
          <w:tcPr>
            <w:tcW w:w="99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4421D7" w:rsidRPr="0016513F" w:rsidRDefault="004421D7" w:rsidP="004421D7">
            <w:pPr>
              <w:spacing w:after="0" w:line="360" w:lineRule="auto"/>
              <w:ind w:left="113" w:right="113"/>
              <w:rPr>
                <w:rFonts w:eastAsia="Times New Roman" w:cs="Times New Roman"/>
                <w:szCs w:val="24"/>
              </w:rPr>
            </w:pPr>
            <w:r w:rsidRPr="0016513F">
              <w:rPr>
                <w:rFonts w:eastAsia="Times New Roman" w:cs="Times New Roman"/>
                <w:szCs w:val="24"/>
              </w:rPr>
              <w:t>Флауте</w:t>
            </w:r>
          </w:p>
        </w:tc>
        <w:tc>
          <w:tcPr>
            <w:tcW w:w="85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4421D7" w:rsidRPr="0016513F" w:rsidRDefault="004421D7" w:rsidP="004421D7">
            <w:pPr>
              <w:spacing w:after="0" w:line="360" w:lineRule="auto"/>
              <w:ind w:left="113" w:right="113"/>
              <w:rPr>
                <w:rFonts w:eastAsia="Times New Roman" w:cs="Times New Roman"/>
                <w:szCs w:val="24"/>
              </w:rPr>
            </w:pPr>
            <w:r w:rsidRPr="0016513F">
              <w:rPr>
                <w:rFonts w:eastAsia="Times New Roman" w:cs="Times New Roman"/>
                <w:szCs w:val="24"/>
              </w:rPr>
              <w:t>Трубе</w:t>
            </w:r>
          </w:p>
        </w:tc>
        <w:tc>
          <w:tcPr>
            <w:tcW w:w="99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4421D7" w:rsidRPr="0016513F" w:rsidRDefault="004421D7" w:rsidP="004421D7">
            <w:pPr>
              <w:spacing w:after="0" w:line="360" w:lineRule="auto"/>
              <w:ind w:left="113" w:right="113"/>
              <w:rPr>
                <w:rFonts w:eastAsia="Times New Roman" w:cs="Times New Roman"/>
                <w:szCs w:val="24"/>
              </w:rPr>
            </w:pPr>
            <w:r w:rsidRPr="0016513F">
              <w:rPr>
                <w:rFonts w:eastAsia="Times New Roman" w:cs="Times New Roman"/>
                <w:szCs w:val="24"/>
              </w:rPr>
              <w:t>Kларинет</w:t>
            </w:r>
          </w:p>
        </w:tc>
        <w:tc>
          <w:tcPr>
            <w:tcW w:w="99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4421D7" w:rsidRPr="0016513F" w:rsidRDefault="004421D7" w:rsidP="004421D7">
            <w:pPr>
              <w:spacing w:after="0" w:line="360" w:lineRule="auto"/>
              <w:ind w:left="113" w:right="113"/>
              <w:rPr>
                <w:rFonts w:eastAsia="Times New Roman" w:cs="Times New Roman"/>
                <w:szCs w:val="24"/>
              </w:rPr>
            </w:pPr>
            <w:r w:rsidRPr="0016513F">
              <w:rPr>
                <w:rFonts w:eastAsia="Times New Roman" w:cs="Times New Roman"/>
                <w:szCs w:val="24"/>
              </w:rPr>
              <w:t>Хорна</w:t>
            </w:r>
          </w:p>
        </w:tc>
        <w:tc>
          <w:tcPr>
            <w:tcW w:w="85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4421D7" w:rsidRPr="0016513F" w:rsidRDefault="004421D7" w:rsidP="004421D7">
            <w:pPr>
              <w:spacing w:after="0" w:line="360" w:lineRule="auto"/>
              <w:ind w:left="113" w:right="113"/>
              <w:rPr>
                <w:rFonts w:eastAsia="Times New Roman" w:cs="Times New Roman"/>
                <w:szCs w:val="24"/>
              </w:rPr>
            </w:pPr>
            <w:r w:rsidRPr="0016513F">
              <w:rPr>
                <w:rFonts w:eastAsia="Times New Roman" w:cs="Times New Roman"/>
                <w:szCs w:val="24"/>
              </w:rPr>
              <w:t>Oбоа</w:t>
            </w:r>
          </w:p>
        </w:tc>
        <w:tc>
          <w:tcPr>
            <w:tcW w:w="85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4421D7" w:rsidRPr="0016513F" w:rsidRDefault="004421D7" w:rsidP="004421D7">
            <w:pPr>
              <w:spacing w:after="0" w:line="360" w:lineRule="auto"/>
              <w:ind w:left="113" w:right="113"/>
              <w:rPr>
                <w:rFonts w:eastAsia="Times New Roman" w:cs="Times New Roman"/>
                <w:szCs w:val="24"/>
              </w:rPr>
            </w:pPr>
            <w:r w:rsidRPr="0016513F">
              <w:rPr>
                <w:rFonts w:eastAsia="Times New Roman" w:cs="Times New Roman"/>
                <w:szCs w:val="24"/>
              </w:rPr>
              <w:t>Фaгот</w:t>
            </w:r>
          </w:p>
        </w:tc>
        <w:tc>
          <w:tcPr>
            <w:tcW w:w="82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4421D7" w:rsidRPr="0016513F" w:rsidRDefault="004421D7" w:rsidP="004421D7">
            <w:pPr>
              <w:spacing w:after="0" w:line="360" w:lineRule="auto"/>
              <w:ind w:left="113" w:right="113"/>
              <w:rPr>
                <w:rFonts w:eastAsia="Times New Roman" w:cs="Times New Roman"/>
                <w:szCs w:val="24"/>
                <w:lang w:val="sr-Cyrl-RS"/>
              </w:rPr>
            </w:pPr>
            <w:r w:rsidRPr="0016513F">
              <w:rPr>
                <w:rFonts w:eastAsia="Times New Roman" w:cs="Times New Roman"/>
                <w:szCs w:val="24"/>
              </w:rPr>
              <w:t>Сакс</w:t>
            </w:r>
            <w:r w:rsidRPr="0016513F">
              <w:rPr>
                <w:rFonts w:eastAsia="Times New Roman" w:cs="Times New Roman"/>
                <w:szCs w:val="24"/>
                <w:lang w:val="sr-Cyrl-RS"/>
              </w:rPr>
              <w:t>офон</w:t>
            </w:r>
          </w:p>
        </w:tc>
        <w:tc>
          <w:tcPr>
            <w:tcW w:w="99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4421D7" w:rsidRPr="0016513F" w:rsidRDefault="004421D7" w:rsidP="004421D7">
            <w:pPr>
              <w:spacing w:after="0" w:line="360" w:lineRule="auto"/>
              <w:ind w:left="113" w:right="113"/>
              <w:rPr>
                <w:rFonts w:eastAsia="Times New Roman" w:cs="Times New Roman"/>
                <w:szCs w:val="24"/>
              </w:rPr>
            </w:pPr>
            <w:r w:rsidRPr="0016513F">
              <w:rPr>
                <w:rFonts w:eastAsia="Times New Roman" w:cs="Times New Roman"/>
                <w:szCs w:val="24"/>
              </w:rPr>
              <w:t>Tромбон</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tcPr>
          <w:p w:rsidR="004421D7" w:rsidRPr="0016513F" w:rsidRDefault="004421D7" w:rsidP="004421D7">
            <w:pPr>
              <w:spacing w:after="0" w:line="360" w:lineRule="auto"/>
              <w:ind w:left="113" w:right="113"/>
              <w:rPr>
                <w:rFonts w:eastAsia="Times New Roman" w:cs="Times New Roman"/>
                <w:szCs w:val="24"/>
                <w:lang w:val="sr-Cyrl-RS"/>
              </w:rPr>
            </w:pPr>
            <w:r w:rsidRPr="0016513F">
              <w:rPr>
                <w:rFonts w:eastAsia="Times New Roman" w:cs="Times New Roman"/>
                <w:szCs w:val="24"/>
                <w:lang w:val="sr-Cyrl-RS"/>
              </w:rPr>
              <w:t>Укупно</w:t>
            </w:r>
          </w:p>
        </w:tc>
      </w:tr>
      <w:tr w:rsidR="004421D7" w:rsidTr="004421D7">
        <w:trP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Default="004421D7" w:rsidP="004421D7">
            <w:pPr>
              <w:spacing w:after="0" w:line="360" w:lineRule="auto"/>
              <w:rPr>
                <w:rFonts w:eastAsia="Times New Roman" w:cs="Times New Roman"/>
                <w:szCs w:val="24"/>
              </w:rPr>
            </w:pPr>
            <w:r>
              <w:rPr>
                <w:rFonts w:eastAsia="Times New Roman" w:cs="Times New Roman"/>
                <w:szCs w:val="24"/>
              </w:rPr>
              <w:t>IIпр</w:t>
            </w:r>
          </w:p>
        </w:tc>
        <w:tc>
          <w:tcPr>
            <w:tcW w:w="992" w:type="dxa"/>
            <w:tcBorders>
              <w:top w:val="single" w:sz="4" w:space="0" w:color="000000"/>
              <w:left w:val="single" w:sz="4" w:space="0" w:color="000000"/>
              <w:bottom w:val="single" w:sz="4" w:space="0" w:color="000000"/>
              <w:right w:val="single" w:sz="4" w:space="0" w:color="000000"/>
            </w:tcBorders>
          </w:tcPr>
          <w:p w:rsidR="004421D7" w:rsidRPr="001E6D8D"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5</w:t>
            </w:r>
          </w:p>
        </w:tc>
        <w:tc>
          <w:tcPr>
            <w:tcW w:w="851" w:type="dxa"/>
            <w:tcBorders>
              <w:top w:val="single" w:sz="4" w:space="0" w:color="000000"/>
              <w:left w:val="single" w:sz="4" w:space="0" w:color="000000"/>
              <w:bottom w:val="single" w:sz="4" w:space="0" w:color="000000"/>
              <w:right w:val="single" w:sz="4" w:space="0" w:color="000000"/>
            </w:tcBorders>
          </w:tcPr>
          <w:p w:rsidR="004421D7" w:rsidRPr="00D82A03"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6</w:t>
            </w:r>
          </w:p>
        </w:tc>
        <w:tc>
          <w:tcPr>
            <w:tcW w:w="992" w:type="dxa"/>
            <w:tcBorders>
              <w:top w:val="single" w:sz="4" w:space="0" w:color="000000"/>
              <w:left w:val="single" w:sz="4" w:space="0" w:color="000000"/>
              <w:bottom w:val="single" w:sz="4" w:space="0" w:color="000000"/>
              <w:right w:val="single" w:sz="4" w:space="0" w:color="000000"/>
            </w:tcBorders>
          </w:tcPr>
          <w:p w:rsidR="004421D7" w:rsidRPr="0065397A"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2</w:t>
            </w:r>
          </w:p>
        </w:tc>
        <w:tc>
          <w:tcPr>
            <w:tcW w:w="992" w:type="dxa"/>
            <w:tcBorders>
              <w:top w:val="single" w:sz="4" w:space="0" w:color="000000"/>
              <w:left w:val="single" w:sz="4" w:space="0" w:color="000000"/>
              <w:bottom w:val="single" w:sz="4" w:space="0" w:color="000000"/>
              <w:right w:val="single" w:sz="4" w:space="0" w:color="000000"/>
            </w:tcBorders>
          </w:tcPr>
          <w:p w:rsidR="004421D7" w:rsidRPr="003C3643"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851" w:type="dxa"/>
            <w:tcBorders>
              <w:top w:val="single" w:sz="4" w:space="0" w:color="000000"/>
              <w:left w:val="single" w:sz="4" w:space="0" w:color="000000"/>
              <w:bottom w:val="single" w:sz="4" w:space="0" w:color="000000"/>
              <w:right w:val="single" w:sz="4" w:space="0" w:color="000000"/>
            </w:tcBorders>
          </w:tcPr>
          <w:p w:rsidR="004421D7" w:rsidRPr="00F03B49"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850" w:type="dxa"/>
            <w:tcBorders>
              <w:top w:val="single" w:sz="4" w:space="0" w:color="000000"/>
              <w:left w:val="single" w:sz="4" w:space="0" w:color="000000"/>
              <w:bottom w:val="single" w:sz="4" w:space="0" w:color="000000"/>
              <w:right w:val="single" w:sz="4" w:space="0" w:color="000000"/>
            </w:tcBorders>
          </w:tcPr>
          <w:p w:rsidR="004421D7" w:rsidRPr="003C3643"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829" w:type="dxa"/>
            <w:tcBorders>
              <w:top w:val="single" w:sz="4" w:space="0" w:color="000000"/>
              <w:left w:val="single" w:sz="4" w:space="0" w:color="000000"/>
              <w:bottom w:val="single" w:sz="4" w:space="0" w:color="000000"/>
              <w:right w:val="single" w:sz="4" w:space="0" w:color="000000"/>
            </w:tcBorders>
          </w:tcPr>
          <w:p w:rsidR="004421D7" w:rsidRPr="00527F06"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4</w:t>
            </w:r>
          </w:p>
        </w:tc>
        <w:tc>
          <w:tcPr>
            <w:tcW w:w="992" w:type="dxa"/>
            <w:tcBorders>
              <w:top w:val="single" w:sz="4" w:space="0" w:color="000000"/>
              <w:left w:val="single" w:sz="4" w:space="0" w:color="000000"/>
              <w:bottom w:val="single" w:sz="4" w:space="0" w:color="000000"/>
              <w:right w:val="single" w:sz="4" w:space="0" w:color="000000"/>
            </w:tcBorders>
          </w:tcPr>
          <w:p w:rsidR="004421D7" w:rsidRPr="00F03B49"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3451DC"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19</w:t>
            </w:r>
          </w:p>
        </w:tc>
      </w:tr>
      <w:tr w:rsidR="004421D7" w:rsidTr="004421D7">
        <w:trP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Default="004421D7" w:rsidP="004421D7">
            <w:pPr>
              <w:spacing w:after="0" w:line="360" w:lineRule="auto"/>
              <w:rPr>
                <w:rFonts w:eastAsia="Times New Roman" w:cs="Times New Roman"/>
                <w:szCs w:val="24"/>
              </w:rPr>
            </w:pPr>
            <w:r>
              <w:rPr>
                <w:rFonts w:eastAsia="Times New Roman" w:cs="Times New Roman"/>
                <w:szCs w:val="24"/>
              </w:rPr>
              <w:t>I</w:t>
            </w:r>
          </w:p>
        </w:tc>
        <w:tc>
          <w:tcPr>
            <w:tcW w:w="992" w:type="dxa"/>
            <w:tcBorders>
              <w:top w:val="single" w:sz="4" w:space="0" w:color="000000"/>
              <w:left w:val="single" w:sz="4" w:space="0" w:color="000000"/>
              <w:bottom w:val="single" w:sz="4" w:space="0" w:color="000000"/>
              <w:right w:val="single" w:sz="4" w:space="0" w:color="000000"/>
            </w:tcBorders>
          </w:tcPr>
          <w:p w:rsidR="004421D7" w:rsidRPr="001E6D8D"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3</w:t>
            </w:r>
          </w:p>
        </w:tc>
        <w:tc>
          <w:tcPr>
            <w:tcW w:w="851" w:type="dxa"/>
            <w:tcBorders>
              <w:top w:val="single" w:sz="4" w:space="0" w:color="000000"/>
              <w:left w:val="single" w:sz="4" w:space="0" w:color="000000"/>
              <w:bottom w:val="single" w:sz="4" w:space="0" w:color="000000"/>
              <w:right w:val="single" w:sz="4" w:space="0" w:color="000000"/>
            </w:tcBorders>
          </w:tcPr>
          <w:p w:rsidR="004421D7" w:rsidRPr="00D82A03"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992" w:type="dxa"/>
            <w:tcBorders>
              <w:top w:val="single" w:sz="4" w:space="0" w:color="000000"/>
              <w:left w:val="single" w:sz="4" w:space="0" w:color="000000"/>
              <w:bottom w:val="single" w:sz="4" w:space="0" w:color="000000"/>
              <w:right w:val="single" w:sz="4" w:space="0" w:color="000000"/>
            </w:tcBorders>
          </w:tcPr>
          <w:p w:rsidR="004421D7" w:rsidRPr="0065397A"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6</w:t>
            </w:r>
          </w:p>
        </w:tc>
        <w:tc>
          <w:tcPr>
            <w:tcW w:w="992" w:type="dxa"/>
            <w:tcBorders>
              <w:top w:val="single" w:sz="4" w:space="0" w:color="000000"/>
              <w:left w:val="single" w:sz="4" w:space="0" w:color="000000"/>
              <w:bottom w:val="single" w:sz="4" w:space="0" w:color="000000"/>
              <w:right w:val="single" w:sz="4" w:space="0" w:color="000000"/>
            </w:tcBorders>
          </w:tcPr>
          <w:p w:rsidR="004421D7" w:rsidRPr="003C3643"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851" w:type="dxa"/>
            <w:tcBorders>
              <w:top w:val="single" w:sz="4" w:space="0" w:color="000000"/>
              <w:left w:val="single" w:sz="4" w:space="0" w:color="000000"/>
              <w:bottom w:val="single" w:sz="4" w:space="0" w:color="000000"/>
              <w:right w:val="single" w:sz="4" w:space="0" w:color="000000"/>
            </w:tcBorders>
          </w:tcPr>
          <w:p w:rsidR="004421D7" w:rsidRPr="00F03B49"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850" w:type="dxa"/>
            <w:tcBorders>
              <w:top w:val="single" w:sz="4" w:space="0" w:color="000000"/>
              <w:left w:val="single" w:sz="4" w:space="0" w:color="000000"/>
              <w:bottom w:val="single" w:sz="4" w:space="0" w:color="000000"/>
              <w:right w:val="single" w:sz="4" w:space="0" w:color="000000"/>
            </w:tcBorders>
          </w:tcPr>
          <w:p w:rsidR="004421D7" w:rsidRPr="003C3643"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2</w:t>
            </w:r>
          </w:p>
        </w:tc>
        <w:tc>
          <w:tcPr>
            <w:tcW w:w="829" w:type="dxa"/>
            <w:tcBorders>
              <w:top w:val="single" w:sz="4" w:space="0" w:color="000000"/>
              <w:left w:val="single" w:sz="4" w:space="0" w:color="000000"/>
              <w:bottom w:val="single" w:sz="4" w:space="0" w:color="000000"/>
              <w:right w:val="single" w:sz="4" w:space="0" w:color="000000"/>
            </w:tcBorders>
          </w:tcPr>
          <w:p w:rsidR="004421D7" w:rsidRPr="00527F06"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992" w:type="dxa"/>
            <w:tcBorders>
              <w:top w:val="single" w:sz="4" w:space="0" w:color="000000"/>
              <w:left w:val="single" w:sz="4" w:space="0" w:color="000000"/>
              <w:bottom w:val="single" w:sz="4" w:space="0" w:color="000000"/>
              <w:right w:val="single" w:sz="4" w:space="0" w:color="000000"/>
            </w:tcBorders>
          </w:tcPr>
          <w:p w:rsidR="004421D7" w:rsidRPr="00F03B49"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3451DC"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12</w:t>
            </w:r>
          </w:p>
        </w:tc>
      </w:tr>
      <w:tr w:rsidR="004421D7" w:rsidTr="004421D7">
        <w:trP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Default="004421D7" w:rsidP="004421D7">
            <w:pPr>
              <w:spacing w:after="0" w:line="360" w:lineRule="auto"/>
              <w:rPr>
                <w:rFonts w:eastAsia="Times New Roman" w:cs="Times New Roman"/>
                <w:szCs w:val="24"/>
              </w:rPr>
            </w:pPr>
            <w:r>
              <w:rPr>
                <w:rFonts w:eastAsia="Times New Roman" w:cs="Times New Roman"/>
                <w:szCs w:val="24"/>
              </w:rPr>
              <w:t>II</w:t>
            </w:r>
          </w:p>
        </w:tc>
        <w:tc>
          <w:tcPr>
            <w:tcW w:w="992" w:type="dxa"/>
            <w:tcBorders>
              <w:top w:val="single" w:sz="4" w:space="0" w:color="000000"/>
              <w:left w:val="single" w:sz="4" w:space="0" w:color="000000"/>
              <w:bottom w:val="single" w:sz="4" w:space="0" w:color="000000"/>
              <w:right w:val="single" w:sz="4" w:space="0" w:color="000000"/>
            </w:tcBorders>
          </w:tcPr>
          <w:p w:rsidR="004421D7" w:rsidRPr="001E6D8D"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851" w:type="dxa"/>
            <w:tcBorders>
              <w:top w:val="single" w:sz="4" w:space="0" w:color="000000"/>
              <w:left w:val="single" w:sz="4" w:space="0" w:color="000000"/>
              <w:bottom w:val="single" w:sz="4" w:space="0" w:color="000000"/>
              <w:right w:val="single" w:sz="4" w:space="0" w:color="000000"/>
            </w:tcBorders>
          </w:tcPr>
          <w:p w:rsidR="004421D7" w:rsidRPr="00D82A03"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2</w:t>
            </w:r>
          </w:p>
        </w:tc>
        <w:tc>
          <w:tcPr>
            <w:tcW w:w="992" w:type="dxa"/>
            <w:tcBorders>
              <w:top w:val="single" w:sz="4" w:space="0" w:color="000000"/>
              <w:left w:val="single" w:sz="4" w:space="0" w:color="000000"/>
              <w:bottom w:val="single" w:sz="4" w:space="0" w:color="000000"/>
              <w:right w:val="single" w:sz="4" w:space="0" w:color="000000"/>
            </w:tcBorders>
          </w:tcPr>
          <w:p w:rsidR="004421D7" w:rsidRPr="0065397A"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2</w:t>
            </w:r>
          </w:p>
        </w:tc>
        <w:tc>
          <w:tcPr>
            <w:tcW w:w="992" w:type="dxa"/>
            <w:tcBorders>
              <w:top w:val="single" w:sz="4" w:space="0" w:color="000000"/>
              <w:left w:val="single" w:sz="4" w:space="0" w:color="000000"/>
              <w:bottom w:val="single" w:sz="4" w:space="0" w:color="000000"/>
              <w:right w:val="single" w:sz="4" w:space="0" w:color="000000"/>
            </w:tcBorders>
          </w:tcPr>
          <w:p w:rsidR="004421D7" w:rsidRPr="003C3643"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851" w:type="dxa"/>
            <w:tcBorders>
              <w:top w:val="single" w:sz="4" w:space="0" w:color="000000"/>
              <w:left w:val="single" w:sz="4" w:space="0" w:color="000000"/>
              <w:bottom w:val="single" w:sz="4" w:space="0" w:color="000000"/>
              <w:right w:val="single" w:sz="4" w:space="0" w:color="000000"/>
            </w:tcBorders>
          </w:tcPr>
          <w:p w:rsidR="004421D7" w:rsidRPr="00F03B49"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850" w:type="dxa"/>
            <w:tcBorders>
              <w:top w:val="single" w:sz="4" w:space="0" w:color="000000"/>
              <w:left w:val="single" w:sz="4" w:space="0" w:color="000000"/>
              <w:bottom w:val="single" w:sz="4" w:space="0" w:color="000000"/>
              <w:right w:val="single" w:sz="4" w:space="0" w:color="000000"/>
            </w:tcBorders>
          </w:tcPr>
          <w:p w:rsidR="004421D7" w:rsidRPr="003C3643"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2</w:t>
            </w:r>
          </w:p>
        </w:tc>
        <w:tc>
          <w:tcPr>
            <w:tcW w:w="829" w:type="dxa"/>
            <w:tcBorders>
              <w:top w:val="single" w:sz="4" w:space="0" w:color="000000"/>
              <w:left w:val="single" w:sz="4" w:space="0" w:color="000000"/>
              <w:bottom w:val="single" w:sz="4" w:space="0" w:color="000000"/>
              <w:right w:val="single" w:sz="4" w:space="0" w:color="000000"/>
            </w:tcBorders>
          </w:tcPr>
          <w:p w:rsidR="004421D7" w:rsidRPr="00527F06"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992" w:type="dxa"/>
            <w:tcBorders>
              <w:top w:val="single" w:sz="4" w:space="0" w:color="000000"/>
              <w:left w:val="single" w:sz="4" w:space="0" w:color="000000"/>
              <w:bottom w:val="single" w:sz="4" w:space="0" w:color="000000"/>
              <w:right w:val="single" w:sz="4" w:space="0" w:color="000000"/>
            </w:tcBorders>
          </w:tcPr>
          <w:p w:rsidR="004421D7" w:rsidRPr="00F03B49"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4</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3451DC"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13</w:t>
            </w:r>
          </w:p>
        </w:tc>
      </w:tr>
      <w:tr w:rsidR="004421D7" w:rsidTr="004421D7">
        <w:trP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Default="004421D7" w:rsidP="004421D7">
            <w:pPr>
              <w:spacing w:after="0" w:line="360" w:lineRule="auto"/>
              <w:rPr>
                <w:rFonts w:eastAsia="Times New Roman" w:cs="Times New Roman"/>
                <w:szCs w:val="24"/>
              </w:rPr>
            </w:pPr>
            <w:r>
              <w:rPr>
                <w:rFonts w:eastAsia="Times New Roman" w:cs="Times New Roman"/>
                <w:szCs w:val="24"/>
              </w:rPr>
              <w:t>III</w:t>
            </w:r>
          </w:p>
        </w:tc>
        <w:tc>
          <w:tcPr>
            <w:tcW w:w="992" w:type="dxa"/>
            <w:tcBorders>
              <w:top w:val="single" w:sz="4" w:space="0" w:color="000000"/>
              <w:left w:val="single" w:sz="4" w:space="0" w:color="000000"/>
              <w:bottom w:val="single" w:sz="4" w:space="0" w:color="000000"/>
              <w:right w:val="single" w:sz="4" w:space="0" w:color="000000"/>
            </w:tcBorders>
          </w:tcPr>
          <w:p w:rsidR="004421D7" w:rsidRPr="001E6D8D"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3</w:t>
            </w:r>
          </w:p>
        </w:tc>
        <w:tc>
          <w:tcPr>
            <w:tcW w:w="851" w:type="dxa"/>
            <w:tcBorders>
              <w:top w:val="single" w:sz="4" w:space="0" w:color="000000"/>
              <w:left w:val="single" w:sz="4" w:space="0" w:color="000000"/>
              <w:bottom w:val="single" w:sz="4" w:space="0" w:color="000000"/>
              <w:right w:val="single" w:sz="4" w:space="0" w:color="000000"/>
            </w:tcBorders>
          </w:tcPr>
          <w:p w:rsidR="004421D7" w:rsidRPr="00D82A03"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992" w:type="dxa"/>
            <w:tcBorders>
              <w:top w:val="single" w:sz="4" w:space="0" w:color="000000"/>
              <w:left w:val="single" w:sz="4" w:space="0" w:color="000000"/>
              <w:bottom w:val="single" w:sz="4" w:space="0" w:color="000000"/>
              <w:right w:val="single" w:sz="4" w:space="0" w:color="000000"/>
            </w:tcBorders>
          </w:tcPr>
          <w:p w:rsidR="004421D7" w:rsidRPr="0065397A"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5</w:t>
            </w:r>
          </w:p>
        </w:tc>
        <w:tc>
          <w:tcPr>
            <w:tcW w:w="992" w:type="dxa"/>
            <w:tcBorders>
              <w:top w:val="single" w:sz="4" w:space="0" w:color="000000"/>
              <w:left w:val="single" w:sz="4" w:space="0" w:color="000000"/>
              <w:bottom w:val="single" w:sz="4" w:space="0" w:color="000000"/>
              <w:right w:val="single" w:sz="4" w:space="0" w:color="000000"/>
            </w:tcBorders>
          </w:tcPr>
          <w:p w:rsidR="004421D7" w:rsidRPr="003C3643"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851" w:type="dxa"/>
            <w:tcBorders>
              <w:top w:val="single" w:sz="4" w:space="0" w:color="000000"/>
              <w:left w:val="single" w:sz="4" w:space="0" w:color="000000"/>
              <w:bottom w:val="single" w:sz="4" w:space="0" w:color="000000"/>
              <w:right w:val="single" w:sz="4" w:space="0" w:color="000000"/>
            </w:tcBorders>
          </w:tcPr>
          <w:p w:rsidR="004421D7" w:rsidRPr="00F03B49"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850" w:type="dxa"/>
            <w:tcBorders>
              <w:top w:val="single" w:sz="4" w:space="0" w:color="000000"/>
              <w:left w:val="single" w:sz="4" w:space="0" w:color="000000"/>
              <w:bottom w:val="single" w:sz="4" w:space="0" w:color="000000"/>
              <w:right w:val="single" w:sz="4" w:space="0" w:color="000000"/>
            </w:tcBorders>
          </w:tcPr>
          <w:p w:rsidR="004421D7" w:rsidRPr="003C3643"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829" w:type="dxa"/>
            <w:tcBorders>
              <w:top w:val="single" w:sz="4" w:space="0" w:color="000000"/>
              <w:left w:val="single" w:sz="4" w:space="0" w:color="000000"/>
              <w:bottom w:val="single" w:sz="4" w:space="0" w:color="000000"/>
              <w:right w:val="single" w:sz="4" w:space="0" w:color="000000"/>
            </w:tcBorders>
          </w:tcPr>
          <w:p w:rsidR="004421D7" w:rsidRPr="00527F06"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992" w:type="dxa"/>
            <w:tcBorders>
              <w:top w:val="single" w:sz="4" w:space="0" w:color="000000"/>
              <w:left w:val="single" w:sz="4" w:space="0" w:color="000000"/>
              <w:bottom w:val="single" w:sz="4" w:space="0" w:color="000000"/>
              <w:right w:val="single" w:sz="4" w:space="0" w:color="000000"/>
            </w:tcBorders>
          </w:tcPr>
          <w:p w:rsidR="004421D7" w:rsidRPr="00F03B49"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3451DC"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12</w:t>
            </w:r>
          </w:p>
        </w:tc>
      </w:tr>
      <w:tr w:rsidR="004421D7" w:rsidTr="004421D7">
        <w:trP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Default="004421D7" w:rsidP="004421D7">
            <w:pPr>
              <w:spacing w:after="0" w:line="360" w:lineRule="auto"/>
              <w:rPr>
                <w:rFonts w:eastAsia="Times New Roman" w:cs="Times New Roman"/>
                <w:szCs w:val="24"/>
              </w:rPr>
            </w:pPr>
            <w:r>
              <w:rPr>
                <w:rFonts w:eastAsia="Times New Roman" w:cs="Times New Roman"/>
                <w:szCs w:val="24"/>
              </w:rPr>
              <w:t>IV</w:t>
            </w:r>
          </w:p>
        </w:tc>
        <w:tc>
          <w:tcPr>
            <w:tcW w:w="992" w:type="dxa"/>
            <w:tcBorders>
              <w:top w:val="single" w:sz="4" w:space="0" w:color="000000"/>
              <w:left w:val="single" w:sz="4" w:space="0" w:color="000000"/>
              <w:bottom w:val="single" w:sz="4" w:space="0" w:color="000000"/>
              <w:right w:val="single" w:sz="4" w:space="0" w:color="000000"/>
            </w:tcBorders>
          </w:tcPr>
          <w:p w:rsidR="004421D7" w:rsidRPr="001E6D8D"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4</w:t>
            </w:r>
          </w:p>
        </w:tc>
        <w:tc>
          <w:tcPr>
            <w:tcW w:w="851" w:type="dxa"/>
            <w:tcBorders>
              <w:top w:val="single" w:sz="4" w:space="0" w:color="000000"/>
              <w:left w:val="single" w:sz="4" w:space="0" w:color="000000"/>
              <w:bottom w:val="single" w:sz="4" w:space="0" w:color="000000"/>
              <w:right w:val="single" w:sz="4" w:space="0" w:color="000000"/>
            </w:tcBorders>
          </w:tcPr>
          <w:p w:rsidR="004421D7" w:rsidRPr="00D82A03"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992" w:type="dxa"/>
            <w:tcBorders>
              <w:top w:val="single" w:sz="4" w:space="0" w:color="000000"/>
              <w:left w:val="single" w:sz="4" w:space="0" w:color="000000"/>
              <w:bottom w:val="single" w:sz="4" w:space="0" w:color="000000"/>
              <w:right w:val="single" w:sz="4" w:space="0" w:color="000000"/>
            </w:tcBorders>
          </w:tcPr>
          <w:p w:rsidR="004421D7" w:rsidRPr="0065397A"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3</w:t>
            </w:r>
          </w:p>
        </w:tc>
        <w:tc>
          <w:tcPr>
            <w:tcW w:w="992" w:type="dxa"/>
            <w:tcBorders>
              <w:top w:val="single" w:sz="4" w:space="0" w:color="000000"/>
              <w:left w:val="single" w:sz="4" w:space="0" w:color="000000"/>
              <w:bottom w:val="single" w:sz="4" w:space="0" w:color="000000"/>
              <w:right w:val="single" w:sz="4" w:space="0" w:color="000000"/>
            </w:tcBorders>
          </w:tcPr>
          <w:p w:rsidR="004421D7" w:rsidRPr="003C3643"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851" w:type="dxa"/>
            <w:tcBorders>
              <w:top w:val="single" w:sz="4" w:space="0" w:color="000000"/>
              <w:left w:val="single" w:sz="4" w:space="0" w:color="000000"/>
              <w:bottom w:val="single" w:sz="4" w:space="0" w:color="000000"/>
              <w:right w:val="single" w:sz="4" w:space="0" w:color="000000"/>
            </w:tcBorders>
          </w:tcPr>
          <w:p w:rsidR="004421D7" w:rsidRPr="00F03B49"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850" w:type="dxa"/>
            <w:tcBorders>
              <w:top w:val="single" w:sz="4" w:space="0" w:color="000000"/>
              <w:left w:val="single" w:sz="4" w:space="0" w:color="000000"/>
              <w:bottom w:val="single" w:sz="4" w:space="0" w:color="000000"/>
              <w:right w:val="single" w:sz="4" w:space="0" w:color="000000"/>
            </w:tcBorders>
          </w:tcPr>
          <w:p w:rsidR="004421D7" w:rsidRPr="003C3643"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829" w:type="dxa"/>
            <w:tcBorders>
              <w:top w:val="single" w:sz="4" w:space="0" w:color="000000"/>
              <w:left w:val="single" w:sz="4" w:space="0" w:color="000000"/>
              <w:bottom w:val="single" w:sz="4" w:space="0" w:color="000000"/>
              <w:right w:val="single" w:sz="4" w:space="0" w:color="000000"/>
            </w:tcBorders>
          </w:tcPr>
          <w:p w:rsidR="004421D7" w:rsidRPr="00527F06"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2</w:t>
            </w:r>
          </w:p>
        </w:tc>
        <w:tc>
          <w:tcPr>
            <w:tcW w:w="992" w:type="dxa"/>
            <w:tcBorders>
              <w:top w:val="single" w:sz="4" w:space="0" w:color="000000"/>
              <w:left w:val="single" w:sz="4" w:space="0" w:color="000000"/>
              <w:bottom w:val="single" w:sz="4" w:space="0" w:color="000000"/>
              <w:right w:val="single" w:sz="4" w:space="0" w:color="000000"/>
            </w:tcBorders>
          </w:tcPr>
          <w:p w:rsidR="004421D7" w:rsidRPr="00F03B49"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3451DC"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10</w:t>
            </w:r>
          </w:p>
        </w:tc>
      </w:tr>
      <w:tr w:rsidR="004421D7" w:rsidTr="004421D7">
        <w:trP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Default="004421D7" w:rsidP="004421D7">
            <w:pPr>
              <w:spacing w:after="0" w:line="360" w:lineRule="auto"/>
              <w:rPr>
                <w:rFonts w:eastAsia="Times New Roman" w:cs="Times New Roman"/>
                <w:szCs w:val="24"/>
              </w:rPr>
            </w:pPr>
            <w:r>
              <w:rPr>
                <w:rFonts w:eastAsia="Times New Roman" w:cs="Times New Roman"/>
                <w:szCs w:val="24"/>
              </w:rPr>
              <w:t>V</w:t>
            </w:r>
          </w:p>
        </w:tc>
        <w:tc>
          <w:tcPr>
            <w:tcW w:w="992" w:type="dxa"/>
            <w:tcBorders>
              <w:top w:val="single" w:sz="4" w:space="0" w:color="000000"/>
              <w:left w:val="single" w:sz="4" w:space="0" w:color="000000"/>
              <w:bottom w:val="single" w:sz="4" w:space="0" w:color="000000"/>
              <w:right w:val="single" w:sz="4" w:space="0" w:color="000000"/>
            </w:tcBorders>
          </w:tcPr>
          <w:p w:rsidR="004421D7" w:rsidRPr="001E6D8D"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4</w:t>
            </w:r>
          </w:p>
        </w:tc>
        <w:tc>
          <w:tcPr>
            <w:tcW w:w="851" w:type="dxa"/>
            <w:tcBorders>
              <w:top w:val="single" w:sz="4" w:space="0" w:color="000000"/>
              <w:left w:val="single" w:sz="4" w:space="0" w:color="000000"/>
              <w:bottom w:val="single" w:sz="4" w:space="0" w:color="000000"/>
              <w:right w:val="single" w:sz="4" w:space="0" w:color="000000"/>
            </w:tcBorders>
          </w:tcPr>
          <w:p w:rsidR="004421D7" w:rsidRPr="00D82A03"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992" w:type="dxa"/>
            <w:tcBorders>
              <w:top w:val="single" w:sz="4" w:space="0" w:color="000000"/>
              <w:left w:val="single" w:sz="4" w:space="0" w:color="000000"/>
              <w:bottom w:val="single" w:sz="4" w:space="0" w:color="000000"/>
              <w:right w:val="single" w:sz="4" w:space="0" w:color="000000"/>
            </w:tcBorders>
          </w:tcPr>
          <w:p w:rsidR="004421D7" w:rsidRPr="0065397A"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2</w:t>
            </w:r>
          </w:p>
        </w:tc>
        <w:tc>
          <w:tcPr>
            <w:tcW w:w="992" w:type="dxa"/>
            <w:tcBorders>
              <w:top w:val="single" w:sz="4" w:space="0" w:color="000000"/>
              <w:left w:val="single" w:sz="4" w:space="0" w:color="000000"/>
              <w:bottom w:val="single" w:sz="4" w:space="0" w:color="000000"/>
              <w:right w:val="single" w:sz="4" w:space="0" w:color="000000"/>
            </w:tcBorders>
          </w:tcPr>
          <w:p w:rsidR="004421D7" w:rsidRPr="003C3643"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851" w:type="dxa"/>
            <w:tcBorders>
              <w:top w:val="single" w:sz="4" w:space="0" w:color="000000"/>
              <w:left w:val="single" w:sz="4" w:space="0" w:color="000000"/>
              <w:bottom w:val="single" w:sz="4" w:space="0" w:color="000000"/>
              <w:right w:val="single" w:sz="4" w:space="0" w:color="000000"/>
            </w:tcBorders>
          </w:tcPr>
          <w:p w:rsidR="004421D7" w:rsidRPr="00F03B49"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850" w:type="dxa"/>
            <w:tcBorders>
              <w:top w:val="single" w:sz="4" w:space="0" w:color="000000"/>
              <w:left w:val="single" w:sz="4" w:space="0" w:color="000000"/>
              <w:bottom w:val="single" w:sz="4" w:space="0" w:color="000000"/>
              <w:right w:val="single" w:sz="4" w:space="0" w:color="000000"/>
            </w:tcBorders>
          </w:tcPr>
          <w:p w:rsidR="004421D7" w:rsidRPr="003C3643"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829" w:type="dxa"/>
            <w:tcBorders>
              <w:top w:val="single" w:sz="4" w:space="0" w:color="000000"/>
              <w:left w:val="single" w:sz="4" w:space="0" w:color="000000"/>
              <w:bottom w:val="single" w:sz="4" w:space="0" w:color="000000"/>
              <w:right w:val="single" w:sz="4" w:space="0" w:color="000000"/>
            </w:tcBorders>
          </w:tcPr>
          <w:p w:rsidR="004421D7" w:rsidRPr="00527F06"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992" w:type="dxa"/>
            <w:tcBorders>
              <w:top w:val="single" w:sz="4" w:space="0" w:color="000000"/>
              <w:left w:val="single" w:sz="4" w:space="0" w:color="000000"/>
              <w:bottom w:val="single" w:sz="4" w:space="0" w:color="000000"/>
              <w:right w:val="single" w:sz="4" w:space="0" w:color="000000"/>
            </w:tcBorders>
          </w:tcPr>
          <w:p w:rsidR="004421D7" w:rsidRPr="00F03B49"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3451DC"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8</w:t>
            </w:r>
          </w:p>
        </w:tc>
      </w:tr>
      <w:tr w:rsidR="004421D7" w:rsidTr="004421D7">
        <w:trP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Default="004421D7" w:rsidP="004421D7">
            <w:pPr>
              <w:spacing w:after="0" w:line="360" w:lineRule="auto"/>
              <w:rPr>
                <w:rFonts w:eastAsia="Times New Roman" w:cs="Times New Roman"/>
                <w:szCs w:val="24"/>
              </w:rPr>
            </w:pPr>
            <w:r>
              <w:rPr>
                <w:rFonts w:eastAsia="Times New Roman" w:cs="Times New Roman"/>
                <w:szCs w:val="24"/>
              </w:rPr>
              <w:t>VI</w:t>
            </w:r>
          </w:p>
        </w:tc>
        <w:tc>
          <w:tcPr>
            <w:tcW w:w="992" w:type="dxa"/>
            <w:tcBorders>
              <w:top w:val="single" w:sz="4" w:space="0" w:color="000000"/>
              <w:left w:val="single" w:sz="4" w:space="0" w:color="000000"/>
              <w:bottom w:val="single" w:sz="4" w:space="0" w:color="000000"/>
              <w:right w:val="single" w:sz="4" w:space="0" w:color="000000"/>
            </w:tcBorders>
          </w:tcPr>
          <w:p w:rsidR="004421D7" w:rsidRPr="001E6D8D"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2</w:t>
            </w:r>
          </w:p>
        </w:tc>
        <w:tc>
          <w:tcPr>
            <w:tcW w:w="851" w:type="dxa"/>
            <w:tcBorders>
              <w:top w:val="single" w:sz="4" w:space="0" w:color="000000"/>
              <w:left w:val="single" w:sz="4" w:space="0" w:color="000000"/>
              <w:bottom w:val="single" w:sz="4" w:space="0" w:color="000000"/>
              <w:right w:val="single" w:sz="4" w:space="0" w:color="000000"/>
            </w:tcBorders>
          </w:tcPr>
          <w:p w:rsidR="004421D7" w:rsidRPr="003C3643"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992" w:type="dxa"/>
            <w:tcBorders>
              <w:top w:val="single" w:sz="4" w:space="0" w:color="000000"/>
              <w:left w:val="single" w:sz="4" w:space="0" w:color="000000"/>
              <w:bottom w:val="single" w:sz="4" w:space="0" w:color="000000"/>
              <w:right w:val="single" w:sz="4" w:space="0" w:color="000000"/>
            </w:tcBorders>
          </w:tcPr>
          <w:p w:rsidR="004421D7" w:rsidRPr="0065397A"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4</w:t>
            </w:r>
          </w:p>
        </w:tc>
        <w:tc>
          <w:tcPr>
            <w:tcW w:w="992" w:type="dxa"/>
            <w:tcBorders>
              <w:top w:val="single" w:sz="4" w:space="0" w:color="000000"/>
              <w:left w:val="single" w:sz="4" w:space="0" w:color="000000"/>
              <w:bottom w:val="single" w:sz="4" w:space="0" w:color="000000"/>
              <w:right w:val="single" w:sz="4" w:space="0" w:color="000000"/>
            </w:tcBorders>
          </w:tcPr>
          <w:p w:rsidR="004421D7" w:rsidRPr="003C3643"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851" w:type="dxa"/>
            <w:tcBorders>
              <w:top w:val="single" w:sz="4" w:space="0" w:color="000000"/>
              <w:left w:val="single" w:sz="4" w:space="0" w:color="000000"/>
              <w:bottom w:val="single" w:sz="4" w:space="0" w:color="000000"/>
              <w:right w:val="single" w:sz="4" w:space="0" w:color="000000"/>
            </w:tcBorders>
          </w:tcPr>
          <w:p w:rsidR="004421D7" w:rsidRPr="00F03B49"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850" w:type="dxa"/>
            <w:tcBorders>
              <w:top w:val="single" w:sz="4" w:space="0" w:color="000000"/>
              <w:left w:val="single" w:sz="4" w:space="0" w:color="000000"/>
              <w:bottom w:val="single" w:sz="4" w:space="0" w:color="000000"/>
              <w:right w:val="single" w:sz="4" w:space="0" w:color="000000"/>
            </w:tcBorders>
          </w:tcPr>
          <w:p w:rsidR="004421D7" w:rsidRPr="003C3643"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829" w:type="dxa"/>
            <w:tcBorders>
              <w:top w:val="single" w:sz="4" w:space="0" w:color="000000"/>
              <w:left w:val="single" w:sz="4" w:space="0" w:color="000000"/>
              <w:bottom w:val="single" w:sz="4" w:space="0" w:color="000000"/>
              <w:right w:val="single" w:sz="4" w:space="0" w:color="000000"/>
            </w:tcBorders>
          </w:tcPr>
          <w:p w:rsidR="004421D7" w:rsidRPr="00527F06"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992" w:type="dxa"/>
            <w:tcBorders>
              <w:top w:val="single" w:sz="4" w:space="0" w:color="000000"/>
              <w:left w:val="single" w:sz="4" w:space="0" w:color="000000"/>
              <w:bottom w:val="single" w:sz="4" w:space="0" w:color="000000"/>
              <w:right w:val="single" w:sz="4" w:space="0" w:color="000000"/>
            </w:tcBorders>
          </w:tcPr>
          <w:p w:rsidR="004421D7" w:rsidRPr="00F03B49"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0C11DF"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10</w:t>
            </w:r>
          </w:p>
        </w:tc>
      </w:tr>
      <w:tr w:rsidR="004421D7" w:rsidTr="004421D7">
        <w:trP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D9D9D9"/>
          </w:tcPr>
          <w:p w:rsidR="004421D7" w:rsidRDefault="004421D7" w:rsidP="004421D7">
            <w:pPr>
              <w:spacing w:after="0" w:line="360" w:lineRule="auto"/>
              <w:rPr>
                <w:rFonts w:eastAsia="Times New Roman" w:cs="Times New Roman"/>
                <w:szCs w:val="24"/>
              </w:rPr>
            </w:pPr>
            <w:r>
              <w:rPr>
                <w:rFonts w:eastAsia="Times New Roman" w:cs="Times New Roman"/>
                <w:szCs w:val="24"/>
              </w:rPr>
              <w:t>Укупно</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4421D7" w:rsidRPr="001E6D8D" w:rsidRDefault="004421D7" w:rsidP="004421D7">
            <w:pPr>
              <w:spacing w:after="0" w:line="360" w:lineRule="auto"/>
              <w:rPr>
                <w:rFonts w:eastAsia="Times New Roman" w:cs="Times New Roman"/>
                <w:b/>
                <w:szCs w:val="24"/>
                <w:lang w:val="sr-Latn-RS"/>
              </w:rPr>
            </w:pPr>
            <w:r>
              <w:rPr>
                <w:rFonts w:eastAsia="Times New Roman" w:cs="Times New Roman"/>
                <w:b/>
                <w:szCs w:val="24"/>
                <w:lang w:val="sr-Latn-RS"/>
              </w:rPr>
              <w:t>22</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rsidR="004421D7" w:rsidRPr="003C3643" w:rsidRDefault="004421D7" w:rsidP="004421D7">
            <w:pPr>
              <w:spacing w:after="0" w:line="360" w:lineRule="auto"/>
              <w:rPr>
                <w:rFonts w:eastAsia="Times New Roman" w:cs="Times New Roman"/>
                <w:b/>
                <w:szCs w:val="24"/>
                <w:lang w:val="sr-Latn-RS"/>
              </w:rPr>
            </w:pPr>
            <w:r>
              <w:rPr>
                <w:rFonts w:eastAsia="Times New Roman" w:cs="Times New Roman"/>
                <w:b/>
                <w:szCs w:val="24"/>
                <w:lang w:val="sr-Latn-RS"/>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4421D7" w:rsidRPr="0065397A" w:rsidRDefault="004421D7" w:rsidP="004421D7">
            <w:pPr>
              <w:spacing w:after="0" w:line="360" w:lineRule="auto"/>
              <w:rPr>
                <w:rFonts w:eastAsia="Times New Roman" w:cs="Times New Roman"/>
                <w:b/>
                <w:szCs w:val="24"/>
                <w:lang w:val="sr-Latn-RS"/>
              </w:rPr>
            </w:pPr>
            <w:r>
              <w:rPr>
                <w:rFonts w:eastAsia="Times New Roman" w:cs="Times New Roman"/>
                <w:b/>
                <w:szCs w:val="24"/>
                <w:lang w:val="sr-Latn-RS"/>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4421D7" w:rsidRPr="00127EAA" w:rsidRDefault="004421D7" w:rsidP="004421D7">
            <w:pPr>
              <w:spacing w:after="0" w:line="360" w:lineRule="auto"/>
              <w:rPr>
                <w:rFonts w:eastAsia="Times New Roman" w:cs="Times New Roman"/>
                <w:b/>
                <w:szCs w:val="24"/>
                <w:lang w:val="sr-Latn-RS"/>
              </w:rPr>
            </w:pPr>
            <w:r>
              <w:rPr>
                <w:rFonts w:eastAsia="Times New Roman" w:cs="Times New Roman"/>
                <w:b/>
                <w:szCs w:val="24"/>
                <w:lang w:val="sr-Latn-RS"/>
              </w:rPr>
              <w:t>4</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rsidR="004421D7" w:rsidRPr="00F03B49" w:rsidRDefault="004421D7" w:rsidP="004421D7">
            <w:pPr>
              <w:spacing w:after="0" w:line="360" w:lineRule="auto"/>
              <w:rPr>
                <w:rFonts w:eastAsia="Times New Roman" w:cs="Times New Roman"/>
                <w:b/>
                <w:szCs w:val="24"/>
                <w:lang w:val="sr-Latn-RS"/>
              </w:rPr>
            </w:pPr>
            <w:r>
              <w:rPr>
                <w:rFonts w:eastAsia="Times New Roman" w:cs="Times New Roman"/>
                <w:b/>
                <w:szCs w:val="24"/>
                <w:lang w:val="sr-Latn-RS"/>
              </w:rPr>
              <w:t>3</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4421D7" w:rsidRPr="003C3643" w:rsidRDefault="004421D7" w:rsidP="004421D7">
            <w:pPr>
              <w:spacing w:after="0" w:line="360" w:lineRule="auto"/>
              <w:rPr>
                <w:rFonts w:eastAsia="Times New Roman" w:cs="Times New Roman"/>
                <w:b/>
                <w:szCs w:val="24"/>
                <w:lang w:val="sr-Latn-RS"/>
              </w:rPr>
            </w:pPr>
            <w:r>
              <w:rPr>
                <w:rFonts w:eastAsia="Times New Roman" w:cs="Times New Roman"/>
                <w:b/>
                <w:szCs w:val="24"/>
                <w:lang w:val="sr-Latn-RS"/>
              </w:rPr>
              <w:t>5</w:t>
            </w:r>
          </w:p>
        </w:tc>
        <w:tc>
          <w:tcPr>
            <w:tcW w:w="829" w:type="dxa"/>
            <w:tcBorders>
              <w:top w:val="single" w:sz="4" w:space="0" w:color="000000"/>
              <w:left w:val="single" w:sz="4" w:space="0" w:color="000000"/>
              <w:bottom w:val="single" w:sz="4" w:space="0" w:color="000000"/>
              <w:right w:val="single" w:sz="4" w:space="0" w:color="000000"/>
            </w:tcBorders>
            <w:shd w:val="clear" w:color="auto" w:fill="D9D9D9"/>
          </w:tcPr>
          <w:p w:rsidR="004421D7" w:rsidRPr="00527F06" w:rsidRDefault="004421D7" w:rsidP="004421D7">
            <w:pPr>
              <w:spacing w:after="0" w:line="360" w:lineRule="auto"/>
              <w:rPr>
                <w:rFonts w:eastAsia="Times New Roman" w:cs="Times New Roman"/>
                <w:b/>
                <w:szCs w:val="24"/>
                <w:lang w:val="sr-Latn-RS"/>
              </w:rPr>
            </w:pPr>
            <w:r>
              <w:rPr>
                <w:rFonts w:eastAsia="Times New Roman" w:cs="Times New Roman"/>
                <w:b/>
                <w:szCs w:val="24"/>
                <w:lang w:val="sr-Latn-RS"/>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4421D7" w:rsidRPr="00F03B49" w:rsidRDefault="004421D7" w:rsidP="004421D7">
            <w:pPr>
              <w:spacing w:after="0" w:line="360" w:lineRule="auto"/>
              <w:rPr>
                <w:rFonts w:eastAsia="Times New Roman" w:cs="Times New Roman"/>
                <w:b/>
                <w:szCs w:val="24"/>
                <w:lang w:val="sr-Latn-RS"/>
              </w:rPr>
            </w:pPr>
            <w:r>
              <w:rPr>
                <w:rFonts w:eastAsia="Times New Roman" w:cs="Times New Roman"/>
                <w:b/>
                <w:szCs w:val="24"/>
                <w:lang w:val="sr-Latn-RS"/>
              </w:rPr>
              <w:t>6</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4421D7" w:rsidRPr="000C11DF" w:rsidRDefault="004421D7" w:rsidP="004421D7">
            <w:pPr>
              <w:spacing w:after="0" w:line="360" w:lineRule="auto"/>
              <w:rPr>
                <w:rFonts w:eastAsia="Times New Roman" w:cs="Times New Roman"/>
                <w:b/>
                <w:szCs w:val="24"/>
                <w:lang w:val="sr-Latn-RS"/>
              </w:rPr>
            </w:pPr>
            <w:r>
              <w:rPr>
                <w:rFonts w:eastAsia="Times New Roman" w:cs="Times New Roman"/>
                <w:b/>
                <w:szCs w:val="24"/>
                <w:lang w:val="sr-Latn-RS"/>
              </w:rPr>
              <w:t>84</w:t>
            </w:r>
          </w:p>
        </w:tc>
      </w:tr>
    </w:tbl>
    <w:p w:rsidR="004421D7" w:rsidRDefault="004421D7" w:rsidP="004421D7">
      <w:pPr>
        <w:spacing w:after="0" w:line="360" w:lineRule="auto"/>
        <w:rPr>
          <w:rFonts w:eastAsia="Times New Roman" w:cs="Times New Roman"/>
          <w:szCs w:val="24"/>
        </w:rPr>
      </w:pPr>
    </w:p>
    <w:p w:rsidR="004421D7" w:rsidRDefault="004421D7" w:rsidP="004421D7">
      <w:pPr>
        <w:spacing w:after="0" w:line="360" w:lineRule="auto"/>
        <w:rPr>
          <w:rFonts w:eastAsia="Times New Roman" w:cs="Times New Roman"/>
          <w:szCs w:val="24"/>
        </w:rPr>
      </w:pPr>
    </w:p>
    <w:tbl>
      <w:tblPr>
        <w:tblW w:w="8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5"/>
        <w:gridCol w:w="990"/>
        <w:gridCol w:w="1305"/>
        <w:gridCol w:w="885"/>
        <w:gridCol w:w="1305"/>
        <w:gridCol w:w="1185"/>
        <w:gridCol w:w="1170"/>
      </w:tblGrid>
      <w:tr w:rsidR="004421D7" w:rsidTr="004421D7">
        <w:trPr>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lastRenderedPageBreak/>
              <w:t>Средња</w:t>
            </w:r>
          </w:p>
        </w:tc>
        <w:tc>
          <w:tcPr>
            <w:tcW w:w="99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Флауте</w:t>
            </w:r>
          </w:p>
        </w:tc>
        <w:tc>
          <w:tcPr>
            <w:tcW w:w="130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Кларинет</w:t>
            </w:r>
          </w:p>
        </w:tc>
        <w:tc>
          <w:tcPr>
            <w:tcW w:w="88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Обоа</w:t>
            </w:r>
          </w:p>
        </w:tc>
        <w:tc>
          <w:tcPr>
            <w:tcW w:w="130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Саксофон</w:t>
            </w:r>
          </w:p>
        </w:tc>
        <w:tc>
          <w:tcPr>
            <w:tcW w:w="118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Тромбон</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Default="004421D7" w:rsidP="004421D7">
            <w:pPr>
              <w:spacing w:after="0" w:line="360" w:lineRule="auto"/>
              <w:rPr>
                <w:rFonts w:eastAsia="Times New Roman" w:cs="Times New Roman"/>
                <w:szCs w:val="24"/>
              </w:rPr>
            </w:pPr>
            <w:r>
              <w:rPr>
                <w:rFonts w:eastAsia="Times New Roman" w:cs="Times New Roman"/>
                <w:szCs w:val="24"/>
              </w:rPr>
              <w:t>Укупно</w:t>
            </w:r>
          </w:p>
        </w:tc>
      </w:tr>
      <w:tr w:rsidR="004421D7" w:rsidTr="004421D7">
        <w:trPr>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Default="004421D7" w:rsidP="004421D7">
            <w:pPr>
              <w:spacing w:after="0" w:line="360" w:lineRule="auto"/>
              <w:rPr>
                <w:rFonts w:eastAsia="Times New Roman" w:cs="Times New Roman"/>
                <w:szCs w:val="24"/>
              </w:rPr>
            </w:pPr>
            <w:r>
              <w:rPr>
                <w:rFonts w:eastAsia="Times New Roman" w:cs="Times New Roman"/>
                <w:szCs w:val="24"/>
              </w:rPr>
              <w:t>I</w:t>
            </w:r>
          </w:p>
        </w:tc>
        <w:tc>
          <w:tcPr>
            <w:tcW w:w="990" w:type="dxa"/>
            <w:tcBorders>
              <w:top w:val="single" w:sz="4" w:space="0" w:color="000000"/>
              <w:left w:val="single" w:sz="4" w:space="0" w:color="000000"/>
              <w:bottom w:val="single" w:sz="4" w:space="0" w:color="000000"/>
              <w:right w:val="single" w:sz="4" w:space="0" w:color="000000"/>
            </w:tcBorders>
          </w:tcPr>
          <w:p w:rsidR="004421D7" w:rsidRPr="001E6D8D"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1305" w:type="dxa"/>
            <w:tcBorders>
              <w:top w:val="single" w:sz="4" w:space="0" w:color="000000"/>
              <w:left w:val="single" w:sz="4" w:space="0" w:color="000000"/>
              <w:bottom w:val="single" w:sz="4" w:space="0" w:color="000000"/>
              <w:right w:val="single" w:sz="4" w:space="0" w:color="000000"/>
            </w:tcBorders>
          </w:tcPr>
          <w:p w:rsidR="004421D7" w:rsidRPr="0065397A"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885" w:type="dxa"/>
            <w:tcBorders>
              <w:top w:val="single" w:sz="4" w:space="0" w:color="000000"/>
              <w:left w:val="single" w:sz="4" w:space="0" w:color="000000"/>
              <w:bottom w:val="single" w:sz="4" w:space="0" w:color="000000"/>
              <w:right w:val="single" w:sz="4" w:space="0" w:color="000000"/>
            </w:tcBorders>
          </w:tcPr>
          <w:p w:rsidR="004421D7" w:rsidRPr="00F03B49"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1305" w:type="dxa"/>
            <w:tcBorders>
              <w:top w:val="single" w:sz="4" w:space="0" w:color="000000"/>
              <w:left w:val="single" w:sz="4" w:space="0" w:color="000000"/>
              <w:bottom w:val="single" w:sz="4" w:space="0" w:color="000000"/>
              <w:right w:val="single" w:sz="4" w:space="0" w:color="000000"/>
            </w:tcBorders>
          </w:tcPr>
          <w:p w:rsidR="004421D7" w:rsidRPr="00527F06"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1185" w:type="dxa"/>
            <w:tcBorders>
              <w:top w:val="single" w:sz="4" w:space="0" w:color="000000"/>
              <w:left w:val="single" w:sz="4" w:space="0" w:color="000000"/>
              <w:bottom w:val="single" w:sz="4" w:space="0" w:color="000000"/>
              <w:right w:val="single" w:sz="4" w:space="0" w:color="000000"/>
            </w:tcBorders>
          </w:tcPr>
          <w:p w:rsidR="004421D7" w:rsidRPr="00F03B49"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C27D4B"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r>
      <w:tr w:rsidR="004421D7" w:rsidTr="004421D7">
        <w:trPr>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Default="004421D7" w:rsidP="004421D7">
            <w:pPr>
              <w:spacing w:after="0" w:line="360" w:lineRule="auto"/>
              <w:rPr>
                <w:rFonts w:eastAsia="Times New Roman" w:cs="Times New Roman"/>
                <w:szCs w:val="24"/>
              </w:rPr>
            </w:pPr>
            <w:r>
              <w:rPr>
                <w:rFonts w:eastAsia="Times New Roman" w:cs="Times New Roman"/>
                <w:szCs w:val="24"/>
              </w:rPr>
              <w:t>II</w:t>
            </w:r>
          </w:p>
        </w:tc>
        <w:tc>
          <w:tcPr>
            <w:tcW w:w="990" w:type="dxa"/>
            <w:tcBorders>
              <w:top w:val="single" w:sz="4" w:space="0" w:color="000000"/>
              <w:left w:val="single" w:sz="4" w:space="0" w:color="000000"/>
              <w:bottom w:val="single" w:sz="4" w:space="0" w:color="000000"/>
              <w:right w:val="single" w:sz="4" w:space="0" w:color="000000"/>
            </w:tcBorders>
          </w:tcPr>
          <w:p w:rsidR="004421D7" w:rsidRPr="001E6D8D"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1305" w:type="dxa"/>
            <w:tcBorders>
              <w:top w:val="single" w:sz="4" w:space="0" w:color="000000"/>
              <w:left w:val="single" w:sz="4" w:space="0" w:color="000000"/>
              <w:bottom w:val="single" w:sz="4" w:space="0" w:color="000000"/>
              <w:right w:val="single" w:sz="4" w:space="0" w:color="000000"/>
            </w:tcBorders>
          </w:tcPr>
          <w:p w:rsidR="004421D7" w:rsidRPr="00F03B49"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885" w:type="dxa"/>
            <w:tcBorders>
              <w:top w:val="single" w:sz="4" w:space="0" w:color="000000"/>
              <w:left w:val="single" w:sz="4" w:space="0" w:color="000000"/>
              <w:bottom w:val="single" w:sz="4" w:space="0" w:color="000000"/>
              <w:right w:val="single" w:sz="4" w:space="0" w:color="000000"/>
            </w:tcBorders>
          </w:tcPr>
          <w:p w:rsidR="004421D7" w:rsidRPr="00F03B49"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1305" w:type="dxa"/>
            <w:tcBorders>
              <w:top w:val="single" w:sz="4" w:space="0" w:color="000000"/>
              <w:left w:val="single" w:sz="4" w:space="0" w:color="000000"/>
              <w:bottom w:val="single" w:sz="4" w:space="0" w:color="000000"/>
              <w:right w:val="single" w:sz="4" w:space="0" w:color="000000"/>
            </w:tcBorders>
          </w:tcPr>
          <w:p w:rsidR="004421D7" w:rsidRPr="00527F06"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1185" w:type="dxa"/>
            <w:tcBorders>
              <w:top w:val="single" w:sz="4" w:space="0" w:color="000000"/>
              <w:left w:val="single" w:sz="4" w:space="0" w:color="000000"/>
              <w:bottom w:val="single" w:sz="4" w:space="0" w:color="000000"/>
              <w:right w:val="single" w:sz="4" w:space="0" w:color="000000"/>
            </w:tcBorders>
          </w:tcPr>
          <w:p w:rsidR="004421D7" w:rsidRPr="00F03B49"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C27D4B"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3</w:t>
            </w:r>
          </w:p>
        </w:tc>
      </w:tr>
      <w:tr w:rsidR="004421D7" w:rsidTr="004421D7">
        <w:trPr>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Default="004421D7" w:rsidP="004421D7">
            <w:pPr>
              <w:spacing w:after="0" w:line="360" w:lineRule="auto"/>
              <w:rPr>
                <w:rFonts w:eastAsia="Times New Roman" w:cs="Times New Roman"/>
                <w:szCs w:val="24"/>
              </w:rPr>
            </w:pPr>
            <w:r>
              <w:rPr>
                <w:rFonts w:eastAsia="Times New Roman" w:cs="Times New Roman"/>
                <w:szCs w:val="24"/>
              </w:rPr>
              <w:t>III</w:t>
            </w:r>
          </w:p>
        </w:tc>
        <w:tc>
          <w:tcPr>
            <w:tcW w:w="990" w:type="dxa"/>
            <w:tcBorders>
              <w:top w:val="single" w:sz="4" w:space="0" w:color="000000"/>
              <w:left w:val="single" w:sz="4" w:space="0" w:color="000000"/>
              <w:bottom w:val="single" w:sz="4" w:space="0" w:color="000000"/>
              <w:right w:val="single" w:sz="4" w:space="0" w:color="000000"/>
            </w:tcBorders>
          </w:tcPr>
          <w:p w:rsidR="004421D7" w:rsidRPr="001E6D8D"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1305" w:type="dxa"/>
            <w:tcBorders>
              <w:top w:val="single" w:sz="4" w:space="0" w:color="000000"/>
              <w:left w:val="single" w:sz="4" w:space="0" w:color="000000"/>
              <w:bottom w:val="single" w:sz="4" w:space="0" w:color="000000"/>
              <w:right w:val="single" w:sz="4" w:space="0" w:color="000000"/>
            </w:tcBorders>
          </w:tcPr>
          <w:p w:rsidR="004421D7" w:rsidRPr="00F03B49"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885" w:type="dxa"/>
            <w:tcBorders>
              <w:top w:val="single" w:sz="4" w:space="0" w:color="000000"/>
              <w:left w:val="single" w:sz="4" w:space="0" w:color="000000"/>
              <w:bottom w:val="single" w:sz="4" w:space="0" w:color="000000"/>
              <w:right w:val="single" w:sz="4" w:space="0" w:color="000000"/>
            </w:tcBorders>
          </w:tcPr>
          <w:p w:rsidR="004421D7" w:rsidRPr="00F03B49"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1305" w:type="dxa"/>
            <w:tcBorders>
              <w:top w:val="single" w:sz="4" w:space="0" w:color="000000"/>
              <w:left w:val="single" w:sz="4" w:space="0" w:color="000000"/>
              <w:bottom w:val="single" w:sz="4" w:space="0" w:color="000000"/>
              <w:right w:val="single" w:sz="4" w:space="0" w:color="000000"/>
            </w:tcBorders>
          </w:tcPr>
          <w:p w:rsidR="004421D7" w:rsidRPr="00527F06"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1185" w:type="dxa"/>
            <w:tcBorders>
              <w:top w:val="single" w:sz="4" w:space="0" w:color="000000"/>
              <w:left w:val="single" w:sz="4" w:space="0" w:color="000000"/>
              <w:bottom w:val="single" w:sz="4" w:space="0" w:color="000000"/>
              <w:right w:val="single" w:sz="4" w:space="0" w:color="000000"/>
            </w:tcBorders>
          </w:tcPr>
          <w:p w:rsidR="004421D7" w:rsidRPr="00F03B49"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C27D4B"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3</w:t>
            </w:r>
          </w:p>
        </w:tc>
      </w:tr>
      <w:tr w:rsidR="004421D7" w:rsidTr="004421D7">
        <w:trPr>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Default="004421D7" w:rsidP="004421D7">
            <w:pPr>
              <w:spacing w:after="0" w:line="360" w:lineRule="auto"/>
              <w:rPr>
                <w:rFonts w:eastAsia="Times New Roman" w:cs="Times New Roman"/>
                <w:szCs w:val="24"/>
              </w:rPr>
            </w:pPr>
            <w:r>
              <w:rPr>
                <w:rFonts w:eastAsia="Times New Roman" w:cs="Times New Roman"/>
                <w:szCs w:val="24"/>
              </w:rPr>
              <w:t>IV</w:t>
            </w:r>
          </w:p>
        </w:tc>
        <w:tc>
          <w:tcPr>
            <w:tcW w:w="990" w:type="dxa"/>
            <w:tcBorders>
              <w:top w:val="single" w:sz="4" w:space="0" w:color="000000"/>
              <w:left w:val="single" w:sz="4" w:space="0" w:color="000000"/>
              <w:bottom w:val="single" w:sz="4" w:space="0" w:color="000000"/>
              <w:right w:val="single" w:sz="4" w:space="0" w:color="000000"/>
            </w:tcBorders>
          </w:tcPr>
          <w:p w:rsidR="004421D7" w:rsidRPr="001E6D8D"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1305" w:type="dxa"/>
            <w:tcBorders>
              <w:top w:val="single" w:sz="4" w:space="0" w:color="000000"/>
              <w:left w:val="single" w:sz="4" w:space="0" w:color="000000"/>
              <w:bottom w:val="single" w:sz="4" w:space="0" w:color="000000"/>
              <w:right w:val="single" w:sz="4" w:space="0" w:color="000000"/>
            </w:tcBorders>
          </w:tcPr>
          <w:p w:rsidR="004421D7" w:rsidRPr="00F03B49"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885" w:type="dxa"/>
            <w:tcBorders>
              <w:top w:val="single" w:sz="4" w:space="0" w:color="000000"/>
              <w:left w:val="single" w:sz="4" w:space="0" w:color="000000"/>
              <w:bottom w:val="single" w:sz="4" w:space="0" w:color="000000"/>
              <w:right w:val="single" w:sz="4" w:space="0" w:color="000000"/>
            </w:tcBorders>
          </w:tcPr>
          <w:p w:rsidR="004421D7" w:rsidRPr="00F03B49"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1305" w:type="dxa"/>
            <w:tcBorders>
              <w:top w:val="single" w:sz="4" w:space="0" w:color="000000"/>
              <w:left w:val="single" w:sz="4" w:space="0" w:color="000000"/>
              <w:bottom w:val="single" w:sz="4" w:space="0" w:color="000000"/>
              <w:right w:val="single" w:sz="4" w:space="0" w:color="000000"/>
            </w:tcBorders>
          </w:tcPr>
          <w:p w:rsidR="004421D7" w:rsidRPr="00527F06"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1185" w:type="dxa"/>
            <w:tcBorders>
              <w:top w:val="single" w:sz="4" w:space="0" w:color="000000"/>
              <w:left w:val="single" w:sz="4" w:space="0" w:color="000000"/>
              <w:bottom w:val="single" w:sz="4" w:space="0" w:color="000000"/>
              <w:right w:val="single" w:sz="4" w:space="0" w:color="000000"/>
            </w:tcBorders>
          </w:tcPr>
          <w:p w:rsidR="004421D7" w:rsidRPr="00F03B49"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C27D4B"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2</w:t>
            </w:r>
          </w:p>
        </w:tc>
      </w:tr>
      <w:tr w:rsidR="004421D7" w:rsidTr="004421D7">
        <w:trPr>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D9D9D9"/>
          </w:tcPr>
          <w:p w:rsidR="004421D7" w:rsidRDefault="004421D7" w:rsidP="004421D7">
            <w:pPr>
              <w:spacing w:after="0" w:line="360" w:lineRule="auto"/>
              <w:rPr>
                <w:rFonts w:eastAsia="Times New Roman" w:cs="Times New Roman"/>
                <w:szCs w:val="24"/>
              </w:rPr>
            </w:pPr>
            <w:r>
              <w:rPr>
                <w:rFonts w:eastAsia="Times New Roman" w:cs="Times New Roman"/>
                <w:szCs w:val="24"/>
              </w:rPr>
              <w:t>Укупно</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rsidR="004421D7" w:rsidRPr="001E6D8D"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3</w:t>
            </w:r>
          </w:p>
        </w:tc>
        <w:tc>
          <w:tcPr>
            <w:tcW w:w="1305" w:type="dxa"/>
            <w:tcBorders>
              <w:top w:val="single" w:sz="4" w:space="0" w:color="000000"/>
              <w:left w:val="single" w:sz="4" w:space="0" w:color="000000"/>
              <w:bottom w:val="single" w:sz="4" w:space="0" w:color="000000"/>
              <w:right w:val="single" w:sz="4" w:space="0" w:color="000000"/>
            </w:tcBorders>
            <w:shd w:val="clear" w:color="auto" w:fill="D9D9D9"/>
          </w:tcPr>
          <w:p w:rsidR="004421D7" w:rsidRPr="00F03B49"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885" w:type="dxa"/>
            <w:tcBorders>
              <w:top w:val="single" w:sz="4" w:space="0" w:color="000000"/>
              <w:left w:val="single" w:sz="4" w:space="0" w:color="000000"/>
              <w:bottom w:val="single" w:sz="4" w:space="0" w:color="000000"/>
              <w:right w:val="single" w:sz="4" w:space="0" w:color="000000"/>
            </w:tcBorders>
            <w:shd w:val="clear" w:color="auto" w:fill="D9D9D9"/>
          </w:tcPr>
          <w:p w:rsidR="004421D7" w:rsidRPr="00F03B49"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D9D9D9"/>
          </w:tcPr>
          <w:p w:rsidR="004421D7" w:rsidRPr="00527F06"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2</w:t>
            </w:r>
          </w:p>
        </w:tc>
        <w:tc>
          <w:tcPr>
            <w:tcW w:w="1185" w:type="dxa"/>
            <w:tcBorders>
              <w:top w:val="single" w:sz="4" w:space="0" w:color="000000"/>
              <w:left w:val="single" w:sz="4" w:space="0" w:color="000000"/>
              <w:bottom w:val="single" w:sz="4" w:space="0" w:color="000000"/>
              <w:right w:val="single" w:sz="4" w:space="0" w:color="000000"/>
            </w:tcBorders>
            <w:shd w:val="clear" w:color="auto" w:fill="D9D9D9"/>
          </w:tcPr>
          <w:p w:rsidR="004421D7" w:rsidRPr="00F03B49"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rsidR="004421D7" w:rsidRPr="00C27D4B" w:rsidRDefault="004421D7" w:rsidP="004421D7">
            <w:pPr>
              <w:spacing w:after="0" w:line="360" w:lineRule="auto"/>
              <w:rPr>
                <w:rFonts w:eastAsia="Times New Roman" w:cs="Times New Roman"/>
                <w:b/>
                <w:szCs w:val="24"/>
                <w:lang w:val="sr-Latn-RS"/>
              </w:rPr>
            </w:pPr>
            <w:r>
              <w:rPr>
                <w:rFonts w:eastAsia="Times New Roman" w:cs="Times New Roman"/>
                <w:b/>
                <w:szCs w:val="24"/>
                <w:lang w:val="sr-Latn-RS"/>
              </w:rPr>
              <w:t>8</w:t>
            </w:r>
          </w:p>
        </w:tc>
      </w:tr>
    </w:tbl>
    <w:p w:rsidR="004421D7" w:rsidRDefault="004421D7" w:rsidP="004421D7">
      <w:pPr>
        <w:spacing w:after="0" w:line="360" w:lineRule="auto"/>
        <w:rPr>
          <w:rFonts w:eastAsia="Times New Roman" w:cs="Times New Roman"/>
          <w:szCs w:val="24"/>
        </w:rPr>
      </w:pPr>
    </w:p>
    <w:p w:rsidR="004421D7" w:rsidRPr="0016513F" w:rsidRDefault="004421D7" w:rsidP="004421D7">
      <w:pPr>
        <w:rPr>
          <w:b/>
        </w:rPr>
      </w:pPr>
      <w:bookmarkStart w:id="31" w:name="_Toc83369791"/>
      <w:r w:rsidRPr="0016513F">
        <w:rPr>
          <w:b/>
        </w:rPr>
        <w:t>OДСЕК СОЛО ПЕВАЊЕ</w:t>
      </w:r>
      <w:bookmarkEnd w:id="31"/>
    </w:p>
    <w:tbl>
      <w:tblPr>
        <w:tblW w:w="6945"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4"/>
        <w:gridCol w:w="1159"/>
        <w:gridCol w:w="980"/>
        <w:gridCol w:w="1134"/>
        <w:gridCol w:w="1134"/>
        <w:gridCol w:w="1134"/>
      </w:tblGrid>
      <w:tr w:rsidR="004421D7" w:rsidTr="004421D7">
        <w:trPr>
          <w:trHeight w:val="268"/>
          <w:jc w:val="center"/>
        </w:trPr>
        <w:tc>
          <w:tcPr>
            <w:tcW w:w="1405" w:type="dxa"/>
            <w:tcBorders>
              <w:top w:val="single" w:sz="4" w:space="0" w:color="000000"/>
              <w:left w:val="single" w:sz="4" w:space="0" w:color="000000"/>
              <w:bottom w:val="nil"/>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Основна</w:t>
            </w:r>
          </w:p>
        </w:tc>
        <w:tc>
          <w:tcPr>
            <w:tcW w:w="115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w:t>
            </w:r>
          </w:p>
        </w:tc>
        <w:tc>
          <w:tcPr>
            <w:tcW w:w="98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II</w:t>
            </w:r>
          </w:p>
        </w:tc>
        <w:tc>
          <w:tcPr>
            <w:tcW w:w="113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III</w:t>
            </w:r>
          </w:p>
        </w:tc>
        <w:tc>
          <w:tcPr>
            <w:tcW w:w="113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IV</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Default="004421D7" w:rsidP="004421D7">
            <w:pPr>
              <w:spacing w:after="0" w:line="360" w:lineRule="auto"/>
              <w:rPr>
                <w:rFonts w:eastAsia="Times New Roman" w:cs="Times New Roman"/>
                <w:szCs w:val="24"/>
              </w:rPr>
            </w:pPr>
            <w:r>
              <w:rPr>
                <w:rFonts w:eastAsia="Times New Roman" w:cs="Times New Roman"/>
                <w:szCs w:val="24"/>
              </w:rPr>
              <w:t>Укупно</w:t>
            </w:r>
          </w:p>
        </w:tc>
      </w:tr>
      <w:tr w:rsidR="004421D7" w:rsidTr="004421D7">
        <w:trPr>
          <w:trHeight w:val="276"/>
          <w:jc w:val="center"/>
        </w:trPr>
        <w:tc>
          <w:tcPr>
            <w:tcW w:w="1405" w:type="dxa"/>
            <w:tcBorders>
              <w:top w:val="nil"/>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p>
        </w:tc>
        <w:tc>
          <w:tcPr>
            <w:tcW w:w="11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21D7" w:rsidRPr="00801452"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14</w:t>
            </w:r>
          </w:p>
        </w:tc>
        <w:tc>
          <w:tcPr>
            <w:tcW w:w="9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21D7" w:rsidRPr="00801452"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21D7" w:rsidRPr="00801452"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21D7" w:rsidRPr="00801452"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4421D7" w:rsidRPr="00801452"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24</w:t>
            </w:r>
          </w:p>
        </w:tc>
      </w:tr>
    </w:tbl>
    <w:p w:rsidR="004421D7" w:rsidRDefault="004421D7" w:rsidP="004421D7">
      <w:pPr>
        <w:spacing w:after="0" w:line="360" w:lineRule="auto"/>
        <w:rPr>
          <w:rFonts w:eastAsia="Times New Roman" w:cs="Times New Roman"/>
          <w:szCs w:val="24"/>
        </w:rPr>
      </w:pPr>
    </w:p>
    <w:tbl>
      <w:tblPr>
        <w:tblW w:w="6946"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1134"/>
        <w:gridCol w:w="992"/>
        <w:gridCol w:w="1156"/>
        <w:gridCol w:w="1080"/>
        <w:gridCol w:w="1166"/>
      </w:tblGrid>
      <w:tr w:rsidR="004421D7" w:rsidTr="004421D7">
        <w:trPr>
          <w:jc w:val="center"/>
        </w:trPr>
        <w:tc>
          <w:tcPr>
            <w:tcW w:w="1418" w:type="dxa"/>
            <w:tcBorders>
              <w:top w:val="single" w:sz="4" w:space="0" w:color="000000"/>
              <w:left w:val="single" w:sz="4" w:space="0" w:color="000000"/>
              <w:bottom w:val="nil"/>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 xml:space="preserve">СМШ </w:t>
            </w:r>
          </w:p>
        </w:tc>
        <w:tc>
          <w:tcPr>
            <w:tcW w:w="113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w:t>
            </w:r>
          </w:p>
        </w:tc>
        <w:tc>
          <w:tcPr>
            <w:tcW w:w="99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II</w:t>
            </w:r>
          </w:p>
        </w:tc>
        <w:tc>
          <w:tcPr>
            <w:tcW w:w="115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III</w:t>
            </w:r>
          </w:p>
        </w:tc>
        <w:tc>
          <w:tcPr>
            <w:tcW w:w="108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IV</w:t>
            </w:r>
          </w:p>
        </w:tc>
        <w:tc>
          <w:tcPr>
            <w:tcW w:w="11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Default="004421D7" w:rsidP="004421D7">
            <w:pPr>
              <w:spacing w:after="0" w:line="360" w:lineRule="auto"/>
              <w:rPr>
                <w:rFonts w:eastAsia="Times New Roman" w:cs="Times New Roman"/>
                <w:szCs w:val="24"/>
              </w:rPr>
            </w:pPr>
            <w:r>
              <w:rPr>
                <w:rFonts w:eastAsia="Times New Roman" w:cs="Times New Roman"/>
                <w:szCs w:val="24"/>
              </w:rPr>
              <w:t>Укупно</w:t>
            </w:r>
          </w:p>
        </w:tc>
      </w:tr>
      <w:tr w:rsidR="004421D7" w:rsidTr="004421D7">
        <w:trPr>
          <w:jc w:val="center"/>
        </w:trPr>
        <w:tc>
          <w:tcPr>
            <w:tcW w:w="1418" w:type="dxa"/>
            <w:tcBorders>
              <w:top w:val="nil"/>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21D7" w:rsidRPr="000944AE"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21D7" w:rsidRPr="000944AE"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21D7" w:rsidRPr="000944AE"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21D7" w:rsidRPr="000944AE"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1166" w:type="dxa"/>
            <w:tcBorders>
              <w:top w:val="single" w:sz="4" w:space="0" w:color="000000"/>
              <w:left w:val="single" w:sz="4" w:space="0" w:color="000000"/>
              <w:bottom w:val="single" w:sz="4" w:space="0" w:color="000000"/>
              <w:right w:val="single" w:sz="4" w:space="0" w:color="000000"/>
            </w:tcBorders>
            <w:shd w:val="clear" w:color="auto" w:fill="D9D9D9"/>
          </w:tcPr>
          <w:p w:rsidR="004421D7" w:rsidRPr="000944AE"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3</w:t>
            </w:r>
          </w:p>
        </w:tc>
      </w:tr>
    </w:tbl>
    <w:p w:rsidR="004421D7" w:rsidRDefault="004421D7" w:rsidP="004421D7">
      <w:pPr>
        <w:spacing w:after="0" w:line="360" w:lineRule="auto"/>
        <w:rPr>
          <w:rFonts w:eastAsia="Times New Roman" w:cs="Times New Roman"/>
          <w:szCs w:val="24"/>
          <w:lang w:val="sr-Cyrl-RS"/>
        </w:rPr>
      </w:pPr>
    </w:p>
    <w:p w:rsidR="004421D7" w:rsidRPr="0016513F" w:rsidRDefault="004421D7" w:rsidP="004421D7">
      <w:pPr>
        <w:rPr>
          <w:b/>
        </w:rPr>
      </w:pPr>
      <w:bookmarkStart w:id="32" w:name="_Toc83369792"/>
      <w:r w:rsidRPr="0016513F">
        <w:rPr>
          <w:b/>
        </w:rPr>
        <w:t>ОДСЕК ЗА ТРАДИЦИОНАЛНО ПЕВАЊЕ</w:t>
      </w:r>
      <w:bookmarkEnd w:id="32"/>
    </w:p>
    <w:tbl>
      <w:tblPr>
        <w:tblW w:w="6946"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1134"/>
        <w:gridCol w:w="992"/>
        <w:gridCol w:w="1134"/>
        <w:gridCol w:w="1134"/>
        <w:gridCol w:w="1134"/>
      </w:tblGrid>
      <w:tr w:rsidR="004421D7" w:rsidTr="004421D7">
        <w:trPr>
          <w:trHeight w:val="268"/>
          <w:jc w:val="center"/>
        </w:trPr>
        <w:tc>
          <w:tcPr>
            <w:tcW w:w="1418" w:type="dxa"/>
            <w:tcBorders>
              <w:top w:val="single" w:sz="4" w:space="0" w:color="000000"/>
              <w:left w:val="single" w:sz="4" w:space="0" w:color="000000"/>
              <w:bottom w:val="nil"/>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ОМШ</w:t>
            </w:r>
          </w:p>
        </w:tc>
        <w:tc>
          <w:tcPr>
            <w:tcW w:w="113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w:t>
            </w:r>
          </w:p>
        </w:tc>
        <w:tc>
          <w:tcPr>
            <w:tcW w:w="99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II</w:t>
            </w:r>
          </w:p>
        </w:tc>
        <w:tc>
          <w:tcPr>
            <w:tcW w:w="113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III</w:t>
            </w:r>
          </w:p>
        </w:tc>
        <w:tc>
          <w:tcPr>
            <w:tcW w:w="113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IV</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Default="004421D7" w:rsidP="004421D7">
            <w:pPr>
              <w:spacing w:after="0" w:line="360" w:lineRule="auto"/>
              <w:rPr>
                <w:rFonts w:eastAsia="Times New Roman" w:cs="Times New Roman"/>
                <w:szCs w:val="24"/>
              </w:rPr>
            </w:pPr>
            <w:r>
              <w:rPr>
                <w:rFonts w:eastAsia="Times New Roman" w:cs="Times New Roman"/>
                <w:szCs w:val="24"/>
              </w:rPr>
              <w:t>Укупно</w:t>
            </w:r>
          </w:p>
        </w:tc>
      </w:tr>
      <w:tr w:rsidR="004421D7" w:rsidTr="004421D7">
        <w:trPr>
          <w:trHeight w:val="276"/>
          <w:jc w:val="center"/>
        </w:trPr>
        <w:tc>
          <w:tcPr>
            <w:tcW w:w="1418" w:type="dxa"/>
            <w:tcBorders>
              <w:top w:val="nil"/>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p>
        </w:tc>
        <w:tc>
          <w:tcPr>
            <w:tcW w:w="1134" w:type="dxa"/>
            <w:tcBorders>
              <w:top w:val="single" w:sz="4" w:space="0" w:color="000000"/>
              <w:left w:val="single" w:sz="4" w:space="0" w:color="000000"/>
              <w:bottom w:val="single" w:sz="4" w:space="0" w:color="000000"/>
              <w:right w:val="single" w:sz="4" w:space="0" w:color="000000"/>
            </w:tcBorders>
          </w:tcPr>
          <w:p w:rsidR="004421D7" w:rsidRPr="000944AE"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5</w:t>
            </w:r>
          </w:p>
        </w:tc>
        <w:tc>
          <w:tcPr>
            <w:tcW w:w="992" w:type="dxa"/>
            <w:tcBorders>
              <w:top w:val="single" w:sz="4" w:space="0" w:color="000000"/>
              <w:left w:val="single" w:sz="4" w:space="0" w:color="000000"/>
              <w:bottom w:val="single" w:sz="4" w:space="0" w:color="000000"/>
              <w:right w:val="single" w:sz="4" w:space="0" w:color="000000"/>
            </w:tcBorders>
          </w:tcPr>
          <w:p w:rsidR="004421D7" w:rsidRPr="000944AE"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7</w:t>
            </w:r>
          </w:p>
        </w:tc>
        <w:tc>
          <w:tcPr>
            <w:tcW w:w="1134" w:type="dxa"/>
            <w:tcBorders>
              <w:top w:val="single" w:sz="4" w:space="0" w:color="000000"/>
              <w:left w:val="single" w:sz="4" w:space="0" w:color="000000"/>
              <w:bottom w:val="single" w:sz="4" w:space="0" w:color="000000"/>
              <w:right w:val="single" w:sz="4" w:space="0" w:color="000000"/>
            </w:tcBorders>
          </w:tcPr>
          <w:p w:rsidR="004421D7" w:rsidRPr="000944AE"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4</w:t>
            </w:r>
          </w:p>
        </w:tc>
        <w:tc>
          <w:tcPr>
            <w:tcW w:w="1134" w:type="dxa"/>
            <w:tcBorders>
              <w:top w:val="single" w:sz="4" w:space="0" w:color="000000"/>
              <w:left w:val="single" w:sz="4" w:space="0" w:color="000000"/>
              <w:bottom w:val="single" w:sz="4" w:space="0" w:color="000000"/>
              <w:right w:val="single" w:sz="4" w:space="0" w:color="000000"/>
            </w:tcBorders>
          </w:tcPr>
          <w:p w:rsidR="004421D7" w:rsidRPr="000944AE"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0944AE"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19</w:t>
            </w:r>
          </w:p>
        </w:tc>
      </w:tr>
    </w:tbl>
    <w:p w:rsidR="004421D7" w:rsidRDefault="004421D7" w:rsidP="004421D7">
      <w:pPr>
        <w:spacing w:after="0" w:line="360" w:lineRule="auto"/>
        <w:rPr>
          <w:rFonts w:eastAsia="Times New Roman" w:cs="Times New Roman"/>
          <w:szCs w:val="24"/>
          <w:lang w:val="sr-Cyrl-RS"/>
        </w:rPr>
      </w:pPr>
    </w:p>
    <w:p w:rsidR="004421D7" w:rsidRPr="0016513F" w:rsidRDefault="004421D7" w:rsidP="004421D7">
      <w:pPr>
        <w:rPr>
          <w:b/>
        </w:rPr>
      </w:pPr>
      <w:bookmarkStart w:id="33" w:name="_Toc83369793"/>
      <w:r w:rsidRPr="0016513F">
        <w:rPr>
          <w:b/>
        </w:rPr>
        <w:t>ОДСЕК ЗА ТРАДИЦИОНАЛНУ МУЗИКУ</w:t>
      </w:r>
      <w:bookmarkEnd w:id="33"/>
    </w:p>
    <w:tbl>
      <w:tblPr>
        <w:tblW w:w="6946"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1134"/>
        <w:gridCol w:w="992"/>
        <w:gridCol w:w="1134"/>
        <w:gridCol w:w="1134"/>
        <w:gridCol w:w="1134"/>
      </w:tblGrid>
      <w:tr w:rsidR="004421D7" w:rsidTr="004421D7">
        <w:trPr>
          <w:jc w:val="center"/>
        </w:trPr>
        <w:tc>
          <w:tcPr>
            <w:tcW w:w="1418" w:type="dxa"/>
            <w:tcBorders>
              <w:top w:val="single" w:sz="4" w:space="0" w:color="000000"/>
              <w:left w:val="single" w:sz="4" w:space="0" w:color="000000"/>
              <w:bottom w:val="nil"/>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 xml:space="preserve">СМШ </w:t>
            </w:r>
          </w:p>
        </w:tc>
        <w:tc>
          <w:tcPr>
            <w:tcW w:w="113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w:t>
            </w:r>
          </w:p>
        </w:tc>
        <w:tc>
          <w:tcPr>
            <w:tcW w:w="99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II</w:t>
            </w:r>
          </w:p>
        </w:tc>
        <w:tc>
          <w:tcPr>
            <w:tcW w:w="113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III</w:t>
            </w:r>
          </w:p>
        </w:tc>
        <w:tc>
          <w:tcPr>
            <w:tcW w:w="113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IV</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Default="004421D7" w:rsidP="004421D7">
            <w:pPr>
              <w:spacing w:after="0" w:line="360" w:lineRule="auto"/>
              <w:rPr>
                <w:rFonts w:eastAsia="Times New Roman" w:cs="Times New Roman"/>
                <w:szCs w:val="24"/>
              </w:rPr>
            </w:pPr>
            <w:r>
              <w:rPr>
                <w:rFonts w:eastAsia="Times New Roman" w:cs="Times New Roman"/>
                <w:szCs w:val="24"/>
              </w:rPr>
              <w:t>Укупно</w:t>
            </w:r>
          </w:p>
        </w:tc>
      </w:tr>
      <w:tr w:rsidR="004421D7" w:rsidTr="004421D7">
        <w:trPr>
          <w:jc w:val="center"/>
        </w:trPr>
        <w:tc>
          <w:tcPr>
            <w:tcW w:w="1418" w:type="dxa"/>
            <w:tcBorders>
              <w:top w:val="nil"/>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21D7" w:rsidRPr="008B7218"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21D7" w:rsidRPr="008B7218"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21D7" w:rsidRPr="008B7218"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21D7" w:rsidRPr="008B7218"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4421D7" w:rsidRPr="008B7218"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5</w:t>
            </w:r>
          </w:p>
        </w:tc>
      </w:tr>
    </w:tbl>
    <w:p w:rsidR="004421D7" w:rsidRDefault="004421D7" w:rsidP="004421D7">
      <w:pPr>
        <w:spacing w:after="0" w:line="360" w:lineRule="auto"/>
        <w:rPr>
          <w:rFonts w:eastAsia="Times New Roman" w:cs="Times New Roman"/>
          <w:szCs w:val="24"/>
          <w:lang w:val="sr-Cyrl-RS"/>
        </w:rPr>
      </w:pPr>
    </w:p>
    <w:p w:rsidR="004421D7" w:rsidRPr="0016513F" w:rsidRDefault="004421D7" w:rsidP="004421D7">
      <w:pPr>
        <w:rPr>
          <w:b/>
        </w:rPr>
      </w:pPr>
      <w:bookmarkStart w:id="34" w:name="_Toc83369794"/>
      <w:r w:rsidRPr="0016513F">
        <w:rPr>
          <w:b/>
        </w:rPr>
        <w:t>ОДСЕК ХАРМОНИКЕ</w:t>
      </w:r>
      <w:bookmarkEnd w:id="34"/>
    </w:p>
    <w:tbl>
      <w:tblPr>
        <w:tblW w:w="8311" w:type="dxa"/>
        <w:jc w:val="center"/>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9"/>
        <w:gridCol w:w="892"/>
        <w:gridCol w:w="879"/>
        <w:gridCol w:w="879"/>
        <w:gridCol w:w="885"/>
        <w:gridCol w:w="882"/>
        <w:gridCol w:w="871"/>
        <w:gridCol w:w="882"/>
        <w:gridCol w:w="1052"/>
      </w:tblGrid>
      <w:tr w:rsidR="004421D7" w:rsidTr="004421D7">
        <w:trPr>
          <w:jc w:val="center"/>
        </w:trPr>
        <w:tc>
          <w:tcPr>
            <w:tcW w:w="1089" w:type="dxa"/>
            <w:tcBorders>
              <w:top w:val="single" w:sz="4" w:space="0" w:color="000000"/>
              <w:left w:val="single" w:sz="4" w:space="0" w:color="000000"/>
              <w:bottom w:val="nil"/>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ОМШ</w:t>
            </w:r>
          </w:p>
        </w:tc>
        <w:tc>
          <w:tcPr>
            <w:tcW w:w="89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II ПР</w:t>
            </w:r>
            <w:r>
              <w:rPr>
                <w:rFonts w:eastAsia="Times New Roman" w:cs="Times New Roman"/>
                <w:szCs w:val="24"/>
                <w:lang w:val="sr-Cyrl-RS"/>
              </w:rPr>
              <w:t xml:space="preserve"> </w:t>
            </w:r>
          </w:p>
        </w:tc>
        <w:tc>
          <w:tcPr>
            <w:tcW w:w="87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w:t>
            </w:r>
          </w:p>
        </w:tc>
        <w:tc>
          <w:tcPr>
            <w:tcW w:w="87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II</w:t>
            </w:r>
          </w:p>
        </w:tc>
        <w:tc>
          <w:tcPr>
            <w:tcW w:w="88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III</w:t>
            </w:r>
          </w:p>
        </w:tc>
        <w:tc>
          <w:tcPr>
            <w:tcW w:w="88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IV</w:t>
            </w:r>
          </w:p>
        </w:tc>
        <w:tc>
          <w:tcPr>
            <w:tcW w:w="87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V</w:t>
            </w:r>
          </w:p>
        </w:tc>
        <w:tc>
          <w:tcPr>
            <w:tcW w:w="88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VI</w:t>
            </w:r>
          </w:p>
        </w:tc>
        <w:tc>
          <w:tcPr>
            <w:tcW w:w="10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Default="004421D7" w:rsidP="004421D7">
            <w:pPr>
              <w:spacing w:after="0" w:line="360" w:lineRule="auto"/>
              <w:rPr>
                <w:rFonts w:eastAsia="Times New Roman" w:cs="Times New Roman"/>
                <w:szCs w:val="24"/>
              </w:rPr>
            </w:pPr>
            <w:r>
              <w:rPr>
                <w:rFonts w:eastAsia="Times New Roman" w:cs="Times New Roman"/>
                <w:szCs w:val="24"/>
              </w:rPr>
              <w:t>Укупно</w:t>
            </w:r>
          </w:p>
        </w:tc>
      </w:tr>
      <w:tr w:rsidR="004421D7" w:rsidTr="004421D7">
        <w:trPr>
          <w:trHeight w:val="273"/>
          <w:jc w:val="center"/>
        </w:trPr>
        <w:tc>
          <w:tcPr>
            <w:tcW w:w="1089" w:type="dxa"/>
            <w:tcBorders>
              <w:top w:val="nil"/>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p>
        </w:tc>
        <w:tc>
          <w:tcPr>
            <w:tcW w:w="8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21D7" w:rsidRPr="00682425"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3</w:t>
            </w:r>
          </w:p>
        </w:tc>
        <w:tc>
          <w:tcPr>
            <w:tcW w:w="8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21D7" w:rsidRPr="00682425"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6</w:t>
            </w:r>
          </w:p>
        </w:tc>
        <w:tc>
          <w:tcPr>
            <w:tcW w:w="8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21D7" w:rsidRPr="00682425"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5</w:t>
            </w:r>
          </w:p>
        </w:tc>
        <w:tc>
          <w:tcPr>
            <w:tcW w:w="8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21D7" w:rsidRPr="00682425"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6</w:t>
            </w:r>
          </w:p>
        </w:tc>
        <w:tc>
          <w:tcPr>
            <w:tcW w:w="8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21D7" w:rsidRPr="00682425"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3</w:t>
            </w:r>
          </w:p>
        </w:tc>
        <w:tc>
          <w:tcPr>
            <w:tcW w:w="8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21D7" w:rsidRPr="00682425"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4</w:t>
            </w:r>
          </w:p>
        </w:tc>
        <w:tc>
          <w:tcPr>
            <w:tcW w:w="8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21D7" w:rsidRPr="00682425"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3</w:t>
            </w:r>
          </w:p>
        </w:tc>
        <w:tc>
          <w:tcPr>
            <w:tcW w:w="1052" w:type="dxa"/>
            <w:tcBorders>
              <w:top w:val="single" w:sz="4" w:space="0" w:color="000000"/>
              <w:left w:val="single" w:sz="4" w:space="0" w:color="000000"/>
              <w:bottom w:val="single" w:sz="4" w:space="0" w:color="000000"/>
              <w:right w:val="single" w:sz="4" w:space="0" w:color="000000"/>
            </w:tcBorders>
            <w:shd w:val="clear" w:color="auto" w:fill="D9D9D9"/>
          </w:tcPr>
          <w:p w:rsidR="004421D7" w:rsidRPr="00F76223"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30</w:t>
            </w:r>
          </w:p>
        </w:tc>
      </w:tr>
    </w:tbl>
    <w:p w:rsidR="004421D7" w:rsidRDefault="004421D7" w:rsidP="004421D7">
      <w:pPr>
        <w:spacing w:after="0" w:line="360" w:lineRule="auto"/>
        <w:rPr>
          <w:rFonts w:eastAsia="Times New Roman" w:cs="Times New Roman"/>
          <w:szCs w:val="24"/>
        </w:rPr>
      </w:pPr>
    </w:p>
    <w:tbl>
      <w:tblPr>
        <w:tblW w:w="5536"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993"/>
        <w:gridCol w:w="850"/>
        <w:gridCol w:w="851"/>
        <w:gridCol w:w="850"/>
        <w:gridCol w:w="1000"/>
      </w:tblGrid>
      <w:tr w:rsidR="004421D7" w:rsidTr="004421D7">
        <w:trPr>
          <w:jc w:val="center"/>
        </w:trPr>
        <w:tc>
          <w:tcPr>
            <w:tcW w:w="992" w:type="dxa"/>
            <w:vMerge w:val="restart"/>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СМШ</w:t>
            </w:r>
          </w:p>
        </w:tc>
        <w:tc>
          <w:tcPr>
            <w:tcW w:w="993" w:type="dxa"/>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w:t>
            </w:r>
          </w:p>
        </w:tc>
        <w:tc>
          <w:tcPr>
            <w:tcW w:w="850" w:type="dxa"/>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II</w:t>
            </w:r>
          </w:p>
        </w:tc>
        <w:tc>
          <w:tcPr>
            <w:tcW w:w="851" w:type="dxa"/>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III</w:t>
            </w:r>
          </w:p>
        </w:tc>
        <w:tc>
          <w:tcPr>
            <w:tcW w:w="850" w:type="dxa"/>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IV</w:t>
            </w:r>
          </w:p>
        </w:tc>
        <w:tc>
          <w:tcPr>
            <w:tcW w:w="1000" w:type="dxa"/>
            <w:shd w:val="clear" w:color="auto" w:fill="D9D9D9" w:themeFill="background1" w:themeFillShade="D9"/>
          </w:tcPr>
          <w:p w:rsidR="004421D7" w:rsidRDefault="004421D7" w:rsidP="004421D7">
            <w:pPr>
              <w:spacing w:after="0" w:line="360" w:lineRule="auto"/>
              <w:rPr>
                <w:rFonts w:eastAsia="Times New Roman" w:cs="Times New Roman"/>
                <w:szCs w:val="24"/>
              </w:rPr>
            </w:pPr>
            <w:r>
              <w:rPr>
                <w:rFonts w:eastAsia="Times New Roman" w:cs="Times New Roman"/>
                <w:szCs w:val="24"/>
              </w:rPr>
              <w:t>Укупно</w:t>
            </w:r>
          </w:p>
        </w:tc>
      </w:tr>
      <w:tr w:rsidR="004421D7" w:rsidTr="004421D7">
        <w:trPr>
          <w:jc w:val="center"/>
        </w:trPr>
        <w:tc>
          <w:tcPr>
            <w:tcW w:w="992" w:type="dxa"/>
            <w:vMerge/>
          </w:tcPr>
          <w:p w:rsidR="004421D7" w:rsidRDefault="004421D7" w:rsidP="004421D7">
            <w:pPr>
              <w:spacing w:after="0" w:line="360" w:lineRule="auto"/>
              <w:rPr>
                <w:rFonts w:eastAsia="Times New Roman" w:cs="Times New Roman"/>
                <w:szCs w:val="24"/>
              </w:rPr>
            </w:pPr>
          </w:p>
        </w:tc>
        <w:tc>
          <w:tcPr>
            <w:tcW w:w="993" w:type="dxa"/>
            <w:shd w:val="clear" w:color="auto" w:fill="FFFFFF" w:themeFill="background1"/>
          </w:tcPr>
          <w:p w:rsidR="004421D7" w:rsidRPr="00F76223"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2</w:t>
            </w:r>
          </w:p>
        </w:tc>
        <w:tc>
          <w:tcPr>
            <w:tcW w:w="850" w:type="dxa"/>
            <w:shd w:val="clear" w:color="auto" w:fill="FFFFFF" w:themeFill="background1"/>
          </w:tcPr>
          <w:p w:rsidR="004421D7" w:rsidRPr="00F76223"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851" w:type="dxa"/>
            <w:shd w:val="clear" w:color="auto" w:fill="FFFFFF" w:themeFill="background1"/>
          </w:tcPr>
          <w:p w:rsidR="004421D7" w:rsidRPr="00F76223"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850" w:type="dxa"/>
            <w:shd w:val="clear" w:color="auto" w:fill="FFFFFF" w:themeFill="background1"/>
          </w:tcPr>
          <w:p w:rsidR="004421D7" w:rsidRPr="00F76223"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1000" w:type="dxa"/>
            <w:shd w:val="clear" w:color="auto" w:fill="D9D9D9"/>
          </w:tcPr>
          <w:p w:rsidR="004421D7" w:rsidRPr="00F76223"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4</w:t>
            </w:r>
          </w:p>
        </w:tc>
      </w:tr>
    </w:tbl>
    <w:p w:rsidR="004421D7" w:rsidRDefault="004421D7" w:rsidP="004421D7">
      <w:pPr>
        <w:spacing w:after="0" w:line="360" w:lineRule="auto"/>
        <w:rPr>
          <w:rFonts w:eastAsia="Times New Roman" w:cs="Times New Roman"/>
          <w:szCs w:val="24"/>
          <w:lang w:val="sr-Cyrl-RS"/>
        </w:rPr>
      </w:pPr>
    </w:p>
    <w:p w:rsidR="004421D7" w:rsidRPr="005F5F93" w:rsidRDefault="004421D7" w:rsidP="004421D7">
      <w:pPr>
        <w:spacing w:after="0" w:line="360" w:lineRule="auto"/>
        <w:rPr>
          <w:rFonts w:eastAsia="Times New Roman" w:cs="Times New Roman"/>
          <w:szCs w:val="24"/>
          <w:lang w:val="sr-Cyrl-RS"/>
        </w:rPr>
      </w:pPr>
    </w:p>
    <w:p w:rsidR="004421D7" w:rsidRPr="005F5F93" w:rsidRDefault="004421D7" w:rsidP="004421D7">
      <w:pPr>
        <w:rPr>
          <w:b/>
        </w:rPr>
      </w:pPr>
      <w:bookmarkStart w:id="35" w:name="_Toc83369795"/>
      <w:r w:rsidRPr="005F5F93">
        <w:rPr>
          <w:b/>
        </w:rPr>
        <w:lastRenderedPageBreak/>
        <w:t>ОДСЕК ТРЗАЧА</w:t>
      </w:r>
      <w:bookmarkEnd w:id="35"/>
    </w:p>
    <w:tbl>
      <w:tblPr>
        <w:tblW w:w="8088"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1"/>
        <w:gridCol w:w="844"/>
        <w:gridCol w:w="850"/>
        <w:gridCol w:w="851"/>
        <w:gridCol w:w="850"/>
        <w:gridCol w:w="851"/>
        <w:gridCol w:w="850"/>
        <w:gridCol w:w="851"/>
        <w:gridCol w:w="1000"/>
      </w:tblGrid>
      <w:tr w:rsidR="004421D7" w:rsidTr="004421D7">
        <w:trPr>
          <w:jc w:val="center"/>
        </w:trPr>
        <w:tc>
          <w:tcPr>
            <w:tcW w:w="1141" w:type="dxa"/>
            <w:tcBorders>
              <w:top w:val="single" w:sz="4" w:space="0" w:color="000000"/>
              <w:left w:val="single" w:sz="4" w:space="0" w:color="000000"/>
              <w:bottom w:val="single" w:sz="4" w:space="0" w:color="auto"/>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ОМШ</w:t>
            </w:r>
          </w:p>
        </w:tc>
        <w:tc>
          <w:tcPr>
            <w:tcW w:w="84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II пр</w:t>
            </w:r>
          </w:p>
        </w:tc>
        <w:tc>
          <w:tcPr>
            <w:tcW w:w="85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w:t>
            </w:r>
          </w:p>
        </w:tc>
        <w:tc>
          <w:tcPr>
            <w:tcW w:w="85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II</w:t>
            </w:r>
          </w:p>
        </w:tc>
        <w:tc>
          <w:tcPr>
            <w:tcW w:w="85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III</w:t>
            </w:r>
          </w:p>
        </w:tc>
        <w:tc>
          <w:tcPr>
            <w:tcW w:w="85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IV</w:t>
            </w:r>
          </w:p>
        </w:tc>
        <w:tc>
          <w:tcPr>
            <w:tcW w:w="85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V</w:t>
            </w:r>
          </w:p>
        </w:tc>
        <w:tc>
          <w:tcPr>
            <w:tcW w:w="85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VI</w:t>
            </w:r>
          </w:p>
        </w:tc>
        <w:tc>
          <w:tcPr>
            <w:tcW w:w="10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Default="004421D7" w:rsidP="004421D7">
            <w:pPr>
              <w:spacing w:after="0" w:line="360" w:lineRule="auto"/>
              <w:rPr>
                <w:rFonts w:eastAsia="Times New Roman" w:cs="Times New Roman"/>
                <w:szCs w:val="24"/>
              </w:rPr>
            </w:pPr>
            <w:r>
              <w:rPr>
                <w:rFonts w:eastAsia="Times New Roman" w:cs="Times New Roman"/>
                <w:szCs w:val="24"/>
              </w:rPr>
              <w:t>Укупно</w:t>
            </w:r>
          </w:p>
        </w:tc>
      </w:tr>
      <w:tr w:rsidR="004421D7" w:rsidTr="004421D7">
        <w:trPr>
          <w:jc w:val="center"/>
        </w:trPr>
        <w:tc>
          <w:tcPr>
            <w:tcW w:w="1141" w:type="dxa"/>
            <w:tcBorders>
              <w:top w:val="single" w:sz="4" w:space="0" w:color="auto"/>
              <w:left w:val="single" w:sz="4" w:space="0" w:color="000000"/>
              <w:bottom w:val="single" w:sz="4" w:space="0" w:color="auto"/>
              <w:right w:val="single" w:sz="4" w:space="0" w:color="000000"/>
            </w:tcBorders>
            <w:shd w:val="clear" w:color="auto" w:fill="F2DBDB" w:themeFill="accent2" w:themeFillTint="33"/>
          </w:tcPr>
          <w:p w:rsidR="004421D7" w:rsidRPr="005F5F93" w:rsidRDefault="004421D7" w:rsidP="004421D7">
            <w:pPr>
              <w:spacing w:after="0" w:line="360" w:lineRule="auto"/>
              <w:rPr>
                <w:rFonts w:eastAsia="Times New Roman" w:cs="Times New Roman"/>
                <w:szCs w:val="24"/>
                <w:lang w:val="sr-Cyrl-RS"/>
              </w:rPr>
            </w:pPr>
            <w:r>
              <w:rPr>
                <w:rFonts w:eastAsia="Times New Roman" w:cs="Times New Roman"/>
                <w:szCs w:val="24"/>
              </w:rPr>
              <w:t>Гитара</w:t>
            </w:r>
            <w:r>
              <w:rPr>
                <w:rFonts w:eastAsia="Times New Roman" w:cs="Times New Roman"/>
                <w:szCs w:val="24"/>
                <w:lang w:val="sr-Cyrl-RS"/>
              </w:rPr>
              <w:t xml:space="preserve"> </w:t>
            </w:r>
          </w:p>
        </w:tc>
        <w:tc>
          <w:tcPr>
            <w:tcW w:w="8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21D7" w:rsidRPr="003B5898"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21D7" w:rsidRPr="003B5898"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21D7" w:rsidRPr="003B5898"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21D7" w:rsidRPr="003B5898"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21D7" w:rsidRPr="003B5898"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21D7" w:rsidRPr="003B5898"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21D7" w:rsidRPr="003B5898"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3</w:t>
            </w:r>
          </w:p>
        </w:tc>
        <w:tc>
          <w:tcPr>
            <w:tcW w:w="1000" w:type="dxa"/>
            <w:tcBorders>
              <w:top w:val="single" w:sz="4" w:space="0" w:color="000000"/>
              <w:left w:val="single" w:sz="4" w:space="0" w:color="000000"/>
              <w:bottom w:val="single" w:sz="4" w:space="0" w:color="000000"/>
              <w:right w:val="single" w:sz="4" w:space="0" w:color="000000"/>
            </w:tcBorders>
            <w:shd w:val="clear" w:color="auto" w:fill="D9D9D9"/>
          </w:tcPr>
          <w:p w:rsidR="004421D7" w:rsidRPr="00FC1085" w:rsidRDefault="004421D7" w:rsidP="004421D7">
            <w:pPr>
              <w:spacing w:after="0" w:line="360" w:lineRule="auto"/>
              <w:rPr>
                <w:rFonts w:eastAsia="Times New Roman" w:cs="Times New Roman"/>
                <w:b/>
                <w:szCs w:val="24"/>
                <w:lang w:val="sr-Latn-RS"/>
              </w:rPr>
            </w:pPr>
            <w:r w:rsidRPr="00FC1085">
              <w:rPr>
                <w:rFonts w:eastAsia="Times New Roman" w:cs="Times New Roman"/>
                <w:b/>
                <w:szCs w:val="24"/>
                <w:lang w:val="sr-Latn-RS"/>
              </w:rPr>
              <w:t>71</w:t>
            </w:r>
          </w:p>
        </w:tc>
      </w:tr>
      <w:tr w:rsidR="004421D7" w:rsidTr="004421D7">
        <w:trPr>
          <w:jc w:val="center"/>
        </w:trPr>
        <w:tc>
          <w:tcPr>
            <w:tcW w:w="1141" w:type="dxa"/>
            <w:tcBorders>
              <w:top w:val="single" w:sz="4" w:space="0" w:color="auto"/>
              <w:left w:val="single" w:sz="4" w:space="0" w:color="000000"/>
              <w:bottom w:val="single" w:sz="4" w:space="0" w:color="auto"/>
              <w:right w:val="single" w:sz="4" w:space="0" w:color="000000"/>
            </w:tcBorders>
            <w:shd w:val="clear" w:color="auto" w:fill="F2DBDB" w:themeFill="accent2" w:themeFillTint="33"/>
          </w:tcPr>
          <w:p w:rsidR="004421D7" w:rsidRPr="005F5F93" w:rsidRDefault="004421D7" w:rsidP="004421D7">
            <w:pPr>
              <w:spacing w:after="0" w:line="360" w:lineRule="auto"/>
              <w:rPr>
                <w:rFonts w:eastAsia="Times New Roman" w:cs="Times New Roman"/>
                <w:szCs w:val="24"/>
                <w:lang w:val="sr-Cyrl-RS"/>
              </w:rPr>
            </w:pPr>
            <w:r>
              <w:rPr>
                <w:rFonts w:eastAsia="Times New Roman" w:cs="Times New Roman"/>
                <w:szCs w:val="24"/>
              </w:rPr>
              <w:t>Taмбурa</w:t>
            </w:r>
            <w:r>
              <w:rPr>
                <w:rFonts w:eastAsia="Times New Roman" w:cs="Times New Roman"/>
                <w:szCs w:val="24"/>
                <w:lang w:val="sr-Cyrl-RS"/>
              </w:rPr>
              <w:t xml:space="preserve"> </w:t>
            </w:r>
          </w:p>
        </w:tc>
        <w:tc>
          <w:tcPr>
            <w:tcW w:w="8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21D7" w:rsidRPr="003B5898"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21D7" w:rsidRPr="003B5898"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21D7" w:rsidRPr="003B5898"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21D7" w:rsidRPr="003B5898"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21D7" w:rsidRPr="003B5898"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21D7" w:rsidRPr="003B5898"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21D7" w:rsidRPr="003B5898"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4</w:t>
            </w:r>
          </w:p>
        </w:tc>
        <w:tc>
          <w:tcPr>
            <w:tcW w:w="1000" w:type="dxa"/>
            <w:tcBorders>
              <w:top w:val="single" w:sz="4" w:space="0" w:color="000000"/>
              <w:left w:val="single" w:sz="4" w:space="0" w:color="000000"/>
              <w:bottom w:val="single" w:sz="4" w:space="0" w:color="000000"/>
              <w:right w:val="single" w:sz="4" w:space="0" w:color="000000"/>
            </w:tcBorders>
            <w:shd w:val="clear" w:color="auto" w:fill="D9D9D9"/>
          </w:tcPr>
          <w:p w:rsidR="004421D7" w:rsidRPr="00FC1085" w:rsidRDefault="004421D7" w:rsidP="004421D7">
            <w:pPr>
              <w:spacing w:after="0" w:line="360" w:lineRule="auto"/>
              <w:rPr>
                <w:rFonts w:eastAsia="Times New Roman" w:cs="Times New Roman"/>
                <w:b/>
                <w:szCs w:val="24"/>
                <w:lang w:val="sr-Latn-RS"/>
              </w:rPr>
            </w:pPr>
            <w:r w:rsidRPr="00FC1085">
              <w:rPr>
                <w:rFonts w:eastAsia="Times New Roman" w:cs="Times New Roman"/>
                <w:b/>
                <w:szCs w:val="24"/>
                <w:lang w:val="sr-Latn-RS"/>
              </w:rPr>
              <w:t>43</w:t>
            </w:r>
          </w:p>
        </w:tc>
      </w:tr>
      <w:tr w:rsidR="004421D7" w:rsidTr="004421D7">
        <w:trPr>
          <w:jc w:val="center"/>
        </w:trPr>
        <w:tc>
          <w:tcPr>
            <w:tcW w:w="1141"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4421D7" w:rsidRPr="00E21320"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 xml:space="preserve">Укупно </w:t>
            </w:r>
          </w:p>
        </w:tc>
        <w:tc>
          <w:tcPr>
            <w:tcW w:w="844" w:type="dxa"/>
            <w:tcBorders>
              <w:top w:val="single" w:sz="4" w:space="0" w:color="000000"/>
              <w:left w:val="single" w:sz="4" w:space="0" w:color="000000"/>
              <w:bottom w:val="single" w:sz="4" w:space="0" w:color="000000"/>
              <w:right w:val="single" w:sz="4" w:space="0" w:color="000000"/>
            </w:tcBorders>
            <w:shd w:val="clear" w:color="auto" w:fill="D9D9D9"/>
          </w:tcPr>
          <w:p w:rsidR="004421D7" w:rsidRPr="00FC1085" w:rsidRDefault="004421D7" w:rsidP="004421D7">
            <w:pPr>
              <w:spacing w:after="0" w:line="360" w:lineRule="auto"/>
              <w:rPr>
                <w:rFonts w:eastAsia="Times New Roman" w:cs="Times New Roman"/>
                <w:b/>
                <w:szCs w:val="24"/>
                <w:lang w:val="sr-Latn-RS"/>
              </w:rPr>
            </w:pPr>
            <w:r w:rsidRPr="00FC1085">
              <w:rPr>
                <w:rFonts w:eastAsia="Times New Roman" w:cs="Times New Roman"/>
                <w:b/>
                <w:szCs w:val="24"/>
                <w:lang w:val="sr-Latn-RS"/>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4421D7" w:rsidRPr="00FC1085" w:rsidRDefault="004421D7" w:rsidP="004421D7">
            <w:pPr>
              <w:spacing w:after="0" w:line="360" w:lineRule="auto"/>
              <w:rPr>
                <w:rFonts w:eastAsia="Times New Roman" w:cs="Times New Roman"/>
                <w:b/>
                <w:szCs w:val="24"/>
                <w:lang w:val="sr-Latn-RS"/>
              </w:rPr>
            </w:pPr>
            <w:r w:rsidRPr="00FC1085">
              <w:rPr>
                <w:rFonts w:eastAsia="Times New Roman" w:cs="Times New Roman"/>
                <w:b/>
                <w:szCs w:val="24"/>
                <w:lang w:val="sr-Latn-RS"/>
              </w:rPr>
              <w:t>26</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rsidR="004421D7" w:rsidRPr="00FC1085" w:rsidRDefault="004421D7" w:rsidP="004421D7">
            <w:pPr>
              <w:spacing w:after="0" w:line="360" w:lineRule="auto"/>
              <w:rPr>
                <w:rFonts w:eastAsia="Times New Roman" w:cs="Times New Roman"/>
                <w:b/>
                <w:szCs w:val="24"/>
                <w:lang w:val="sr-Latn-RS"/>
              </w:rPr>
            </w:pPr>
            <w:r w:rsidRPr="00FC1085">
              <w:rPr>
                <w:rFonts w:eastAsia="Times New Roman" w:cs="Times New Roman"/>
                <w:b/>
                <w:szCs w:val="24"/>
                <w:lang w:val="sr-Latn-RS"/>
              </w:rPr>
              <w:t>22</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4421D7" w:rsidRPr="00FC1085" w:rsidRDefault="004421D7" w:rsidP="004421D7">
            <w:pPr>
              <w:spacing w:after="0" w:line="360" w:lineRule="auto"/>
              <w:rPr>
                <w:rFonts w:eastAsia="Times New Roman" w:cs="Times New Roman"/>
                <w:b/>
                <w:szCs w:val="24"/>
                <w:lang w:val="sr-Latn-RS"/>
              </w:rPr>
            </w:pPr>
            <w:r w:rsidRPr="00FC1085">
              <w:rPr>
                <w:rFonts w:eastAsia="Times New Roman" w:cs="Times New Roman"/>
                <w:b/>
                <w:szCs w:val="24"/>
                <w:lang w:val="sr-Latn-RS"/>
              </w:rPr>
              <w:t>17</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rsidR="004421D7" w:rsidRPr="00FC1085" w:rsidRDefault="004421D7" w:rsidP="004421D7">
            <w:pPr>
              <w:spacing w:after="0" w:line="360" w:lineRule="auto"/>
              <w:rPr>
                <w:rFonts w:eastAsia="Times New Roman" w:cs="Times New Roman"/>
                <w:b/>
                <w:szCs w:val="24"/>
                <w:lang w:val="sr-Latn-RS"/>
              </w:rPr>
            </w:pPr>
            <w:r w:rsidRPr="00FC1085">
              <w:rPr>
                <w:rFonts w:eastAsia="Times New Roman" w:cs="Times New Roman"/>
                <w:b/>
                <w:szCs w:val="24"/>
                <w:lang w:val="sr-Latn-RS"/>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4421D7" w:rsidRPr="00FC1085" w:rsidRDefault="004421D7" w:rsidP="004421D7">
            <w:pPr>
              <w:spacing w:after="0" w:line="360" w:lineRule="auto"/>
              <w:rPr>
                <w:rFonts w:eastAsia="Times New Roman" w:cs="Times New Roman"/>
                <w:b/>
                <w:szCs w:val="24"/>
                <w:lang w:val="sr-Latn-RS"/>
              </w:rPr>
            </w:pPr>
            <w:r w:rsidRPr="00FC1085">
              <w:rPr>
                <w:rFonts w:eastAsia="Times New Roman" w:cs="Times New Roman"/>
                <w:b/>
                <w:szCs w:val="24"/>
                <w:lang w:val="sr-Latn-RS"/>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rsidR="004421D7" w:rsidRPr="00FC1085" w:rsidRDefault="004421D7" w:rsidP="004421D7">
            <w:pPr>
              <w:spacing w:after="0" w:line="360" w:lineRule="auto"/>
              <w:rPr>
                <w:rFonts w:eastAsia="Times New Roman" w:cs="Times New Roman"/>
                <w:b/>
                <w:szCs w:val="24"/>
                <w:lang w:val="sr-Latn-RS"/>
              </w:rPr>
            </w:pPr>
            <w:r w:rsidRPr="00FC1085">
              <w:rPr>
                <w:rFonts w:eastAsia="Times New Roman" w:cs="Times New Roman"/>
                <w:b/>
                <w:szCs w:val="24"/>
                <w:lang w:val="sr-Latn-RS"/>
              </w:rPr>
              <w:t>7</w:t>
            </w:r>
          </w:p>
        </w:tc>
        <w:tc>
          <w:tcPr>
            <w:tcW w:w="1000" w:type="dxa"/>
            <w:tcBorders>
              <w:top w:val="single" w:sz="4" w:space="0" w:color="000000"/>
              <w:left w:val="single" w:sz="4" w:space="0" w:color="000000"/>
              <w:bottom w:val="single" w:sz="4" w:space="0" w:color="000000"/>
              <w:right w:val="single" w:sz="4" w:space="0" w:color="000000"/>
            </w:tcBorders>
            <w:shd w:val="clear" w:color="auto" w:fill="D9D9D9"/>
          </w:tcPr>
          <w:p w:rsidR="004421D7" w:rsidRPr="00FC1085" w:rsidRDefault="004421D7" w:rsidP="004421D7">
            <w:pPr>
              <w:spacing w:after="0" w:line="360" w:lineRule="auto"/>
              <w:rPr>
                <w:rFonts w:eastAsia="Times New Roman" w:cs="Times New Roman"/>
                <w:b/>
                <w:szCs w:val="24"/>
                <w:lang w:val="sr-Latn-RS"/>
              </w:rPr>
            </w:pPr>
            <w:r w:rsidRPr="00FC1085">
              <w:rPr>
                <w:rFonts w:eastAsia="Times New Roman" w:cs="Times New Roman"/>
                <w:b/>
                <w:szCs w:val="24"/>
                <w:lang w:val="sr-Latn-RS"/>
              </w:rPr>
              <w:t>114</w:t>
            </w:r>
          </w:p>
        </w:tc>
      </w:tr>
    </w:tbl>
    <w:p w:rsidR="004421D7" w:rsidRDefault="004421D7" w:rsidP="004421D7">
      <w:pPr>
        <w:spacing w:after="0" w:line="360" w:lineRule="auto"/>
        <w:rPr>
          <w:rFonts w:eastAsia="Times New Roman" w:cs="Times New Roman"/>
          <w:color w:val="FF0000"/>
          <w:szCs w:val="24"/>
        </w:rPr>
      </w:pPr>
    </w:p>
    <w:tbl>
      <w:tblPr>
        <w:tblW w:w="5536"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1"/>
        <w:gridCol w:w="844"/>
        <w:gridCol w:w="850"/>
        <w:gridCol w:w="851"/>
        <w:gridCol w:w="850"/>
        <w:gridCol w:w="1000"/>
      </w:tblGrid>
      <w:tr w:rsidR="004421D7" w:rsidTr="004421D7">
        <w:trPr>
          <w:jc w:val="center"/>
        </w:trPr>
        <w:tc>
          <w:tcPr>
            <w:tcW w:w="1141" w:type="dxa"/>
            <w:tcBorders>
              <w:top w:val="single" w:sz="4" w:space="0" w:color="000000"/>
              <w:left w:val="single" w:sz="4" w:space="0" w:color="000000"/>
              <w:bottom w:val="single" w:sz="4" w:space="0" w:color="auto"/>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СМШ</w:t>
            </w:r>
          </w:p>
        </w:tc>
        <w:tc>
          <w:tcPr>
            <w:tcW w:w="84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w:t>
            </w:r>
          </w:p>
        </w:tc>
        <w:tc>
          <w:tcPr>
            <w:tcW w:w="85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II</w:t>
            </w:r>
          </w:p>
        </w:tc>
        <w:tc>
          <w:tcPr>
            <w:tcW w:w="85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III</w:t>
            </w:r>
          </w:p>
        </w:tc>
        <w:tc>
          <w:tcPr>
            <w:tcW w:w="85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IV</w:t>
            </w:r>
          </w:p>
        </w:tc>
        <w:tc>
          <w:tcPr>
            <w:tcW w:w="10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Default="004421D7" w:rsidP="004421D7">
            <w:pPr>
              <w:spacing w:after="0" w:line="360" w:lineRule="auto"/>
              <w:rPr>
                <w:rFonts w:eastAsia="Times New Roman" w:cs="Times New Roman"/>
                <w:szCs w:val="24"/>
              </w:rPr>
            </w:pPr>
            <w:r>
              <w:rPr>
                <w:rFonts w:eastAsia="Times New Roman" w:cs="Times New Roman"/>
                <w:szCs w:val="24"/>
              </w:rPr>
              <w:t>Укупнo</w:t>
            </w:r>
          </w:p>
        </w:tc>
      </w:tr>
      <w:tr w:rsidR="004421D7" w:rsidTr="004421D7">
        <w:trPr>
          <w:jc w:val="center"/>
        </w:trPr>
        <w:tc>
          <w:tcPr>
            <w:tcW w:w="1141" w:type="dxa"/>
            <w:tcBorders>
              <w:top w:val="single" w:sz="4" w:space="0" w:color="auto"/>
              <w:left w:val="single" w:sz="4" w:space="0" w:color="000000"/>
              <w:bottom w:val="single" w:sz="4" w:space="0" w:color="auto"/>
              <w:right w:val="single" w:sz="4" w:space="0" w:color="000000"/>
            </w:tcBorders>
            <w:shd w:val="clear" w:color="auto" w:fill="F2DBDB" w:themeFill="accent2" w:themeFillTint="33"/>
          </w:tcPr>
          <w:p w:rsidR="004421D7" w:rsidRPr="005F5F93" w:rsidRDefault="004421D7" w:rsidP="004421D7">
            <w:pPr>
              <w:spacing w:after="0" w:line="360" w:lineRule="auto"/>
              <w:rPr>
                <w:rFonts w:eastAsia="Times New Roman" w:cs="Times New Roman"/>
                <w:szCs w:val="24"/>
                <w:lang w:val="sr-Cyrl-RS"/>
              </w:rPr>
            </w:pPr>
            <w:r>
              <w:rPr>
                <w:rFonts w:eastAsia="Times New Roman" w:cs="Times New Roman"/>
                <w:szCs w:val="24"/>
              </w:rPr>
              <w:t>Гитара</w:t>
            </w:r>
            <w:r>
              <w:rPr>
                <w:rFonts w:eastAsia="Times New Roman" w:cs="Times New Roman"/>
                <w:szCs w:val="24"/>
                <w:lang w:val="sr-Cyrl-RS"/>
              </w:rPr>
              <w:t xml:space="preserve"> </w:t>
            </w:r>
          </w:p>
        </w:tc>
        <w:tc>
          <w:tcPr>
            <w:tcW w:w="8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21D7" w:rsidRPr="003B5898"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21D7" w:rsidRPr="003B5898"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21D7" w:rsidRPr="003B5898"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21D7" w:rsidRPr="003B5898"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1000" w:type="dxa"/>
            <w:tcBorders>
              <w:top w:val="single" w:sz="4" w:space="0" w:color="000000"/>
              <w:left w:val="single" w:sz="4" w:space="0" w:color="000000"/>
              <w:bottom w:val="single" w:sz="4" w:space="0" w:color="000000"/>
              <w:right w:val="single" w:sz="4" w:space="0" w:color="000000"/>
            </w:tcBorders>
            <w:shd w:val="clear" w:color="auto" w:fill="D9D9D9"/>
          </w:tcPr>
          <w:p w:rsidR="004421D7" w:rsidRPr="00FC1085" w:rsidRDefault="004421D7" w:rsidP="004421D7">
            <w:pPr>
              <w:spacing w:after="0" w:line="360" w:lineRule="auto"/>
              <w:rPr>
                <w:rFonts w:eastAsia="Times New Roman" w:cs="Times New Roman"/>
                <w:b/>
                <w:szCs w:val="24"/>
                <w:lang w:val="sr-Latn-RS"/>
              </w:rPr>
            </w:pPr>
            <w:r w:rsidRPr="00FC1085">
              <w:rPr>
                <w:rFonts w:eastAsia="Times New Roman" w:cs="Times New Roman"/>
                <w:b/>
                <w:szCs w:val="24"/>
                <w:lang w:val="sr-Latn-RS"/>
              </w:rPr>
              <w:t>3</w:t>
            </w:r>
          </w:p>
        </w:tc>
      </w:tr>
      <w:tr w:rsidR="004421D7" w:rsidTr="004421D7">
        <w:trPr>
          <w:jc w:val="center"/>
        </w:trPr>
        <w:tc>
          <w:tcPr>
            <w:tcW w:w="1141" w:type="dxa"/>
            <w:tcBorders>
              <w:top w:val="single" w:sz="4" w:space="0" w:color="auto"/>
              <w:left w:val="single" w:sz="4" w:space="0" w:color="000000"/>
              <w:bottom w:val="single" w:sz="4" w:space="0" w:color="auto"/>
              <w:right w:val="single" w:sz="4" w:space="0" w:color="000000"/>
            </w:tcBorders>
            <w:shd w:val="clear" w:color="auto" w:fill="F2DBDB" w:themeFill="accent2" w:themeFillTint="33"/>
          </w:tcPr>
          <w:p w:rsidR="004421D7" w:rsidRPr="005F5F93" w:rsidRDefault="004421D7" w:rsidP="004421D7">
            <w:pPr>
              <w:spacing w:after="0" w:line="360" w:lineRule="auto"/>
              <w:rPr>
                <w:rFonts w:eastAsia="Times New Roman" w:cs="Times New Roman"/>
                <w:szCs w:val="24"/>
                <w:lang w:val="sr-Cyrl-RS"/>
              </w:rPr>
            </w:pPr>
            <w:r>
              <w:rPr>
                <w:rFonts w:eastAsia="Times New Roman" w:cs="Times New Roman"/>
                <w:szCs w:val="24"/>
              </w:rPr>
              <w:t>Taмбурa</w:t>
            </w:r>
            <w:r>
              <w:rPr>
                <w:rFonts w:eastAsia="Times New Roman" w:cs="Times New Roman"/>
                <w:szCs w:val="24"/>
                <w:lang w:val="sr-Cyrl-RS"/>
              </w:rPr>
              <w:t xml:space="preserve"> </w:t>
            </w:r>
          </w:p>
        </w:tc>
        <w:tc>
          <w:tcPr>
            <w:tcW w:w="8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21D7" w:rsidRPr="001E6D8D"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21D7" w:rsidRPr="001E6D8D"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21D7" w:rsidRPr="001E6D8D"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21D7" w:rsidRPr="001E6D8D"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1000" w:type="dxa"/>
            <w:tcBorders>
              <w:top w:val="single" w:sz="4" w:space="0" w:color="000000"/>
              <w:left w:val="single" w:sz="4" w:space="0" w:color="000000"/>
              <w:bottom w:val="single" w:sz="4" w:space="0" w:color="000000"/>
              <w:right w:val="single" w:sz="4" w:space="0" w:color="000000"/>
            </w:tcBorders>
            <w:shd w:val="clear" w:color="auto" w:fill="D9D9D9"/>
          </w:tcPr>
          <w:p w:rsidR="004421D7" w:rsidRPr="00FC1085" w:rsidRDefault="004421D7" w:rsidP="004421D7">
            <w:pPr>
              <w:spacing w:after="0" w:line="360" w:lineRule="auto"/>
              <w:rPr>
                <w:rFonts w:eastAsia="Times New Roman" w:cs="Times New Roman"/>
                <w:b/>
                <w:szCs w:val="24"/>
                <w:lang w:val="sr-Latn-RS"/>
              </w:rPr>
            </w:pPr>
            <w:r w:rsidRPr="00FC1085">
              <w:rPr>
                <w:rFonts w:eastAsia="Times New Roman" w:cs="Times New Roman"/>
                <w:b/>
                <w:szCs w:val="24"/>
                <w:lang w:val="sr-Latn-RS"/>
              </w:rPr>
              <w:t>3</w:t>
            </w:r>
          </w:p>
        </w:tc>
      </w:tr>
      <w:tr w:rsidR="004421D7" w:rsidTr="004421D7">
        <w:trPr>
          <w:jc w:val="center"/>
        </w:trPr>
        <w:tc>
          <w:tcPr>
            <w:tcW w:w="1141"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4421D7" w:rsidRPr="00607E12"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 xml:space="preserve">Укупно </w:t>
            </w:r>
          </w:p>
        </w:tc>
        <w:tc>
          <w:tcPr>
            <w:tcW w:w="844" w:type="dxa"/>
            <w:tcBorders>
              <w:top w:val="single" w:sz="4" w:space="0" w:color="000000"/>
              <w:left w:val="single" w:sz="4" w:space="0" w:color="000000"/>
              <w:bottom w:val="single" w:sz="4" w:space="0" w:color="000000"/>
              <w:right w:val="single" w:sz="4" w:space="0" w:color="000000"/>
            </w:tcBorders>
            <w:shd w:val="clear" w:color="auto" w:fill="D9D9D9"/>
          </w:tcPr>
          <w:p w:rsidR="004421D7" w:rsidRPr="00FC1085" w:rsidRDefault="004421D7" w:rsidP="004421D7">
            <w:pPr>
              <w:spacing w:after="0" w:line="360" w:lineRule="auto"/>
              <w:rPr>
                <w:rFonts w:eastAsia="Times New Roman" w:cs="Times New Roman"/>
                <w:b/>
                <w:szCs w:val="24"/>
                <w:lang w:val="sr-Cyrl-RS"/>
              </w:rPr>
            </w:pPr>
            <w:r w:rsidRPr="00FC1085">
              <w:rPr>
                <w:rFonts w:eastAsia="Times New Roman" w:cs="Times New Roman"/>
                <w:b/>
                <w:szCs w:val="24"/>
                <w:lang w:val="sr-Cyrl-RS"/>
              </w:rPr>
              <w:t>2</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4421D7" w:rsidRPr="00FC1085" w:rsidRDefault="004421D7" w:rsidP="004421D7">
            <w:pPr>
              <w:spacing w:after="0" w:line="360" w:lineRule="auto"/>
              <w:rPr>
                <w:rFonts w:eastAsia="Times New Roman" w:cs="Times New Roman"/>
                <w:b/>
                <w:szCs w:val="24"/>
                <w:lang w:val="sr-Cyrl-RS"/>
              </w:rPr>
            </w:pPr>
            <w:r w:rsidRPr="00FC1085">
              <w:rPr>
                <w:rFonts w:eastAsia="Times New Roman" w:cs="Times New Roman"/>
                <w:b/>
                <w:szCs w:val="24"/>
                <w:lang w:val="sr-Cyrl-R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rsidR="004421D7" w:rsidRPr="00FC1085" w:rsidRDefault="004421D7" w:rsidP="004421D7">
            <w:pPr>
              <w:spacing w:after="0" w:line="360" w:lineRule="auto"/>
              <w:rPr>
                <w:rFonts w:eastAsia="Times New Roman" w:cs="Times New Roman"/>
                <w:b/>
                <w:szCs w:val="24"/>
                <w:lang w:val="sr-Cyrl-RS"/>
              </w:rPr>
            </w:pPr>
            <w:r w:rsidRPr="00FC1085">
              <w:rPr>
                <w:rFonts w:eastAsia="Times New Roman" w:cs="Times New Roman"/>
                <w:b/>
                <w:szCs w:val="24"/>
                <w:lang w:val="sr-Cyrl-RS"/>
              </w:rPr>
              <w:t>2</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4421D7" w:rsidRPr="00FC1085" w:rsidRDefault="004421D7" w:rsidP="004421D7">
            <w:pPr>
              <w:spacing w:after="0" w:line="360" w:lineRule="auto"/>
              <w:rPr>
                <w:rFonts w:eastAsia="Times New Roman" w:cs="Times New Roman"/>
                <w:b/>
                <w:szCs w:val="24"/>
                <w:lang w:val="sr-Cyrl-RS"/>
              </w:rPr>
            </w:pPr>
            <w:r w:rsidRPr="00FC1085">
              <w:rPr>
                <w:rFonts w:eastAsia="Times New Roman" w:cs="Times New Roman"/>
                <w:b/>
                <w:szCs w:val="24"/>
                <w:lang w:val="sr-Cyrl-RS"/>
              </w:rPr>
              <w:t>-</w:t>
            </w:r>
          </w:p>
        </w:tc>
        <w:tc>
          <w:tcPr>
            <w:tcW w:w="1000" w:type="dxa"/>
            <w:tcBorders>
              <w:top w:val="single" w:sz="4" w:space="0" w:color="000000"/>
              <w:left w:val="single" w:sz="4" w:space="0" w:color="000000"/>
              <w:bottom w:val="single" w:sz="4" w:space="0" w:color="000000"/>
              <w:right w:val="single" w:sz="4" w:space="0" w:color="000000"/>
            </w:tcBorders>
            <w:shd w:val="clear" w:color="auto" w:fill="D9D9D9"/>
          </w:tcPr>
          <w:p w:rsidR="004421D7" w:rsidRPr="00FC1085" w:rsidRDefault="004421D7" w:rsidP="004421D7">
            <w:pPr>
              <w:spacing w:after="0" w:line="360" w:lineRule="auto"/>
              <w:rPr>
                <w:rFonts w:eastAsia="Times New Roman" w:cs="Times New Roman"/>
                <w:b/>
                <w:szCs w:val="24"/>
                <w:lang w:val="sr-Cyrl-RS"/>
              </w:rPr>
            </w:pPr>
            <w:r w:rsidRPr="00FC1085">
              <w:rPr>
                <w:rFonts w:eastAsia="Times New Roman" w:cs="Times New Roman"/>
                <w:b/>
                <w:szCs w:val="24"/>
                <w:lang w:val="sr-Cyrl-RS"/>
              </w:rPr>
              <w:t>6</w:t>
            </w:r>
          </w:p>
        </w:tc>
      </w:tr>
    </w:tbl>
    <w:p w:rsidR="004421D7" w:rsidRPr="00607E12" w:rsidRDefault="004421D7" w:rsidP="004421D7">
      <w:pPr>
        <w:spacing w:after="0" w:line="360" w:lineRule="auto"/>
        <w:rPr>
          <w:rFonts w:eastAsia="Times New Roman" w:cs="Times New Roman"/>
          <w:color w:val="FF0000"/>
          <w:szCs w:val="24"/>
          <w:lang w:val="sr-Cyrl-RS"/>
        </w:rPr>
      </w:pPr>
    </w:p>
    <w:p w:rsidR="004421D7" w:rsidRPr="00E810EE" w:rsidRDefault="004421D7" w:rsidP="004421D7">
      <w:pPr>
        <w:rPr>
          <w:b/>
        </w:rPr>
      </w:pPr>
      <w:bookmarkStart w:id="36" w:name="_Toc83369796"/>
      <w:r w:rsidRPr="00E810EE">
        <w:rPr>
          <w:b/>
        </w:rPr>
        <w:t>ОДСЕК УДАРАЉКЕ</w:t>
      </w:r>
      <w:bookmarkEnd w:id="36"/>
    </w:p>
    <w:tbl>
      <w:tblPr>
        <w:tblW w:w="7610" w:type="dxa"/>
        <w:jc w:val="center"/>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9"/>
        <w:gridCol w:w="892"/>
        <w:gridCol w:w="879"/>
        <w:gridCol w:w="879"/>
        <w:gridCol w:w="885"/>
        <w:gridCol w:w="882"/>
        <w:gridCol w:w="1052"/>
        <w:gridCol w:w="1052"/>
      </w:tblGrid>
      <w:tr w:rsidR="004421D7" w:rsidTr="004421D7">
        <w:trPr>
          <w:jc w:val="center"/>
        </w:trPr>
        <w:tc>
          <w:tcPr>
            <w:tcW w:w="1089" w:type="dxa"/>
            <w:vMerge w:val="restart"/>
            <w:tcBorders>
              <w:top w:val="single" w:sz="4" w:space="0" w:color="000000"/>
              <w:left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ОМШ</w:t>
            </w:r>
          </w:p>
        </w:tc>
        <w:tc>
          <w:tcPr>
            <w:tcW w:w="89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Pr="005F5F93" w:rsidRDefault="004421D7" w:rsidP="004421D7">
            <w:pPr>
              <w:spacing w:after="0" w:line="360" w:lineRule="auto"/>
              <w:rPr>
                <w:rFonts w:eastAsia="Times New Roman" w:cs="Times New Roman"/>
                <w:szCs w:val="24"/>
                <w:lang w:val="sr-Cyrl-RS"/>
              </w:rPr>
            </w:pPr>
            <w:r>
              <w:rPr>
                <w:rFonts w:eastAsia="Times New Roman" w:cs="Times New Roman"/>
                <w:szCs w:val="24"/>
              </w:rPr>
              <w:t>II пр</w:t>
            </w:r>
          </w:p>
        </w:tc>
        <w:tc>
          <w:tcPr>
            <w:tcW w:w="87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w:t>
            </w:r>
          </w:p>
        </w:tc>
        <w:tc>
          <w:tcPr>
            <w:tcW w:w="87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II</w:t>
            </w:r>
          </w:p>
        </w:tc>
        <w:tc>
          <w:tcPr>
            <w:tcW w:w="88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III</w:t>
            </w:r>
          </w:p>
        </w:tc>
        <w:tc>
          <w:tcPr>
            <w:tcW w:w="88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IV</w:t>
            </w:r>
          </w:p>
        </w:tc>
        <w:tc>
          <w:tcPr>
            <w:tcW w:w="105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Pr="00B94C95"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V</w:t>
            </w:r>
          </w:p>
        </w:tc>
        <w:tc>
          <w:tcPr>
            <w:tcW w:w="10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Default="004421D7" w:rsidP="004421D7">
            <w:pPr>
              <w:spacing w:after="0" w:line="360" w:lineRule="auto"/>
              <w:rPr>
                <w:rFonts w:eastAsia="Times New Roman" w:cs="Times New Roman"/>
                <w:szCs w:val="24"/>
              </w:rPr>
            </w:pPr>
            <w:r>
              <w:rPr>
                <w:rFonts w:eastAsia="Times New Roman" w:cs="Times New Roman"/>
                <w:szCs w:val="24"/>
              </w:rPr>
              <w:t>Укупно</w:t>
            </w:r>
          </w:p>
        </w:tc>
      </w:tr>
      <w:tr w:rsidR="004421D7" w:rsidTr="004421D7">
        <w:trPr>
          <w:jc w:val="center"/>
        </w:trPr>
        <w:tc>
          <w:tcPr>
            <w:tcW w:w="1089" w:type="dxa"/>
            <w:vMerge/>
            <w:tcBorders>
              <w:left w:val="single" w:sz="4" w:space="0" w:color="000000"/>
              <w:bottom w:val="single" w:sz="4" w:space="0" w:color="000000"/>
              <w:right w:val="single" w:sz="4" w:space="0" w:color="000000"/>
            </w:tcBorders>
          </w:tcPr>
          <w:p w:rsidR="004421D7" w:rsidRDefault="004421D7" w:rsidP="004421D7">
            <w:pPr>
              <w:spacing w:after="0" w:line="360" w:lineRule="auto"/>
              <w:rPr>
                <w:rFonts w:eastAsia="Times New Roman" w:cs="Times New Roman"/>
                <w:szCs w:val="24"/>
              </w:rPr>
            </w:pPr>
          </w:p>
        </w:tc>
        <w:tc>
          <w:tcPr>
            <w:tcW w:w="8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21D7" w:rsidRPr="00B94C95"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w:t>
            </w:r>
          </w:p>
        </w:tc>
        <w:tc>
          <w:tcPr>
            <w:tcW w:w="8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21D7" w:rsidRPr="00B94C95"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3</w:t>
            </w:r>
          </w:p>
        </w:tc>
        <w:tc>
          <w:tcPr>
            <w:tcW w:w="8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21D7" w:rsidRPr="00B94C95"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w:t>
            </w:r>
          </w:p>
        </w:tc>
        <w:tc>
          <w:tcPr>
            <w:tcW w:w="8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21D7" w:rsidRPr="00B94C95"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w:t>
            </w:r>
          </w:p>
        </w:tc>
        <w:tc>
          <w:tcPr>
            <w:tcW w:w="8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21D7" w:rsidRPr="00B94C95"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1</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21D7" w:rsidRPr="007E6F8D"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1</w:t>
            </w:r>
          </w:p>
        </w:tc>
        <w:tc>
          <w:tcPr>
            <w:tcW w:w="1052" w:type="dxa"/>
            <w:tcBorders>
              <w:top w:val="single" w:sz="4" w:space="0" w:color="000000"/>
              <w:left w:val="single" w:sz="4" w:space="0" w:color="000000"/>
              <w:bottom w:val="single" w:sz="4" w:space="0" w:color="000000"/>
              <w:right w:val="single" w:sz="4" w:space="0" w:color="000000"/>
            </w:tcBorders>
            <w:shd w:val="clear" w:color="auto" w:fill="D9D9D9"/>
          </w:tcPr>
          <w:p w:rsidR="004421D7" w:rsidRPr="00FC1085" w:rsidRDefault="004421D7" w:rsidP="004421D7">
            <w:pPr>
              <w:spacing w:after="0" w:line="360" w:lineRule="auto"/>
              <w:rPr>
                <w:rFonts w:eastAsia="Times New Roman" w:cs="Times New Roman"/>
                <w:b/>
                <w:szCs w:val="24"/>
                <w:lang w:val="sr-Cyrl-RS"/>
              </w:rPr>
            </w:pPr>
            <w:r w:rsidRPr="00FC1085">
              <w:rPr>
                <w:rFonts w:eastAsia="Times New Roman" w:cs="Times New Roman"/>
                <w:b/>
                <w:szCs w:val="24"/>
                <w:lang w:val="sr-Cyrl-RS"/>
              </w:rPr>
              <w:t>5</w:t>
            </w:r>
          </w:p>
        </w:tc>
      </w:tr>
    </w:tbl>
    <w:p w:rsidR="004421D7" w:rsidRDefault="004421D7" w:rsidP="004421D7">
      <w:pPr>
        <w:spacing w:after="0" w:line="360" w:lineRule="auto"/>
        <w:rPr>
          <w:rFonts w:eastAsia="Times New Roman" w:cs="Times New Roman"/>
          <w:szCs w:val="24"/>
        </w:rPr>
      </w:pPr>
    </w:p>
    <w:tbl>
      <w:tblPr>
        <w:tblW w:w="5536"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993"/>
        <w:gridCol w:w="850"/>
        <w:gridCol w:w="851"/>
        <w:gridCol w:w="850"/>
        <w:gridCol w:w="1000"/>
      </w:tblGrid>
      <w:tr w:rsidR="004421D7" w:rsidTr="004421D7">
        <w:trPr>
          <w:jc w:val="center"/>
        </w:trPr>
        <w:tc>
          <w:tcPr>
            <w:tcW w:w="992" w:type="dxa"/>
            <w:vMerge w:val="restart"/>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СМШ</w:t>
            </w:r>
          </w:p>
        </w:tc>
        <w:tc>
          <w:tcPr>
            <w:tcW w:w="993" w:type="dxa"/>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w:t>
            </w:r>
          </w:p>
        </w:tc>
        <w:tc>
          <w:tcPr>
            <w:tcW w:w="850" w:type="dxa"/>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II</w:t>
            </w:r>
          </w:p>
        </w:tc>
        <w:tc>
          <w:tcPr>
            <w:tcW w:w="851" w:type="dxa"/>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III</w:t>
            </w:r>
          </w:p>
        </w:tc>
        <w:tc>
          <w:tcPr>
            <w:tcW w:w="850" w:type="dxa"/>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IV</w:t>
            </w:r>
          </w:p>
        </w:tc>
        <w:tc>
          <w:tcPr>
            <w:tcW w:w="1000" w:type="dxa"/>
            <w:shd w:val="clear" w:color="auto" w:fill="D9D9D9" w:themeFill="background1" w:themeFillShade="D9"/>
          </w:tcPr>
          <w:p w:rsidR="004421D7" w:rsidRDefault="004421D7" w:rsidP="004421D7">
            <w:pPr>
              <w:spacing w:after="0" w:line="360" w:lineRule="auto"/>
              <w:rPr>
                <w:rFonts w:eastAsia="Times New Roman" w:cs="Times New Roman"/>
                <w:szCs w:val="24"/>
              </w:rPr>
            </w:pPr>
            <w:r>
              <w:rPr>
                <w:rFonts w:eastAsia="Times New Roman" w:cs="Times New Roman"/>
                <w:szCs w:val="24"/>
              </w:rPr>
              <w:t>Укупно</w:t>
            </w:r>
          </w:p>
        </w:tc>
      </w:tr>
      <w:tr w:rsidR="004421D7" w:rsidTr="004421D7">
        <w:trPr>
          <w:jc w:val="center"/>
        </w:trPr>
        <w:tc>
          <w:tcPr>
            <w:tcW w:w="992" w:type="dxa"/>
            <w:vMerge/>
          </w:tcPr>
          <w:p w:rsidR="004421D7" w:rsidRDefault="004421D7" w:rsidP="004421D7">
            <w:pPr>
              <w:spacing w:after="0" w:line="360" w:lineRule="auto"/>
              <w:rPr>
                <w:rFonts w:eastAsia="Times New Roman" w:cs="Times New Roman"/>
                <w:szCs w:val="24"/>
              </w:rPr>
            </w:pPr>
          </w:p>
        </w:tc>
        <w:tc>
          <w:tcPr>
            <w:tcW w:w="993" w:type="dxa"/>
            <w:shd w:val="clear" w:color="auto" w:fill="FFFFFF" w:themeFill="background1"/>
          </w:tcPr>
          <w:p w:rsidR="004421D7" w:rsidRPr="007E6F8D"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1</w:t>
            </w:r>
          </w:p>
        </w:tc>
        <w:tc>
          <w:tcPr>
            <w:tcW w:w="850" w:type="dxa"/>
            <w:shd w:val="clear" w:color="auto" w:fill="FFFFFF" w:themeFill="background1"/>
          </w:tcPr>
          <w:p w:rsidR="004421D7" w:rsidRPr="007E6F8D"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1</w:t>
            </w:r>
          </w:p>
        </w:tc>
        <w:tc>
          <w:tcPr>
            <w:tcW w:w="851" w:type="dxa"/>
            <w:shd w:val="clear" w:color="auto" w:fill="FFFFFF" w:themeFill="background1"/>
          </w:tcPr>
          <w:p w:rsidR="004421D7" w:rsidRPr="007E6F8D"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1</w:t>
            </w:r>
          </w:p>
        </w:tc>
        <w:tc>
          <w:tcPr>
            <w:tcW w:w="850" w:type="dxa"/>
            <w:shd w:val="clear" w:color="auto" w:fill="FFFFFF" w:themeFill="background1"/>
          </w:tcPr>
          <w:p w:rsidR="004421D7" w:rsidRPr="007E6F8D"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w:t>
            </w:r>
          </w:p>
        </w:tc>
        <w:tc>
          <w:tcPr>
            <w:tcW w:w="1000" w:type="dxa"/>
            <w:shd w:val="clear" w:color="auto" w:fill="D9D9D9"/>
          </w:tcPr>
          <w:p w:rsidR="004421D7" w:rsidRPr="00FC1085" w:rsidRDefault="004421D7" w:rsidP="004421D7">
            <w:pPr>
              <w:spacing w:after="0" w:line="360" w:lineRule="auto"/>
              <w:rPr>
                <w:rFonts w:eastAsia="Times New Roman" w:cs="Times New Roman"/>
                <w:b/>
                <w:szCs w:val="24"/>
                <w:lang w:val="sr-Cyrl-RS"/>
              </w:rPr>
            </w:pPr>
            <w:r w:rsidRPr="00FC1085">
              <w:rPr>
                <w:rFonts w:eastAsia="Times New Roman" w:cs="Times New Roman"/>
                <w:b/>
                <w:szCs w:val="24"/>
                <w:lang w:val="sr-Cyrl-RS"/>
              </w:rPr>
              <w:t>3</w:t>
            </w:r>
          </w:p>
        </w:tc>
      </w:tr>
    </w:tbl>
    <w:p w:rsidR="004421D7" w:rsidRDefault="004421D7" w:rsidP="004421D7">
      <w:pPr>
        <w:spacing w:after="0" w:line="360" w:lineRule="auto"/>
        <w:rPr>
          <w:rFonts w:eastAsia="Times New Roman" w:cs="Times New Roman"/>
          <w:szCs w:val="24"/>
        </w:rPr>
      </w:pPr>
    </w:p>
    <w:p w:rsidR="004421D7" w:rsidRPr="00E810EE" w:rsidRDefault="004421D7" w:rsidP="004421D7">
      <w:pPr>
        <w:rPr>
          <w:b/>
        </w:rPr>
      </w:pPr>
      <w:bookmarkStart w:id="37" w:name="_Toc83369797"/>
      <w:r w:rsidRPr="00E810EE">
        <w:rPr>
          <w:b/>
        </w:rPr>
        <w:t>ОДСЕК ГУДАЧА</w:t>
      </w:r>
      <w:bookmarkEnd w:id="37"/>
    </w:p>
    <w:tbl>
      <w:tblPr>
        <w:tblW w:w="7655"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3"/>
        <w:gridCol w:w="1134"/>
        <w:gridCol w:w="1000"/>
        <w:gridCol w:w="1560"/>
        <w:gridCol w:w="1417"/>
        <w:gridCol w:w="1411"/>
      </w:tblGrid>
      <w:tr w:rsidR="004421D7" w:rsidTr="004421D7">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ОМШ</w:t>
            </w:r>
          </w:p>
        </w:tc>
        <w:tc>
          <w:tcPr>
            <w:tcW w:w="113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Pr="005F5F93" w:rsidRDefault="004421D7" w:rsidP="004421D7">
            <w:pPr>
              <w:spacing w:after="0" w:line="360" w:lineRule="auto"/>
              <w:rPr>
                <w:rFonts w:eastAsia="Times New Roman" w:cs="Times New Roman"/>
                <w:szCs w:val="24"/>
                <w:lang w:val="sr-Cyrl-RS"/>
              </w:rPr>
            </w:pPr>
            <w:r>
              <w:rPr>
                <w:rFonts w:eastAsia="Times New Roman" w:cs="Times New Roman"/>
                <w:szCs w:val="24"/>
              </w:rPr>
              <w:t>Виолина</w:t>
            </w:r>
            <w:r>
              <w:rPr>
                <w:rFonts w:eastAsia="Times New Roman" w:cs="Times New Roman"/>
                <w:szCs w:val="24"/>
                <w:lang w:val="sr-Cyrl-RS"/>
              </w:rPr>
              <w:t xml:space="preserve"> </w:t>
            </w:r>
          </w:p>
        </w:tc>
        <w:tc>
          <w:tcPr>
            <w:tcW w:w="100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Pr="005F5F93" w:rsidRDefault="004421D7" w:rsidP="004421D7">
            <w:pPr>
              <w:spacing w:after="0" w:line="360" w:lineRule="auto"/>
              <w:rPr>
                <w:rFonts w:eastAsia="Times New Roman" w:cs="Times New Roman"/>
                <w:szCs w:val="24"/>
                <w:lang w:val="sr-Cyrl-RS"/>
              </w:rPr>
            </w:pPr>
            <w:r>
              <w:rPr>
                <w:rFonts w:eastAsia="Times New Roman" w:cs="Times New Roman"/>
                <w:szCs w:val="24"/>
              </w:rPr>
              <w:t>Виола</w:t>
            </w:r>
            <w:r>
              <w:rPr>
                <w:rFonts w:eastAsia="Times New Roman" w:cs="Times New Roman"/>
                <w:szCs w:val="24"/>
                <w:lang w:val="sr-Cyrl-RS"/>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Pr="005F5F93" w:rsidRDefault="004421D7" w:rsidP="004421D7">
            <w:pPr>
              <w:spacing w:after="0" w:line="360" w:lineRule="auto"/>
              <w:rPr>
                <w:rFonts w:eastAsia="Times New Roman" w:cs="Times New Roman"/>
                <w:szCs w:val="24"/>
                <w:lang w:val="sr-Cyrl-RS"/>
              </w:rPr>
            </w:pPr>
            <w:r>
              <w:rPr>
                <w:rFonts w:eastAsia="Times New Roman" w:cs="Times New Roman"/>
                <w:szCs w:val="24"/>
              </w:rPr>
              <w:t>Виолончело</w:t>
            </w:r>
            <w:r>
              <w:rPr>
                <w:rFonts w:eastAsia="Times New Roman" w:cs="Times New Roman"/>
                <w:szCs w:val="24"/>
                <w:lang w:val="sr-Cyrl-RS"/>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Pr="005F5F93" w:rsidRDefault="004421D7" w:rsidP="004421D7">
            <w:pPr>
              <w:spacing w:after="0" w:line="360" w:lineRule="auto"/>
              <w:rPr>
                <w:rFonts w:eastAsia="Times New Roman" w:cs="Times New Roman"/>
                <w:szCs w:val="24"/>
                <w:lang w:val="sr-Cyrl-RS"/>
              </w:rPr>
            </w:pPr>
            <w:r>
              <w:rPr>
                <w:rFonts w:eastAsia="Times New Roman" w:cs="Times New Roman"/>
                <w:szCs w:val="24"/>
              </w:rPr>
              <w:t>Контрабас</w:t>
            </w:r>
            <w:r>
              <w:rPr>
                <w:rFonts w:eastAsia="Times New Roman" w:cs="Times New Roman"/>
                <w:szCs w:val="24"/>
                <w:lang w:val="sr-Cyrl-RS"/>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5F5F93" w:rsidRDefault="004421D7" w:rsidP="004421D7">
            <w:pPr>
              <w:spacing w:after="0" w:line="360" w:lineRule="auto"/>
              <w:rPr>
                <w:rFonts w:eastAsia="Times New Roman" w:cs="Times New Roman"/>
                <w:szCs w:val="24"/>
                <w:lang w:val="sr-Cyrl-RS"/>
              </w:rPr>
            </w:pPr>
            <w:r>
              <w:rPr>
                <w:rFonts w:eastAsia="Times New Roman" w:cs="Times New Roman"/>
                <w:szCs w:val="24"/>
              </w:rPr>
              <w:t>Укупно</w:t>
            </w:r>
            <w:r>
              <w:rPr>
                <w:rFonts w:eastAsia="Times New Roman" w:cs="Times New Roman"/>
                <w:szCs w:val="24"/>
                <w:lang w:val="sr-Cyrl-RS"/>
              </w:rPr>
              <w:t xml:space="preserve"> </w:t>
            </w:r>
          </w:p>
        </w:tc>
      </w:tr>
      <w:tr w:rsidR="004421D7" w:rsidTr="004421D7">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Default="004421D7" w:rsidP="004421D7">
            <w:pPr>
              <w:spacing w:after="0" w:line="360" w:lineRule="auto"/>
              <w:rPr>
                <w:rFonts w:eastAsia="Times New Roman" w:cs="Times New Roman"/>
                <w:szCs w:val="24"/>
              </w:rPr>
            </w:pPr>
            <w:r>
              <w:rPr>
                <w:rFonts w:eastAsia="Times New Roman" w:cs="Times New Roman"/>
                <w:szCs w:val="24"/>
              </w:rPr>
              <w:t>II пр</w:t>
            </w:r>
          </w:p>
        </w:tc>
        <w:tc>
          <w:tcPr>
            <w:tcW w:w="1134" w:type="dxa"/>
            <w:tcBorders>
              <w:top w:val="single" w:sz="4" w:space="0" w:color="000000"/>
              <w:left w:val="single" w:sz="4" w:space="0" w:color="000000"/>
              <w:bottom w:val="single" w:sz="4" w:space="0" w:color="000000"/>
              <w:right w:val="single" w:sz="4" w:space="0" w:color="000000"/>
            </w:tcBorders>
          </w:tcPr>
          <w:p w:rsidR="004421D7" w:rsidRDefault="004421D7" w:rsidP="004421D7">
            <w:pPr>
              <w:spacing w:after="0" w:line="360" w:lineRule="auto"/>
              <w:rPr>
                <w:rFonts w:eastAsia="Times New Roman" w:cs="Times New Roman"/>
                <w:szCs w:val="24"/>
              </w:rPr>
            </w:pPr>
            <w:r>
              <w:rPr>
                <w:rFonts w:eastAsia="Times New Roman" w:cs="Times New Roman"/>
                <w:szCs w:val="24"/>
              </w:rPr>
              <w:t>11</w:t>
            </w:r>
          </w:p>
        </w:tc>
        <w:tc>
          <w:tcPr>
            <w:tcW w:w="1000" w:type="dxa"/>
            <w:tcBorders>
              <w:top w:val="single" w:sz="4" w:space="0" w:color="000000"/>
              <w:left w:val="single" w:sz="4" w:space="0" w:color="000000"/>
              <w:bottom w:val="single" w:sz="4" w:space="0" w:color="000000"/>
              <w:right w:val="single" w:sz="4" w:space="0" w:color="000000"/>
            </w:tcBorders>
          </w:tcPr>
          <w:p w:rsidR="004421D7" w:rsidRDefault="004421D7" w:rsidP="004421D7">
            <w:pPr>
              <w:spacing w:after="0" w:line="360" w:lineRule="auto"/>
              <w:rPr>
                <w:rFonts w:eastAsia="Times New Roman" w:cs="Times New Roman"/>
                <w:szCs w:val="24"/>
              </w:rPr>
            </w:pPr>
            <w:r>
              <w:rPr>
                <w:rFonts w:eastAsia="Times New Roman" w:cs="Times New Roman"/>
                <w:szCs w:val="24"/>
              </w:rPr>
              <w:t>-</w:t>
            </w:r>
          </w:p>
        </w:tc>
        <w:tc>
          <w:tcPr>
            <w:tcW w:w="1560" w:type="dxa"/>
            <w:tcBorders>
              <w:top w:val="single" w:sz="4" w:space="0" w:color="000000"/>
              <w:left w:val="single" w:sz="4" w:space="0" w:color="000000"/>
              <w:bottom w:val="single" w:sz="4" w:space="0" w:color="000000"/>
              <w:right w:val="single" w:sz="4" w:space="0" w:color="000000"/>
            </w:tcBorders>
          </w:tcPr>
          <w:p w:rsidR="004421D7" w:rsidRPr="00794626"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6</w:t>
            </w:r>
          </w:p>
        </w:tc>
        <w:tc>
          <w:tcPr>
            <w:tcW w:w="1417" w:type="dxa"/>
            <w:tcBorders>
              <w:top w:val="single" w:sz="4" w:space="0" w:color="000000"/>
              <w:left w:val="single" w:sz="4" w:space="0" w:color="000000"/>
              <w:bottom w:val="single" w:sz="4" w:space="0" w:color="000000"/>
              <w:right w:val="single" w:sz="4" w:space="0" w:color="000000"/>
            </w:tcBorders>
          </w:tcPr>
          <w:p w:rsidR="004421D7" w:rsidRDefault="004421D7" w:rsidP="004421D7">
            <w:pPr>
              <w:spacing w:after="0" w:line="360" w:lineRule="auto"/>
              <w:rPr>
                <w:rFonts w:eastAsia="Times New Roman" w:cs="Times New Roman"/>
                <w:szCs w:val="24"/>
              </w:rPr>
            </w:pPr>
            <w:r>
              <w:rPr>
                <w:rFonts w:eastAsia="Times New Roman" w:cs="Times New Roman"/>
                <w:szCs w:val="24"/>
              </w:rPr>
              <w:t>4</w:t>
            </w:r>
          </w:p>
        </w:tc>
        <w:tc>
          <w:tcPr>
            <w:tcW w:w="1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3B686F" w:rsidRDefault="004421D7" w:rsidP="004421D7">
            <w:pPr>
              <w:spacing w:after="0" w:line="360" w:lineRule="auto"/>
              <w:rPr>
                <w:rFonts w:eastAsia="Times New Roman" w:cs="Times New Roman"/>
                <w:b/>
                <w:szCs w:val="24"/>
                <w:lang w:val="sr-Cyrl-RS"/>
              </w:rPr>
            </w:pPr>
            <w:r w:rsidRPr="003B686F">
              <w:rPr>
                <w:rFonts w:eastAsia="Times New Roman" w:cs="Times New Roman"/>
                <w:b/>
                <w:szCs w:val="24"/>
                <w:lang w:val="sr-Cyrl-RS"/>
              </w:rPr>
              <w:t>21</w:t>
            </w:r>
          </w:p>
        </w:tc>
      </w:tr>
      <w:tr w:rsidR="004421D7" w:rsidTr="004421D7">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Default="004421D7" w:rsidP="004421D7">
            <w:pPr>
              <w:spacing w:after="0" w:line="360" w:lineRule="auto"/>
              <w:rPr>
                <w:rFonts w:eastAsia="Times New Roman" w:cs="Times New Roman"/>
                <w:szCs w:val="24"/>
              </w:rPr>
            </w:pPr>
            <w:r>
              <w:rPr>
                <w:rFonts w:eastAsia="Times New Roman" w:cs="Times New Roman"/>
                <w:szCs w:val="24"/>
              </w:rPr>
              <w:t>I</w:t>
            </w:r>
          </w:p>
        </w:tc>
        <w:tc>
          <w:tcPr>
            <w:tcW w:w="1134" w:type="dxa"/>
            <w:tcBorders>
              <w:top w:val="single" w:sz="4" w:space="0" w:color="000000"/>
              <w:left w:val="single" w:sz="4" w:space="0" w:color="000000"/>
              <w:bottom w:val="single" w:sz="4" w:space="0" w:color="000000"/>
              <w:right w:val="single" w:sz="4" w:space="0" w:color="000000"/>
            </w:tcBorders>
          </w:tcPr>
          <w:p w:rsidR="004421D7" w:rsidRPr="00F76223"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10</w:t>
            </w:r>
          </w:p>
        </w:tc>
        <w:tc>
          <w:tcPr>
            <w:tcW w:w="1000" w:type="dxa"/>
            <w:tcBorders>
              <w:top w:val="single" w:sz="4" w:space="0" w:color="000000"/>
              <w:left w:val="single" w:sz="4" w:space="0" w:color="000000"/>
              <w:bottom w:val="single" w:sz="4" w:space="0" w:color="000000"/>
              <w:right w:val="single" w:sz="4" w:space="0" w:color="000000"/>
            </w:tcBorders>
          </w:tcPr>
          <w:p w:rsidR="004421D7" w:rsidRDefault="004421D7" w:rsidP="004421D7">
            <w:pPr>
              <w:spacing w:after="0" w:line="360" w:lineRule="auto"/>
              <w:rPr>
                <w:rFonts w:eastAsia="Times New Roman" w:cs="Times New Roman"/>
                <w:szCs w:val="24"/>
              </w:rPr>
            </w:pPr>
            <w:r>
              <w:rPr>
                <w:rFonts w:eastAsia="Times New Roman" w:cs="Times New Roman"/>
                <w:szCs w:val="24"/>
              </w:rPr>
              <w:t>-</w:t>
            </w:r>
          </w:p>
        </w:tc>
        <w:tc>
          <w:tcPr>
            <w:tcW w:w="1560" w:type="dxa"/>
            <w:tcBorders>
              <w:top w:val="single" w:sz="4" w:space="0" w:color="000000"/>
              <w:left w:val="single" w:sz="4" w:space="0" w:color="000000"/>
              <w:bottom w:val="single" w:sz="4" w:space="0" w:color="000000"/>
              <w:right w:val="single" w:sz="4" w:space="0" w:color="000000"/>
            </w:tcBorders>
          </w:tcPr>
          <w:p w:rsidR="004421D7" w:rsidRDefault="004421D7" w:rsidP="004421D7">
            <w:pPr>
              <w:spacing w:after="0" w:line="360" w:lineRule="auto"/>
              <w:rPr>
                <w:rFonts w:eastAsia="Times New Roman" w:cs="Times New Roman"/>
                <w:szCs w:val="24"/>
              </w:rPr>
            </w:pPr>
            <w:r>
              <w:rPr>
                <w:rFonts w:eastAsia="Times New Roman" w:cs="Times New Roman"/>
                <w:szCs w:val="24"/>
              </w:rPr>
              <w:t>2</w:t>
            </w:r>
          </w:p>
        </w:tc>
        <w:tc>
          <w:tcPr>
            <w:tcW w:w="1417" w:type="dxa"/>
            <w:tcBorders>
              <w:top w:val="single" w:sz="4" w:space="0" w:color="000000"/>
              <w:left w:val="single" w:sz="4" w:space="0" w:color="000000"/>
              <w:bottom w:val="single" w:sz="4" w:space="0" w:color="000000"/>
              <w:right w:val="single" w:sz="4" w:space="0" w:color="000000"/>
            </w:tcBorders>
          </w:tcPr>
          <w:p w:rsidR="004421D7" w:rsidRDefault="004421D7" w:rsidP="004421D7">
            <w:pPr>
              <w:spacing w:after="0" w:line="360" w:lineRule="auto"/>
              <w:rPr>
                <w:rFonts w:eastAsia="Times New Roman" w:cs="Times New Roman"/>
                <w:szCs w:val="24"/>
              </w:rPr>
            </w:pPr>
            <w:r>
              <w:rPr>
                <w:rFonts w:eastAsia="Times New Roman" w:cs="Times New Roman"/>
                <w:szCs w:val="24"/>
              </w:rPr>
              <w:t>2</w:t>
            </w:r>
          </w:p>
        </w:tc>
        <w:tc>
          <w:tcPr>
            <w:tcW w:w="1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3B686F" w:rsidRDefault="004421D7" w:rsidP="004421D7">
            <w:pPr>
              <w:spacing w:after="0" w:line="360" w:lineRule="auto"/>
              <w:rPr>
                <w:rFonts w:eastAsia="Times New Roman" w:cs="Times New Roman"/>
                <w:b/>
                <w:szCs w:val="24"/>
                <w:lang w:val="sr-Latn-RS"/>
              </w:rPr>
            </w:pPr>
            <w:r>
              <w:rPr>
                <w:rFonts w:eastAsia="Times New Roman" w:cs="Times New Roman"/>
                <w:b/>
                <w:szCs w:val="24"/>
                <w:lang w:val="sr-Latn-RS"/>
              </w:rPr>
              <w:t>14</w:t>
            </w:r>
          </w:p>
        </w:tc>
      </w:tr>
      <w:tr w:rsidR="004421D7" w:rsidTr="004421D7">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Default="004421D7" w:rsidP="004421D7">
            <w:pPr>
              <w:spacing w:after="0" w:line="360" w:lineRule="auto"/>
              <w:rPr>
                <w:rFonts w:eastAsia="Times New Roman" w:cs="Times New Roman"/>
                <w:szCs w:val="24"/>
              </w:rPr>
            </w:pPr>
            <w:r>
              <w:rPr>
                <w:rFonts w:eastAsia="Times New Roman" w:cs="Times New Roman"/>
                <w:szCs w:val="24"/>
              </w:rPr>
              <w:t>II</w:t>
            </w:r>
          </w:p>
        </w:tc>
        <w:tc>
          <w:tcPr>
            <w:tcW w:w="1134" w:type="dxa"/>
            <w:tcBorders>
              <w:top w:val="single" w:sz="4" w:space="0" w:color="000000"/>
              <w:left w:val="single" w:sz="4" w:space="0" w:color="000000"/>
              <w:bottom w:val="single" w:sz="4" w:space="0" w:color="000000"/>
              <w:right w:val="single" w:sz="4" w:space="0" w:color="000000"/>
            </w:tcBorders>
          </w:tcPr>
          <w:p w:rsidR="004421D7" w:rsidRDefault="004421D7" w:rsidP="004421D7">
            <w:pPr>
              <w:spacing w:after="0" w:line="360" w:lineRule="auto"/>
              <w:rPr>
                <w:rFonts w:eastAsia="Times New Roman" w:cs="Times New Roman"/>
                <w:szCs w:val="24"/>
              </w:rPr>
            </w:pPr>
            <w:r>
              <w:rPr>
                <w:rFonts w:eastAsia="Times New Roman" w:cs="Times New Roman"/>
                <w:szCs w:val="24"/>
              </w:rPr>
              <w:t>15</w:t>
            </w:r>
          </w:p>
        </w:tc>
        <w:tc>
          <w:tcPr>
            <w:tcW w:w="1000" w:type="dxa"/>
            <w:tcBorders>
              <w:top w:val="single" w:sz="4" w:space="0" w:color="000000"/>
              <w:left w:val="single" w:sz="4" w:space="0" w:color="000000"/>
              <w:bottom w:val="single" w:sz="4" w:space="0" w:color="000000"/>
              <w:right w:val="single" w:sz="4" w:space="0" w:color="000000"/>
            </w:tcBorders>
          </w:tcPr>
          <w:p w:rsidR="004421D7" w:rsidRDefault="004421D7" w:rsidP="004421D7">
            <w:pPr>
              <w:spacing w:after="0" w:line="360" w:lineRule="auto"/>
              <w:rPr>
                <w:rFonts w:eastAsia="Times New Roman" w:cs="Times New Roman"/>
                <w:szCs w:val="24"/>
              </w:rPr>
            </w:pPr>
            <w:r>
              <w:rPr>
                <w:rFonts w:eastAsia="Times New Roman" w:cs="Times New Roman"/>
                <w:szCs w:val="24"/>
              </w:rPr>
              <w:t>-</w:t>
            </w:r>
          </w:p>
        </w:tc>
        <w:tc>
          <w:tcPr>
            <w:tcW w:w="1560" w:type="dxa"/>
            <w:tcBorders>
              <w:top w:val="single" w:sz="4" w:space="0" w:color="000000"/>
              <w:left w:val="single" w:sz="4" w:space="0" w:color="000000"/>
              <w:bottom w:val="single" w:sz="4" w:space="0" w:color="000000"/>
              <w:right w:val="single" w:sz="4" w:space="0" w:color="000000"/>
            </w:tcBorders>
          </w:tcPr>
          <w:p w:rsidR="004421D7" w:rsidRDefault="004421D7" w:rsidP="004421D7">
            <w:pPr>
              <w:spacing w:after="0" w:line="360" w:lineRule="auto"/>
              <w:rPr>
                <w:rFonts w:eastAsia="Times New Roman" w:cs="Times New Roman"/>
                <w:szCs w:val="24"/>
              </w:rPr>
            </w:pPr>
            <w:r>
              <w:rPr>
                <w:rFonts w:eastAsia="Times New Roman" w:cs="Times New Roman"/>
                <w:szCs w:val="24"/>
              </w:rPr>
              <w:t>8</w:t>
            </w:r>
          </w:p>
        </w:tc>
        <w:tc>
          <w:tcPr>
            <w:tcW w:w="1417" w:type="dxa"/>
            <w:tcBorders>
              <w:top w:val="single" w:sz="4" w:space="0" w:color="000000"/>
              <w:left w:val="single" w:sz="4" w:space="0" w:color="000000"/>
              <w:bottom w:val="single" w:sz="4" w:space="0" w:color="000000"/>
              <w:right w:val="single" w:sz="4" w:space="0" w:color="000000"/>
            </w:tcBorders>
          </w:tcPr>
          <w:p w:rsidR="004421D7" w:rsidRDefault="004421D7" w:rsidP="004421D7">
            <w:pPr>
              <w:spacing w:after="0" w:line="360" w:lineRule="auto"/>
              <w:rPr>
                <w:rFonts w:eastAsia="Times New Roman" w:cs="Times New Roman"/>
                <w:szCs w:val="24"/>
              </w:rPr>
            </w:pPr>
            <w:r>
              <w:rPr>
                <w:rFonts w:eastAsia="Times New Roman" w:cs="Times New Roman"/>
                <w:szCs w:val="24"/>
              </w:rPr>
              <w:t>4</w:t>
            </w:r>
          </w:p>
        </w:tc>
        <w:tc>
          <w:tcPr>
            <w:tcW w:w="1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3B686F" w:rsidRDefault="004421D7" w:rsidP="004421D7">
            <w:pPr>
              <w:spacing w:after="0" w:line="360" w:lineRule="auto"/>
              <w:rPr>
                <w:rFonts w:eastAsia="Times New Roman" w:cs="Times New Roman"/>
                <w:b/>
                <w:szCs w:val="24"/>
                <w:lang w:val="sr-Latn-RS"/>
              </w:rPr>
            </w:pPr>
            <w:r>
              <w:rPr>
                <w:rFonts w:eastAsia="Times New Roman" w:cs="Times New Roman"/>
                <w:b/>
                <w:szCs w:val="24"/>
                <w:lang w:val="sr-Latn-RS"/>
              </w:rPr>
              <w:t>27</w:t>
            </w:r>
          </w:p>
        </w:tc>
      </w:tr>
      <w:tr w:rsidR="004421D7" w:rsidTr="004421D7">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Default="004421D7" w:rsidP="004421D7">
            <w:pPr>
              <w:spacing w:after="0" w:line="360" w:lineRule="auto"/>
              <w:rPr>
                <w:rFonts w:eastAsia="Times New Roman" w:cs="Times New Roman"/>
                <w:szCs w:val="24"/>
              </w:rPr>
            </w:pPr>
            <w:r>
              <w:rPr>
                <w:rFonts w:eastAsia="Times New Roman" w:cs="Times New Roman"/>
                <w:szCs w:val="24"/>
              </w:rPr>
              <w:t>III</w:t>
            </w:r>
          </w:p>
        </w:tc>
        <w:tc>
          <w:tcPr>
            <w:tcW w:w="1134" w:type="dxa"/>
            <w:tcBorders>
              <w:top w:val="single" w:sz="4" w:space="0" w:color="000000"/>
              <w:left w:val="single" w:sz="4" w:space="0" w:color="000000"/>
              <w:bottom w:val="single" w:sz="4" w:space="0" w:color="000000"/>
              <w:right w:val="single" w:sz="4" w:space="0" w:color="000000"/>
            </w:tcBorders>
          </w:tcPr>
          <w:p w:rsidR="004421D7" w:rsidRPr="00F76223"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9</w:t>
            </w:r>
          </w:p>
        </w:tc>
        <w:tc>
          <w:tcPr>
            <w:tcW w:w="1000" w:type="dxa"/>
            <w:tcBorders>
              <w:top w:val="single" w:sz="4" w:space="0" w:color="000000"/>
              <w:left w:val="single" w:sz="4" w:space="0" w:color="000000"/>
              <w:bottom w:val="single" w:sz="4" w:space="0" w:color="000000"/>
              <w:right w:val="single" w:sz="4" w:space="0" w:color="000000"/>
            </w:tcBorders>
          </w:tcPr>
          <w:p w:rsidR="004421D7" w:rsidRDefault="004421D7" w:rsidP="004421D7">
            <w:pPr>
              <w:spacing w:after="0" w:line="360" w:lineRule="auto"/>
              <w:rPr>
                <w:rFonts w:eastAsia="Times New Roman" w:cs="Times New Roman"/>
                <w:szCs w:val="24"/>
              </w:rPr>
            </w:pPr>
            <w:r>
              <w:rPr>
                <w:rFonts w:eastAsia="Times New Roman" w:cs="Times New Roman"/>
                <w:szCs w:val="24"/>
              </w:rPr>
              <w:t>-</w:t>
            </w:r>
          </w:p>
        </w:tc>
        <w:tc>
          <w:tcPr>
            <w:tcW w:w="1560" w:type="dxa"/>
            <w:tcBorders>
              <w:top w:val="single" w:sz="4" w:space="0" w:color="000000"/>
              <w:left w:val="single" w:sz="4" w:space="0" w:color="000000"/>
              <w:bottom w:val="single" w:sz="4" w:space="0" w:color="000000"/>
              <w:right w:val="single" w:sz="4" w:space="0" w:color="000000"/>
            </w:tcBorders>
          </w:tcPr>
          <w:p w:rsidR="004421D7" w:rsidRDefault="004421D7" w:rsidP="004421D7">
            <w:pPr>
              <w:spacing w:after="0" w:line="360" w:lineRule="auto"/>
              <w:rPr>
                <w:rFonts w:eastAsia="Times New Roman" w:cs="Times New Roman"/>
                <w:szCs w:val="24"/>
              </w:rPr>
            </w:pPr>
            <w:r>
              <w:rPr>
                <w:rFonts w:eastAsia="Times New Roman" w:cs="Times New Roman"/>
                <w:szCs w:val="24"/>
              </w:rPr>
              <w:t>4</w:t>
            </w:r>
          </w:p>
        </w:tc>
        <w:tc>
          <w:tcPr>
            <w:tcW w:w="1417" w:type="dxa"/>
            <w:tcBorders>
              <w:top w:val="single" w:sz="4" w:space="0" w:color="000000"/>
              <w:left w:val="single" w:sz="4" w:space="0" w:color="000000"/>
              <w:bottom w:val="single" w:sz="4" w:space="0" w:color="000000"/>
              <w:right w:val="single" w:sz="4" w:space="0" w:color="000000"/>
            </w:tcBorders>
          </w:tcPr>
          <w:p w:rsidR="004421D7" w:rsidRDefault="004421D7" w:rsidP="004421D7">
            <w:pPr>
              <w:spacing w:after="0" w:line="360" w:lineRule="auto"/>
              <w:rPr>
                <w:rFonts w:eastAsia="Times New Roman" w:cs="Times New Roman"/>
                <w:szCs w:val="24"/>
              </w:rPr>
            </w:pPr>
            <w:r>
              <w:rPr>
                <w:rFonts w:eastAsia="Times New Roman" w:cs="Times New Roman"/>
                <w:szCs w:val="24"/>
              </w:rPr>
              <w:t>-</w:t>
            </w:r>
          </w:p>
        </w:tc>
        <w:tc>
          <w:tcPr>
            <w:tcW w:w="1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3B686F" w:rsidRDefault="004421D7" w:rsidP="004421D7">
            <w:pPr>
              <w:spacing w:after="0" w:line="360" w:lineRule="auto"/>
              <w:rPr>
                <w:rFonts w:eastAsia="Times New Roman" w:cs="Times New Roman"/>
                <w:b/>
                <w:szCs w:val="24"/>
                <w:lang w:val="sr-Latn-RS"/>
              </w:rPr>
            </w:pPr>
            <w:r>
              <w:rPr>
                <w:rFonts w:eastAsia="Times New Roman" w:cs="Times New Roman"/>
                <w:b/>
                <w:szCs w:val="24"/>
                <w:lang w:val="sr-Latn-RS"/>
              </w:rPr>
              <w:t>13</w:t>
            </w:r>
          </w:p>
        </w:tc>
      </w:tr>
      <w:tr w:rsidR="004421D7" w:rsidTr="004421D7">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Default="004421D7" w:rsidP="004421D7">
            <w:pPr>
              <w:spacing w:after="0" w:line="360" w:lineRule="auto"/>
              <w:rPr>
                <w:rFonts w:eastAsia="Times New Roman" w:cs="Times New Roman"/>
                <w:szCs w:val="24"/>
              </w:rPr>
            </w:pPr>
            <w:r>
              <w:rPr>
                <w:rFonts w:eastAsia="Times New Roman" w:cs="Times New Roman"/>
                <w:szCs w:val="24"/>
              </w:rPr>
              <w:t>IV</w:t>
            </w:r>
          </w:p>
        </w:tc>
        <w:tc>
          <w:tcPr>
            <w:tcW w:w="1134" w:type="dxa"/>
            <w:tcBorders>
              <w:top w:val="single" w:sz="4" w:space="0" w:color="000000"/>
              <w:left w:val="single" w:sz="4" w:space="0" w:color="000000"/>
              <w:bottom w:val="single" w:sz="4" w:space="0" w:color="000000"/>
              <w:right w:val="single" w:sz="4" w:space="0" w:color="000000"/>
            </w:tcBorders>
          </w:tcPr>
          <w:p w:rsidR="004421D7" w:rsidRDefault="004421D7" w:rsidP="004421D7">
            <w:pPr>
              <w:spacing w:after="0" w:line="360" w:lineRule="auto"/>
              <w:rPr>
                <w:rFonts w:eastAsia="Times New Roman" w:cs="Times New Roman"/>
                <w:szCs w:val="24"/>
              </w:rPr>
            </w:pPr>
            <w:r>
              <w:rPr>
                <w:rFonts w:eastAsia="Times New Roman" w:cs="Times New Roman"/>
                <w:szCs w:val="24"/>
              </w:rPr>
              <w:t>14</w:t>
            </w:r>
          </w:p>
        </w:tc>
        <w:tc>
          <w:tcPr>
            <w:tcW w:w="1000" w:type="dxa"/>
            <w:tcBorders>
              <w:top w:val="single" w:sz="4" w:space="0" w:color="000000"/>
              <w:left w:val="single" w:sz="4" w:space="0" w:color="000000"/>
              <w:bottom w:val="single" w:sz="4" w:space="0" w:color="000000"/>
              <w:right w:val="single" w:sz="4" w:space="0" w:color="000000"/>
            </w:tcBorders>
          </w:tcPr>
          <w:p w:rsidR="004421D7" w:rsidRDefault="004421D7" w:rsidP="004421D7">
            <w:pPr>
              <w:spacing w:after="0" w:line="360" w:lineRule="auto"/>
              <w:rPr>
                <w:rFonts w:eastAsia="Times New Roman" w:cs="Times New Roman"/>
                <w:szCs w:val="24"/>
              </w:rPr>
            </w:pPr>
            <w:r>
              <w:rPr>
                <w:rFonts w:eastAsia="Times New Roman" w:cs="Times New Roman"/>
                <w:szCs w:val="24"/>
              </w:rPr>
              <w:t>-</w:t>
            </w:r>
          </w:p>
        </w:tc>
        <w:tc>
          <w:tcPr>
            <w:tcW w:w="1560" w:type="dxa"/>
            <w:tcBorders>
              <w:top w:val="single" w:sz="4" w:space="0" w:color="000000"/>
              <w:left w:val="single" w:sz="4" w:space="0" w:color="000000"/>
              <w:bottom w:val="single" w:sz="4" w:space="0" w:color="000000"/>
              <w:right w:val="single" w:sz="4" w:space="0" w:color="000000"/>
            </w:tcBorders>
          </w:tcPr>
          <w:p w:rsidR="004421D7" w:rsidRDefault="004421D7" w:rsidP="004421D7">
            <w:pPr>
              <w:spacing w:after="0" w:line="360" w:lineRule="auto"/>
              <w:rPr>
                <w:rFonts w:eastAsia="Times New Roman" w:cs="Times New Roman"/>
                <w:szCs w:val="24"/>
              </w:rPr>
            </w:pPr>
            <w:r>
              <w:rPr>
                <w:rFonts w:eastAsia="Times New Roman" w:cs="Times New Roman"/>
                <w:szCs w:val="24"/>
              </w:rPr>
              <w:t>4</w:t>
            </w:r>
          </w:p>
        </w:tc>
        <w:tc>
          <w:tcPr>
            <w:tcW w:w="1417" w:type="dxa"/>
            <w:tcBorders>
              <w:top w:val="single" w:sz="4" w:space="0" w:color="000000"/>
              <w:left w:val="single" w:sz="4" w:space="0" w:color="000000"/>
              <w:bottom w:val="single" w:sz="4" w:space="0" w:color="000000"/>
              <w:right w:val="single" w:sz="4" w:space="0" w:color="000000"/>
            </w:tcBorders>
          </w:tcPr>
          <w:p w:rsidR="004421D7" w:rsidRDefault="004421D7" w:rsidP="004421D7">
            <w:pPr>
              <w:spacing w:after="0" w:line="360" w:lineRule="auto"/>
              <w:rPr>
                <w:rFonts w:eastAsia="Times New Roman" w:cs="Times New Roman"/>
                <w:szCs w:val="24"/>
              </w:rPr>
            </w:pPr>
            <w:r>
              <w:rPr>
                <w:rFonts w:eastAsia="Times New Roman" w:cs="Times New Roman"/>
                <w:szCs w:val="24"/>
              </w:rPr>
              <w:t>-</w:t>
            </w:r>
          </w:p>
        </w:tc>
        <w:tc>
          <w:tcPr>
            <w:tcW w:w="1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3B686F" w:rsidRDefault="004421D7" w:rsidP="004421D7">
            <w:pPr>
              <w:spacing w:after="0" w:line="360" w:lineRule="auto"/>
              <w:rPr>
                <w:rFonts w:eastAsia="Times New Roman" w:cs="Times New Roman"/>
                <w:b/>
                <w:szCs w:val="24"/>
                <w:lang w:val="sr-Latn-RS"/>
              </w:rPr>
            </w:pPr>
            <w:r>
              <w:rPr>
                <w:rFonts w:eastAsia="Times New Roman" w:cs="Times New Roman"/>
                <w:b/>
                <w:szCs w:val="24"/>
                <w:lang w:val="sr-Latn-RS"/>
              </w:rPr>
              <w:t>18</w:t>
            </w:r>
          </w:p>
        </w:tc>
      </w:tr>
      <w:tr w:rsidR="004421D7" w:rsidTr="004421D7">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Default="004421D7" w:rsidP="004421D7">
            <w:pPr>
              <w:spacing w:after="0" w:line="360" w:lineRule="auto"/>
              <w:rPr>
                <w:rFonts w:eastAsia="Times New Roman" w:cs="Times New Roman"/>
                <w:szCs w:val="24"/>
              </w:rPr>
            </w:pPr>
            <w:r>
              <w:rPr>
                <w:rFonts w:eastAsia="Times New Roman" w:cs="Times New Roman"/>
                <w:szCs w:val="24"/>
              </w:rPr>
              <w:t>V</w:t>
            </w:r>
          </w:p>
        </w:tc>
        <w:tc>
          <w:tcPr>
            <w:tcW w:w="1134" w:type="dxa"/>
            <w:tcBorders>
              <w:top w:val="single" w:sz="4" w:space="0" w:color="000000"/>
              <w:left w:val="single" w:sz="4" w:space="0" w:color="000000"/>
              <w:bottom w:val="single" w:sz="4" w:space="0" w:color="000000"/>
              <w:right w:val="single" w:sz="4" w:space="0" w:color="000000"/>
            </w:tcBorders>
          </w:tcPr>
          <w:p w:rsidR="004421D7" w:rsidRDefault="004421D7" w:rsidP="004421D7">
            <w:pPr>
              <w:spacing w:after="0" w:line="360" w:lineRule="auto"/>
              <w:rPr>
                <w:rFonts w:eastAsia="Times New Roman" w:cs="Times New Roman"/>
                <w:szCs w:val="24"/>
              </w:rPr>
            </w:pPr>
            <w:r>
              <w:rPr>
                <w:rFonts w:eastAsia="Times New Roman" w:cs="Times New Roman"/>
                <w:szCs w:val="24"/>
              </w:rPr>
              <w:t>7</w:t>
            </w:r>
          </w:p>
        </w:tc>
        <w:tc>
          <w:tcPr>
            <w:tcW w:w="1000" w:type="dxa"/>
            <w:tcBorders>
              <w:top w:val="single" w:sz="4" w:space="0" w:color="000000"/>
              <w:left w:val="single" w:sz="4" w:space="0" w:color="000000"/>
              <w:bottom w:val="single" w:sz="4" w:space="0" w:color="000000"/>
              <w:right w:val="single" w:sz="4" w:space="0" w:color="000000"/>
            </w:tcBorders>
          </w:tcPr>
          <w:p w:rsidR="004421D7" w:rsidRDefault="004421D7" w:rsidP="004421D7">
            <w:pPr>
              <w:spacing w:after="0" w:line="360" w:lineRule="auto"/>
              <w:rPr>
                <w:rFonts w:eastAsia="Times New Roman" w:cs="Times New Roman"/>
                <w:szCs w:val="24"/>
              </w:rPr>
            </w:pPr>
            <w:r>
              <w:rPr>
                <w:rFonts w:eastAsia="Times New Roman" w:cs="Times New Roman"/>
                <w:szCs w:val="24"/>
              </w:rPr>
              <w:t>1</w:t>
            </w:r>
          </w:p>
        </w:tc>
        <w:tc>
          <w:tcPr>
            <w:tcW w:w="1560" w:type="dxa"/>
            <w:tcBorders>
              <w:top w:val="single" w:sz="4" w:space="0" w:color="000000"/>
              <w:left w:val="single" w:sz="4" w:space="0" w:color="000000"/>
              <w:bottom w:val="single" w:sz="4" w:space="0" w:color="000000"/>
              <w:right w:val="single" w:sz="4" w:space="0" w:color="000000"/>
            </w:tcBorders>
          </w:tcPr>
          <w:p w:rsidR="004421D7" w:rsidRDefault="004421D7" w:rsidP="004421D7">
            <w:pPr>
              <w:spacing w:after="0" w:line="360" w:lineRule="auto"/>
              <w:rPr>
                <w:rFonts w:eastAsia="Times New Roman" w:cs="Times New Roman"/>
                <w:szCs w:val="24"/>
              </w:rPr>
            </w:pPr>
            <w:r>
              <w:rPr>
                <w:rFonts w:eastAsia="Times New Roman" w:cs="Times New Roman"/>
                <w:szCs w:val="24"/>
              </w:rPr>
              <w:t>3</w:t>
            </w:r>
          </w:p>
        </w:tc>
        <w:tc>
          <w:tcPr>
            <w:tcW w:w="1417" w:type="dxa"/>
            <w:tcBorders>
              <w:top w:val="single" w:sz="4" w:space="0" w:color="000000"/>
              <w:left w:val="single" w:sz="4" w:space="0" w:color="000000"/>
              <w:bottom w:val="single" w:sz="4" w:space="0" w:color="000000"/>
              <w:right w:val="single" w:sz="4" w:space="0" w:color="000000"/>
            </w:tcBorders>
          </w:tcPr>
          <w:p w:rsidR="004421D7" w:rsidRDefault="004421D7" w:rsidP="004421D7">
            <w:pPr>
              <w:spacing w:after="0" w:line="360" w:lineRule="auto"/>
              <w:rPr>
                <w:rFonts w:eastAsia="Times New Roman" w:cs="Times New Roman"/>
                <w:szCs w:val="24"/>
              </w:rPr>
            </w:pPr>
            <w:r>
              <w:rPr>
                <w:rFonts w:eastAsia="Times New Roman" w:cs="Times New Roman"/>
                <w:szCs w:val="24"/>
              </w:rPr>
              <w:t>-</w:t>
            </w:r>
          </w:p>
        </w:tc>
        <w:tc>
          <w:tcPr>
            <w:tcW w:w="1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3B686F" w:rsidRDefault="004421D7" w:rsidP="004421D7">
            <w:pPr>
              <w:spacing w:after="0" w:line="360" w:lineRule="auto"/>
              <w:rPr>
                <w:rFonts w:eastAsia="Times New Roman" w:cs="Times New Roman"/>
                <w:b/>
                <w:szCs w:val="24"/>
                <w:lang w:val="sr-Latn-RS"/>
              </w:rPr>
            </w:pPr>
            <w:r>
              <w:rPr>
                <w:rFonts w:eastAsia="Times New Roman" w:cs="Times New Roman"/>
                <w:b/>
                <w:szCs w:val="24"/>
                <w:lang w:val="sr-Latn-RS"/>
              </w:rPr>
              <w:t>11</w:t>
            </w:r>
          </w:p>
        </w:tc>
      </w:tr>
      <w:tr w:rsidR="004421D7" w:rsidTr="004421D7">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Default="004421D7" w:rsidP="004421D7">
            <w:pPr>
              <w:spacing w:after="0" w:line="360" w:lineRule="auto"/>
              <w:rPr>
                <w:rFonts w:eastAsia="Times New Roman" w:cs="Times New Roman"/>
                <w:szCs w:val="24"/>
              </w:rPr>
            </w:pPr>
            <w:r>
              <w:rPr>
                <w:rFonts w:eastAsia="Times New Roman" w:cs="Times New Roman"/>
                <w:szCs w:val="24"/>
              </w:rPr>
              <w:t>VI</w:t>
            </w:r>
          </w:p>
        </w:tc>
        <w:tc>
          <w:tcPr>
            <w:tcW w:w="1134" w:type="dxa"/>
            <w:tcBorders>
              <w:top w:val="single" w:sz="4" w:space="0" w:color="000000"/>
              <w:left w:val="single" w:sz="4" w:space="0" w:color="000000"/>
              <w:bottom w:val="single" w:sz="4" w:space="0" w:color="000000"/>
              <w:right w:val="single" w:sz="4" w:space="0" w:color="000000"/>
            </w:tcBorders>
          </w:tcPr>
          <w:p w:rsidR="004421D7" w:rsidRDefault="004421D7" w:rsidP="004421D7">
            <w:pPr>
              <w:spacing w:after="0" w:line="360" w:lineRule="auto"/>
              <w:rPr>
                <w:rFonts w:eastAsia="Times New Roman" w:cs="Times New Roman"/>
                <w:szCs w:val="24"/>
              </w:rPr>
            </w:pPr>
            <w:r>
              <w:rPr>
                <w:rFonts w:eastAsia="Times New Roman" w:cs="Times New Roman"/>
                <w:szCs w:val="24"/>
              </w:rPr>
              <w:t>4</w:t>
            </w:r>
          </w:p>
        </w:tc>
        <w:tc>
          <w:tcPr>
            <w:tcW w:w="1000" w:type="dxa"/>
            <w:tcBorders>
              <w:top w:val="single" w:sz="4" w:space="0" w:color="000000"/>
              <w:left w:val="single" w:sz="4" w:space="0" w:color="000000"/>
              <w:bottom w:val="single" w:sz="4" w:space="0" w:color="000000"/>
              <w:right w:val="single" w:sz="4" w:space="0" w:color="000000"/>
            </w:tcBorders>
          </w:tcPr>
          <w:p w:rsidR="004421D7" w:rsidRDefault="004421D7" w:rsidP="004421D7">
            <w:pPr>
              <w:spacing w:after="0" w:line="360" w:lineRule="auto"/>
              <w:rPr>
                <w:rFonts w:eastAsia="Times New Roman" w:cs="Times New Roman"/>
                <w:szCs w:val="24"/>
              </w:rPr>
            </w:pPr>
            <w:r>
              <w:rPr>
                <w:rFonts w:eastAsia="Times New Roman" w:cs="Times New Roman"/>
                <w:szCs w:val="24"/>
              </w:rPr>
              <w:t>-</w:t>
            </w:r>
          </w:p>
        </w:tc>
        <w:tc>
          <w:tcPr>
            <w:tcW w:w="1560" w:type="dxa"/>
            <w:tcBorders>
              <w:top w:val="single" w:sz="4" w:space="0" w:color="000000"/>
              <w:left w:val="single" w:sz="4" w:space="0" w:color="000000"/>
              <w:bottom w:val="single" w:sz="4" w:space="0" w:color="000000"/>
              <w:right w:val="single" w:sz="4" w:space="0" w:color="000000"/>
            </w:tcBorders>
          </w:tcPr>
          <w:p w:rsidR="004421D7" w:rsidRDefault="004421D7" w:rsidP="004421D7">
            <w:pPr>
              <w:spacing w:after="0" w:line="360" w:lineRule="auto"/>
              <w:rPr>
                <w:rFonts w:eastAsia="Times New Roman" w:cs="Times New Roman"/>
                <w:szCs w:val="24"/>
              </w:rPr>
            </w:pPr>
            <w:r>
              <w:rPr>
                <w:rFonts w:eastAsia="Times New Roman" w:cs="Times New Roman"/>
                <w:szCs w:val="24"/>
              </w:rPr>
              <w:t>-</w:t>
            </w:r>
          </w:p>
        </w:tc>
        <w:tc>
          <w:tcPr>
            <w:tcW w:w="1417" w:type="dxa"/>
            <w:tcBorders>
              <w:top w:val="single" w:sz="4" w:space="0" w:color="000000"/>
              <w:left w:val="single" w:sz="4" w:space="0" w:color="000000"/>
              <w:bottom w:val="single" w:sz="4" w:space="0" w:color="000000"/>
              <w:right w:val="single" w:sz="4" w:space="0" w:color="000000"/>
            </w:tcBorders>
          </w:tcPr>
          <w:p w:rsidR="004421D7" w:rsidRDefault="004421D7" w:rsidP="004421D7">
            <w:pPr>
              <w:spacing w:after="0" w:line="360" w:lineRule="auto"/>
              <w:rPr>
                <w:rFonts w:eastAsia="Times New Roman" w:cs="Times New Roman"/>
                <w:szCs w:val="24"/>
              </w:rPr>
            </w:pPr>
            <w:r>
              <w:rPr>
                <w:rFonts w:eastAsia="Times New Roman" w:cs="Times New Roman"/>
                <w:szCs w:val="24"/>
              </w:rPr>
              <w:t>-</w:t>
            </w:r>
          </w:p>
        </w:tc>
        <w:tc>
          <w:tcPr>
            <w:tcW w:w="1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3B686F" w:rsidRDefault="004421D7" w:rsidP="004421D7">
            <w:pPr>
              <w:spacing w:after="0" w:line="360" w:lineRule="auto"/>
              <w:rPr>
                <w:rFonts w:eastAsia="Times New Roman" w:cs="Times New Roman"/>
                <w:b/>
                <w:szCs w:val="24"/>
                <w:lang w:val="sr-Latn-RS"/>
              </w:rPr>
            </w:pPr>
            <w:r>
              <w:rPr>
                <w:rFonts w:eastAsia="Times New Roman" w:cs="Times New Roman"/>
                <w:b/>
                <w:szCs w:val="24"/>
                <w:lang w:val="sr-Latn-RS"/>
              </w:rPr>
              <w:t>4</w:t>
            </w:r>
          </w:p>
        </w:tc>
      </w:tr>
      <w:tr w:rsidR="004421D7" w:rsidTr="004421D7">
        <w:trPr>
          <w:trHeight w:val="311"/>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5F5F93" w:rsidRDefault="004421D7" w:rsidP="004421D7">
            <w:pPr>
              <w:spacing w:after="0" w:line="360" w:lineRule="auto"/>
              <w:rPr>
                <w:rFonts w:eastAsia="Times New Roman" w:cs="Times New Roman"/>
                <w:szCs w:val="24"/>
                <w:lang w:val="sr-Cyrl-RS"/>
              </w:rPr>
            </w:pPr>
            <w:r>
              <w:rPr>
                <w:rFonts w:eastAsia="Times New Roman" w:cs="Times New Roman"/>
                <w:szCs w:val="24"/>
              </w:rPr>
              <w:t>Укупно</w:t>
            </w:r>
            <w:r>
              <w:rPr>
                <w:rFonts w:eastAsia="Times New Roman" w:cs="Times New Roman"/>
                <w:szCs w:val="24"/>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3B686F" w:rsidRDefault="004421D7" w:rsidP="004421D7">
            <w:pPr>
              <w:spacing w:after="0" w:line="360" w:lineRule="auto"/>
              <w:rPr>
                <w:rFonts w:eastAsia="Times New Roman" w:cs="Times New Roman"/>
                <w:b/>
                <w:szCs w:val="24"/>
                <w:lang w:val="sr-Latn-RS"/>
              </w:rPr>
            </w:pPr>
            <w:r w:rsidRPr="003B686F">
              <w:rPr>
                <w:rFonts w:eastAsia="Times New Roman" w:cs="Times New Roman"/>
                <w:b/>
                <w:szCs w:val="24"/>
                <w:lang w:val="sr-Latn-RS"/>
              </w:rPr>
              <w:t>70</w:t>
            </w:r>
          </w:p>
        </w:tc>
        <w:tc>
          <w:tcPr>
            <w:tcW w:w="10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3B686F" w:rsidRDefault="004421D7" w:rsidP="004421D7">
            <w:pPr>
              <w:spacing w:after="0" w:line="360" w:lineRule="auto"/>
              <w:rPr>
                <w:rFonts w:eastAsia="Times New Roman" w:cs="Times New Roman"/>
                <w:b/>
                <w:szCs w:val="24"/>
              </w:rPr>
            </w:pPr>
            <w:r w:rsidRPr="003B686F">
              <w:rPr>
                <w:rFonts w:eastAsia="Times New Roman" w:cs="Times New Roman"/>
                <w:b/>
                <w:szCs w:val="24"/>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3B686F" w:rsidRDefault="004421D7" w:rsidP="004421D7">
            <w:pPr>
              <w:spacing w:after="0" w:line="360" w:lineRule="auto"/>
              <w:rPr>
                <w:rFonts w:eastAsia="Times New Roman" w:cs="Times New Roman"/>
                <w:b/>
                <w:szCs w:val="24"/>
                <w:lang w:val="sr-Latn-RS"/>
              </w:rPr>
            </w:pPr>
            <w:r w:rsidRPr="003B686F">
              <w:rPr>
                <w:rFonts w:eastAsia="Times New Roman" w:cs="Times New Roman"/>
                <w:b/>
                <w:szCs w:val="24"/>
                <w:lang w:val="sr-Latn-RS"/>
              </w:rPr>
              <w:t>27</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3B686F" w:rsidRDefault="004421D7" w:rsidP="004421D7">
            <w:pPr>
              <w:spacing w:after="0" w:line="360" w:lineRule="auto"/>
              <w:rPr>
                <w:rFonts w:eastAsia="Times New Roman" w:cs="Times New Roman"/>
                <w:b/>
                <w:szCs w:val="24"/>
              </w:rPr>
            </w:pPr>
            <w:r w:rsidRPr="003B686F">
              <w:rPr>
                <w:rFonts w:eastAsia="Times New Roman" w:cs="Times New Roman"/>
                <w:b/>
                <w:szCs w:val="24"/>
              </w:rPr>
              <w:t>10</w:t>
            </w:r>
          </w:p>
        </w:tc>
        <w:tc>
          <w:tcPr>
            <w:tcW w:w="1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3B686F" w:rsidRDefault="004421D7" w:rsidP="004421D7">
            <w:pPr>
              <w:spacing w:after="0" w:line="360" w:lineRule="auto"/>
              <w:rPr>
                <w:rFonts w:eastAsia="Times New Roman" w:cs="Times New Roman"/>
                <w:b/>
                <w:szCs w:val="24"/>
                <w:lang w:val="sr-Latn-RS"/>
              </w:rPr>
            </w:pPr>
            <w:r>
              <w:rPr>
                <w:rFonts w:eastAsia="Times New Roman" w:cs="Times New Roman"/>
                <w:b/>
                <w:szCs w:val="24"/>
                <w:lang w:val="sr-Latn-RS"/>
              </w:rPr>
              <w:t>108</w:t>
            </w:r>
          </w:p>
        </w:tc>
      </w:tr>
    </w:tbl>
    <w:p w:rsidR="004421D7" w:rsidRDefault="004421D7" w:rsidP="004421D7">
      <w:pPr>
        <w:rPr>
          <w:lang w:val="sr-Cyrl-RS"/>
        </w:rPr>
      </w:pPr>
    </w:p>
    <w:p w:rsidR="004421D7" w:rsidRPr="002154BE" w:rsidRDefault="004421D7" w:rsidP="004421D7">
      <w:pPr>
        <w:rPr>
          <w:lang w:val="sr-Cyrl-RS"/>
        </w:rPr>
      </w:pPr>
    </w:p>
    <w:tbl>
      <w:tblPr>
        <w:tblW w:w="6379"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4"/>
        <w:gridCol w:w="1161"/>
        <w:gridCol w:w="1552"/>
        <w:gridCol w:w="1346"/>
        <w:gridCol w:w="1206"/>
      </w:tblGrid>
      <w:tr w:rsidR="004421D7" w:rsidTr="004421D7">
        <w:trPr>
          <w:jc w:val="center"/>
        </w:trPr>
        <w:tc>
          <w:tcPr>
            <w:tcW w:w="111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lastRenderedPageBreak/>
              <w:t>СМШ</w:t>
            </w:r>
          </w:p>
        </w:tc>
        <w:tc>
          <w:tcPr>
            <w:tcW w:w="116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Pr="005F5F93" w:rsidRDefault="004421D7" w:rsidP="004421D7">
            <w:pPr>
              <w:spacing w:after="0" w:line="360" w:lineRule="auto"/>
              <w:rPr>
                <w:rFonts w:eastAsia="Times New Roman" w:cs="Times New Roman"/>
                <w:szCs w:val="24"/>
                <w:lang w:val="sr-Cyrl-RS"/>
              </w:rPr>
            </w:pPr>
            <w:r>
              <w:rPr>
                <w:rFonts w:eastAsia="Times New Roman" w:cs="Times New Roman"/>
                <w:szCs w:val="24"/>
              </w:rPr>
              <w:t>Виолина</w:t>
            </w:r>
            <w:r>
              <w:rPr>
                <w:rFonts w:eastAsia="Times New Roman" w:cs="Times New Roman"/>
                <w:szCs w:val="24"/>
                <w:lang w:val="sr-Cyrl-RS"/>
              </w:rPr>
              <w:t xml:space="preserve"> </w:t>
            </w:r>
          </w:p>
        </w:tc>
        <w:tc>
          <w:tcPr>
            <w:tcW w:w="155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Pr="005F5F93" w:rsidRDefault="004421D7" w:rsidP="004421D7">
            <w:pPr>
              <w:spacing w:after="0" w:line="360" w:lineRule="auto"/>
              <w:rPr>
                <w:rFonts w:eastAsia="Times New Roman" w:cs="Times New Roman"/>
                <w:szCs w:val="24"/>
                <w:lang w:val="sr-Cyrl-RS"/>
              </w:rPr>
            </w:pPr>
            <w:r>
              <w:rPr>
                <w:rFonts w:eastAsia="Times New Roman" w:cs="Times New Roman"/>
                <w:szCs w:val="24"/>
              </w:rPr>
              <w:t>Виолончело</w:t>
            </w:r>
            <w:r>
              <w:rPr>
                <w:rFonts w:eastAsia="Times New Roman" w:cs="Times New Roman"/>
                <w:szCs w:val="24"/>
                <w:lang w:val="sr-Cyrl-RS"/>
              </w:rPr>
              <w:t xml:space="preserve"> </w:t>
            </w:r>
          </w:p>
        </w:tc>
        <w:tc>
          <w:tcPr>
            <w:tcW w:w="134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Pr="003C23C1"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 xml:space="preserve">Контрабас </w:t>
            </w:r>
          </w:p>
        </w:tc>
        <w:tc>
          <w:tcPr>
            <w:tcW w:w="12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5F5F93" w:rsidRDefault="004421D7" w:rsidP="004421D7">
            <w:pPr>
              <w:spacing w:after="0" w:line="360" w:lineRule="auto"/>
              <w:rPr>
                <w:rFonts w:eastAsia="Times New Roman" w:cs="Times New Roman"/>
                <w:szCs w:val="24"/>
                <w:lang w:val="sr-Cyrl-RS"/>
              </w:rPr>
            </w:pPr>
            <w:r>
              <w:rPr>
                <w:rFonts w:eastAsia="Times New Roman" w:cs="Times New Roman"/>
                <w:szCs w:val="24"/>
              </w:rPr>
              <w:t>Укупно</w:t>
            </w:r>
            <w:r>
              <w:rPr>
                <w:rFonts w:eastAsia="Times New Roman" w:cs="Times New Roman"/>
                <w:szCs w:val="24"/>
                <w:lang w:val="sr-Cyrl-RS"/>
              </w:rPr>
              <w:t xml:space="preserve"> </w:t>
            </w:r>
          </w:p>
        </w:tc>
      </w:tr>
      <w:tr w:rsidR="004421D7" w:rsidTr="004421D7">
        <w:trPr>
          <w:jc w:val="center"/>
        </w:trPr>
        <w:tc>
          <w:tcPr>
            <w:tcW w:w="111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Default="004421D7" w:rsidP="004421D7">
            <w:pPr>
              <w:spacing w:after="0" w:line="360" w:lineRule="auto"/>
              <w:rPr>
                <w:rFonts w:eastAsia="Times New Roman" w:cs="Times New Roman"/>
                <w:szCs w:val="24"/>
              </w:rPr>
            </w:pPr>
            <w:r>
              <w:rPr>
                <w:rFonts w:eastAsia="Times New Roman" w:cs="Times New Roman"/>
                <w:szCs w:val="24"/>
              </w:rPr>
              <w:t>I</w:t>
            </w:r>
          </w:p>
        </w:tc>
        <w:tc>
          <w:tcPr>
            <w:tcW w:w="1161" w:type="dxa"/>
            <w:tcBorders>
              <w:top w:val="single" w:sz="4" w:space="0" w:color="000000"/>
              <w:left w:val="single" w:sz="4" w:space="0" w:color="000000"/>
              <w:bottom w:val="single" w:sz="4" w:space="0" w:color="000000"/>
              <w:right w:val="single" w:sz="4" w:space="0" w:color="000000"/>
            </w:tcBorders>
          </w:tcPr>
          <w:p w:rsidR="004421D7" w:rsidRPr="00794626"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1552" w:type="dxa"/>
            <w:tcBorders>
              <w:top w:val="single" w:sz="4" w:space="0" w:color="000000"/>
              <w:left w:val="single" w:sz="4" w:space="0" w:color="000000"/>
              <w:bottom w:val="single" w:sz="4" w:space="0" w:color="000000"/>
              <w:right w:val="single" w:sz="4" w:space="0" w:color="000000"/>
            </w:tcBorders>
          </w:tcPr>
          <w:p w:rsidR="004421D7" w:rsidRDefault="004421D7" w:rsidP="004421D7">
            <w:pPr>
              <w:spacing w:after="0" w:line="360" w:lineRule="auto"/>
              <w:rPr>
                <w:rFonts w:eastAsia="Times New Roman" w:cs="Times New Roman"/>
                <w:szCs w:val="24"/>
              </w:rPr>
            </w:pPr>
            <w:r>
              <w:rPr>
                <w:rFonts w:eastAsia="Times New Roman" w:cs="Times New Roman"/>
                <w:szCs w:val="24"/>
              </w:rPr>
              <w:t>1</w:t>
            </w:r>
          </w:p>
        </w:tc>
        <w:tc>
          <w:tcPr>
            <w:tcW w:w="1346" w:type="dxa"/>
            <w:tcBorders>
              <w:top w:val="single" w:sz="4" w:space="0" w:color="000000"/>
              <w:left w:val="single" w:sz="4" w:space="0" w:color="000000"/>
              <w:bottom w:val="single" w:sz="4" w:space="0" w:color="000000"/>
              <w:right w:val="single" w:sz="4" w:space="0" w:color="000000"/>
            </w:tcBorders>
          </w:tcPr>
          <w:p w:rsidR="004421D7" w:rsidRPr="00D71DF8"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12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0B7B6B" w:rsidRDefault="004421D7" w:rsidP="004421D7">
            <w:pPr>
              <w:spacing w:after="0" w:line="360" w:lineRule="auto"/>
              <w:rPr>
                <w:rFonts w:eastAsia="Times New Roman" w:cs="Times New Roman"/>
                <w:b/>
                <w:szCs w:val="24"/>
                <w:lang w:val="sr-Cyrl-RS"/>
              </w:rPr>
            </w:pPr>
            <w:r w:rsidRPr="000B7B6B">
              <w:rPr>
                <w:rFonts w:eastAsia="Times New Roman" w:cs="Times New Roman"/>
                <w:b/>
                <w:szCs w:val="24"/>
                <w:lang w:val="sr-Cyrl-RS"/>
              </w:rPr>
              <w:t>1</w:t>
            </w:r>
          </w:p>
        </w:tc>
      </w:tr>
      <w:tr w:rsidR="004421D7" w:rsidTr="004421D7">
        <w:trPr>
          <w:jc w:val="center"/>
        </w:trPr>
        <w:tc>
          <w:tcPr>
            <w:tcW w:w="111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Default="004421D7" w:rsidP="004421D7">
            <w:pPr>
              <w:spacing w:after="0" w:line="360" w:lineRule="auto"/>
              <w:rPr>
                <w:rFonts w:eastAsia="Times New Roman" w:cs="Times New Roman"/>
                <w:szCs w:val="24"/>
              </w:rPr>
            </w:pPr>
            <w:r>
              <w:rPr>
                <w:rFonts w:eastAsia="Times New Roman" w:cs="Times New Roman"/>
                <w:szCs w:val="24"/>
              </w:rPr>
              <w:t>II</w:t>
            </w:r>
          </w:p>
        </w:tc>
        <w:tc>
          <w:tcPr>
            <w:tcW w:w="1161" w:type="dxa"/>
            <w:tcBorders>
              <w:top w:val="single" w:sz="4" w:space="0" w:color="000000"/>
              <w:left w:val="single" w:sz="4" w:space="0" w:color="000000"/>
              <w:bottom w:val="single" w:sz="4" w:space="0" w:color="000000"/>
              <w:right w:val="single" w:sz="4" w:space="0" w:color="000000"/>
            </w:tcBorders>
          </w:tcPr>
          <w:p w:rsidR="004421D7" w:rsidRDefault="004421D7" w:rsidP="004421D7">
            <w:pPr>
              <w:spacing w:after="0" w:line="360" w:lineRule="auto"/>
              <w:rPr>
                <w:rFonts w:eastAsia="Times New Roman" w:cs="Times New Roman"/>
                <w:szCs w:val="24"/>
              </w:rPr>
            </w:pPr>
            <w:r>
              <w:rPr>
                <w:rFonts w:eastAsia="Times New Roman" w:cs="Times New Roman"/>
                <w:szCs w:val="24"/>
              </w:rPr>
              <w:t>1</w:t>
            </w:r>
          </w:p>
        </w:tc>
        <w:tc>
          <w:tcPr>
            <w:tcW w:w="1552" w:type="dxa"/>
            <w:tcBorders>
              <w:top w:val="single" w:sz="4" w:space="0" w:color="000000"/>
              <w:left w:val="single" w:sz="4" w:space="0" w:color="000000"/>
              <w:bottom w:val="single" w:sz="4" w:space="0" w:color="000000"/>
              <w:right w:val="single" w:sz="4" w:space="0" w:color="000000"/>
            </w:tcBorders>
          </w:tcPr>
          <w:p w:rsidR="004421D7" w:rsidRDefault="004421D7" w:rsidP="004421D7">
            <w:pPr>
              <w:spacing w:after="0" w:line="360" w:lineRule="auto"/>
              <w:rPr>
                <w:rFonts w:eastAsia="Times New Roman" w:cs="Times New Roman"/>
                <w:szCs w:val="24"/>
              </w:rPr>
            </w:pPr>
            <w:r>
              <w:rPr>
                <w:rFonts w:eastAsia="Times New Roman" w:cs="Times New Roman"/>
                <w:szCs w:val="24"/>
              </w:rPr>
              <w:t>-</w:t>
            </w:r>
          </w:p>
        </w:tc>
        <w:tc>
          <w:tcPr>
            <w:tcW w:w="1346" w:type="dxa"/>
            <w:tcBorders>
              <w:top w:val="single" w:sz="4" w:space="0" w:color="000000"/>
              <w:left w:val="single" w:sz="4" w:space="0" w:color="000000"/>
              <w:bottom w:val="single" w:sz="4" w:space="0" w:color="000000"/>
              <w:right w:val="single" w:sz="4" w:space="0" w:color="000000"/>
            </w:tcBorders>
          </w:tcPr>
          <w:p w:rsidR="004421D7" w:rsidRPr="00D71DF8"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12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0B7B6B" w:rsidRDefault="004421D7" w:rsidP="004421D7">
            <w:pPr>
              <w:spacing w:after="0" w:line="360" w:lineRule="auto"/>
              <w:rPr>
                <w:rFonts w:eastAsia="Times New Roman" w:cs="Times New Roman"/>
                <w:b/>
                <w:szCs w:val="24"/>
                <w:lang w:val="sr-Cyrl-RS"/>
              </w:rPr>
            </w:pPr>
            <w:r w:rsidRPr="000B7B6B">
              <w:rPr>
                <w:rFonts w:eastAsia="Times New Roman" w:cs="Times New Roman"/>
                <w:b/>
                <w:szCs w:val="24"/>
                <w:lang w:val="sr-Cyrl-RS"/>
              </w:rPr>
              <w:t>2</w:t>
            </w:r>
          </w:p>
        </w:tc>
      </w:tr>
      <w:tr w:rsidR="004421D7" w:rsidTr="004421D7">
        <w:trPr>
          <w:jc w:val="center"/>
        </w:trPr>
        <w:tc>
          <w:tcPr>
            <w:tcW w:w="111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Default="004421D7" w:rsidP="004421D7">
            <w:pPr>
              <w:spacing w:after="0" w:line="360" w:lineRule="auto"/>
              <w:rPr>
                <w:rFonts w:eastAsia="Times New Roman" w:cs="Times New Roman"/>
                <w:szCs w:val="24"/>
              </w:rPr>
            </w:pPr>
            <w:r>
              <w:rPr>
                <w:rFonts w:eastAsia="Times New Roman" w:cs="Times New Roman"/>
                <w:szCs w:val="24"/>
              </w:rPr>
              <w:t>III</w:t>
            </w:r>
          </w:p>
        </w:tc>
        <w:tc>
          <w:tcPr>
            <w:tcW w:w="1161" w:type="dxa"/>
            <w:tcBorders>
              <w:top w:val="single" w:sz="4" w:space="0" w:color="000000"/>
              <w:left w:val="single" w:sz="4" w:space="0" w:color="000000"/>
              <w:bottom w:val="single" w:sz="4" w:space="0" w:color="000000"/>
              <w:right w:val="single" w:sz="4" w:space="0" w:color="000000"/>
            </w:tcBorders>
          </w:tcPr>
          <w:p w:rsidR="004421D7" w:rsidRDefault="004421D7" w:rsidP="004421D7">
            <w:pPr>
              <w:spacing w:after="0" w:line="360" w:lineRule="auto"/>
              <w:rPr>
                <w:rFonts w:eastAsia="Times New Roman" w:cs="Times New Roman"/>
                <w:szCs w:val="24"/>
              </w:rPr>
            </w:pPr>
            <w:r>
              <w:rPr>
                <w:rFonts w:eastAsia="Times New Roman" w:cs="Times New Roman"/>
                <w:szCs w:val="24"/>
              </w:rPr>
              <w:t>2</w:t>
            </w:r>
          </w:p>
        </w:tc>
        <w:tc>
          <w:tcPr>
            <w:tcW w:w="1552" w:type="dxa"/>
            <w:tcBorders>
              <w:top w:val="single" w:sz="4" w:space="0" w:color="000000"/>
              <w:left w:val="single" w:sz="4" w:space="0" w:color="000000"/>
              <w:bottom w:val="single" w:sz="4" w:space="0" w:color="000000"/>
              <w:right w:val="single" w:sz="4" w:space="0" w:color="000000"/>
            </w:tcBorders>
          </w:tcPr>
          <w:p w:rsidR="004421D7" w:rsidRDefault="004421D7" w:rsidP="004421D7">
            <w:pPr>
              <w:spacing w:after="0" w:line="360" w:lineRule="auto"/>
              <w:rPr>
                <w:rFonts w:eastAsia="Times New Roman" w:cs="Times New Roman"/>
                <w:szCs w:val="24"/>
              </w:rPr>
            </w:pPr>
            <w:r>
              <w:rPr>
                <w:rFonts w:eastAsia="Times New Roman" w:cs="Times New Roman"/>
                <w:szCs w:val="24"/>
              </w:rPr>
              <w:t>1</w:t>
            </w:r>
          </w:p>
        </w:tc>
        <w:tc>
          <w:tcPr>
            <w:tcW w:w="1346" w:type="dxa"/>
            <w:tcBorders>
              <w:top w:val="single" w:sz="4" w:space="0" w:color="000000"/>
              <w:left w:val="single" w:sz="4" w:space="0" w:color="000000"/>
              <w:bottom w:val="single" w:sz="4" w:space="0" w:color="000000"/>
              <w:right w:val="single" w:sz="4" w:space="0" w:color="000000"/>
            </w:tcBorders>
          </w:tcPr>
          <w:p w:rsidR="004421D7" w:rsidRPr="00D71DF8"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12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0B7B6B" w:rsidRDefault="004421D7" w:rsidP="004421D7">
            <w:pPr>
              <w:spacing w:after="0" w:line="360" w:lineRule="auto"/>
              <w:rPr>
                <w:rFonts w:eastAsia="Times New Roman" w:cs="Times New Roman"/>
                <w:b/>
                <w:szCs w:val="24"/>
                <w:lang w:val="sr-Cyrl-RS"/>
              </w:rPr>
            </w:pPr>
            <w:r w:rsidRPr="000B7B6B">
              <w:rPr>
                <w:rFonts w:eastAsia="Times New Roman" w:cs="Times New Roman"/>
                <w:b/>
                <w:szCs w:val="24"/>
                <w:lang w:val="sr-Cyrl-RS"/>
              </w:rPr>
              <w:t>3</w:t>
            </w:r>
          </w:p>
        </w:tc>
      </w:tr>
      <w:tr w:rsidR="004421D7" w:rsidTr="004421D7">
        <w:trPr>
          <w:jc w:val="center"/>
        </w:trPr>
        <w:tc>
          <w:tcPr>
            <w:tcW w:w="111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Default="004421D7" w:rsidP="004421D7">
            <w:pPr>
              <w:spacing w:after="0" w:line="360" w:lineRule="auto"/>
              <w:rPr>
                <w:rFonts w:eastAsia="Times New Roman" w:cs="Times New Roman"/>
                <w:szCs w:val="24"/>
              </w:rPr>
            </w:pPr>
            <w:r>
              <w:rPr>
                <w:rFonts w:eastAsia="Times New Roman" w:cs="Times New Roman"/>
                <w:szCs w:val="24"/>
              </w:rPr>
              <w:t>IV</w:t>
            </w:r>
          </w:p>
        </w:tc>
        <w:tc>
          <w:tcPr>
            <w:tcW w:w="1161" w:type="dxa"/>
            <w:tcBorders>
              <w:top w:val="single" w:sz="4" w:space="0" w:color="000000"/>
              <w:left w:val="single" w:sz="4" w:space="0" w:color="000000"/>
              <w:bottom w:val="single" w:sz="4" w:space="0" w:color="000000"/>
              <w:right w:val="single" w:sz="4" w:space="0" w:color="000000"/>
            </w:tcBorders>
          </w:tcPr>
          <w:p w:rsidR="004421D7" w:rsidRDefault="004421D7" w:rsidP="004421D7">
            <w:pPr>
              <w:spacing w:after="0" w:line="360" w:lineRule="auto"/>
              <w:rPr>
                <w:rFonts w:eastAsia="Times New Roman" w:cs="Times New Roman"/>
                <w:szCs w:val="24"/>
              </w:rPr>
            </w:pPr>
            <w:r>
              <w:rPr>
                <w:rFonts w:eastAsia="Times New Roman" w:cs="Times New Roman"/>
                <w:szCs w:val="24"/>
              </w:rPr>
              <w:t>4</w:t>
            </w:r>
          </w:p>
        </w:tc>
        <w:tc>
          <w:tcPr>
            <w:tcW w:w="1552" w:type="dxa"/>
            <w:tcBorders>
              <w:top w:val="single" w:sz="4" w:space="0" w:color="000000"/>
              <w:left w:val="single" w:sz="4" w:space="0" w:color="000000"/>
              <w:bottom w:val="single" w:sz="4" w:space="0" w:color="000000"/>
              <w:right w:val="single" w:sz="4" w:space="0" w:color="000000"/>
            </w:tcBorders>
          </w:tcPr>
          <w:p w:rsidR="004421D7" w:rsidRDefault="004421D7" w:rsidP="004421D7">
            <w:pPr>
              <w:spacing w:after="0" w:line="360" w:lineRule="auto"/>
              <w:rPr>
                <w:rFonts w:eastAsia="Times New Roman" w:cs="Times New Roman"/>
                <w:szCs w:val="24"/>
              </w:rPr>
            </w:pPr>
            <w:r>
              <w:rPr>
                <w:rFonts w:eastAsia="Times New Roman" w:cs="Times New Roman"/>
                <w:szCs w:val="24"/>
              </w:rPr>
              <w:t>2</w:t>
            </w:r>
          </w:p>
        </w:tc>
        <w:tc>
          <w:tcPr>
            <w:tcW w:w="1346" w:type="dxa"/>
            <w:tcBorders>
              <w:top w:val="single" w:sz="4" w:space="0" w:color="000000"/>
              <w:left w:val="single" w:sz="4" w:space="0" w:color="000000"/>
              <w:bottom w:val="single" w:sz="4" w:space="0" w:color="000000"/>
              <w:right w:val="single" w:sz="4" w:space="0" w:color="000000"/>
            </w:tcBorders>
          </w:tcPr>
          <w:p w:rsidR="004421D7" w:rsidRPr="00D71DF8"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12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0B7B6B" w:rsidRDefault="004421D7" w:rsidP="004421D7">
            <w:pPr>
              <w:spacing w:after="0" w:line="360" w:lineRule="auto"/>
              <w:rPr>
                <w:rFonts w:eastAsia="Times New Roman" w:cs="Times New Roman"/>
                <w:b/>
                <w:szCs w:val="24"/>
                <w:lang w:val="sr-Cyrl-RS"/>
              </w:rPr>
            </w:pPr>
            <w:r w:rsidRPr="000B7B6B">
              <w:rPr>
                <w:rFonts w:eastAsia="Times New Roman" w:cs="Times New Roman"/>
                <w:b/>
                <w:szCs w:val="24"/>
                <w:lang w:val="sr-Cyrl-RS"/>
              </w:rPr>
              <w:t>6</w:t>
            </w:r>
          </w:p>
        </w:tc>
      </w:tr>
      <w:tr w:rsidR="004421D7" w:rsidTr="004421D7">
        <w:trPr>
          <w:jc w:val="center"/>
        </w:trPr>
        <w:tc>
          <w:tcPr>
            <w:tcW w:w="1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8F7854" w:rsidRDefault="004421D7" w:rsidP="004421D7">
            <w:pPr>
              <w:spacing w:after="0" w:line="360" w:lineRule="auto"/>
              <w:rPr>
                <w:rFonts w:eastAsia="Times New Roman" w:cs="Times New Roman"/>
                <w:szCs w:val="24"/>
                <w:lang w:val="sr-Cyrl-RS"/>
              </w:rPr>
            </w:pPr>
            <w:r>
              <w:rPr>
                <w:rFonts w:eastAsia="Times New Roman" w:cs="Times New Roman"/>
                <w:szCs w:val="24"/>
              </w:rPr>
              <w:t>Укупно</w:t>
            </w:r>
            <w:r>
              <w:rPr>
                <w:rFonts w:eastAsia="Times New Roman" w:cs="Times New Roman"/>
                <w:szCs w:val="24"/>
                <w:lang w:val="sr-Cyrl-RS"/>
              </w:rPr>
              <w:t xml:space="preserve"> </w:t>
            </w:r>
          </w:p>
        </w:tc>
        <w:tc>
          <w:tcPr>
            <w:tcW w:w="1161" w:type="dxa"/>
            <w:tcBorders>
              <w:top w:val="single" w:sz="4" w:space="0" w:color="000000"/>
              <w:left w:val="single" w:sz="4" w:space="0" w:color="000000"/>
              <w:bottom w:val="single" w:sz="4" w:space="0" w:color="000000"/>
              <w:right w:val="single" w:sz="4" w:space="0" w:color="000000"/>
            </w:tcBorders>
            <w:shd w:val="clear" w:color="auto" w:fill="D9D9D9"/>
          </w:tcPr>
          <w:p w:rsidR="004421D7" w:rsidRPr="000B7B6B" w:rsidRDefault="004421D7" w:rsidP="004421D7">
            <w:pPr>
              <w:spacing w:after="0" w:line="360" w:lineRule="auto"/>
              <w:rPr>
                <w:rFonts w:eastAsia="Times New Roman" w:cs="Times New Roman"/>
                <w:b/>
                <w:szCs w:val="24"/>
                <w:lang w:val="sr-Latn-RS"/>
              </w:rPr>
            </w:pPr>
            <w:r w:rsidRPr="000B7B6B">
              <w:rPr>
                <w:rFonts w:eastAsia="Times New Roman" w:cs="Times New Roman"/>
                <w:b/>
                <w:szCs w:val="24"/>
                <w:lang w:val="sr-Latn-RS"/>
              </w:rPr>
              <w:t>7</w:t>
            </w:r>
          </w:p>
        </w:tc>
        <w:tc>
          <w:tcPr>
            <w:tcW w:w="1552" w:type="dxa"/>
            <w:tcBorders>
              <w:top w:val="single" w:sz="4" w:space="0" w:color="000000"/>
              <w:left w:val="single" w:sz="4" w:space="0" w:color="000000"/>
              <w:bottom w:val="single" w:sz="4" w:space="0" w:color="000000"/>
              <w:right w:val="single" w:sz="4" w:space="0" w:color="000000"/>
            </w:tcBorders>
            <w:shd w:val="clear" w:color="auto" w:fill="D9D9D9"/>
          </w:tcPr>
          <w:p w:rsidR="004421D7" w:rsidRPr="000B7B6B" w:rsidRDefault="004421D7" w:rsidP="004421D7">
            <w:pPr>
              <w:spacing w:after="0" w:line="360" w:lineRule="auto"/>
              <w:rPr>
                <w:rFonts w:eastAsia="Times New Roman" w:cs="Times New Roman"/>
                <w:b/>
                <w:szCs w:val="24"/>
              </w:rPr>
            </w:pPr>
            <w:r w:rsidRPr="000B7B6B">
              <w:rPr>
                <w:rFonts w:eastAsia="Times New Roman" w:cs="Times New Roman"/>
                <w:b/>
                <w:szCs w:val="24"/>
              </w:rPr>
              <w:t>4</w:t>
            </w:r>
          </w:p>
        </w:tc>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4421D7" w:rsidRPr="000B7B6B" w:rsidRDefault="004421D7" w:rsidP="004421D7">
            <w:pPr>
              <w:spacing w:after="0" w:line="360" w:lineRule="auto"/>
              <w:rPr>
                <w:rFonts w:eastAsia="Times New Roman" w:cs="Times New Roman"/>
                <w:b/>
                <w:szCs w:val="24"/>
                <w:lang w:val="sr-Latn-RS"/>
              </w:rPr>
            </w:pPr>
            <w:r w:rsidRPr="000B7B6B">
              <w:rPr>
                <w:rFonts w:eastAsia="Times New Roman" w:cs="Times New Roman"/>
                <w:b/>
                <w:szCs w:val="24"/>
                <w:lang w:val="sr-Latn-RS"/>
              </w:rPr>
              <w:t>1</w:t>
            </w:r>
          </w:p>
        </w:tc>
        <w:tc>
          <w:tcPr>
            <w:tcW w:w="1206" w:type="dxa"/>
            <w:tcBorders>
              <w:top w:val="single" w:sz="4" w:space="0" w:color="000000"/>
              <w:left w:val="single" w:sz="4" w:space="0" w:color="000000"/>
              <w:bottom w:val="single" w:sz="4" w:space="0" w:color="000000"/>
              <w:right w:val="single" w:sz="4" w:space="0" w:color="000000"/>
            </w:tcBorders>
            <w:shd w:val="clear" w:color="auto" w:fill="D9D9D9"/>
          </w:tcPr>
          <w:p w:rsidR="004421D7" w:rsidRPr="000B7B6B" w:rsidRDefault="004421D7" w:rsidP="004421D7">
            <w:pPr>
              <w:spacing w:after="0" w:line="360" w:lineRule="auto"/>
              <w:rPr>
                <w:rFonts w:eastAsia="Times New Roman" w:cs="Times New Roman"/>
                <w:b/>
                <w:szCs w:val="24"/>
                <w:lang w:val="sr-Cyrl-RS"/>
              </w:rPr>
            </w:pPr>
            <w:r w:rsidRPr="000B7B6B">
              <w:rPr>
                <w:rFonts w:eastAsia="Times New Roman" w:cs="Times New Roman"/>
                <w:b/>
                <w:szCs w:val="24"/>
                <w:lang w:val="sr-Cyrl-RS"/>
              </w:rPr>
              <w:t>12</w:t>
            </w:r>
          </w:p>
        </w:tc>
      </w:tr>
    </w:tbl>
    <w:p w:rsidR="004421D7" w:rsidRDefault="004421D7" w:rsidP="004421D7">
      <w:pPr>
        <w:spacing w:after="0" w:line="360" w:lineRule="auto"/>
        <w:rPr>
          <w:rFonts w:eastAsia="Times New Roman" w:cs="Times New Roman"/>
          <w:szCs w:val="24"/>
        </w:rPr>
      </w:pPr>
    </w:p>
    <w:p w:rsidR="004421D7" w:rsidRPr="005F5F93" w:rsidRDefault="004421D7" w:rsidP="004421D7">
      <w:pPr>
        <w:rPr>
          <w:b/>
        </w:rPr>
      </w:pPr>
      <w:bookmarkStart w:id="38" w:name="_Toc83369798"/>
      <w:r w:rsidRPr="005F5F93">
        <w:rPr>
          <w:b/>
        </w:rPr>
        <w:t>ОДСЕК ЏЕЗ</w:t>
      </w:r>
      <w:bookmarkEnd w:id="38"/>
      <w:r w:rsidRPr="005F5F93">
        <w:rPr>
          <w:b/>
        </w:rPr>
        <w:t xml:space="preserve">    </w:t>
      </w:r>
    </w:p>
    <w:tbl>
      <w:tblPr>
        <w:tblW w:w="5961"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49"/>
        <w:gridCol w:w="810"/>
        <w:gridCol w:w="851"/>
        <w:gridCol w:w="850"/>
        <w:gridCol w:w="1000"/>
      </w:tblGrid>
      <w:tr w:rsidR="004421D7" w:rsidTr="004421D7">
        <w:trPr>
          <w:jc w:val="center"/>
        </w:trPr>
        <w:tc>
          <w:tcPr>
            <w:tcW w:w="1701" w:type="dxa"/>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СМШ</w:t>
            </w:r>
          </w:p>
        </w:tc>
        <w:tc>
          <w:tcPr>
            <w:tcW w:w="749" w:type="dxa"/>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w:t>
            </w:r>
          </w:p>
        </w:tc>
        <w:tc>
          <w:tcPr>
            <w:tcW w:w="810" w:type="dxa"/>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II</w:t>
            </w:r>
          </w:p>
        </w:tc>
        <w:tc>
          <w:tcPr>
            <w:tcW w:w="851" w:type="dxa"/>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III</w:t>
            </w:r>
          </w:p>
        </w:tc>
        <w:tc>
          <w:tcPr>
            <w:tcW w:w="850" w:type="dxa"/>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IV</w:t>
            </w:r>
          </w:p>
        </w:tc>
        <w:tc>
          <w:tcPr>
            <w:tcW w:w="1000" w:type="dxa"/>
            <w:shd w:val="clear" w:color="auto" w:fill="D9D9D9" w:themeFill="background1" w:themeFillShade="D9"/>
          </w:tcPr>
          <w:p w:rsidR="004421D7" w:rsidRDefault="004421D7" w:rsidP="004421D7">
            <w:pPr>
              <w:spacing w:after="0" w:line="360" w:lineRule="auto"/>
              <w:rPr>
                <w:rFonts w:eastAsia="Times New Roman" w:cs="Times New Roman"/>
                <w:szCs w:val="24"/>
              </w:rPr>
            </w:pPr>
            <w:r>
              <w:rPr>
                <w:rFonts w:eastAsia="Times New Roman" w:cs="Times New Roman"/>
                <w:szCs w:val="24"/>
              </w:rPr>
              <w:t>Укупно</w:t>
            </w:r>
          </w:p>
        </w:tc>
      </w:tr>
      <w:tr w:rsidR="004421D7" w:rsidTr="004421D7">
        <w:trPr>
          <w:jc w:val="center"/>
        </w:trPr>
        <w:tc>
          <w:tcPr>
            <w:tcW w:w="1701" w:type="dxa"/>
            <w:shd w:val="clear" w:color="auto" w:fill="F2DBDB" w:themeFill="accent2" w:themeFillTint="33"/>
          </w:tcPr>
          <w:p w:rsidR="004421D7" w:rsidRDefault="004421D7" w:rsidP="004421D7">
            <w:pPr>
              <w:spacing w:after="0" w:line="360" w:lineRule="auto"/>
              <w:rPr>
                <w:rFonts w:eastAsia="Times New Roman" w:cs="Times New Roman"/>
                <w:szCs w:val="24"/>
              </w:rPr>
            </w:pPr>
            <w:r>
              <w:rPr>
                <w:rFonts w:eastAsia="Times New Roman" w:cs="Times New Roman"/>
                <w:szCs w:val="24"/>
              </w:rPr>
              <w:t>Џез певање</w:t>
            </w:r>
          </w:p>
        </w:tc>
        <w:tc>
          <w:tcPr>
            <w:tcW w:w="749" w:type="dxa"/>
          </w:tcPr>
          <w:p w:rsidR="004421D7" w:rsidRPr="00BB7296"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2</w:t>
            </w:r>
          </w:p>
        </w:tc>
        <w:tc>
          <w:tcPr>
            <w:tcW w:w="810" w:type="dxa"/>
          </w:tcPr>
          <w:p w:rsidR="004421D7" w:rsidRPr="00BB7296"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w:t>
            </w:r>
          </w:p>
        </w:tc>
        <w:tc>
          <w:tcPr>
            <w:tcW w:w="851" w:type="dxa"/>
          </w:tcPr>
          <w:p w:rsidR="004421D7" w:rsidRPr="00BB7296"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1</w:t>
            </w:r>
          </w:p>
        </w:tc>
        <w:tc>
          <w:tcPr>
            <w:tcW w:w="850" w:type="dxa"/>
          </w:tcPr>
          <w:p w:rsidR="004421D7" w:rsidRPr="00BB7296"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2</w:t>
            </w:r>
          </w:p>
        </w:tc>
        <w:tc>
          <w:tcPr>
            <w:tcW w:w="1000" w:type="dxa"/>
            <w:shd w:val="clear" w:color="auto" w:fill="D9D9D9" w:themeFill="background1" w:themeFillShade="D9"/>
          </w:tcPr>
          <w:p w:rsidR="004421D7" w:rsidRPr="000B7B6B" w:rsidRDefault="004421D7" w:rsidP="004421D7">
            <w:pPr>
              <w:spacing w:after="0" w:line="360" w:lineRule="auto"/>
              <w:rPr>
                <w:rFonts w:eastAsia="Times New Roman" w:cs="Times New Roman"/>
                <w:b/>
                <w:szCs w:val="24"/>
                <w:lang w:val="sr-Cyrl-RS"/>
              </w:rPr>
            </w:pPr>
            <w:r w:rsidRPr="000B7B6B">
              <w:rPr>
                <w:rFonts w:eastAsia="Times New Roman" w:cs="Times New Roman"/>
                <w:b/>
                <w:szCs w:val="24"/>
                <w:lang w:val="sr-Cyrl-RS"/>
              </w:rPr>
              <w:t>5</w:t>
            </w:r>
          </w:p>
        </w:tc>
      </w:tr>
      <w:tr w:rsidR="004421D7" w:rsidTr="004421D7">
        <w:trPr>
          <w:jc w:val="center"/>
        </w:trPr>
        <w:tc>
          <w:tcPr>
            <w:tcW w:w="1701" w:type="dxa"/>
            <w:shd w:val="clear" w:color="auto" w:fill="F2DBDB" w:themeFill="accent2" w:themeFillTint="33"/>
          </w:tcPr>
          <w:p w:rsidR="004421D7" w:rsidRDefault="004421D7" w:rsidP="004421D7">
            <w:pPr>
              <w:spacing w:after="0" w:line="360" w:lineRule="auto"/>
              <w:rPr>
                <w:rFonts w:eastAsia="Times New Roman" w:cs="Times New Roman"/>
                <w:szCs w:val="24"/>
              </w:rPr>
            </w:pPr>
            <w:r>
              <w:rPr>
                <w:rFonts w:eastAsia="Times New Roman" w:cs="Times New Roman"/>
                <w:szCs w:val="24"/>
              </w:rPr>
              <w:t>Џез клавир</w:t>
            </w:r>
          </w:p>
        </w:tc>
        <w:tc>
          <w:tcPr>
            <w:tcW w:w="749" w:type="dxa"/>
          </w:tcPr>
          <w:p w:rsidR="004421D7" w:rsidRPr="00BB7296"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w:t>
            </w:r>
          </w:p>
        </w:tc>
        <w:tc>
          <w:tcPr>
            <w:tcW w:w="810" w:type="dxa"/>
          </w:tcPr>
          <w:p w:rsidR="004421D7" w:rsidRPr="00BB7296"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1</w:t>
            </w:r>
          </w:p>
        </w:tc>
        <w:tc>
          <w:tcPr>
            <w:tcW w:w="851" w:type="dxa"/>
          </w:tcPr>
          <w:p w:rsidR="004421D7" w:rsidRPr="00BB7296"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w:t>
            </w:r>
          </w:p>
        </w:tc>
        <w:tc>
          <w:tcPr>
            <w:tcW w:w="850" w:type="dxa"/>
          </w:tcPr>
          <w:p w:rsidR="004421D7" w:rsidRPr="00BB7296"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w:t>
            </w:r>
          </w:p>
        </w:tc>
        <w:tc>
          <w:tcPr>
            <w:tcW w:w="1000" w:type="dxa"/>
            <w:shd w:val="clear" w:color="auto" w:fill="D9D9D9" w:themeFill="background1" w:themeFillShade="D9"/>
          </w:tcPr>
          <w:p w:rsidR="004421D7" w:rsidRPr="000B7B6B" w:rsidRDefault="004421D7" w:rsidP="004421D7">
            <w:pPr>
              <w:spacing w:after="0" w:line="360" w:lineRule="auto"/>
              <w:rPr>
                <w:rFonts w:eastAsia="Times New Roman" w:cs="Times New Roman"/>
                <w:b/>
                <w:szCs w:val="24"/>
                <w:lang w:val="sr-Cyrl-RS"/>
              </w:rPr>
            </w:pPr>
            <w:r w:rsidRPr="000B7B6B">
              <w:rPr>
                <w:rFonts w:eastAsia="Times New Roman" w:cs="Times New Roman"/>
                <w:b/>
                <w:szCs w:val="24"/>
                <w:lang w:val="sr-Cyrl-RS"/>
              </w:rPr>
              <w:t>1</w:t>
            </w:r>
          </w:p>
        </w:tc>
      </w:tr>
      <w:tr w:rsidR="004421D7" w:rsidTr="004421D7">
        <w:trPr>
          <w:jc w:val="center"/>
        </w:trPr>
        <w:tc>
          <w:tcPr>
            <w:tcW w:w="1701" w:type="dxa"/>
            <w:shd w:val="clear" w:color="auto" w:fill="F2DBDB" w:themeFill="accent2" w:themeFillTint="33"/>
          </w:tcPr>
          <w:p w:rsidR="004421D7" w:rsidRDefault="004421D7" w:rsidP="004421D7">
            <w:pPr>
              <w:spacing w:after="0" w:line="360" w:lineRule="auto"/>
              <w:rPr>
                <w:rFonts w:eastAsia="Times New Roman" w:cs="Times New Roman"/>
                <w:szCs w:val="24"/>
              </w:rPr>
            </w:pPr>
            <w:r>
              <w:rPr>
                <w:rFonts w:eastAsia="Times New Roman" w:cs="Times New Roman"/>
                <w:szCs w:val="24"/>
              </w:rPr>
              <w:t>Џез гитара</w:t>
            </w:r>
          </w:p>
        </w:tc>
        <w:tc>
          <w:tcPr>
            <w:tcW w:w="749" w:type="dxa"/>
          </w:tcPr>
          <w:p w:rsidR="004421D7" w:rsidRPr="00EF7ED0"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2</w:t>
            </w:r>
          </w:p>
        </w:tc>
        <w:tc>
          <w:tcPr>
            <w:tcW w:w="810" w:type="dxa"/>
          </w:tcPr>
          <w:p w:rsidR="004421D7" w:rsidRPr="00EF7ED0"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1</w:t>
            </w:r>
          </w:p>
        </w:tc>
        <w:tc>
          <w:tcPr>
            <w:tcW w:w="851" w:type="dxa"/>
          </w:tcPr>
          <w:p w:rsidR="004421D7" w:rsidRPr="00EF7ED0"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w:t>
            </w:r>
          </w:p>
        </w:tc>
        <w:tc>
          <w:tcPr>
            <w:tcW w:w="850" w:type="dxa"/>
          </w:tcPr>
          <w:p w:rsidR="004421D7" w:rsidRPr="00EF7ED0"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w:t>
            </w:r>
          </w:p>
        </w:tc>
        <w:tc>
          <w:tcPr>
            <w:tcW w:w="1000" w:type="dxa"/>
            <w:shd w:val="clear" w:color="auto" w:fill="D9D9D9" w:themeFill="background1" w:themeFillShade="D9"/>
          </w:tcPr>
          <w:p w:rsidR="004421D7" w:rsidRPr="000B7B6B" w:rsidRDefault="004421D7" w:rsidP="004421D7">
            <w:pPr>
              <w:spacing w:after="0" w:line="360" w:lineRule="auto"/>
              <w:rPr>
                <w:rFonts w:eastAsia="Times New Roman" w:cs="Times New Roman"/>
                <w:b/>
                <w:szCs w:val="24"/>
                <w:lang w:val="sr-Cyrl-RS"/>
              </w:rPr>
            </w:pPr>
            <w:r w:rsidRPr="000B7B6B">
              <w:rPr>
                <w:rFonts w:eastAsia="Times New Roman" w:cs="Times New Roman"/>
                <w:b/>
                <w:szCs w:val="24"/>
                <w:lang w:val="sr-Cyrl-RS"/>
              </w:rPr>
              <w:t>3</w:t>
            </w:r>
          </w:p>
        </w:tc>
      </w:tr>
      <w:tr w:rsidR="004421D7" w:rsidTr="004421D7">
        <w:trPr>
          <w:trHeight w:val="481"/>
          <w:jc w:val="center"/>
        </w:trPr>
        <w:tc>
          <w:tcPr>
            <w:tcW w:w="1701" w:type="dxa"/>
            <w:shd w:val="clear" w:color="auto" w:fill="F2DBDB" w:themeFill="accent2" w:themeFillTint="33"/>
          </w:tcPr>
          <w:p w:rsidR="004421D7" w:rsidRPr="00E97A5D" w:rsidRDefault="004421D7" w:rsidP="004421D7">
            <w:pPr>
              <w:spacing w:after="0" w:line="360" w:lineRule="auto"/>
              <w:rPr>
                <w:rFonts w:eastAsia="Times New Roman" w:cs="Times New Roman"/>
                <w:szCs w:val="24"/>
                <w:lang w:val="sr-Cyrl-RS"/>
              </w:rPr>
            </w:pPr>
            <w:r>
              <w:rPr>
                <w:rFonts w:eastAsia="Times New Roman" w:cs="Times New Roman"/>
                <w:szCs w:val="24"/>
              </w:rPr>
              <w:t xml:space="preserve">Џез </w:t>
            </w:r>
            <w:r>
              <w:rPr>
                <w:rFonts w:eastAsia="Times New Roman" w:cs="Times New Roman"/>
                <w:szCs w:val="24"/>
                <w:lang w:val="sr-Cyrl-RS"/>
              </w:rPr>
              <w:t>бубњеви</w:t>
            </w:r>
          </w:p>
        </w:tc>
        <w:tc>
          <w:tcPr>
            <w:tcW w:w="749" w:type="dxa"/>
          </w:tcPr>
          <w:p w:rsidR="004421D7" w:rsidRPr="00E97A5D"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1</w:t>
            </w:r>
          </w:p>
        </w:tc>
        <w:tc>
          <w:tcPr>
            <w:tcW w:w="810" w:type="dxa"/>
          </w:tcPr>
          <w:p w:rsidR="004421D7" w:rsidRPr="00E97A5D"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w:t>
            </w:r>
          </w:p>
        </w:tc>
        <w:tc>
          <w:tcPr>
            <w:tcW w:w="851" w:type="dxa"/>
          </w:tcPr>
          <w:p w:rsidR="004421D7" w:rsidRPr="00E97A5D"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1</w:t>
            </w:r>
          </w:p>
        </w:tc>
        <w:tc>
          <w:tcPr>
            <w:tcW w:w="850" w:type="dxa"/>
          </w:tcPr>
          <w:p w:rsidR="004421D7" w:rsidRPr="00E97A5D"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1</w:t>
            </w:r>
          </w:p>
        </w:tc>
        <w:tc>
          <w:tcPr>
            <w:tcW w:w="1000" w:type="dxa"/>
            <w:shd w:val="clear" w:color="auto" w:fill="D9D9D9" w:themeFill="background1" w:themeFillShade="D9"/>
          </w:tcPr>
          <w:p w:rsidR="004421D7" w:rsidRPr="000B7B6B" w:rsidRDefault="004421D7" w:rsidP="004421D7">
            <w:pPr>
              <w:spacing w:after="0" w:line="360" w:lineRule="auto"/>
              <w:rPr>
                <w:rFonts w:eastAsia="Times New Roman" w:cs="Times New Roman"/>
                <w:b/>
                <w:szCs w:val="24"/>
                <w:lang w:val="sr-Cyrl-RS"/>
              </w:rPr>
            </w:pPr>
            <w:r w:rsidRPr="000B7B6B">
              <w:rPr>
                <w:rFonts w:eastAsia="Times New Roman" w:cs="Times New Roman"/>
                <w:b/>
                <w:szCs w:val="24"/>
                <w:lang w:val="sr-Cyrl-RS"/>
              </w:rPr>
              <w:t>3</w:t>
            </w:r>
          </w:p>
        </w:tc>
      </w:tr>
      <w:tr w:rsidR="004421D7" w:rsidTr="004421D7">
        <w:trPr>
          <w:trHeight w:val="481"/>
          <w:jc w:val="center"/>
        </w:trPr>
        <w:tc>
          <w:tcPr>
            <w:tcW w:w="1701" w:type="dxa"/>
            <w:shd w:val="clear" w:color="auto" w:fill="F2DBDB" w:themeFill="accent2" w:themeFillTint="33"/>
          </w:tcPr>
          <w:p w:rsidR="004421D7" w:rsidRPr="00453A6F"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Џез бас гитара</w:t>
            </w:r>
          </w:p>
        </w:tc>
        <w:tc>
          <w:tcPr>
            <w:tcW w:w="749" w:type="dxa"/>
          </w:tcPr>
          <w:p w:rsidR="004421D7"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1</w:t>
            </w:r>
          </w:p>
        </w:tc>
        <w:tc>
          <w:tcPr>
            <w:tcW w:w="810" w:type="dxa"/>
          </w:tcPr>
          <w:p w:rsidR="004421D7"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w:t>
            </w:r>
          </w:p>
        </w:tc>
        <w:tc>
          <w:tcPr>
            <w:tcW w:w="851" w:type="dxa"/>
          </w:tcPr>
          <w:p w:rsidR="004421D7"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w:t>
            </w:r>
          </w:p>
        </w:tc>
        <w:tc>
          <w:tcPr>
            <w:tcW w:w="850" w:type="dxa"/>
          </w:tcPr>
          <w:p w:rsidR="004421D7"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w:t>
            </w:r>
          </w:p>
        </w:tc>
        <w:tc>
          <w:tcPr>
            <w:tcW w:w="1000" w:type="dxa"/>
            <w:shd w:val="clear" w:color="auto" w:fill="D9D9D9" w:themeFill="background1" w:themeFillShade="D9"/>
          </w:tcPr>
          <w:p w:rsidR="004421D7" w:rsidRPr="000B7B6B" w:rsidRDefault="004421D7" w:rsidP="004421D7">
            <w:pPr>
              <w:spacing w:after="0" w:line="360" w:lineRule="auto"/>
              <w:rPr>
                <w:rFonts w:eastAsia="Times New Roman" w:cs="Times New Roman"/>
                <w:b/>
                <w:szCs w:val="24"/>
                <w:lang w:val="sr-Cyrl-RS"/>
              </w:rPr>
            </w:pPr>
            <w:r w:rsidRPr="000B7B6B">
              <w:rPr>
                <w:rFonts w:eastAsia="Times New Roman" w:cs="Times New Roman"/>
                <w:b/>
                <w:szCs w:val="24"/>
                <w:lang w:val="sr-Cyrl-RS"/>
              </w:rPr>
              <w:t>1</w:t>
            </w:r>
          </w:p>
        </w:tc>
      </w:tr>
      <w:tr w:rsidR="004421D7" w:rsidTr="004421D7">
        <w:trPr>
          <w:trHeight w:val="481"/>
          <w:jc w:val="center"/>
        </w:trPr>
        <w:tc>
          <w:tcPr>
            <w:tcW w:w="1701" w:type="dxa"/>
            <w:shd w:val="clear" w:color="auto" w:fill="F2DBDB" w:themeFill="accent2" w:themeFillTint="33"/>
          </w:tcPr>
          <w:p w:rsidR="004421D7"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Џез саксофон</w:t>
            </w:r>
          </w:p>
        </w:tc>
        <w:tc>
          <w:tcPr>
            <w:tcW w:w="749" w:type="dxa"/>
          </w:tcPr>
          <w:p w:rsidR="004421D7"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w:t>
            </w:r>
          </w:p>
        </w:tc>
        <w:tc>
          <w:tcPr>
            <w:tcW w:w="810" w:type="dxa"/>
          </w:tcPr>
          <w:p w:rsidR="004421D7"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1</w:t>
            </w:r>
          </w:p>
        </w:tc>
        <w:tc>
          <w:tcPr>
            <w:tcW w:w="851" w:type="dxa"/>
          </w:tcPr>
          <w:p w:rsidR="004421D7"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w:t>
            </w:r>
          </w:p>
        </w:tc>
        <w:tc>
          <w:tcPr>
            <w:tcW w:w="850" w:type="dxa"/>
          </w:tcPr>
          <w:p w:rsidR="004421D7"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w:t>
            </w:r>
          </w:p>
        </w:tc>
        <w:tc>
          <w:tcPr>
            <w:tcW w:w="1000" w:type="dxa"/>
            <w:shd w:val="clear" w:color="auto" w:fill="D9D9D9" w:themeFill="background1" w:themeFillShade="D9"/>
          </w:tcPr>
          <w:p w:rsidR="004421D7" w:rsidRPr="000B7B6B" w:rsidRDefault="004421D7" w:rsidP="004421D7">
            <w:pPr>
              <w:spacing w:after="0" w:line="360" w:lineRule="auto"/>
              <w:rPr>
                <w:rFonts w:eastAsia="Times New Roman" w:cs="Times New Roman"/>
                <w:b/>
                <w:szCs w:val="24"/>
                <w:lang w:val="sr-Cyrl-RS"/>
              </w:rPr>
            </w:pPr>
            <w:r w:rsidRPr="000B7B6B">
              <w:rPr>
                <w:rFonts w:eastAsia="Times New Roman" w:cs="Times New Roman"/>
                <w:b/>
                <w:szCs w:val="24"/>
                <w:lang w:val="sr-Cyrl-RS"/>
              </w:rPr>
              <w:t>1</w:t>
            </w:r>
          </w:p>
        </w:tc>
      </w:tr>
      <w:tr w:rsidR="004421D7" w:rsidTr="004421D7">
        <w:trPr>
          <w:jc w:val="center"/>
        </w:trPr>
        <w:tc>
          <w:tcPr>
            <w:tcW w:w="1701" w:type="dxa"/>
            <w:shd w:val="clear" w:color="auto" w:fill="D9D9D9" w:themeFill="background1" w:themeFillShade="D9"/>
          </w:tcPr>
          <w:p w:rsidR="004421D7" w:rsidRPr="005F5F93" w:rsidRDefault="004421D7" w:rsidP="004421D7">
            <w:pPr>
              <w:spacing w:after="0" w:line="360" w:lineRule="auto"/>
              <w:rPr>
                <w:rFonts w:eastAsia="Times New Roman" w:cs="Times New Roman"/>
                <w:szCs w:val="24"/>
                <w:lang w:val="sr-Cyrl-RS"/>
              </w:rPr>
            </w:pPr>
            <w:r>
              <w:rPr>
                <w:rFonts w:eastAsia="Times New Roman" w:cs="Times New Roman"/>
                <w:szCs w:val="24"/>
              </w:rPr>
              <w:t>Укупно</w:t>
            </w:r>
            <w:r>
              <w:rPr>
                <w:rFonts w:eastAsia="Times New Roman" w:cs="Times New Roman"/>
                <w:szCs w:val="24"/>
                <w:lang w:val="sr-Cyrl-RS"/>
              </w:rPr>
              <w:t xml:space="preserve"> </w:t>
            </w:r>
          </w:p>
        </w:tc>
        <w:tc>
          <w:tcPr>
            <w:tcW w:w="749" w:type="dxa"/>
            <w:shd w:val="clear" w:color="auto" w:fill="D9D9D9"/>
          </w:tcPr>
          <w:p w:rsidR="004421D7" w:rsidRPr="000B7B6B" w:rsidRDefault="004421D7" w:rsidP="004421D7">
            <w:pPr>
              <w:spacing w:after="0" w:line="360" w:lineRule="auto"/>
              <w:rPr>
                <w:rFonts w:eastAsia="Times New Roman" w:cs="Times New Roman"/>
                <w:b/>
                <w:szCs w:val="24"/>
                <w:lang w:val="sr-Cyrl-RS"/>
              </w:rPr>
            </w:pPr>
            <w:r w:rsidRPr="000B7B6B">
              <w:rPr>
                <w:rFonts w:eastAsia="Times New Roman" w:cs="Times New Roman"/>
                <w:b/>
                <w:szCs w:val="24"/>
                <w:lang w:val="sr-Cyrl-RS"/>
              </w:rPr>
              <w:t>6</w:t>
            </w:r>
          </w:p>
        </w:tc>
        <w:tc>
          <w:tcPr>
            <w:tcW w:w="810" w:type="dxa"/>
            <w:shd w:val="clear" w:color="auto" w:fill="D9D9D9"/>
          </w:tcPr>
          <w:p w:rsidR="004421D7" w:rsidRPr="000B7B6B" w:rsidRDefault="004421D7" w:rsidP="004421D7">
            <w:pPr>
              <w:spacing w:after="0" w:line="360" w:lineRule="auto"/>
              <w:rPr>
                <w:rFonts w:eastAsia="Times New Roman" w:cs="Times New Roman"/>
                <w:b/>
                <w:szCs w:val="24"/>
                <w:lang w:val="sr-Cyrl-RS"/>
              </w:rPr>
            </w:pPr>
            <w:r w:rsidRPr="000B7B6B">
              <w:rPr>
                <w:rFonts w:eastAsia="Times New Roman" w:cs="Times New Roman"/>
                <w:b/>
                <w:szCs w:val="24"/>
                <w:lang w:val="sr-Cyrl-RS"/>
              </w:rPr>
              <w:t>3</w:t>
            </w:r>
          </w:p>
        </w:tc>
        <w:tc>
          <w:tcPr>
            <w:tcW w:w="851" w:type="dxa"/>
            <w:shd w:val="clear" w:color="auto" w:fill="D9D9D9"/>
          </w:tcPr>
          <w:p w:rsidR="004421D7" w:rsidRPr="000B7B6B" w:rsidRDefault="004421D7" w:rsidP="004421D7">
            <w:pPr>
              <w:spacing w:after="0" w:line="360" w:lineRule="auto"/>
              <w:rPr>
                <w:rFonts w:eastAsia="Times New Roman" w:cs="Times New Roman"/>
                <w:b/>
                <w:szCs w:val="24"/>
                <w:lang w:val="sr-Cyrl-RS"/>
              </w:rPr>
            </w:pPr>
            <w:r w:rsidRPr="000B7B6B">
              <w:rPr>
                <w:rFonts w:eastAsia="Times New Roman" w:cs="Times New Roman"/>
                <w:b/>
                <w:szCs w:val="24"/>
                <w:lang w:val="sr-Cyrl-RS"/>
              </w:rPr>
              <w:t>2</w:t>
            </w:r>
          </w:p>
        </w:tc>
        <w:tc>
          <w:tcPr>
            <w:tcW w:w="850" w:type="dxa"/>
            <w:shd w:val="clear" w:color="auto" w:fill="D9D9D9"/>
          </w:tcPr>
          <w:p w:rsidR="004421D7" w:rsidRPr="000B7B6B" w:rsidRDefault="004421D7" w:rsidP="004421D7">
            <w:pPr>
              <w:spacing w:after="0" w:line="360" w:lineRule="auto"/>
              <w:rPr>
                <w:rFonts w:eastAsia="Times New Roman" w:cs="Times New Roman"/>
                <w:b/>
                <w:szCs w:val="24"/>
                <w:lang w:val="sr-Cyrl-RS"/>
              </w:rPr>
            </w:pPr>
            <w:r w:rsidRPr="000B7B6B">
              <w:rPr>
                <w:rFonts w:eastAsia="Times New Roman" w:cs="Times New Roman"/>
                <w:b/>
                <w:szCs w:val="24"/>
                <w:lang w:val="sr-Cyrl-RS"/>
              </w:rPr>
              <w:t>3</w:t>
            </w:r>
          </w:p>
        </w:tc>
        <w:tc>
          <w:tcPr>
            <w:tcW w:w="1000" w:type="dxa"/>
            <w:shd w:val="clear" w:color="auto" w:fill="D9D9D9"/>
          </w:tcPr>
          <w:p w:rsidR="004421D7" w:rsidRPr="000B7B6B" w:rsidRDefault="004421D7" w:rsidP="004421D7">
            <w:pPr>
              <w:spacing w:after="0" w:line="360" w:lineRule="auto"/>
              <w:rPr>
                <w:rFonts w:eastAsia="Times New Roman" w:cs="Times New Roman"/>
                <w:b/>
                <w:szCs w:val="24"/>
                <w:lang w:val="sr-Cyrl-RS"/>
              </w:rPr>
            </w:pPr>
            <w:r w:rsidRPr="000B7B6B">
              <w:rPr>
                <w:rFonts w:eastAsia="Times New Roman" w:cs="Times New Roman"/>
                <w:b/>
                <w:szCs w:val="24"/>
                <w:lang w:val="sr-Cyrl-RS"/>
              </w:rPr>
              <w:t>14</w:t>
            </w:r>
          </w:p>
        </w:tc>
      </w:tr>
    </w:tbl>
    <w:p w:rsidR="004421D7" w:rsidRDefault="004421D7" w:rsidP="004421D7">
      <w:pPr>
        <w:spacing w:after="0" w:line="360" w:lineRule="auto"/>
        <w:rPr>
          <w:rFonts w:eastAsia="Times New Roman" w:cs="Times New Roman"/>
          <w:szCs w:val="24"/>
          <w:lang w:val="sr-Cyrl-RS"/>
        </w:rPr>
      </w:pPr>
    </w:p>
    <w:p w:rsidR="004421D7" w:rsidRDefault="004421D7" w:rsidP="004421D7">
      <w:pPr>
        <w:spacing w:line="276" w:lineRule="auto"/>
        <w:jc w:val="left"/>
        <w:rPr>
          <w:rFonts w:eastAsia="Times New Roman" w:cs="Times New Roman"/>
          <w:b/>
          <w:szCs w:val="24"/>
          <w:lang w:bidi="en-US"/>
        </w:rPr>
      </w:pPr>
      <w:bookmarkStart w:id="39" w:name="_Toc83369799"/>
      <w:r>
        <w:br w:type="page"/>
      </w:r>
    </w:p>
    <w:p w:rsidR="004421D7" w:rsidRPr="00E810EE" w:rsidRDefault="004421D7" w:rsidP="004421D7">
      <w:pPr>
        <w:rPr>
          <w:b/>
        </w:rPr>
      </w:pPr>
      <w:r w:rsidRPr="00E810EE">
        <w:rPr>
          <w:b/>
        </w:rPr>
        <w:lastRenderedPageBreak/>
        <w:t>КУМУЛАТИВНИ ПРИКАЗ</w:t>
      </w:r>
      <w:bookmarkEnd w:id="39"/>
      <w:r w:rsidRPr="00E810EE">
        <w:rPr>
          <w:b/>
        </w:rPr>
        <w:t xml:space="preserve">           </w:t>
      </w:r>
    </w:p>
    <w:p w:rsidR="004421D7" w:rsidRPr="00E810EE" w:rsidRDefault="004421D7" w:rsidP="004421D7">
      <w:pPr>
        <w:rPr>
          <w:b/>
          <w:lang w:val="sr-Cyrl-RS"/>
        </w:rPr>
      </w:pPr>
      <w:bookmarkStart w:id="40" w:name="_Toc83369800"/>
      <w:r w:rsidRPr="00E810EE">
        <w:rPr>
          <w:b/>
        </w:rPr>
        <w:t>OСНОВНА ШКОЛА</w:t>
      </w:r>
      <w:bookmarkEnd w:id="40"/>
    </w:p>
    <w:tbl>
      <w:tblPr>
        <w:tblW w:w="9812"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4"/>
        <w:gridCol w:w="728"/>
        <w:gridCol w:w="812"/>
        <w:gridCol w:w="709"/>
        <w:gridCol w:w="709"/>
        <w:gridCol w:w="586"/>
        <w:gridCol w:w="709"/>
        <w:gridCol w:w="567"/>
        <w:gridCol w:w="567"/>
        <w:gridCol w:w="548"/>
        <w:gridCol w:w="1383"/>
      </w:tblGrid>
      <w:tr w:rsidR="004421D7" w:rsidTr="00D30F7F">
        <w:trPr>
          <w:cantSplit/>
          <w:trHeight w:val="1592"/>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4421D7" w:rsidRDefault="004421D7" w:rsidP="004421D7">
            <w:pPr>
              <w:spacing w:after="0" w:line="360" w:lineRule="auto"/>
              <w:rPr>
                <w:rFonts w:eastAsia="Times New Roman" w:cs="Times New Roman"/>
                <w:b/>
                <w:szCs w:val="24"/>
              </w:rPr>
            </w:pPr>
            <w:r>
              <w:rPr>
                <w:rFonts w:eastAsia="Times New Roman" w:cs="Times New Roman"/>
                <w:b/>
                <w:szCs w:val="24"/>
              </w:rPr>
              <w:t>ИНСТРУМЕНТ</w:t>
            </w:r>
          </w:p>
        </w:tc>
        <w:tc>
          <w:tcPr>
            <w:tcW w:w="728"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4421D7" w:rsidRPr="00B13E9A" w:rsidRDefault="004421D7" w:rsidP="004421D7">
            <w:pPr>
              <w:spacing w:after="0"/>
              <w:ind w:left="113" w:right="113"/>
              <w:rPr>
                <w:rFonts w:eastAsia="Times New Roman" w:cs="Times New Roman"/>
                <w:b/>
                <w:szCs w:val="24"/>
                <w:lang w:val="sr-Cyrl-RS"/>
              </w:rPr>
            </w:pPr>
            <w:r w:rsidRPr="00B13E9A">
              <w:rPr>
                <w:rFonts w:eastAsia="Times New Roman" w:cs="Times New Roman"/>
                <w:b/>
                <w:szCs w:val="24"/>
                <w:lang w:val="sr-Cyrl-RS"/>
              </w:rPr>
              <w:t>Музичко забавиште</w:t>
            </w:r>
          </w:p>
        </w:tc>
        <w:tc>
          <w:tcPr>
            <w:tcW w:w="81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4421D7" w:rsidRPr="00B13E9A" w:rsidRDefault="004421D7" w:rsidP="004421D7">
            <w:pPr>
              <w:spacing w:after="0"/>
              <w:ind w:left="113" w:right="113"/>
              <w:rPr>
                <w:rFonts w:eastAsia="Times New Roman" w:cs="Times New Roman"/>
                <w:b/>
                <w:szCs w:val="24"/>
                <w:lang w:val="sr-Cyrl-RS"/>
              </w:rPr>
            </w:pPr>
            <w:r w:rsidRPr="00B13E9A">
              <w:rPr>
                <w:rFonts w:eastAsia="Times New Roman" w:cs="Times New Roman"/>
                <w:b/>
                <w:szCs w:val="24"/>
              </w:rPr>
              <w:t>I ПР</w:t>
            </w:r>
            <w:r w:rsidRPr="00B13E9A">
              <w:rPr>
                <w:rFonts w:eastAsia="Times New Roman" w:cs="Times New Roman"/>
                <w:b/>
                <w:szCs w:val="24"/>
                <w:lang w:val="sr-Cyrl-RS"/>
              </w:rPr>
              <w:t xml:space="preserve"> </w:t>
            </w:r>
            <w:r w:rsidRPr="00D30F7F">
              <w:rPr>
                <w:rFonts w:eastAsia="Times New Roman" w:cs="Times New Roman"/>
                <w:b/>
                <w:sz w:val="20"/>
                <w:szCs w:val="20"/>
              </w:rPr>
              <w:t>(</w:t>
            </w:r>
            <w:r w:rsidRPr="00D30F7F">
              <w:rPr>
                <w:rFonts w:eastAsia="Times New Roman" w:cs="Times New Roman"/>
                <w:b/>
                <w:sz w:val="20"/>
                <w:szCs w:val="20"/>
                <w:lang w:val="sr-Cyrl-RS"/>
              </w:rPr>
              <w:t>без инструмента)</w:t>
            </w:r>
          </w:p>
        </w:tc>
        <w:tc>
          <w:tcPr>
            <w:tcW w:w="70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4421D7" w:rsidRPr="00B13E9A" w:rsidRDefault="004421D7" w:rsidP="004421D7">
            <w:pPr>
              <w:spacing w:after="0" w:line="360" w:lineRule="auto"/>
              <w:ind w:left="113" w:right="113"/>
              <w:rPr>
                <w:rFonts w:eastAsia="Times New Roman" w:cs="Times New Roman"/>
                <w:b/>
                <w:szCs w:val="24"/>
              </w:rPr>
            </w:pPr>
            <w:r w:rsidRPr="00B13E9A">
              <w:rPr>
                <w:rFonts w:eastAsia="Times New Roman" w:cs="Times New Roman"/>
                <w:b/>
                <w:szCs w:val="24"/>
              </w:rPr>
              <w:t>II ПР</w:t>
            </w:r>
          </w:p>
        </w:tc>
        <w:tc>
          <w:tcPr>
            <w:tcW w:w="70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4421D7" w:rsidRPr="00B13E9A" w:rsidRDefault="004421D7" w:rsidP="004421D7">
            <w:pPr>
              <w:spacing w:after="0" w:line="360" w:lineRule="auto"/>
              <w:ind w:left="113" w:right="113"/>
              <w:rPr>
                <w:rFonts w:eastAsia="Times New Roman" w:cs="Times New Roman"/>
                <w:b/>
                <w:szCs w:val="24"/>
                <w:lang w:val="sr-Cyrl-RS"/>
              </w:rPr>
            </w:pPr>
            <w:r w:rsidRPr="00B13E9A">
              <w:rPr>
                <w:rFonts w:eastAsia="Times New Roman" w:cs="Times New Roman"/>
                <w:b/>
                <w:szCs w:val="24"/>
              </w:rPr>
              <w:t>1. раз</w:t>
            </w:r>
            <w:r w:rsidRPr="00B13E9A">
              <w:rPr>
                <w:rFonts w:eastAsia="Times New Roman" w:cs="Times New Roman"/>
                <w:b/>
                <w:szCs w:val="24"/>
                <w:lang w:val="sr-Cyrl-RS"/>
              </w:rPr>
              <w:t>ред</w:t>
            </w:r>
          </w:p>
        </w:tc>
        <w:tc>
          <w:tcPr>
            <w:tcW w:w="58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4421D7" w:rsidRPr="00B13E9A" w:rsidRDefault="004421D7" w:rsidP="004421D7">
            <w:pPr>
              <w:spacing w:after="0" w:line="360" w:lineRule="auto"/>
              <w:ind w:left="113" w:right="113"/>
              <w:rPr>
                <w:rFonts w:eastAsia="Times New Roman" w:cs="Times New Roman"/>
                <w:b/>
                <w:szCs w:val="24"/>
                <w:lang w:val="sr-Cyrl-RS"/>
              </w:rPr>
            </w:pPr>
            <w:r w:rsidRPr="00B13E9A">
              <w:rPr>
                <w:rFonts w:eastAsia="Times New Roman" w:cs="Times New Roman"/>
                <w:b/>
                <w:szCs w:val="24"/>
              </w:rPr>
              <w:t>2.</w:t>
            </w:r>
            <w:r w:rsidRPr="00B13E9A">
              <w:rPr>
                <w:rFonts w:eastAsia="Times New Roman" w:cs="Times New Roman"/>
                <w:b/>
                <w:szCs w:val="24"/>
                <w:lang w:val="sr-Cyrl-RS"/>
              </w:rPr>
              <w:t xml:space="preserve"> </w:t>
            </w:r>
            <w:r w:rsidRPr="00B13E9A">
              <w:rPr>
                <w:rFonts w:eastAsia="Times New Roman" w:cs="Times New Roman"/>
                <w:b/>
                <w:szCs w:val="24"/>
              </w:rPr>
              <w:t>раз</w:t>
            </w:r>
            <w:r w:rsidRPr="00B13E9A">
              <w:rPr>
                <w:rFonts w:eastAsia="Times New Roman" w:cs="Times New Roman"/>
                <w:b/>
                <w:szCs w:val="24"/>
                <w:lang w:val="sr-Cyrl-RS"/>
              </w:rPr>
              <w:t>ред</w:t>
            </w:r>
          </w:p>
        </w:tc>
        <w:tc>
          <w:tcPr>
            <w:tcW w:w="70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4421D7" w:rsidRPr="00B13E9A" w:rsidRDefault="004421D7" w:rsidP="004421D7">
            <w:pPr>
              <w:spacing w:after="0" w:line="360" w:lineRule="auto"/>
              <w:ind w:left="113" w:right="113"/>
              <w:rPr>
                <w:rFonts w:eastAsia="Times New Roman" w:cs="Times New Roman"/>
                <w:b/>
                <w:szCs w:val="24"/>
                <w:lang w:val="sr-Cyrl-RS"/>
              </w:rPr>
            </w:pPr>
            <w:r w:rsidRPr="00B13E9A">
              <w:rPr>
                <w:rFonts w:eastAsia="Times New Roman" w:cs="Times New Roman"/>
                <w:b/>
                <w:szCs w:val="24"/>
              </w:rPr>
              <w:t>3.</w:t>
            </w:r>
            <w:r w:rsidRPr="00B13E9A">
              <w:rPr>
                <w:rFonts w:eastAsia="Times New Roman" w:cs="Times New Roman"/>
                <w:b/>
                <w:szCs w:val="24"/>
                <w:lang w:val="sr-Cyrl-RS"/>
              </w:rPr>
              <w:t xml:space="preserve"> </w:t>
            </w:r>
            <w:r w:rsidRPr="00B13E9A">
              <w:rPr>
                <w:rFonts w:eastAsia="Times New Roman" w:cs="Times New Roman"/>
                <w:b/>
                <w:szCs w:val="24"/>
              </w:rPr>
              <w:t>раз</w:t>
            </w:r>
            <w:r w:rsidRPr="00B13E9A">
              <w:rPr>
                <w:rFonts w:eastAsia="Times New Roman" w:cs="Times New Roman"/>
                <w:b/>
                <w:szCs w:val="24"/>
                <w:lang w:val="sr-Cyrl-RS"/>
              </w:rPr>
              <w:t>ред</w:t>
            </w:r>
          </w:p>
        </w:tc>
        <w:tc>
          <w:tcPr>
            <w:tcW w:w="56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4421D7" w:rsidRPr="00B13E9A" w:rsidRDefault="004421D7" w:rsidP="004421D7">
            <w:pPr>
              <w:spacing w:after="0" w:line="360" w:lineRule="auto"/>
              <w:ind w:left="113" w:right="113"/>
              <w:rPr>
                <w:rFonts w:eastAsia="Times New Roman" w:cs="Times New Roman"/>
                <w:b/>
                <w:szCs w:val="24"/>
                <w:lang w:val="sr-Cyrl-RS"/>
              </w:rPr>
            </w:pPr>
            <w:r w:rsidRPr="00B13E9A">
              <w:rPr>
                <w:rFonts w:eastAsia="Times New Roman" w:cs="Times New Roman"/>
                <w:b/>
                <w:szCs w:val="24"/>
              </w:rPr>
              <w:t>4.</w:t>
            </w:r>
            <w:r w:rsidRPr="00B13E9A">
              <w:rPr>
                <w:rFonts w:eastAsia="Times New Roman" w:cs="Times New Roman"/>
                <w:b/>
                <w:szCs w:val="24"/>
                <w:lang w:val="sr-Cyrl-RS"/>
              </w:rPr>
              <w:t xml:space="preserve"> </w:t>
            </w:r>
            <w:r w:rsidRPr="00B13E9A">
              <w:rPr>
                <w:rFonts w:eastAsia="Times New Roman" w:cs="Times New Roman"/>
                <w:b/>
                <w:szCs w:val="24"/>
              </w:rPr>
              <w:t>раз</w:t>
            </w:r>
            <w:r w:rsidRPr="00B13E9A">
              <w:rPr>
                <w:rFonts w:eastAsia="Times New Roman" w:cs="Times New Roman"/>
                <w:b/>
                <w:szCs w:val="24"/>
                <w:lang w:val="sr-Cyrl-RS"/>
              </w:rPr>
              <w:t>ред</w:t>
            </w:r>
          </w:p>
        </w:tc>
        <w:tc>
          <w:tcPr>
            <w:tcW w:w="56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4421D7" w:rsidRPr="00B13E9A" w:rsidRDefault="004421D7" w:rsidP="004421D7">
            <w:pPr>
              <w:spacing w:after="0" w:line="360" w:lineRule="auto"/>
              <w:ind w:left="113" w:right="113"/>
              <w:rPr>
                <w:rFonts w:eastAsia="Times New Roman" w:cs="Times New Roman"/>
                <w:b/>
                <w:szCs w:val="24"/>
                <w:lang w:val="sr-Cyrl-RS"/>
              </w:rPr>
            </w:pPr>
            <w:r w:rsidRPr="00B13E9A">
              <w:rPr>
                <w:rFonts w:eastAsia="Times New Roman" w:cs="Times New Roman"/>
                <w:b/>
                <w:szCs w:val="24"/>
              </w:rPr>
              <w:t>5.</w:t>
            </w:r>
            <w:r w:rsidRPr="00B13E9A">
              <w:rPr>
                <w:rFonts w:eastAsia="Times New Roman" w:cs="Times New Roman"/>
                <w:b/>
                <w:szCs w:val="24"/>
                <w:lang w:val="sr-Cyrl-RS"/>
              </w:rPr>
              <w:t xml:space="preserve"> </w:t>
            </w:r>
            <w:r w:rsidRPr="00B13E9A">
              <w:rPr>
                <w:rFonts w:eastAsia="Times New Roman" w:cs="Times New Roman"/>
                <w:b/>
                <w:szCs w:val="24"/>
              </w:rPr>
              <w:t>раз</w:t>
            </w:r>
            <w:r w:rsidRPr="00B13E9A">
              <w:rPr>
                <w:rFonts w:eastAsia="Times New Roman" w:cs="Times New Roman"/>
                <w:b/>
                <w:szCs w:val="24"/>
                <w:lang w:val="sr-Cyrl-RS"/>
              </w:rPr>
              <w:t>ред</w:t>
            </w:r>
          </w:p>
        </w:tc>
        <w:tc>
          <w:tcPr>
            <w:tcW w:w="548"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4421D7" w:rsidRPr="00B13E9A" w:rsidRDefault="004421D7" w:rsidP="004421D7">
            <w:pPr>
              <w:spacing w:after="0" w:line="360" w:lineRule="auto"/>
              <w:ind w:left="113" w:right="113"/>
              <w:rPr>
                <w:rFonts w:eastAsia="Times New Roman" w:cs="Times New Roman"/>
                <w:b/>
                <w:szCs w:val="24"/>
                <w:lang w:val="sr-Cyrl-RS"/>
              </w:rPr>
            </w:pPr>
            <w:r w:rsidRPr="00B13E9A">
              <w:rPr>
                <w:rFonts w:eastAsia="Times New Roman" w:cs="Times New Roman"/>
                <w:b/>
                <w:szCs w:val="24"/>
              </w:rPr>
              <w:t>6.</w:t>
            </w:r>
            <w:r w:rsidRPr="00B13E9A">
              <w:rPr>
                <w:rFonts w:eastAsia="Times New Roman" w:cs="Times New Roman"/>
                <w:b/>
                <w:szCs w:val="24"/>
                <w:lang w:val="sr-Cyrl-RS"/>
              </w:rPr>
              <w:t xml:space="preserve"> </w:t>
            </w:r>
            <w:r w:rsidRPr="00B13E9A">
              <w:rPr>
                <w:rFonts w:eastAsia="Times New Roman" w:cs="Times New Roman"/>
                <w:b/>
                <w:szCs w:val="24"/>
              </w:rPr>
              <w:t>раз</w:t>
            </w:r>
            <w:r w:rsidRPr="00B13E9A">
              <w:rPr>
                <w:rFonts w:eastAsia="Times New Roman" w:cs="Times New Roman"/>
                <w:b/>
                <w:szCs w:val="24"/>
                <w:lang w:val="sr-Cyrl-RS"/>
              </w:rPr>
              <w:t>ред</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21D7" w:rsidRPr="008F7854" w:rsidRDefault="004421D7" w:rsidP="004421D7">
            <w:pPr>
              <w:spacing w:after="0" w:line="360" w:lineRule="auto"/>
              <w:rPr>
                <w:rFonts w:eastAsia="Times New Roman" w:cs="Times New Roman"/>
                <w:b/>
                <w:szCs w:val="24"/>
                <w:lang w:val="sr-Cyrl-RS"/>
              </w:rPr>
            </w:pPr>
            <w:r w:rsidRPr="00454588">
              <w:rPr>
                <w:rFonts w:eastAsia="Times New Roman" w:cs="Times New Roman"/>
                <w:b/>
                <w:szCs w:val="24"/>
              </w:rPr>
              <w:t>УК</w:t>
            </w:r>
            <w:r>
              <w:rPr>
                <w:rFonts w:eastAsia="Times New Roman" w:cs="Times New Roman"/>
                <w:b/>
                <w:szCs w:val="24"/>
                <w:lang w:val="sr-Cyrl-RS"/>
              </w:rPr>
              <w:t>УПНО</w:t>
            </w:r>
          </w:p>
        </w:tc>
      </w:tr>
      <w:tr w:rsidR="004421D7" w:rsidTr="004421D7">
        <w:trPr>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Default="004421D7" w:rsidP="004421D7">
            <w:pPr>
              <w:spacing w:after="0" w:line="360" w:lineRule="auto"/>
              <w:rPr>
                <w:rFonts w:eastAsia="Times New Roman" w:cs="Times New Roman"/>
                <w:szCs w:val="24"/>
              </w:rPr>
            </w:pPr>
            <w:r>
              <w:rPr>
                <w:rFonts w:eastAsia="Times New Roman" w:cs="Times New Roman"/>
                <w:szCs w:val="24"/>
              </w:rPr>
              <w:t>КЛАВИР</w:t>
            </w:r>
          </w:p>
        </w:tc>
        <w:tc>
          <w:tcPr>
            <w:tcW w:w="728" w:type="dxa"/>
            <w:tcBorders>
              <w:top w:val="single" w:sz="4" w:space="0" w:color="000000"/>
              <w:left w:val="single" w:sz="4" w:space="0" w:color="000000"/>
              <w:bottom w:val="single" w:sz="4" w:space="0" w:color="000000"/>
              <w:right w:val="single" w:sz="4" w:space="0" w:color="000000"/>
            </w:tcBorders>
          </w:tcPr>
          <w:p w:rsidR="004421D7" w:rsidRPr="00FB4C56" w:rsidRDefault="004421D7" w:rsidP="004421D7">
            <w:pPr>
              <w:spacing w:after="0" w:line="360" w:lineRule="auto"/>
              <w:rPr>
                <w:rFonts w:eastAsia="Times New Roman" w:cs="Times New Roman"/>
                <w:szCs w:val="24"/>
                <w:lang w:val="sr-Cyrl-RS"/>
              </w:rPr>
            </w:pPr>
          </w:p>
        </w:tc>
        <w:tc>
          <w:tcPr>
            <w:tcW w:w="812" w:type="dxa"/>
            <w:tcBorders>
              <w:top w:val="single" w:sz="4" w:space="0" w:color="000000"/>
              <w:left w:val="single" w:sz="4" w:space="0" w:color="000000"/>
              <w:bottom w:val="single" w:sz="4" w:space="0" w:color="000000"/>
              <w:right w:val="single" w:sz="4" w:space="0" w:color="000000"/>
            </w:tcBorders>
          </w:tcPr>
          <w:p w:rsidR="004421D7" w:rsidRPr="00FB4C56" w:rsidRDefault="004421D7" w:rsidP="004421D7">
            <w:pPr>
              <w:spacing w:after="0" w:line="360" w:lineRule="auto"/>
              <w:rPr>
                <w:rFonts w:eastAsia="Times New Roman" w:cs="Times New Roman"/>
                <w:szCs w:val="24"/>
                <w:lang w:val="sr-Cyrl-RS"/>
              </w:rPr>
            </w:pPr>
          </w:p>
        </w:tc>
        <w:tc>
          <w:tcPr>
            <w:tcW w:w="709" w:type="dxa"/>
            <w:tcBorders>
              <w:top w:val="single" w:sz="4" w:space="0" w:color="000000"/>
              <w:left w:val="single" w:sz="4" w:space="0" w:color="000000"/>
              <w:bottom w:val="single" w:sz="4" w:space="0" w:color="000000"/>
              <w:right w:val="single" w:sz="4" w:space="0" w:color="000000"/>
            </w:tcBorders>
          </w:tcPr>
          <w:p w:rsidR="004421D7" w:rsidRPr="00AA1C00"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16</w:t>
            </w:r>
          </w:p>
        </w:tc>
        <w:tc>
          <w:tcPr>
            <w:tcW w:w="709" w:type="dxa"/>
            <w:tcBorders>
              <w:top w:val="single" w:sz="4" w:space="0" w:color="000000"/>
              <w:left w:val="single" w:sz="4" w:space="0" w:color="000000"/>
              <w:bottom w:val="single" w:sz="4" w:space="0" w:color="000000"/>
              <w:right w:val="single" w:sz="4" w:space="0" w:color="000000"/>
            </w:tcBorders>
          </w:tcPr>
          <w:p w:rsidR="004421D7" w:rsidRPr="00AA1C00"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31</w:t>
            </w:r>
          </w:p>
        </w:tc>
        <w:tc>
          <w:tcPr>
            <w:tcW w:w="586" w:type="dxa"/>
            <w:tcBorders>
              <w:top w:val="single" w:sz="4" w:space="0" w:color="000000"/>
              <w:left w:val="single" w:sz="4" w:space="0" w:color="000000"/>
              <w:bottom w:val="single" w:sz="4" w:space="0" w:color="000000"/>
              <w:right w:val="single" w:sz="4" w:space="0" w:color="000000"/>
            </w:tcBorders>
          </w:tcPr>
          <w:p w:rsidR="004421D7" w:rsidRPr="00AA1C00"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31</w:t>
            </w:r>
          </w:p>
        </w:tc>
        <w:tc>
          <w:tcPr>
            <w:tcW w:w="709" w:type="dxa"/>
            <w:tcBorders>
              <w:top w:val="single" w:sz="4" w:space="0" w:color="000000"/>
              <w:left w:val="single" w:sz="4" w:space="0" w:color="000000"/>
              <w:bottom w:val="single" w:sz="4" w:space="0" w:color="000000"/>
              <w:right w:val="single" w:sz="4" w:space="0" w:color="000000"/>
            </w:tcBorders>
          </w:tcPr>
          <w:p w:rsidR="004421D7" w:rsidRPr="00AA1C00"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24</w:t>
            </w:r>
          </w:p>
        </w:tc>
        <w:tc>
          <w:tcPr>
            <w:tcW w:w="567" w:type="dxa"/>
            <w:tcBorders>
              <w:top w:val="single" w:sz="4" w:space="0" w:color="000000"/>
              <w:left w:val="single" w:sz="4" w:space="0" w:color="000000"/>
              <w:bottom w:val="single" w:sz="4" w:space="0" w:color="000000"/>
              <w:right w:val="single" w:sz="4" w:space="0" w:color="000000"/>
            </w:tcBorders>
          </w:tcPr>
          <w:p w:rsidR="004421D7" w:rsidRPr="00AA1C00"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17</w:t>
            </w:r>
          </w:p>
        </w:tc>
        <w:tc>
          <w:tcPr>
            <w:tcW w:w="567" w:type="dxa"/>
            <w:tcBorders>
              <w:top w:val="single" w:sz="4" w:space="0" w:color="000000"/>
              <w:left w:val="single" w:sz="4" w:space="0" w:color="000000"/>
              <w:bottom w:val="single" w:sz="4" w:space="0" w:color="000000"/>
              <w:right w:val="single" w:sz="4" w:space="0" w:color="000000"/>
            </w:tcBorders>
          </w:tcPr>
          <w:p w:rsidR="004421D7" w:rsidRPr="00AA1C00"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10</w:t>
            </w:r>
          </w:p>
        </w:tc>
        <w:tc>
          <w:tcPr>
            <w:tcW w:w="548" w:type="dxa"/>
            <w:tcBorders>
              <w:top w:val="single" w:sz="4" w:space="0" w:color="000000"/>
              <w:left w:val="single" w:sz="4" w:space="0" w:color="000000"/>
              <w:bottom w:val="single" w:sz="4" w:space="0" w:color="000000"/>
              <w:right w:val="single" w:sz="4" w:space="0" w:color="000000"/>
            </w:tcBorders>
          </w:tcPr>
          <w:p w:rsidR="004421D7" w:rsidRPr="00AA1C00"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17</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AA1C00" w:rsidRDefault="004421D7" w:rsidP="004421D7">
            <w:pPr>
              <w:spacing w:after="0" w:line="360" w:lineRule="auto"/>
              <w:rPr>
                <w:rFonts w:eastAsia="Times New Roman" w:cs="Times New Roman"/>
                <w:b/>
                <w:szCs w:val="24"/>
                <w:lang w:val="sr-Latn-RS"/>
              </w:rPr>
            </w:pPr>
            <w:r>
              <w:rPr>
                <w:rFonts w:eastAsia="Times New Roman" w:cs="Times New Roman"/>
                <w:b/>
                <w:szCs w:val="24"/>
                <w:lang w:val="sr-Latn-RS"/>
              </w:rPr>
              <w:t>146</w:t>
            </w:r>
          </w:p>
        </w:tc>
      </w:tr>
      <w:tr w:rsidR="004421D7" w:rsidTr="004421D7">
        <w:trPr>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Pr="00454588"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ОРГУЉЕ</w:t>
            </w:r>
          </w:p>
        </w:tc>
        <w:tc>
          <w:tcPr>
            <w:tcW w:w="728" w:type="dxa"/>
            <w:tcBorders>
              <w:top w:val="single" w:sz="4" w:space="0" w:color="000000"/>
              <w:left w:val="single" w:sz="4" w:space="0" w:color="000000"/>
              <w:bottom w:val="single" w:sz="4" w:space="0" w:color="000000"/>
              <w:right w:val="single" w:sz="4" w:space="0" w:color="000000"/>
            </w:tcBorders>
          </w:tcPr>
          <w:p w:rsidR="004421D7" w:rsidRDefault="004421D7" w:rsidP="004421D7">
            <w:pPr>
              <w:spacing w:after="0" w:line="360" w:lineRule="auto"/>
              <w:rPr>
                <w:rFonts w:eastAsia="Times New Roman" w:cs="Times New Roman"/>
                <w:szCs w:val="24"/>
              </w:rPr>
            </w:pPr>
          </w:p>
        </w:tc>
        <w:tc>
          <w:tcPr>
            <w:tcW w:w="812" w:type="dxa"/>
            <w:tcBorders>
              <w:top w:val="single" w:sz="4" w:space="0" w:color="000000"/>
              <w:left w:val="single" w:sz="4" w:space="0" w:color="000000"/>
              <w:bottom w:val="single" w:sz="4" w:space="0" w:color="000000"/>
              <w:right w:val="single" w:sz="4" w:space="0" w:color="000000"/>
            </w:tcBorders>
          </w:tcPr>
          <w:p w:rsidR="004421D7" w:rsidRPr="00E91A11" w:rsidRDefault="004421D7" w:rsidP="004421D7">
            <w:pPr>
              <w:spacing w:after="0" w:line="360" w:lineRule="auto"/>
              <w:rPr>
                <w:rFonts w:eastAsia="Times New Roman" w:cs="Times New Roman"/>
                <w:szCs w:val="24"/>
                <w:lang w:val="sr-Latn-RS"/>
              </w:rPr>
            </w:pPr>
          </w:p>
        </w:tc>
        <w:tc>
          <w:tcPr>
            <w:tcW w:w="709" w:type="dxa"/>
            <w:tcBorders>
              <w:top w:val="single" w:sz="4" w:space="0" w:color="000000"/>
              <w:left w:val="single" w:sz="4" w:space="0" w:color="000000"/>
              <w:bottom w:val="single" w:sz="4" w:space="0" w:color="000000"/>
              <w:right w:val="single" w:sz="4" w:space="0" w:color="000000"/>
            </w:tcBorders>
          </w:tcPr>
          <w:p w:rsidR="004421D7" w:rsidRPr="00E91A1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709" w:type="dxa"/>
            <w:tcBorders>
              <w:top w:val="single" w:sz="4" w:space="0" w:color="000000"/>
              <w:left w:val="single" w:sz="4" w:space="0" w:color="000000"/>
              <w:bottom w:val="single" w:sz="4" w:space="0" w:color="000000"/>
              <w:right w:val="single" w:sz="4" w:space="0" w:color="000000"/>
            </w:tcBorders>
          </w:tcPr>
          <w:p w:rsidR="004421D7" w:rsidRPr="00E91A1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586" w:type="dxa"/>
            <w:tcBorders>
              <w:top w:val="single" w:sz="4" w:space="0" w:color="000000"/>
              <w:left w:val="single" w:sz="4" w:space="0" w:color="000000"/>
              <w:bottom w:val="single" w:sz="4" w:space="0" w:color="000000"/>
              <w:right w:val="single" w:sz="4" w:space="0" w:color="000000"/>
            </w:tcBorders>
          </w:tcPr>
          <w:p w:rsidR="004421D7" w:rsidRPr="00E91A1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709" w:type="dxa"/>
            <w:tcBorders>
              <w:top w:val="single" w:sz="4" w:space="0" w:color="000000"/>
              <w:left w:val="single" w:sz="4" w:space="0" w:color="000000"/>
              <w:bottom w:val="single" w:sz="4" w:space="0" w:color="000000"/>
              <w:right w:val="single" w:sz="4" w:space="0" w:color="000000"/>
            </w:tcBorders>
          </w:tcPr>
          <w:p w:rsidR="004421D7" w:rsidRPr="00E91A1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567" w:type="dxa"/>
            <w:tcBorders>
              <w:top w:val="single" w:sz="4" w:space="0" w:color="000000"/>
              <w:left w:val="single" w:sz="4" w:space="0" w:color="000000"/>
              <w:bottom w:val="single" w:sz="4" w:space="0" w:color="000000"/>
              <w:right w:val="single" w:sz="4" w:space="0" w:color="000000"/>
            </w:tcBorders>
          </w:tcPr>
          <w:p w:rsidR="004421D7" w:rsidRPr="00E91A1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567" w:type="dxa"/>
            <w:tcBorders>
              <w:top w:val="single" w:sz="4" w:space="0" w:color="000000"/>
              <w:left w:val="single" w:sz="4" w:space="0" w:color="000000"/>
              <w:bottom w:val="single" w:sz="4" w:space="0" w:color="000000"/>
              <w:right w:val="single" w:sz="4" w:space="0" w:color="000000"/>
            </w:tcBorders>
          </w:tcPr>
          <w:p w:rsidR="004421D7" w:rsidRPr="00E91A1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548" w:type="dxa"/>
            <w:tcBorders>
              <w:top w:val="single" w:sz="4" w:space="0" w:color="000000"/>
              <w:left w:val="single" w:sz="4" w:space="0" w:color="000000"/>
              <w:bottom w:val="single" w:sz="4" w:space="0" w:color="000000"/>
              <w:right w:val="single" w:sz="4" w:space="0" w:color="000000"/>
            </w:tcBorders>
          </w:tcPr>
          <w:p w:rsidR="004421D7" w:rsidRPr="00E91A1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E91A11" w:rsidRDefault="004421D7" w:rsidP="004421D7">
            <w:pPr>
              <w:spacing w:after="0" w:line="360" w:lineRule="auto"/>
              <w:rPr>
                <w:rFonts w:eastAsia="Times New Roman" w:cs="Times New Roman"/>
                <w:b/>
                <w:szCs w:val="24"/>
                <w:lang w:val="sr-Latn-RS"/>
              </w:rPr>
            </w:pPr>
            <w:r>
              <w:rPr>
                <w:rFonts w:eastAsia="Times New Roman" w:cs="Times New Roman"/>
                <w:b/>
                <w:szCs w:val="24"/>
                <w:lang w:val="sr-Latn-RS"/>
              </w:rPr>
              <w:t>2</w:t>
            </w:r>
          </w:p>
        </w:tc>
      </w:tr>
      <w:tr w:rsidR="004421D7" w:rsidTr="004421D7">
        <w:trPr>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Default="004421D7" w:rsidP="004421D7">
            <w:pPr>
              <w:spacing w:after="0" w:line="360" w:lineRule="auto"/>
              <w:rPr>
                <w:rFonts w:eastAsia="Times New Roman" w:cs="Times New Roman"/>
                <w:szCs w:val="24"/>
              </w:rPr>
            </w:pPr>
            <w:r>
              <w:rPr>
                <w:rFonts w:eastAsia="Times New Roman" w:cs="Times New Roman"/>
                <w:szCs w:val="24"/>
              </w:rPr>
              <w:t>ХАРМОНИКА</w:t>
            </w:r>
          </w:p>
        </w:tc>
        <w:tc>
          <w:tcPr>
            <w:tcW w:w="728" w:type="dxa"/>
            <w:tcBorders>
              <w:top w:val="single" w:sz="4" w:space="0" w:color="000000"/>
              <w:left w:val="single" w:sz="4" w:space="0" w:color="000000"/>
              <w:bottom w:val="single" w:sz="4" w:space="0" w:color="000000"/>
              <w:right w:val="single" w:sz="4" w:space="0" w:color="000000"/>
            </w:tcBorders>
          </w:tcPr>
          <w:p w:rsidR="004421D7" w:rsidRPr="00FB4C56" w:rsidRDefault="004421D7" w:rsidP="004421D7">
            <w:pPr>
              <w:spacing w:after="0" w:line="360" w:lineRule="auto"/>
              <w:rPr>
                <w:rFonts w:eastAsia="Times New Roman" w:cs="Times New Roman"/>
                <w:szCs w:val="24"/>
                <w:lang w:val="sr-Cyrl-RS"/>
              </w:rPr>
            </w:pPr>
          </w:p>
        </w:tc>
        <w:tc>
          <w:tcPr>
            <w:tcW w:w="812" w:type="dxa"/>
            <w:tcBorders>
              <w:top w:val="single" w:sz="4" w:space="0" w:color="000000"/>
              <w:left w:val="single" w:sz="4" w:space="0" w:color="000000"/>
              <w:bottom w:val="single" w:sz="4" w:space="0" w:color="000000"/>
              <w:right w:val="single" w:sz="4" w:space="0" w:color="000000"/>
            </w:tcBorders>
          </w:tcPr>
          <w:p w:rsidR="004421D7" w:rsidRPr="00E91A11" w:rsidRDefault="004421D7" w:rsidP="004421D7">
            <w:pPr>
              <w:spacing w:after="0" w:line="360" w:lineRule="auto"/>
              <w:rPr>
                <w:rFonts w:eastAsia="Times New Roman" w:cs="Times New Roman"/>
                <w:szCs w:val="24"/>
                <w:lang w:val="sr-Latn-RS"/>
              </w:rPr>
            </w:pPr>
          </w:p>
        </w:tc>
        <w:tc>
          <w:tcPr>
            <w:tcW w:w="709" w:type="dxa"/>
            <w:tcBorders>
              <w:top w:val="single" w:sz="4" w:space="0" w:color="000000"/>
              <w:left w:val="single" w:sz="4" w:space="0" w:color="000000"/>
              <w:bottom w:val="single" w:sz="4" w:space="0" w:color="000000"/>
              <w:right w:val="single" w:sz="4" w:space="0" w:color="000000"/>
            </w:tcBorders>
          </w:tcPr>
          <w:p w:rsidR="004421D7" w:rsidRPr="00E91A1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3</w:t>
            </w:r>
          </w:p>
        </w:tc>
        <w:tc>
          <w:tcPr>
            <w:tcW w:w="709" w:type="dxa"/>
            <w:tcBorders>
              <w:top w:val="single" w:sz="4" w:space="0" w:color="000000"/>
              <w:left w:val="single" w:sz="4" w:space="0" w:color="000000"/>
              <w:bottom w:val="single" w:sz="4" w:space="0" w:color="000000"/>
              <w:right w:val="single" w:sz="4" w:space="0" w:color="000000"/>
            </w:tcBorders>
          </w:tcPr>
          <w:p w:rsidR="004421D7" w:rsidRPr="00E91A1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6</w:t>
            </w:r>
          </w:p>
        </w:tc>
        <w:tc>
          <w:tcPr>
            <w:tcW w:w="586" w:type="dxa"/>
            <w:tcBorders>
              <w:top w:val="single" w:sz="4" w:space="0" w:color="000000"/>
              <w:left w:val="single" w:sz="4" w:space="0" w:color="000000"/>
              <w:bottom w:val="single" w:sz="4" w:space="0" w:color="000000"/>
              <w:right w:val="single" w:sz="4" w:space="0" w:color="000000"/>
            </w:tcBorders>
          </w:tcPr>
          <w:p w:rsidR="004421D7" w:rsidRPr="00E91A1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5</w:t>
            </w:r>
          </w:p>
        </w:tc>
        <w:tc>
          <w:tcPr>
            <w:tcW w:w="709" w:type="dxa"/>
            <w:tcBorders>
              <w:top w:val="single" w:sz="4" w:space="0" w:color="000000"/>
              <w:left w:val="single" w:sz="4" w:space="0" w:color="000000"/>
              <w:bottom w:val="single" w:sz="4" w:space="0" w:color="000000"/>
              <w:right w:val="single" w:sz="4" w:space="0" w:color="000000"/>
            </w:tcBorders>
          </w:tcPr>
          <w:p w:rsidR="004421D7" w:rsidRPr="00E91A1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6</w:t>
            </w:r>
          </w:p>
        </w:tc>
        <w:tc>
          <w:tcPr>
            <w:tcW w:w="567" w:type="dxa"/>
            <w:tcBorders>
              <w:top w:val="single" w:sz="4" w:space="0" w:color="000000"/>
              <w:left w:val="single" w:sz="4" w:space="0" w:color="000000"/>
              <w:bottom w:val="single" w:sz="4" w:space="0" w:color="000000"/>
              <w:right w:val="single" w:sz="4" w:space="0" w:color="000000"/>
            </w:tcBorders>
          </w:tcPr>
          <w:p w:rsidR="004421D7" w:rsidRPr="00E91A1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3</w:t>
            </w:r>
          </w:p>
        </w:tc>
        <w:tc>
          <w:tcPr>
            <w:tcW w:w="567" w:type="dxa"/>
            <w:tcBorders>
              <w:top w:val="single" w:sz="4" w:space="0" w:color="000000"/>
              <w:left w:val="single" w:sz="4" w:space="0" w:color="000000"/>
              <w:bottom w:val="single" w:sz="4" w:space="0" w:color="000000"/>
              <w:right w:val="single" w:sz="4" w:space="0" w:color="000000"/>
            </w:tcBorders>
          </w:tcPr>
          <w:p w:rsidR="004421D7" w:rsidRPr="00E91A1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4</w:t>
            </w:r>
          </w:p>
        </w:tc>
        <w:tc>
          <w:tcPr>
            <w:tcW w:w="548" w:type="dxa"/>
            <w:tcBorders>
              <w:top w:val="single" w:sz="4" w:space="0" w:color="000000"/>
              <w:left w:val="single" w:sz="4" w:space="0" w:color="000000"/>
              <w:bottom w:val="single" w:sz="4" w:space="0" w:color="000000"/>
              <w:right w:val="single" w:sz="4" w:space="0" w:color="000000"/>
            </w:tcBorders>
          </w:tcPr>
          <w:p w:rsidR="004421D7" w:rsidRPr="00F600A5"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3</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F600A5" w:rsidRDefault="004421D7" w:rsidP="004421D7">
            <w:pPr>
              <w:spacing w:after="0" w:line="360" w:lineRule="auto"/>
              <w:rPr>
                <w:rFonts w:eastAsia="Times New Roman" w:cs="Times New Roman"/>
                <w:b/>
                <w:szCs w:val="24"/>
                <w:lang w:val="sr-Latn-RS"/>
              </w:rPr>
            </w:pPr>
            <w:r>
              <w:rPr>
                <w:rFonts w:eastAsia="Times New Roman" w:cs="Times New Roman"/>
                <w:b/>
                <w:szCs w:val="24"/>
                <w:lang w:val="sr-Latn-RS"/>
              </w:rPr>
              <w:t>30</w:t>
            </w:r>
          </w:p>
        </w:tc>
      </w:tr>
      <w:tr w:rsidR="004421D7" w:rsidTr="004421D7">
        <w:trPr>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Default="004421D7" w:rsidP="004421D7">
            <w:pPr>
              <w:spacing w:after="0" w:line="360" w:lineRule="auto"/>
              <w:rPr>
                <w:rFonts w:eastAsia="Times New Roman" w:cs="Times New Roman"/>
                <w:szCs w:val="24"/>
              </w:rPr>
            </w:pPr>
            <w:r>
              <w:rPr>
                <w:rFonts w:eastAsia="Times New Roman" w:cs="Times New Roman"/>
                <w:szCs w:val="24"/>
              </w:rPr>
              <w:t>ВИОЛИНА</w:t>
            </w:r>
          </w:p>
        </w:tc>
        <w:tc>
          <w:tcPr>
            <w:tcW w:w="728" w:type="dxa"/>
            <w:tcBorders>
              <w:top w:val="single" w:sz="4" w:space="0" w:color="000000"/>
              <w:left w:val="single" w:sz="4" w:space="0" w:color="000000"/>
              <w:bottom w:val="single" w:sz="4" w:space="0" w:color="000000"/>
              <w:right w:val="single" w:sz="4" w:space="0" w:color="000000"/>
            </w:tcBorders>
          </w:tcPr>
          <w:p w:rsidR="004421D7" w:rsidRPr="00FB4C56" w:rsidRDefault="004421D7" w:rsidP="004421D7">
            <w:pPr>
              <w:spacing w:after="0" w:line="360" w:lineRule="auto"/>
              <w:rPr>
                <w:rFonts w:eastAsia="Times New Roman" w:cs="Times New Roman"/>
                <w:szCs w:val="24"/>
                <w:lang w:val="sr-Cyrl-RS"/>
              </w:rPr>
            </w:pPr>
          </w:p>
        </w:tc>
        <w:tc>
          <w:tcPr>
            <w:tcW w:w="812" w:type="dxa"/>
            <w:tcBorders>
              <w:top w:val="single" w:sz="4" w:space="0" w:color="000000"/>
              <w:left w:val="single" w:sz="4" w:space="0" w:color="000000"/>
              <w:bottom w:val="single" w:sz="4" w:space="0" w:color="000000"/>
              <w:right w:val="single" w:sz="4" w:space="0" w:color="000000"/>
            </w:tcBorders>
          </w:tcPr>
          <w:p w:rsidR="004421D7" w:rsidRPr="00FB4C56" w:rsidRDefault="004421D7" w:rsidP="004421D7">
            <w:pPr>
              <w:spacing w:after="0" w:line="360" w:lineRule="auto"/>
              <w:rPr>
                <w:rFonts w:eastAsia="Times New Roman" w:cs="Times New Roman"/>
                <w:szCs w:val="24"/>
                <w:lang w:val="sr-Cyrl-RS"/>
              </w:rPr>
            </w:pPr>
          </w:p>
        </w:tc>
        <w:tc>
          <w:tcPr>
            <w:tcW w:w="709" w:type="dxa"/>
            <w:tcBorders>
              <w:top w:val="single" w:sz="4" w:space="0" w:color="000000"/>
              <w:left w:val="single" w:sz="4" w:space="0" w:color="000000"/>
              <w:bottom w:val="single" w:sz="4" w:space="0" w:color="000000"/>
              <w:right w:val="single" w:sz="4" w:space="0" w:color="000000"/>
            </w:tcBorders>
          </w:tcPr>
          <w:p w:rsidR="004421D7" w:rsidRPr="002D3E2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11</w:t>
            </w:r>
          </w:p>
        </w:tc>
        <w:tc>
          <w:tcPr>
            <w:tcW w:w="709" w:type="dxa"/>
            <w:tcBorders>
              <w:top w:val="single" w:sz="4" w:space="0" w:color="000000"/>
              <w:left w:val="single" w:sz="4" w:space="0" w:color="000000"/>
              <w:bottom w:val="single" w:sz="4" w:space="0" w:color="000000"/>
              <w:right w:val="single" w:sz="4" w:space="0" w:color="000000"/>
            </w:tcBorders>
          </w:tcPr>
          <w:p w:rsidR="004421D7" w:rsidRPr="002D3E2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10</w:t>
            </w:r>
          </w:p>
        </w:tc>
        <w:tc>
          <w:tcPr>
            <w:tcW w:w="586" w:type="dxa"/>
            <w:tcBorders>
              <w:top w:val="single" w:sz="4" w:space="0" w:color="000000"/>
              <w:left w:val="single" w:sz="4" w:space="0" w:color="000000"/>
              <w:bottom w:val="single" w:sz="4" w:space="0" w:color="000000"/>
              <w:right w:val="single" w:sz="4" w:space="0" w:color="000000"/>
            </w:tcBorders>
          </w:tcPr>
          <w:p w:rsidR="004421D7" w:rsidRPr="002D3E2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15</w:t>
            </w:r>
          </w:p>
        </w:tc>
        <w:tc>
          <w:tcPr>
            <w:tcW w:w="709" w:type="dxa"/>
            <w:tcBorders>
              <w:top w:val="single" w:sz="4" w:space="0" w:color="000000"/>
              <w:left w:val="single" w:sz="4" w:space="0" w:color="000000"/>
              <w:bottom w:val="single" w:sz="4" w:space="0" w:color="000000"/>
              <w:right w:val="single" w:sz="4" w:space="0" w:color="000000"/>
            </w:tcBorders>
          </w:tcPr>
          <w:p w:rsidR="004421D7" w:rsidRPr="002D3E2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9</w:t>
            </w:r>
          </w:p>
        </w:tc>
        <w:tc>
          <w:tcPr>
            <w:tcW w:w="567" w:type="dxa"/>
            <w:tcBorders>
              <w:top w:val="single" w:sz="4" w:space="0" w:color="000000"/>
              <w:left w:val="single" w:sz="4" w:space="0" w:color="000000"/>
              <w:bottom w:val="single" w:sz="4" w:space="0" w:color="000000"/>
              <w:right w:val="single" w:sz="4" w:space="0" w:color="000000"/>
            </w:tcBorders>
          </w:tcPr>
          <w:p w:rsidR="004421D7" w:rsidRPr="002D3E2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14</w:t>
            </w:r>
          </w:p>
        </w:tc>
        <w:tc>
          <w:tcPr>
            <w:tcW w:w="567" w:type="dxa"/>
            <w:tcBorders>
              <w:top w:val="single" w:sz="4" w:space="0" w:color="000000"/>
              <w:left w:val="single" w:sz="4" w:space="0" w:color="000000"/>
              <w:bottom w:val="single" w:sz="4" w:space="0" w:color="000000"/>
              <w:right w:val="single" w:sz="4" w:space="0" w:color="000000"/>
            </w:tcBorders>
          </w:tcPr>
          <w:p w:rsidR="004421D7" w:rsidRPr="002D3E2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7</w:t>
            </w:r>
          </w:p>
        </w:tc>
        <w:tc>
          <w:tcPr>
            <w:tcW w:w="548" w:type="dxa"/>
            <w:tcBorders>
              <w:top w:val="single" w:sz="4" w:space="0" w:color="000000"/>
              <w:left w:val="single" w:sz="4" w:space="0" w:color="000000"/>
              <w:bottom w:val="single" w:sz="4" w:space="0" w:color="000000"/>
              <w:right w:val="single" w:sz="4" w:space="0" w:color="000000"/>
            </w:tcBorders>
          </w:tcPr>
          <w:p w:rsidR="004421D7" w:rsidRPr="002D3E2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4</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2D3E21" w:rsidRDefault="004421D7" w:rsidP="004421D7">
            <w:pPr>
              <w:spacing w:after="0" w:line="360" w:lineRule="auto"/>
              <w:rPr>
                <w:rFonts w:eastAsia="Times New Roman" w:cs="Times New Roman"/>
                <w:b/>
                <w:szCs w:val="24"/>
                <w:lang w:val="sr-Latn-RS"/>
              </w:rPr>
            </w:pPr>
            <w:r>
              <w:rPr>
                <w:rFonts w:eastAsia="Times New Roman" w:cs="Times New Roman"/>
                <w:b/>
                <w:szCs w:val="24"/>
                <w:lang w:val="sr-Latn-RS"/>
              </w:rPr>
              <w:t>70</w:t>
            </w:r>
          </w:p>
        </w:tc>
      </w:tr>
      <w:tr w:rsidR="004421D7" w:rsidTr="004421D7">
        <w:trPr>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Default="004421D7" w:rsidP="004421D7">
            <w:pPr>
              <w:spacing w:after="0" w:line="360" w:lineRule="auto"/>
              <w:rPr>
                <w:rFonts w:eastAsia="Times New Roman" w:cs="Times New Roman"/>
                <w:szCs w:val="24"/>
              </w:rPr>
            </w:pPr>
            <w:r>
              <w:rPr>
                <w:rFonts w:eastAsia="Times New Roman" w:cs="Times New Roman"/>
                <w:szCs w:val="24"/>
              </w:rPr>
              <w:t>ВИОЛА</w:t>
            </w:r>
          </w:p>
        </w:tc>
        <w:tc>
          <w:tcPr>
            <w:tcW w:w="728" w:type="dxa"/>
            <w:tcBorders>
              <w:top w:val="single" w:sz="4" w:space="0" w:color="000000"/>
              <w:left w:val="single" w:sz="4" w:space="0" w:color="000000"/>
              <w:bottom w:val="single" w:sz="4" w:space="0" w:color="000000"/>
              <w:right w:val="single" w:sz="4" w:space="0" w:color="000000"/>
            </w:tcBorders>
          </w:tcPr>
          <w:p w:rsidR="004421D7" w:rsidRPr="00FB4C56" w:rsidRDefault="004421D7" w:rsidP="004421D7">
            <w:pPr>
              <w:spacing w:after="0" w:line="360" w:lineRule="auto"/>
              <w:rPr>
                <w:rFonts w:eastAsia="Times New Roman" w:cs="Times New Roman"/>
                <w:szCs w:val="24"/>
                <w:lang w:val="sr-Cyrl-RS"/>
              </w:rPr>
            </w:pPr>
          </w:p>
        </w:tc>
        <w:tc>
          <w:tcPr>
            <w:tcW w:w="812" w:type="dxa"/>
            <w:tcBorders>
              <w:top w:val="single" w:sz="4" w:space="0" w:color="000000"/>
              <w:left w:val="single" w:sz="4" w:space="0" w:color="000000"/>
              <w:bottom w:val="single" w:sz="4" w:space="0" w:color="000000"/>
              <w:right w:val="single" w:sz="4" w:space="0" w:color="000000"/>
            </w:tcBorders>
          </w:tcPr>
          <w:p w:rsidR="004421D7" w:rsidRPr="00FB4C56" w:rsidRDefault="004421D7" w:rsidP="004421D7">
            <w:pPr>
              <w:spacing w:after="0" w:line="360" w:lineRule="auto"/>
              <w:rPr>
                <w:rFonts w:eastAsia="Times New Roman" w:cs="Times New Roman"/>
                <w:szCs w:val="24"/>
                <w:lang w:val="sr-Cyrl-RS"/>
              </w:rPr>
            </w:pPr>
          </w:p>
        </w:tc>
        <w:tc>
          <w:tcPr>
            <w:tcW w:w="709" w:type="dxa"/>
            <w:tcBorders>
              <w:top w:val="single" w:sz="4" w:space="0" w:color="000000"/>
              <w:left w:val="single" w:sz="4" w:space="0" w:color="000000"/>
              <w:bottom w:val="single" w:sz="4" w:space="0" w:color="000000"/>
              <w:right w:val="single" w:sz="4" w:space="0" w:color="000000"/>
            </w:tcBorders>
          </w:tcPr>
          <w:p w:rsidR="004421D7" w:rsidRPr="002D3E2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709" w:type="dxa"/>
            <w:tcBorders>
              <w:top w:val="single" w:sz="4" w:space="0" w:color="000000"/>
              <w:left w:val="single" w:sz="4" w:space="0" w:color="000000"/>
              <w:bottom w:val="single" w:sz="4" w:space="0" w:color="000000"/>
              <w:right w:val="single" w:sz="4" w:space="0" w:color="000000"/>
            </w:tcBorders>
          </w:tcPr>
          <w:p w:rsidR="004421D7" w:rsidRPr="002D3E2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586" w:type="dxa"/>
            <w:tcBorders>
              <w:top w:val="single" w:sz="4" w:space="0" w:color="000000"/>
              <w:left w:val="single" w:sz="4" w:space="0" w:color="000000"/>
              <w:bottom w:val="single" w:sz="4" w:space="0" w:color="000000"/>
              <w:right w:val="single" w:sz="4" w:space="0" w:color="000000"/>
            </w:tcBorders>
          </w:tcPr>
          <w:p w:rsidR="004421D7" w:rsidRPr="002D3E2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709" w:type="dxa"/>
            <w:tcBorders>
              <w:top w:val="single" w:sz="4" w:space="0" w:color="000000"/>
              <w:left w:val="single" w:sz="4" w:space="0" w:color="000000"/>
              <w:bottom w:val="single" w:sz="4" w:space="0" w:color="000000"/>
              <w:right w:val="single" w:sz="4" w:space="0" w:color="000000"/>
            </w:tcBorders>
          </w:tcPr>
          <w:p w:rsidR="004421D7" w:rsidRPr="002D3E2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567" w:type="dxa"/>
            <w:tcBorders>
              <w:top w:val="single" w:sz="4" w:space="0" w:color="000000"/>
              <w:left w:val="single" w:sz="4" w:space="0" w:color="000000"/>
              <w:bottom w:val="single" w:sz="4" w:space="0" w:color="000000"/>
              <w:right w:val="single" w:sz="4" w:space="0" w:color="000000"/>
            </w:tcBorders>
          </w:tcPr>
          <w:p w:rsidR="004421D7" w:rsidRPr="002D3E2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567" w:type="dxa"/>
            <w:tcBorders>
              <w:top w:val="single" w:sz="4" w:space="0" w:color="000000"/>
              <w:left w:val="single" w:sz="4" w:space="0" w:color="000000"/>
              <w:bottom w:val="single" w:sz="4" w:space="0" w:color="000000"/>
              <w:right w:val="single" w:sz="4" w:space="0" w:color="000000"/>
            </w:tcBorders>
          </w:tcPr>
          <w:p w:rsidR="004421D7" w:rsidRPr="002D3E2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548" w:type="dxa"/>
            <w:tcBorders>
              <w:top w:val="single" w:sz="4" w:space="0" w:color="000000"/>
              <w:left w:val="single" w:sz="4" w:space="0" w:color="000000"/>
              <w:bottom w:val="single" w:sz="4" w:space="0" w:color="000000"/>
              <w:right w:val="single" w:sz="4" w:space="0" w:color="000000"/>
            </w:tcBorders>
          </w:tcPr>
          <w:p w:rsidR="004421D7" w:rsidRPr="002D3E2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2D3E21" w:rsidRDefault="004421D7" w:rsidP="004421D7">
            <w:pPr>
              <w:spacing w:after="0" w:line="360" w:lineRule="auto"/>
              <w:rPr>
                <w:rFonts w:eastAsia="Times New Roman" w:cs="Times New Roman"/>
                <w:b/>
                <w:szCs w:val="24"/>
                <w:lang w:val="sr-Latn-RS"/>
              </w:rPr>
            </w:pPr>
            <w:r>
              <w:rPr>
                <w:rFonts w:eastAsia="Times New Roman" w:cs="Times New Roman"/>
                <w:b/>
                <w:szCs w:val="24"/>
                <w:lang w:val="sr-Latn-RS"/>
              </w:rPr>
              <w:t>1</w:t>
            </w:r>
          </w:p>
        </w:tc>
      </w:tr>
      <w:tr w:rsidR="004421D7" w:rsidTr="004421D7">
        <w:trPr>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Default="004421D7" w:rsidP="004421D7">
            <w:pPr>
              <w:spacing w:after="0" w:line="360" w:lineRule="auto"/>
              <w:rPr>
                <w:rFonts w:eastAsia="Times New Roman" w:cs="Times New Roman"/>
                <w:szCs w:val="24"/>
              </w:rPr>
            </w:pPr>
            <w:r>
              <w:rPr>
                <w:rFonts w:eastAsia="Times New Roman" w:cs="Times New Roman"/>
                <w:szCs w:val="24"/>
              </w:rPr>
              <w:t>ВИОЛОНЧЕЛО</w:t>
            </w:r>
          </w:p>
        </w:tc>
        <w:tc>
          <w:tcPr>
            <w:tcW w:w="728" w:type="dxa"/>
            <w:tcBorders>
              <w:top w:val="single" w:sz="4" w:space="0" w:color="000000"/>
              <w:left w:val="single" w:sz="4" w:space="0" w:color="000000"/>
              <w:bottom w:val="single" w:sz="4" w:space="0" w:color="000000"/>
              <w:right w:val="single" w:sz="4" w:space="0" w:color="000000"/>
            </w:tcBorders>
          </w:tcPr>
          <w:p w:rsidR="004421D7" w:rsidRPr="00FB4C56" w:rsidRDefault="004421D7" w:rsidP="004421D7">
            <w:pPr>
              <w:spacing w:after="0" w:line="360" w:lineRule="auto"/>
              <w:rPr>
                <w:rFonts w:eastAsia="Times New Roman" w:cs="Times New Roman"/>
                <w:szCs w:val="24"/>
                <w:lang w:val="sr-Cyrl-RS"/>
              </w:rPr>
            </w:pPr>
          </w:p>
        </w:tc>
        <w:tc>
          <w:tcPr>
            <w:tcW w:w="812" w:type="dxa"/>
            <w:tcBorders>
              <w:top w:val="single" w:sz="4" w:space="0" w:color="000000"/>
              <w:left w:val="single" w:sz="4" w:space="0" w:color="000000"/>
              <w:bottom w:val="single" w:sz="4" w:space="0" w:color="000000"/>
              <w:right w:val="single" w:sz="4" w:space="0" w:color="000000"/>
            </w:tcBorders>
          </w:tcPr>
          <w:p w:rsidR="004421D7" w:rsidRPr="00FB4C56" w:rsidRDefault="004421D7" w:rsidP="004421D7">
            <w:pPr>
              <w:spacing w:after="0" w:line="360" w:lineRule="auto"/>
              <w:rPr>
                <w:rFonts w:eastAsia="Times New Roman" w:cs="Times New Roman"/>
                <w:szCs w:val="24"/>
                <w:lang w:val="sr-Cyrl-RS"/>
              </w:rPr>
            </w:pPr>
          </w:p>
        </w:tc>
        <w:tc>
          <w:tcPr>
            <w:tcW w:w="709" w:type="dxa"/>
            <w:tcBorders>
              <w:top w:val="single" w:sz="4" w:space="0" w:color="000000"/>
              <w:left w:val="single" w:sz="4" w:space="0" w:color="000000"/>
              <w:bottom w:val="single" w:sz="4" w:space="0" w:color="000000"/>
              <w:right w:val="single" w:sz="4" w:space="0" w:color="000000"/>
            </w:tcBorders>
          </w:tcPr>
          <w:p w:rsidR="004421D7" w:rsidRPr="002D3E2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6</w:t>
            </w:r>
          </w:p>
        </w:tc>
        <w:tc>
          <w:tcPr>
            <w:tcW w:w="709" w:type="dxa"/>
            <w:tcBorders>
              <w:top w:val="single" w:sz="4" w:space="0" w:color="000000"/>
              <w:left w:val="single" w:sz="4" w:space="0" w:color="000000"/>
              <w:bottom w:val="single" w:sz="4" w:space="0" w:color="000000"/>
              <w:right w:val="single" w:sz="4" w:space="0" w:color="000000"/>
            </w:tcBorders>
          </w:tcPr>
          <w:p w:rsidR="004421D7" w:rsidRPr="002D3E2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2</w:t>
            </w:r>
          </w:p>
        </w:tc>
        <w:tc>
          <w:tcPr>
            <w:tcW w:w="586" w:type="dxa"/>
            <w:tcBorders>
              <w:top w:val="single" w:sz="4" w:space="0" w:color="000000"/>
              <w:left w:val="single" w:sz="4" w:space="0" w:color="000000"/>
              <w:bottom w:val="single" w:sz="4" w:space="0" w:color="000000"/>
              <w:right w:val="single" w:sz="4" w:space="0" w:color="000000"/>
            </w:tcBorders>
          </w:tcPr>
          <w:p w:rsidR="004421D7" w:rsidRPr="002D3E2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8</w:t>
            </w:r>
          </w:p>
        </w:tc>
        <w:tc>
          <w:tcPr>
            <w:tcW w:w="709" w:type="dxa"/>
            <w:tcBorders>
              <w:top w:val="single" w:sz="4" w:space="0" w:color="000000"/>
              <w:left w:val="single" w:sz="4" w:space="0" w:color="000000"/>
              <w:bottom w:val="single" w:sz="4" w:space="0" w:color="000000"/>
              <w:right w:val="single" w:sz="4" w:space="0" w:color="000000"/>
            </w:tcBorders>
          </w:tcPr>
          <w:p w:rsidR="004421D7" w:rsidRPr="002D3E2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4</w:t>
            </w:r>
          </w:p>
        </w:tc>
        <w:tc>
          <w:tcPr>
            <w:tcW w:w="567" w:type="dxa"/>
            <w:tcBorders>
              <w:top w:val="single" w:sz="4" w:space="0" w:color="000000"/>
              <w:left w:val="single" w:sz="4" w:space="0" w:color="000000"/>
              <w:bottom w:val="single" w:sz="4" w:space="0" w:color="000000"/>
              <w:right w:val="single" w:sz="4" w:space="0" w:color="000000"/>
            </w:tcBorders>
          </w:tcPr>
          <w:p w:rsidR="004421D7" w:rsidRPr="002D3E2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4</w:t>
            </w:r>
          </w:p>
        </w:tc>
        <w:tc>
          <w:tcPr>
            <w:tcW w:w="567" w:type="dxa"/>
            <w:tcBorders>
              <w:top w:val="single" w:sz="4" w:space="0" w:color="000000"/>
              <w:left w:val="single" w:sz="4" w:space="0" w:color="000000"/>
              <w:bottom w:val="single" w:sz="4" w:space="0" w:color="000000"/>
              <w:right w:val="single" w:sz="4" w:space="0" w:color="000000"/>
            </w:tcBorders>
          </w:tcPr>
          <w:p w:rsidR="004421D7" w:rsidRPr="002D3E2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3</w:t>
            </w:r>
          </w:p>
        </w:tc>
        <w:tc>
          <w:tcPr>
            <w:tcW w:w="548" w:type="dxa"/>
            <w:tcBorders>
              <w:top w:val="single" w:sz="4" w:space="0" w:color="000000"/>
              <w:left w:val="single" w:sz="4" w:space="0" w:color="000000"/>
              <w:bottom w:val="single" w:sz="4" w:space="0" w:color="000000"/>
              <w:right w:val="single" w:sz="4" w:space="0" w:color="000000"/>
            </w:tcBorders>
          </w:tcPr>
          <w:p w:rsidR="004421D7" w:rsidRPr="002D3E2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2D3E21" w:rsidRDefault="004421D7" w:rsidP="004421D7">
            <w:pPr>
              <w:spacing w:after="0" w:line="360" w:lineRule="auto"/>
              <w:rPr>
                <w:rFonts w:eastAsia="Times New Roman" w:cs="Times New Roman"/>
                <w:b/>
                <w:szCs w:val="24"/>
                <w:lang w:val="sr-Latn-RS"/>
              </w:rPr>
            </w:pPr>
            <w:r>
              <w:rPr>
                <w:rFonts w:eastAsia="Times New Roman" w:cs="Times New Roman"/>
                <w:b/>
                <w:szCs w:val="24"/>
                <w:lang w:val="sr-Latn-RS"/>
              </w:rPr>
              <w:t>27</w:t>
            </w:r>
          </w:p>
        </w:tc>
      </w:tr>
      <w:tr w:rsidR="004421D7" w:rsidTr="004421D7">
        <w:trPr>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Pr="005F5F93"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КОНТРАБАС</w:t>
            </w:r>
          </w:p>
        </w:tc>
        <w:tc>
          <w:tcPr>
            <w:tcW w:w="728" w:type="dxa"/>
            <w:tcBorders>
              <w:top w:val="single" w:sz="4" w:space="0" w:color="000000"/>
              <w:left w:val="single" w:sz="4" w:space="0" w:color="000000"/>
              <w:bottom w:val="single" w:sz="4" w:space="0" w:color="000000"/>
              <w:right w:val="single" w:sz="4" w:space="0" w:color="000000"/>
            </w:tcBorders>
          </w:tcPr>
          <w:p w:rsidR="004421D7" w:rsidRPr="00FB4C56" w:rsidRDefault="004421D7" w:rsidP="004421D7">
            <w:pPr>
              <w:spacing w:after="0" w:line="360" w:lineRule="auto"/>
              <w:rPr>
                <w:rFonts w:eastAsia="Times New Roman" w:cs="Times New Roman"/>
                <w:szCs w:val="24"/>
                <w:lang w:val="sr-Cyrl-RS"/>
              </w:rPr>
            </w:pPr>
          </w:p>
        </w:tc>
        <w:tc>
          <w:tcPr>
            <w:tcW w:w="812" w:type="dxa"/>
            <w:tcBorders>
              <w:top w:val="single" w:sz="4" w:space="0" w:color="000000"/>
              <w:left w:val="single" w:sz="4" w:space="0" w:color="000000"/>
              <w:bottom w:val="single" w:sz="4" w:space="0" w:color="000000"/>
              <w:right w:val="single" w:sz="4" w:space="0" w:color="000000"/>
            </w:tcBorders>
          </w:tcPr>
          <w:p w:rsidR="004421D7" w:rsidRPr="00FB4C56" w:rsidRDefault="004421D7" w:rsidP="004421D7">
            <w:pPr>
              <w:spacing w:after="0" w:line="360" w:lineRule="auto"/>
              <w:rPr>
                <w:rFonts w:eastAsia="Times New Roman" w:cs="Times New Roman"/>
                <w:szCs w:val="24"/>
                <w:lang w:val="sr-Cyrl-RS"/>
              </w:rPr>
            </w:pPr>
          </w:p>
        </w:tc>
        <w:tc>
          <w:tcPr>
            <w:tcW w:w="709" w:type="dxa"/>
            <w:tcBorders>
              <w:top w:val="single" w:sz="4" w:space="0" w:color="000000"/>
              <w:left w:val="single" w:sz="4" w:space="0" w:color="000000"/>
              <w:bottom w:val="single" w:sz="4" w:space="0" w:color="000000"/>
              <w:right w:val="single" w:sz="4" w:space="0" w:color="000000"/>
            </w:tcBorders>
          </w:tcPr>
          <w:p w:rsidR="004421D7" w:rsidRPr="002D3E2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4</w:t>
            </w:r>
          </w:p>
        </w:tc>
        <w:tc>
          <w:tcPr>
            <w:tcW w:w="709" w:type="dxa"/>
            <w:tcBorders>
              <w:top w:val="single" w:sz="4" w:space="0" w:color="000000"/>
              <w:left w:val="single" w:sz="4" w:space="0" w:color="000000"/>
              <w:bottom w:val="single" w:sz="4" w:space="0" w:color="000000"/>
              <w:right w:val="single" w:sz="4" w:space="0" w:color="000000"/>
            </w:tcBorders>
          </w:tcPr>
          <w:p w:rsidR="004421D7" w:rsidRPr="002D3E2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2</w:t>
            </w:r>
          </w:p>
        </w:tc>
        <w:tc>
          <w:tcPr>
            <w:tcW w:w="586" w:type="dxa"/>
            <w:tcBorders>
              <w:top w:val="single" w:sz="4" w:space="0" w:color="000000"/>
              <w:left w:val="single" w:sz="4" w:space="0" w:color="000000"/>
              <w:bottom w:val="single" w:sz="4" w:space="0" w:color="000000"/>
              <w:right w:val="single" w:sz="4" w:space="0" w:color="000000"/>
            </w:tcBorders>
          </w:tcPr>
          <w:p w:rsidR="004421D7" w:rsidRPr="002D3E2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4</w:t>
            </w:r>
          </w:p>
        </w:tc>
        <w:tc>
          <w:tcPr>
            <w:tcW w:w="709" w:type="dxa"/>
            <w:tcBorders>
              <w:top w:val="single" w:sz="4" w:space="0" w:color="000000"/>
              <w:left w:val="single" w:sz="4" w:space="0" w:color="000000"/>
              <w:bottom w:val="single" w:sz="4" w:space="0" w:color="000000"/>
              <w:right w:val="single" w:sz="4" w:space="0" w:color="000000"/>
            </w:tcBorders>
          </w:tcPr>
          <w:p w:rsidR="004421D7" w:rsidRPr="002D3E2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567" w:type="dxa"/>
            <w:tcBorders>
              <w:top w:val="single" w:sz="4" w:space="0" w:color="000000"/>
              <w:left w:val="single" w:sz="4" w:space="0" w:color="000000"/>
              <w:bottom w:val="single" w:sz="4" w:space="0" w:color="000000"/>
              <w:right w:val="single" w:sz="4" w:space="0" w:color="000000"/>
            </w:tcBorders>
          </w:tcPr>
          <w:p w:rsidR="004421D7" w:rsidRPr="002D3E2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567" w:type="dxa"/>
            <w:tcBorders>
              <w:top w:val="single" w:sz="4" w:space="0" w:color="000000"/>
              <w:left w:val="single" w:sz="4" w:space="0" w:color="000000"/>
              <w:bottom w:val="single" w:sz="4" w:space="0" w:color="000000"/>
              <w:right w:val="single" w:sz="4" w:space="0" w:color="000000"/>
            </w:tcBorders>
          </w:tcPr>
          <w:p w:rsidR="004421D7" w:rsidRPr="002D3E2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548" w:type="dxa"/>
            <w:tcBorders>
              <w:top w:val="single" w:sz="4" w:space="0" w:color="000000"/>
              <w:left w:val="single" w:sz="4" w:space="0" w:color="000000"/>
              <w:bottom w:val="single" w:sz="4" w:space="0" w:color="000000"/>
              <w:right w:val="single" w:sz="4" w:space="0" w:color="000000"/>
            </w:tcBorders>
          </w:tcPr>
          <w:p w:rsidR="004421D7" w:rsidRPr="002D3E2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2D3E21" w:rsidRDefault="004421D7" w:rsidP="004421D7">
            <w:pPr>
              <w:spacing w:after="0" w:line="360" w:lineRule="auto"/>
              <w:rPr>
                <w:rFonts w:eastAsia="Times New Roman" w:cs="Times New Roman"/>
                <w:b/>
                <w:szCs w:val="24"/>
                <w:lang w:val="sr-Latn-RS"/>
              </w:rPr>
            </w:pPr>
            <w:r>
              <w:rPr>
                <w:rFonts w:eastAsia="Times New Roman" w:cs="Times New Roman"/>
                <w:b/>
                <w:szCs w:val="24"/>
                <w:lang w:val="sr-Latn-RS"/>
              </w:rPr>
              <w:t>10</w:t>
            </w:r>
          </w:p>
        </w:tc>
      </w:tr>
      <w:tr w:rsidR="004421D7" w:rsidTr="004421D7">
        <w:trPr>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Pr="005F5F93"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ГИТАРА</w:t>
            </w:r>
          </w:p>
        </w:tc>
        <w:tc>
          <w:tcPr>
            <w:tcW w:w="728" w:type="dxa"/>
            <w:tcBorders>
              <w:top w:val="single" w:sz="4" w:space="0" w:color="000000"/>
              <w:left w:val="single" w:sz="4" w:space="0" w:color="000000"/>
              <w:bottom w:val="single" w:sz="4" w:space="0" w:color="000000"/>
              <w:right w:val="single" w:sz="4" w:space="0" w:color="000000"/>
            </w:tcBorders>
          </w:tcPr>
          <w:p w:rsidR="004421D7" w:rsidRPr="00FB4C56" w:rsidRDefault="004421D7" w:rsidP="004421D7">
            <w:pPr>
              <w:spacing w:after="0" w:line="360" w:lineRule="auto"/>
              <w:rPr>
                <w:rFonts w:eastAsia="Times New Roman" w:cs="Times New Roman"/>
                <w:szCs w:val="24"/>
                <w:lang w:val="sr-Cyrl-RS"/>
              </w:rPr>
            </w:pPr>
          </w:p>
        </w:tc>
        <w:tc>
          <w:tcPr>
            <w:tcW w:w="812" w:type="dxa"/>
            <w:tcBorders>
              <w:top w:val="single" w:sz="4" w:space="0" w:color="000000"/>
              <w:left w:val="single" w:sz="4" w:space="0" w:color="000000"/>
              <w:bottom w:val="single" w:sz="4" w:space="0" w:color="000000"/>
              <w:right w:val="single" w:sz="4" w:space="0" w:color="000000"/>
            </w:tcBorders>
          </w:tcPr>
          <w:p w:rsidR="004421D7" w:rsidRPr="00FB4C56" w:rsidRDefault="004421D7" w:rsidP="004421D7">
            <w:pPr>
              <w:spacing w:after="0" w:line="360" w:lineRule="auto"/>
              <w:rPr>
                <w:rFonts w:eastAsia="Times New Roman" w:cs="Times New Roman"/>
                <w:szCs w:val="24"/>
                <w:lang w:val="sr-Cyrl-RS"/>
              </w:rPr>
            </w:pPr>
          </w:p>
        </w:tc>
        <w:tc>
          <w:tcPr>
            <w:tcW w:w="709" w:type="dxa"/>
            <w:tcBorders>
              <w:top w:val="single" w:sz="4" w:space="0" w:color="000000"/>
              <w:left w:val="single" w:sz="4" w:space="0" w:color="000000"/>
              <w:bottom w:val="single" w:sz="4" w:space="0" w:color="000000"/>
              <w:right w:val="single" w:sz="4" w:space="0" w:color="000000"/>
            </w:tcBorders>
          </w:tcPr>
          <w:p w:rsidR="004421D7" w:rsidRPr="00821F90"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10</w:t>
            </w:r>
          </w:p>
        </w:tc>
        <w:tc>
          <w:tcPr>
            <w:tcW w:w="709" w:type="dxa"/>
            <w:tcBorders>
              <w:top w:val="single" w:sz="4" w:space="0" w:color="000000"/>
              <w:left w:val="single" w:sz="4" w:space="0" w:color="000000"/>
              <w:bottom w:val="single" w:sz="4" w:space="0" w:color="000000"/>
              <w:right w:val="single" w:sz="4" w:space="0" w:color="000000"/>
            </w:tcBorders>
          </w:tcPr>
          <w:p w:rsidR="004421D7" w:rsidRPr="00821F90"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13</w:t>
            </w:r>
          </w:p>
        </w:tc>
        <w:tc>
          <w:tcPr>
            <w:tcW w:w="586" w:type="dxa"/>
            <w:tcBorders>
              <w:top w:val="single" w:sz="4" w:space="0" w:color="000000"/>
              <w:left w:val="single" w:sz="4" w:space="0" w:color="000000"/>
              <w:bottom w:val="single" w:sz="4" w:space="0" w:color="000000"/>
              <w:right w:val="single" w:sz="4" w:space="0" w:color="000000"/>
            </w:tcBorders>
          </w:tcPr>
          <w:p w:rsidR="004421D7" w:rsidRPr="00821F90"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14</w:t>
            </w:r>
          </w:p>
        </w:tc>
        <w:tc>
          <w:tcPr>
            <w:tcW w:w="709" w:type="dxa"/>
            <w:tcBorders>
              <w:top w:val="single" w:sz="4" w:space="0" w:color="000000"/>
              <w:left w:val="single" w:sz="4" w:space="0" w:color="000000"/>
              <w:bottom w:val="single" w:sz="4" w:space="0" w:color="000000"/>
              <w:right w:val="single" w:sz="4" w:space="0" w:color="000000"/>
            </w:tcBorders>
          </w:tcPr>
          <w:p w:rsidR="004421D7" w:rsidRPr="00821F90"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12</w:t>
            </w:r>
          </w:p>
        </w:tc>
        <w:tc>
          <w:tcPr>
            <w:tcW w:w="567" w:type="dxa"/>
            <w:tcBorders>
              <w:top w:val="single" w:sz="4" w:space="0" w:color="000000"/>
              <w:left w:val="single" w:sz="4" w:space="0" w:color="000000"/>
              <w:bottom w:val="single" w:sz="4" w:space="0" w:color="000000"/>
              <w:right w:val="single" w:sz="4" w:space="0" w:color="000000"/>
            </w:tcBorders>
          </w:tcPr>
          <w:p w:rsidR="004421D7" w:rsidRPr="00821F90"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9</w:t>
            </w:r>
          </w:p>
        </w:tc>
        <w:tc>
          <w:tcPr>
            <w:tcW w:w="567" w:type="dxa"/>
            <w:tcBorders>
              <w:top w:val="single" w:sz="4" w:space="0" w:color="000000"/>
              <w:left w:val="single" w:sz="4" w:space="0" w:color="000000"/>
              <w:bottom w:val="single" w:sz="4" w:space="0" w:color="000000"/>
              <w:right w:val="single" w:sz="4" w:space="0" w:color="000000"/>
            </w:tcBorders>
          </w:tcPr>
          <w:p w:rsidR="004421D7" w:rsidRPr="00821F90"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10</w:t>
            </w:r>
          </w:p>
        </w:tc>
        <w:tc>
          <w:tcPr>
            <w:tcW w:w="548" w:type="dxa"/>
            <w:tcBorders>
              <w:top w:val="single" w:sz="4" w:space="0" w:color="000000"/>
              <w:left w:val="single" w:sz="4" w:space="0" w:color="000000"/>
              <w:bottom w:val="single" w:sz="4" w:space="0" w:color="000000"/>
              <w:right w:val="single" w:sz="4" w:space="0" w:color="000000"/>
            </w:tcBorders>
          </w:tcPr>
          <w:p w:rsidR="004421D7" w:rsidRPr="00821F90"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3</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821F90" w:rsidRDefault="004421D7" w:rsidP="004421D7">
            <w:pPr>
              <w:spacing w:after="0" w:line="360" w:lineRule="auto"/>
              <w:rPr>
                <w:rFonts w:eastAsia="Times New Roman" w:cs="Times New Roman"/>
                <w:b/>
                <w:szCs w:val="24"/>
                <w:lang w:val="sr-Latn-RS"/>
              </w:rPr>
            </w:pPr>
            <w:r>
              <w:rPr>
                <w:rFonts w:eastAsia="Times New Roman" w:cs="Times New Roman"/>
                <w:b/>
                <w:szCs w:val="24"/>
                <w:lang w:val="sr-Latn-RS"/>
              </w:rPr>
              <w:t>71</w:t>
            </w:r>
          </w:p>
        </w:tc>
      </w:tr>
      <w:tr w:rsidR="004421D7" w:rsidTr="004421D7">
        <w:trPr>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Pr="005F5F93"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ТАМБУРА</w:t>
            </w:r>
          </w:p>
        </w:tc>
        <w:tc>
          <w:tcPr>
            <w:tcW w:w="728" w:type="dxa"/>
            <w:tcBorders>
              <w:top w:val="single" w:sz="4" w:space="0" w:color="000000"/>
              <w:left w:val="single" w:sz="4" w:space="0" w:color="000000"/>
              <w:bottom w:val="single" w:sz="4" w:space="0" w:color="000000"/>
              <w:right w:val="single" w:sz="4" w:space="0" w:color="000000"/>
            </w:tcBorders>
          </w:tcPr>
          <w:p w:rsidR="004421D7" w:rsidRPr="00FB4C56" w:rsidRDefault="004421D7" w:rsidP="004421D7">
            <w:pPr>
              <w:spacing w:after="0" w:line="360" w:lineRule="auto"/>
              <w:rPr>
                <w:rFonts w:eastAsia="Times New Roman" w:cs="Times New Roman"/>
                <w:szCs w:val="24"/>
                <w:lang w:val="sr-Cyrl-RS"/>
              </w:rPr>
            </w:pPr>
          </w:p>
        </w:tc>
        <w:tc>
          <w:tcPr>
            <w:tcW w:w="812" w:type="dxa"/>
            <w:tcBorders>
              <w:top w:val="single" w:sz="4" w:space="0" w:color="000000"/>
              <w:left w:val="single" w:sz="4" w:space="0" w:color="000000"/>
              <w:bottom w:val="single" w:sz="4" w:space="0" w:color="000000"/>
              <w:right w:val="single" w:sz="4" w:space="0" w:color="000000"/>
            </w:tcBorders>
          </w:tcPr>
          <w:p w:rsidR="004421D7" w:rsidRPr="00FB4C56" w:rsidRDefault="004421D7" w:rsidP="004421D7">
            <w:pPr>
              <w:spacing w:after="0" w:line="360" w:lineRule="auto"/>
              <w:rPr>
                <w:rFonts w:eastAsia="Times New Roman" w:cs="Times New Roman"/>
                <w:szCs w:val="24"/>
                <w:lang w:val="sr-Cyrl-RS"/>
              </w:rPr>
            </w:pPr>
          </w:p>
        </w:tc>
        <w:tc>
          <w:tcPr>
            <w:tcW w:w="709" w:type="dxa"/>
            <w:tcBorders>
              <w:top w:val="single" w:sz="4" w:space="0" w:color="000000"/>
              <w:left w:val="single" w:sz="4" w:space="0" w:color="000000"/>
              <w:bottom w:val="single" w:sz="4" w:space="0" w:color="000000"/>
              <w:right w:val="single" w:sz="4" w:space="0" w:color="000000"/>
            </w:tcBorders>
          </w:tcPr>
          <w:p w:rsidR="004421D7" w:rsidRPr="00821F90"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5</w:t>
            </w:r>
          </w:p>
        </w:tc>
        <w:tc>
          <w:tcPr>
            <w:tcW w:w="709" w:type="dxa"/>
            <w:tcBorders>
              <w:top w:val="single" w:sz="4" w:space="0" w:color="000000"/>
              <w:left w:val="single" w:sz="4" w:space="0" w:color="000000"/>
              <w:bottom w:val="single" w:sz="4" w:space="0" w:color="000000"/>
              <w:right w:val="single" w:sz="4" w:space="0" w:color="000000"/>
            </w:tcBorders>
          </w:tcPr>
          <w:p w:rsidR="004421D7" w:rsidRPr="00821F90"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13</w:t>
            </w:r>
          </w:p>
        </w:tc>
        <w:tc>
          <w:tcPr>
            <w:tcW w:w="586" w:type="dxa"/>
            <w:tcBorders>
              <w:top w:val="single" w:sz="4" w:space="0" w:color="000000"/>
              <w:left w:val="single" w:sz="4" w:space="0" w:color="000000"/>
              <w:bottom w:val="single" w:sz="4" w:space="0" w:color="000000"/>
              <w:right w:val="single" w:sz="4" w:space="0" w:color="000000"/>
            </w:tcBorders>
          </w:tcPr>
          <w:p w:rsidR="004421D7" w:rsidRPr="00821F90"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8</w:t>
            </w:r>
          </w:p>
        </w:tc>
        <w:tc>
          <w:tcPr>
            <w:tcW w:w="709" w:type="dxa"/>
            <w:tcBorders>
              <w:top w:val="single" w:sz="4" w:space="0" w:color="000000"/>
              <w:left w:val="single" w:sz="4" w:space="0" w:color="000000"/>
              <w:bottom w:val="single" w:sz="4" w:space="0" w:color="000000"/>
              <w:right w:val="single" w:sz="4" w:space="0" w:color="000000"/>
            </w:tcBorders>
          </w:tcPr>
          <w:p w:rsidR="004421D7" w:rsidRPr="00821F90"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5</w:t>
            </w:r>
          </w:p>
        </w:tc>
        <w:tc>
          <w:tcPr>
            <w:tcW w:w="567" w:type="dxa"/>
            <w:tcBorders>
              <w:top w:val="single" w:sz="4" w:space="0" w:color="000000"/>
              <w:left w:val="single" w:sz="4" w:space="0" w:color="000000"/>
              <w:bottom w:val="single" w:sz="4" w:space="0" w:color="000000"/>
              <w:right w:val="single" w:sz="4" w:space="0" w:color="000000"/>
            </w:tcBorders>
          </w:tcPr>
          <w:p w:rsidR="004421D7" w:rsidRPr="00821F90"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3</w:t>
            </w:r>
          </w:p>
        </w:tc>
        <w:tc>
          <w:tcPr>
            <w:tcW w:w="567" w:type="dxa"/>
            <w:tcBorders>
              <w:top w:val="single" w:sz="4" w:space="0" w:color="000000"/>
              <w:left w:val="single" w:sz="4" w:space="0" w:color="000000"/>
              <w:bottom w:val="single" w:sz="4" w:space="0" w:color="000000"/>
              <w:right w:val="single" w:sz="4" w:space="0" w:color="000000"/>
            </w:tcBorders>
          </w:tcPr>
          <w:p w:rsidR="004421D7" w:rsidRPr="00821F90"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5</w:t>
            </w:r>
          </w:p>
        </w:tc>
        <w:tc>
          <w:tcPr>
            <w:tcW w:w="548" w:type="dxa"/>
            <w:tcBorders>
              <w:top w:val="single" w:sz="4" w:space="0" w:color="000000"/>
              <w:left w:val="single" w:sz="4" w:space="0" w:color="000000"/>
              <w:bottom w:val="single" w:sz="4" w:space="0" w:color="000000"/>
              <w:right w:val="single" w:sz="4" w:space="0" w:color="000000"/>
            </w:tcBorders>
          </w:tcPr>
          <w:p w:rsidR="004421D7" w:rsidRPr="00821F90"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4</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821F90" w:rsidRDefault="004421D7" w:rsidP="004421D7">
            <w:pPr>
              <w:spacing w:after="0" w:line="360" w:lineRule="auto"/>
              <w:rPr>
                <w:rFonts w:eastAsia="Times New Roman" w:cs="Times New Roman"/>
                <w:b/>
                <w:szCs w:val="24"/>
                <w:lang w:val="sr-Latn-RS"/>
              </w:rPr>
            </w:pPr>
            <w:r>
              <w:rPr>
                <w:rFonts w:eastAsia="Times New Roman" w:cs="Times New Roman"/>
                <w:b/>
                <w:szCs w:val="24"/>
                <w:lang w:val="sr-Latn-RS"/>
              </w:rPr>
              <w:t>43</w:t>
            </w:r>
          </w:p>
        </w:tc>
      </w:tr>
      <w:tr w:rsidR="004421D7" w:rsidTr="004421D7">
        <w:trPr>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Pr="005F5F93"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СОЛО ПЕВАЊЕ</w:t>
            </w:r>
          </w:p>
        </w:tc>
        <w:tc>
          <w:tcPr>
            <w:tcW w:w="728" w:type="dxa"/>
            <w:tcBorders>
              <w:top w:val="single" w:sz="4" w:space="0" w:color="000000"/>
              <w:left w:val="single" w:sz="4" w:space="0" w:color="000000"/>
              <w:bottom w:val="single" w:sz="4" w:space="0" w:color="000000"/>
              <w:right w:val="single" w:sz="4" w:space="0" w:color="000000"/>
            </w:tcBorders>
          </w:tcPr>
          <w:p w:rsidR="004421D7" w:rsidRPr="00FB4C56" w:rsidRDefault="004421D7" w:rsidP="004421D7">
            <w:pPr>
              <w:spacing w:after="0" w:line="360" w:lineRule="auto"/>
              <w:rPr>
                <w:rFonts w:eastAsia="Times New Roman" w:cs="Times New Roman"/>
                <w:szCs w:val="24"/>
                <w:lang w:val="sr-Cyrl-RS"/>
              </w:rPr>
            </w:pPr>
          </w:p>
        </w:tc>
        <w:tc>
          <w:tcPr>
            <w:tcW w:w="812" w:type="dxa"/>
            <w:tcBorders>
              <w:top w:val="single" w:sz="4" w:space="0" w:color="000000"/>
              <w:left w:val="single" w:sz="4" w:space="0" w:color="000000"/>
              <w:bottom w:val="single" w:sz="4" w:space="0" w:color="000000"/>
              <w:right w:val="single" w:sz="4" w:space="0" w:color="000000"/>
            </w:tcBorders>
          </w:tcPr>
          <w:p w:rsidR="004421D7" w:rsidRPr="00FB4C56" w:rsidRDefault="004421D7" w:rsidP="004421D7">
            <w:pPr>
              <w:spacing w:after="0" w:line="360" w:lineRule="auto"/>
              <w:rPr>
                <w:rFonts w:eastAsia="Times New Roman" w:cs="Times New Roman"/>
                <w:szCs w:val="24"/>
                <w:lang w:val="sr-Cyrl-RS"/>
              </w:rPr>
            </w:pPr>
          </w:p>
        </w:tc>
        <w:tc>
          <w:tcPr>
            <w:tcW w:w="709" w:type="dxa"/>
            <w:tcBorders>
              <w:top w:val="single" w:sz="4" w:space="0" w:color="000000"/>
              <w:left w:val="single" w:sz="4" w:space="0" w:color="000000"/>
              <w:bottom w:val="single" w:sz="4" w:space="0" w:color="000000"/>
              <w:right w:val="single" w:sz="4" w:space="0" w:color="000000"/>
            </w:tcBorders>
          </w:tcPr>
          <w:p w:rsidR="004421D7" w:rsidRPr="00821F90"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709" w:type="dxa"/>
            <w:tcBorders>
              <w:top w:val="single" w:sz="4" w:space="0" w:color="000000"/>
              <w:left w:val="single" w:sz="4" w:space="0" w:color="000000"/>
              <w:bottom w:val="single" w:sz="4" w:space="0" w:color="000000"/>
              <w:right w:val="single" w:sz="4" w:space="0" w:color="000000"/>
            </w:tcBorders>
          </w:tcPr>
          <w:p w:rsidR="004421D7" w:rsidRPr="00821F90"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14</w:t>
            </w:r>
          </w:p>
        </w:tc>
        <w:tc>
          <w:tcPr>
            <w:tcW w:w="586" w:type="dxa"/>
            <w:tcBorders>
              <w:top w:val="single" w:sz="4" w:space="0" w:color="000000"/>
              <w:left w:val="single" w:sz="4" w:space="0" w:color="000000"/>
              <w:bottom w:val="single" w:sz="4" w:space="0" w:color="000000"/>
              <w:right w:val="single" w:sz="4" w:space="0" w:color="000000"/>
            </w:tcBorders>
          </w:tcPr>
          <w:p w:rsidR="004421D7" w:rsidRPr="00821F90"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6</w:t>
            </w:r>
          </w:p>
        </w:tc>
        <w:tc>
          <w:tcPr>
            <w:tcW w:w="709" w:type="dxa"/>
            <w:tcBorders>
              <w:top w:val="single" w:sz="4" w:space="0" w:color="000000"/>
              <w:left w:val="single" w:sz="4" w:space="0" w:color="000000"/>
              <w:bottom w:val="single" w:sz="4" w:space="0" w:color="000000"/>
              <w:right w:val="single" w:sz="4" w:space="0" w:color="000000"/>
            </w:tcBorders>
          </w:tcPr>
          <w:p w:rsidR="004421D7" w:rsidRPr="00821F90"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567" w:type="dxa"/>
            <w:tcBorders>
              <w:top w:val="single" w:sz="4" w:space="0" w:color="000000"/>
              <w:left w:val="single" w:sz="4" w:space="0" w:color="000000"/>
              <w:bottom w:val="single" w:sz="4" w:space="0" w:color="000000"/>
              <w:right w:val="single" w:sz="4" w:space="0" w:color="000000"/>
            </w:tcBorders>
          </w:tcPr>
          <w:p w:rsidR="004421D7" w:rsidRPr="00821F90"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3</w:t>
            </w:r>
          </w:p>
        </w:tc>
        <w:tc>
          <w:tcPr>
            <w:tcW w:w="567" w:type="dxa"/>
            <w:tcBorders>
              <w:top w:val="single" w:sz="4" w:space="0" w:color="000000"/>
              <w:left w:val="single" w:sz="4" w:space="0" w:color="000000"/>
              <w:bottom w:val="single" w:sz="4" w:space="0" w:color="000000"/>
              <w:right w:val="single" w:sz="4" w:space="0" w:color="000000"/>
            </w:tcBorders>
          </w:tcPr>
          <w:p w:rsidR="004421D7" w:rsidRPr="00821F90"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548" w:type="dxa"/>
            <w:tcBorders>
              <w:top w:val="single" w:sz="4" w:space="0" w:color="000000"/>
              <w:left w:val="single" w:sz="4" w:space="0" w:color="000000"/>
              <w:bottom w:val="single" w:sz="4" w:space="0" w:color="000000"/>
              <w:right w:val="single" w:sz="4" w:space="0" w:color="000000"/>
            </w:tcBorders>
          </w:tcPr>
          <w:p w:rsidR="004421D7" w:rsidRPr="00821F90"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821F90" w:rsidRDefault="004421D7" w:rsidP="004421D7">
            <w:pPr>
              <w:spacing w:after="0" w:line="360" w:lineRule="auto"/>
              <w:rPr>
                <w:rFonts w:eastAsia="Times New Roman" w:cs="Times New Roman"/>
                <w:b/>
                <w:szCs w:val="24"/>
                <w:lang w:val="sr-Latn-RS"/>
              </w:rPr>
            </w:pPr>
            <w:r>
              <w:rPr>
                <w:rFonts w:eastAsia="Times New Roman" w:cs="Times New Roman"/>
                <w:b/>
                <w:szCs w:val="24"/>
                <w:lang w:val="sr-Latn-RS"/>
              </w:rPr>
              <w:t>24</w:t>
            </w:r>
          </w:p>
        </w:tc>
      </w:tr>
      <w:tr w:rsidR="004421D7" w:rsidTr="004421D7">
        <w:trPr>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Pr="005F5F93"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ТРАДИЦИОНАЛНО ПЕВАЊЕ</w:t>
            </w:r>
          </w:p>
        </w:tc>
        <w:tc>
          <w:tcPr>
            <w:tcW w:w="728" w:type="dxa"/>
            <w:tcBorders>
              <w:top w:val="single" w:sz="4" w:space="0" w:color="000000"/>
              <w:left w:val="single" w:sz="4" w:space="0" w:color="000000"/>
              <w:bottom w:val="single" w:sz="4" w:space="0" w:color="000000"/>
              <w:right w:val="single" w:sz="4" w:space="0" w:color="000000"/>
            </w:tcBorders>
          </w:tcPr>
          <w:p w:rsidR="004421D7" w:rsidRPr="00FB4C56" w:rsidRDefault="004421D7" w:rsidP="004421D7">
            <w:pPr>
              <w:spacing w:after="0" w:line="360" w:lineRule="auto"/>
              <w:rPr>
                <w:rFonts w:eastAsia="Times New Roman" w:cs="Times New Roman"/>
                <w:szCs w:val="24"/>
                <w:lang w:val="sr-Cyrl-RS"/>
              </w:rPr>
            </w:pPr>
          </w:p>
        </w:tc>
        <w:tc>
          <w:tcPr>
            <w:tcW w:w="812" w:type="dxa"/>
            <w:tcBorders>
              <w:top w:val="single" w:sz="4" w:space="0" w:color="000000"/>
              <w:left w:val="single" w:sz="4" w:space="0" w:color="000000"/>
              <w:bottom w:val="single" w:sz="4" w:space="0" w:color="000000"/>
              <w:right w:val="single" w:sz="4" w:space="0" w:color="000000"/>
            </w:tcBorders>
          </w:tcPr>
          <w:p w:rsidR="004421D7" w:rsidRPr="00FB4C56" w:rsidRDefault="004421D7" w:rsidP="004421D7">
            <w:pPr>
              <w:spacing w:after="0" w:line="360" w:lineRule="auto"/>
              <w:rPr>
                <w:rFonts w:eastAsia="Times New Roman" w:cs="Times New Roman"/>
                <w:szCs w:val="24"/>
                <w:lang w:val="sr-Cyrl-RS"/>
              </w:rPr>
            </w:pPr>
          </w:p>
        </w:tc>
        <w:tc>
          <w:tcPr>
            <w:tcW w:w="709" w:type="dxa"/>
            <w:tcBorders>
              <w:top w:val="single" w:sz="4" w:space="0" w:color="000000"/>
              <w:left w:val="single" w:sz="4" w:space="0" w:color="000000"/>
              <w:bottom w:val="single" w:sz="4" w:space="0" w:color="000000"/>
              <w:right w:val="single" w:sz="4" w:space="0" w:color="000000"/>
            </w:tcBorders>
          </w:tcPr>
          <w:p w:rsidR="004421D7" w:rsidRPr="00FA6F46" w:rsidRDefault="004421D7" w:rsidP="004421D7">
            <w:pPr>
              <w:spacing w:after="0" w:line="360" w:lineRule="auto"/>
              <w:rPr>
                <w:rFonts w:eastAsia="Times New Roman" w:cs="Times New Roman"/>
                <w:szCs w:val="24"/>
                <w:lang w:val="sr-Cyrl-RS"/>
              </w:rPr>
            </w:pPr>
          </w:p>
        </w:tc>
        <w:tc>
          <w:tcPr>
            <w:tcW w:w="709" w:type="dxa"/>
            <w:tcBorders>
              <w:top w:val="single" w:sz="4" w:space="0" w:color="000000"/>
              <w:left w:val="single" w:sz="4" w:space="0" w:color="000000"/>
              <w:bottom w:val="single" w:sz="4" w:space="0" w:color="000000"/>
              <w:right w:val="single" w:sz="4" w:space="0" w:color="000000"/>
            </w:tcBorders>
          </w:tcPr>
          <w:p w:rsidR="004421D7" w:rsidRPr="00AD02EC"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5</w:t>
            </w:r>
          </w:p>
        </w:tc>
        <w:tc>
          <w:tcPr>
            <w:tcW w:w="586" w:type="dxa"/>
            <w:tcBorders>
              <w:top w:val="single" w:sz="4" w:space="0" w:color="000000"/>
              <w:left w:val="single" w:sz="4" w:space="0" w:color="000000"/>
              <w:bottom w:val="single" w:sz="4" w:space="0" w:color="000000"/>
              <w:right w:val="single" w:sz="4" w:space="0" w:color="000000"/>
            </w:tcBorders>
          </w:tcPr>
          <w:p w:rsidR="004421D7" w:rsidRPr="00AD02EC"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7</w:t>
            </w:r>
          </w:p>
        </w:tc>
        <w:tc>
          <w:tcPr>
            <w:tcW w:w="709" w:type="dxa"/>
            <w:tcBorders>
              <w:top w:val="single" w:sz="4" w:space="0" w:color="000000"/>
              <w:left w:val="single" w:sz="4" w:space="0" w:color="000000"/>
              <w:bottom w:val="single" w:sz="4" w:space="0" w:color="000000"/>
              <w:right w:val="single" w:sz="4" w:space="0" w:color="000000"/>
            </w:tcBorders>
          </w:tcPr>
          <w:p w:rsidR="004421D7" w:rsidRPr="00AD02EC"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4</w:t>
            </w:r>
          </w:p>
        </w:tc>
        <w:tc>
          <w:tcPr>
            <w:tcW w:w="567" w:type="dxa"/>
            <w:tcBorders>
              <w:top w:val="single" w:sz="4" w:space="0" w:color="000000"/>
              <w:left w:val="single" w:sz="4" w:space="0" w:color="000000"/>
              <w:bottom w:val="single" w:sz="4" w:space="0" w:color="000000"/>
              <w:right w:val="single" w:sz="4" w:space="0" w:color="000000"/>
            </w:tcBorders>
          </w:tcPr>
          <w:p w:rsidR="004421D7" w:rsidRPr="00AD02EC"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3</w:t>
            </w:r>
          </w:p>
        </w:tc>
        <w:tc>
          <w:tcPr>
            <w:tcW w:w="567" w:type="dxa"/>
            <w:tcBorders>
              <w:top w:val="single" w:sz="4" w:space="0" w:color="000000"/>
              <w:left w:val="single" w:sz="4" w:space="0" w:color="000000"/>
              <w:bottom w:val="single" w:sz="4" w:space="0" w:color="000000"/>
              <w:right w:val="single" w:sz="4" w:space="0" w:color="000000"/>
            </w:tcBorders>
          </w:tcPr>
          <w:p w:rsidR="004421D7" w:rsidRPr="00AD02EC"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548" w:type="dxa"/>
            <w:tcBorders>
              <w:top w:val="single" w:sz="4" w:space="0" w:color="000000"/>
              <w:left w:val="single" w:sz="4" w:space="0" w:color="000000"/>
              <w:bottom w:val="single" w:sz="4" w:space="0" w:color="000000"/>
              <w:right w:val="single" w:sz="4" w:space="0" w:color="000000"/>
            </w:tcBorders>
          </w:tcPr>
          <w:p w:rsidR="004421D7" w:rsidRPr="00AD02EC"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AD02EC" w:rsidRDefault="004421D7" w:rsidP="004421D7">
            <w:pPr>
              <w:spacing w:after="0" w:line="360" w:lineRule="auto"/>
              <w:rPr>
                <w:rFonts w:eastAsia="Times New Roman" w:cs="Times New Roman"/>
                <w:b/>
                <w:szCs w:val="24"/>
                <w:lang w:val="sr-Latn-RS"/>
              </w:rPr>
            </w:pPr>
            <w:r>
              <w:rPr>
                <w:rFonts w:eastAsia="Times New Roman" w:cs="Times New Roman"/>
                <w:b/>
                <w:szCs w:val="24"/>
                <w:lang w:val="sr-Latn-RS"/>
              </w:rPr>
              <w:t>19</w:t>
            </w:r>
          </w:p>
        </w:tc>
      </w:tr>
      <w:tr w:rsidR="004421D7" w:rsidTr="004421D7">
        <w:trPr>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Pr="005F5F93"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ФЛАУТА</w:t>
            </w:r>
          </w:p>
        </w:tc>
        <w:tc>
          <w:tcPr>
            <w:tcW w:w="728" w:type="dxa"/>
            <w:tcBorders>
              <w:top w:val="single" w:sz="4" w:space="0" w:color="000000"/>
              <w:left w:val="single" w:sz="4" w:space="0" w:color="000000"/>
              <w:bottom w:val="single" w:sz="4" w:space="0" w:color="000000"/>
              <w:right w:val="single" w:sz="4" w:space="0" w:color="000000"/>
            </w:tcBorders>
          </w:tcPr>
          <w:p w:rsidR="004421D7" w:rsidRPr="00FB4C56" w:rsidRDefault="004421D7" w:rsidP="004421D7">
            <w:pPr>
              <w:spacing w:after="0" w:line="360" w:lineRule="auto"/>
              <w:rPr>
                <w:rFonts w:eastAsia="Times New Roman" w:cs="Times New Roman"/>
                <w:szCs w:val="24"/>
                <w:lang w:val="sr-Cyrl-RS"/>
              </w:rPr>
            </w:pPr>
          </w:p>
        </w:tc>
        <w:tc>
          <w:tcPr>
            <w:tcW w:w="812" w:type="dxa"/>
            <w:tcBorders>
              <w:top w:val="single" w:sz="4" w:space="0" w:color="000000"/>
              <w:left w:val="single" w:sz="4" w:space="0" w:color="000000"/>
              <w:bottom w:val="single" w:sz="4" w:space="0" w:color="000000"/>
              <w:right w:val="single" w:sz="4" w:space="0" w:color="000000"/>
            </w:tcBorders>
          </w:tcPr>
          <w:p w:rsidR="004421D7" w:rsidRPr="00FB4C56" w:rsidRDefault="004421D7" w:rsidP="004421D7">
            <w:pPr>
              <w:spacing w:after="0" w:line="360" w:lineRule="auto"/>
              <w:rPr>
                <w:rFonts w:eastAsia="Times New Roman" w:cs="Times New Roman"/>
                <w:szCs w:val="24"/>
                <w:lang w:val="sr-Cyrl-RS"/>
              </w:rPr>
            </w:pPr>
          </w:p>
        </w:tc>
        <w:tc>
          <w:tcPr>
            <w:tcW w:w="709" w:type="dxa"/>
            <w:tcBorders>
              <w:top w:val="single" w:sz="4" w:space="0" w:color="000000"/>
              <w:left w:val="single" w:sz="4" w:space="0" w:color="000000"/>
              <w:bottom w:val="single" w:sz="4" w:space="0" w:color="000000"/>
              <w:right w:val="single" w:sz="4" w:space="0" w:color="000000"/>
            </w:tcBorders>
          </w:tcPr>
          <w:p w:rsidR="004421D7" w:rsidRPr="00AD02EC"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5</w:t>
            </w:r>
          </w:p>
        </w:tc>
        <w:tc>
          <w:tcPr>
            <w:tcW w:w="709" w:type="dxa"/>
            <w:tcBorders>
              <w:top w:val="single" w:sz="4" w:space="0" w:color="000000"/>
              <w:left w:val="single" w:sz="4" w:space="0" w:color="000000"/>
              <w:bottom w:val="single" w:sz="4" w:space="0" w:color="000000"/>
              <w:right w:val="single" w:sz="4" w:space="0" w:color="000000"/>
            </w:tcBorders>
          </w:tcPr>
          <w:p w:rsidR="004421D7" w:rsidRPr="00AD02EC"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3</w:t>
            </w:r>
          </w:p>
        </w:tc>
        <w:tc>
          <w:tcPr>
            <w:tcW w:w="586" w:type="dxa"/>
            <w:tcBorders>
              <w:top w:val="single" w:sz="4" w:space="0" w:color="000000"/>
              <w:left w:val="single" w:sz="4" w:space="0" w:color="000000"/>
              <w:bottom w:val="single" w:sz="4" w:space="0" w:color="000000"/>
              <w:right w:val="single" w:sz="4" w:space="0" w:color="000000"/>
            </w:tcBorders>
          </w:tcPr>
          <w:p w:rsidR="004421D7" w:rsidRPr="00AD02EC"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709" w:type="dxa"/>
            <w:tcBorders>
              <w:top w:val="single" w:sz="4" w:space="0" w:color="000000"/>
              <w:left w:val="single" w:sz="4" w:space="0" w:color="000000"/>
              <w:bottom w:val="single" w:sz="4" w:space="0" w:color="000000"/>
              <w:right w:val="single" w:sz="4" w:space="0" w:color="000000"/>
            </w:tcBorders>
          </w:tcPr>
          <w:p w:rsidR="004421D7" w:rsidRPr="00AD02EC"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3</w:t>
            </w:r>
          </w:p>
        </w:tc>
        <w:tc>
          <w:tcPr>
            <w:tcW w:w="567" w:type="dxa"/>
            <w:tcBorders>
              <w:top w:val="single" w:sz="4" w:space="0" w:color="000000"/>
              <w:left w:val="single" w:sz="4" w:space="0" w:color="000000"/>
              <w:bottom w:val="single" w:sz="4" w:space="0" w:color="000000"/>
              <w:right w:val="single" w:sz="4" w:space="0" w:color="000000"/>
            </w:tcBorders>
          </w:tcPr>
          <w:p w:rsidR="004421D7" w:rsidRPr="00AD02EC"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4</w:t>
            </w:r>
          </w:p>
        </w:tc>
        <w:tc>
          <w:tcPr>
            <w:tcW w:w="567" w:type="dxa"/>
            <w:tcBorders>
              <w:top w:val="single" w:sz="4" w:space="0" w:color="000000"/>
              <w:left w:val="single" w:sz="4" w:space="0" w:color="000000"/>
              <w:bottom w:val="single" w:sz="4" w:space="0" w:color="000000"/>
              <w:right w:val="single" w:sz="4" w:space="0" w:color="000000"/>
            </w:tcBorders>
          </w:tcPr>
          <w:p w:rsidR="004421D7" w:rsidRPr="00AD02EC"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4</w:t>
            </w:r>
          </w:p>
        </w:tc>
        <w:tc>
          <w:tcPr>
            <w:tcW w:w="548" w:type="dxa"/>
            <w:tcBorders>
              <w:top w:val="single" w:sz="4" w:space="0" w:color="000000"/>
              <w:left w:val="single" w:sz="4" w:space="0" w:color="000000"/>
              <w:bottom w:val="single" w:sz="4" w:space="0" w:color="000000"/>
              <w:right w:val="single" w:sz="4" w:space="0" w:color="000000"/>
            </w:tcBorders>
          </w:tcPr>
          <w:p w:rsidR="004421D7" w:rsidRPr="00AD02EC"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2</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AD02EC" w:rsidRDefault="004421D7" w:rsidP="004421D7">
            <w:pPr>
              <w:spacing w:after="0" w:line="360" w:lineRule="auto"/>
              <w:rPr>
                <w:rFonts w:eastAsia="Times New Roman" w:cs="Times New Roman"/>
                <w:b/>
                <w:szCs w:val="24"/>
                <w:lang w:val="sr-Latn-RS"/>
              </w:rPr>
            </w:pPr>
            <w:r>
              <w:rPr>
                <w:rFonts w:eastAsia="Times New Roman" w:cs="Times New Roman"/>
                <w:b/>
                <w:szCs w:val="24"/>
                <w:lang w:val="sr-Latn-RS"/>
              </w:rPr>
              <w:t>22</w:t>
            </w:r>
          </w:p>
        </w:tc>
      </w:tr>
      <w:tr w:rsidR="004421D7" w:rsidTr="004421D7">
        <w:trPr>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Pr="005F5F93"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ОБОА</w:t>
            </w:r>
          </w:p>
        </w:tc>
        <w:tc>
          <w:tcPr>
            <w:tcW w:w="728" w:type="dxa"/>
            <w:tcBorders>
              <w:top w:val="single" w:sz="4" w:space="0" w:color="000000"/>
              <w:left w:val="single" w:sz="4" w:space="0" w:color="000000"/>
              <w:bottom w:val="single" w:sz="4" w:space="0" w:color="000000"/>
              <w:right w:val="single" w:sz="4" w:space="0" w:color="000000"/>
            </w:tcBorders>
          </w:tcPr>
          <w:p w:rsidR="004421D7" w:rsidRPr="00FB4C56" w:rsidRDefault="004421D7" w:rsidP="004421D7">
            <w:pPr>
              <w:spacing w:after="0" w:line="360" w:lineRule="auto"/>
              <w:rPr>
                <w:rFonts w:eastAsia="Times New Roman" w:cs="Times New Roman"/>
                <w:szCs w:val="24"/>
                <w:lang w:val="sr-Cyrl-RS"/>
              </w:rPr>
            </w:pPr>
          </w:p>
        </w:tc>
        <w:tc>
          <w:tcPr>
            <w:tcW w:w="812" w:type="dxa"/>
            <w:tcBorders>
              <w:top w:val="single" w:sz="4" w:space="0" w:color="000000"/>
              <w:left w:val="single" w:sz="4" w:space="0" w:color="000000"/>
              <w:bottom w:val="single" w:sz="4" w:space="0" w:color="000000"/>
              <w:right w:val="single" w:sz="4" w:space="0" w:color="000000"/>
            </w:tcBorders>
          </w:tcPr>
          <w:p w:rsidR="004421D7" w:rsidRPr="00FB4C56" w:rsidRDefault="004421D7" w:rsidP="004421D7">
            <w:pPr>
              <w:spacing w:after="0" w:line="360" w:lineRule="auto"/>
              <w:rPr>
                <w:rFonts w:eastAsia="Times New Roman" w:cs="Times New Roman"/>
                <w:szCs w:val="24"/>
                <w:lang w:val="sr-Cyrl-RS"/>
              </w:rPr>
            </w:pPr>
          </w:p>
        </w:tc>
        <w:tc>
          <w:tcPr>
            <w:tcW w:w="709" w:type="dxa"/>
            <w:tcBorders>
              <w:top w:val="single" w:sz="4" w:space="0" w:color="000000"/>
              <w:left w:val="single" w:sz="4" w:space="0" w:color="000000"/>
              <w:bottom w:val="single" w:sz="4" w:space="0" w:color="000000"/>
              <w:right w:val="single" w:sz="4" w:space="0" w:color="000000"/>
            </w:tcBorders>
          </w:tcPr>
          <w:p w:rsidR="004421D7" w:rsidRPr="00F67C9C"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709" w:type="dxa"/>
            <w:tcBorders>
              <w:top w:val="single" w:sz="4" w:space="0" w:color="000000"/>
              <w:left w:val="single" w:sz="4" w:space="0" w:color="000000"/>
              <w:bottom w:val="single" w:sz="4" w:space="0" w:color="000000"/>
              <w:right w:val="single" w:sz="4" w:space="0" w:color="000000"/>
            </w:tcBorders>
          </w:tcPr>
          <w:p w:rsidR="004421D7" w:rsidRPr="00F67C9C"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586" w:type="dxa"/>
            <w:tcBorders>
              <w:top w:val="single" w:sz="4" w:space="0" w:color="000000"/>
              <w:left w:val="single" w:sz="4" w:space="0" w:color="000000"/>
              <w:bottom w:val="single" w:sz="4" w:space="0" w:color="000000"/>
              <w:right w:val="single" w:sz="4" w:space="0" w:color="000000"/>
            </w:tcBorders>
          </w:tcPr>
          <w:p w:rsidR="004421D7" w:rsidRPr="00F67C9C"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709" w:type="dxa"/>
            <w:tcBorders>
              <w:top w:val="single" w:sz="4" w:space="0" w:color="000000"/>
              <w:left w:val="single" w:sz="4" w:space="0" w:color="000000"/>
              <w:bottom w:val="single" w:sz="4" w:space="0" w:color="000000"/>
              <w:right w:val="single" w:sz="4" w:space="0" w:color="000000"/>
            </w:tcBorders>
          </w:tcPr>
          <w:p w:rsidR="004421D7" w:rsidRPr="00F67C9C"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567" w:type="dxa"/>
            <w:tcBorders>
              <w:top w:val="single" w:sz="4" w:space="0" w:color="000000"/>
              <w:left w:val="single" w:sz="4" w:space="0" w:color="000000"/>
              <w:bottom w:val="single" w:sz="4" w:space="0" w:color="000000"/>
              <w:right w:val="single" w:sz="4" w:space="0" w:color="000000"/>
            </w:tcBorders>
          </w:tcPr>
          <w:p w:rsidR="004421D7" w:rsidRPr="00F67C9C"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567" w:type="dxa"/>
            <w:tcBorders>
              <w:top w:val="single" w:sz="4" w:space="0" w:color="000000"/>
              <w:left w:val="single" w:sz="4" w:space="0" w:color="000000"/>
              <w:bottom w:val="single" w:sz="4" w:space="0" w:color="000000"/>
              <w:right w:val="single" w:sz="4" w:space="0" w:color="000000"/>
            </w:tcBorders>
          </w:tcPr>
          <w:p w:rsidR="004421D7" w:rsidRPr="00F67C9C"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548" w:type="dxa"/>
            <w:tcBorders>
              <w:top w:val="single" w:sz="4" w:space="0" w:color="000000"/>
              <w:left w:val="single" w:sz="4" w:space="0" w:color="000000"/>
              <w:bottom w:val="single" w:sz="4" w:space="0" w:color="000000"/>
              <w:right w:val="single" w:sz="4" w:space="0" w:color="000000"/>
            </w:tcBorders>
          </w:tcPr>
          <w:p w:rsidR="004421D7" w:rsidRPr="00F67C9C"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F67C9C" w:rsidRDefault="004421D7" w:rsidP="004421D7">
            <w:pPr>
              <w:spacing w:after="0" w:line="360" w:lineRule="auto"/>
              <w:rPr>
                <w:rFonts w:eastAsia="Times New Roman" w:cs="Times New Roman"/>
                <w:b/>
                <w:szCs w:val="24"/>
                <w:lang w:val="sr-Latn-RS"/>
              </w:rPr>
            </w:pPr>
            <w:r>
              <w:rPr>
                <w:rFonts w:eastAsia="Times New Roman" w:cs="Times New Roman"/>
                <w:b/>
                <w:szCs w:val="24"/>
                <w:lang w:val="sr-Latn-RS"/>
              </w:rPr>
              <w:t>3</w:t>
            </w:r>
          </w:p>
        </w:tc>
      </w:tr>
      <w:tr w:rsidR="004421D7" w:rsidTr="004421D7">
        <w:trPr>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Pr="005F5F93"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КЛАРИНЕТ</w:t>
            </w:r>
          </w:p>
        </w:tc>
        <w:tc>
          <w:tcPr>
            <w:tcW w:w="728" w:type="dxa"/>
            <w:tcBorders>
              <w:top w:val="single" w:sz="4" w:space="0" w:color="000000"/>
              <w:left w:val="single" w:sz="4" w:space="0" w:color="000000"/>
              <w:bottom w:val="single" w:sz="4" w:space="0" w:color="000000"/>
              <w:right w:val="single" w:sz="4" w:space="0" w:color="000000"/>
            </w:tcBorders>
          </w:tcPr>
          <w:p w:rsidR="004421D7" w:rsidRPr="00FB4C56" w:rsidRDefault="004421D7" w:rsidP="004421D7">
            <w:pPr>
              <w:spacing w:after="0" w:line="360" w:lineRule="auto"/>
              <w:rPr>
                <w:rFonts w:eastAsia="Times New Roman" w:cs="Times New Roman"/>
                <w:szCs w:val="24"/>
                <w:lang w:val="sr-Cyrl-RS"/>
              </w:rPr>
            </w:pPr>
          </w:p>
        </w:tc>
        <w:tc>
          <w:tcPr>
            <w:tcW w:w="812" w:type="dxa"/>
            <w:tcBorders>
              <w:top w:val="single" w:sz="4" w:space="0" w:color="000000"/>
              <w:left w:val="single" w:sz="4" w:space="0" w:color="000000"/>
              <w:bottom w:val="single" w:sz="4" w:space="0" w:color="000000"/>
              <w:right w:val="single" w:sz="4" w:space="0" w:color="000000"/>
            </w:tcBorders>
          </w:tcPr>
          <w:p w:rsidR="004421D7" w:rsidRPr="00FB4C56" w:rsidRDefault="004421D7" w:rsidP="004421D7">
            <w:pPr>
              <w:spacing w:after="0" w:line="360" w:lineRule="auto"/>
              <w:rPr>
                <w:rFonts w:eastAsia="Times New Roman" w:cs="Times New Roman"/>
                <w:szCs w:val="24"/>
                <w:lang w:val="sr-Cyrl-RS"/>
              </w:rPr>
            </w:pPr>
          </w:p>
        </w:tc>
        <w:tc>
          <w:tcPr>
            <w:tcW w:w="709" w:type="dxa"/>
            <w:tcBorders>
              <w:top w:val="single" w:sz="4" w:space="0" w:color="000000"/>
              <w:left w:val="single" w:sz="4" w:space="0" w:color="000000"/>
              <w:bottom w:val="single" w:sz="4" w:space="0" w:color="000000"/>
              <w:right w:val="single" w:sz="4" w:space="0" w:color="000000"/>
            </w:tcBorders>
          </w:tcPr>
          <w:p w:rsidR="004421D7" w:rsidRPr="00F67C9C"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2</w:t>
            </w:r>
          </w:p>
        </w:tc>
        <w:tc>
          <w:tcPr>
            <w:tcW w:w="709" w:type="dxa"/>
            <w:tcBorders>
              <w:top w:val="single" w:sz="4" w:space="0" w:color="000000"/>
              <w:left w:val="single" w:sz="4" w:space="0" w:color="000000"/>
              <w:bottom w:val="single" w:sz="4" w:space="0" w:color="000000"/>
              <w:right w:val="single" w:sz="4" w:space="0" w:color="000000"/>
            </w:tcBorders>
          </w:tcPr>
          <w:p w:rsidR="004421D7" w:rsidRPr="00F67C9C"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6</w:t>
            </w:r>
          </w:p>
        </w:tc>
        <w:tc>
          <w:tcPr>
            <w:tcW w:w="586" w:type="dxa"/>
            <w:tcBorders>
              <w:top w:val="single" w:sz="4" w:space="0" w:color="000000"/>
              <w:left w:val="single" w:sz="4" w:space="0" w:color="000000"/>
              <w:bottom w:val="single" w:sz="4" w:space="0" w:color="000000"/>
              <w:right w:val="single" w:sz="4" w:space="0" w:color="000000"/>
            </w:tcBorders>
          </w:tcPr>
          <w:p w:rsidR="004421D7" w:rsidRPr="00F67C9C"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2</w:t>
            </w:r>
          </w:p>
        </w:tc>
        <w:tc>
          <w:tcPr>
            <w:tcW w:w="709" w:type="dxa"/>
            <w:tcBorders>
              <w:top w:val="single" w:sz="4" w:space="0" w:color="000000"/>
              <w:left w:val="single" w:sz="4" w:space="0" w:color="000000"/>
              <w:bottom w:val="single" w:sz="4" w:space="0" w:color="000000"/>
              <w:right w:val="single" w:sz="4" w:space="0" w:color="000000"/>
            </w:tcBorders>
          </w:tcPr>
          <w:p w:rsidR="004421D7" w:rsidRPr="00F67C9C"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5</w:t>
            </w:r>
          </w:p>
        </w:tc>
        <w:tc>
          <w:tcPr>
            <w:tcW w:w="567" w:type="dxa"/>
            <w:tcBorders>
              <w:top w:val="single" w:sz="4" w:space="0" w:color="000000"/>
              <w:left w:val="single" w:sz="4" w:space="0" w:color="000000"/>
              <w:bottom w:val="single" w:sz="4" w:space="0" w:color="000000"/>
              <w:right w:val="single" w:sz="4" w:space="0" w:color="000000"/>
            </w:tcBorders>
          </w:tcPr>
          <w:p w:rsidR="004421D7" w:rsidRPr="00F67C9C"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3</w:t>
            </w:r>
          </w:p>
        </w:tc>
        <w:tc>
          <w:tcPr>
            <w:tcW w:w="567" w:type="dxa"/>
            <w:tcBorders>
              <w:top w:val="single" w:sz="4" w:space="0" w:color="000000"/>
              <w:left w:val="single" w:sz="4" w:space="0" w:color="000000"/>
              <w:bottom w:val="single" w:sz="4" w:space="0" w:color="000000"/>
              <w:right w:val="single" w:sz="4" w:space="0" w:color="000000"/>
            </w:tcBorders>
          </w:tcPr>
          <w:p w:rsidR="004421D7" w:rsidRPr="00F67C9C"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2</w:t>
            </w:r>
          </w:p>
        </w:tc>
        <w:tc>
          <w:tcPr>
            <w:tcW w:w="548" w:type="dxa"/>
            <w:tcBorders>
              <w:top w:val="single" w:sz="4" w:space="0" w:color="000000"/>
              <w:left w:val="single" w:sz="4" w:space="0" w:color="000000"/>
              <w:bottom w:val="single" w:sz="4" w:space="0" w:color="000000"/>
              <w:right w:val="single" w:sz="4" w:space="0" w:color="000000"/>
            </w:tcBorders>
          </w:tcPr>
          <w:p w:rsidR="004421D7" w:rsidRPr="00F67C9C"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4</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F67C9C" w:rsidRDefault="004421D7" w:rsidP="004421D7">
            <w:pPr>
              <w:spacing w:after="0" w:line="360" w:lineRule="auto"/>
              <w:rPr>
                <w:rFonts w:eastAsia="Times New Roman" w:cs="Times New Roman"/>
                <w:b/>
                <w:szCs w:val="24"/>
                <w:lang w:val="sr-Latn-RS"/>
              </w:rPr>
            </w:pPr>
            <w:r>
              <w:rPr>
                <w:rFonts w:eastAsia="Times New Roman" w:cs="Times New Roman"/>
                <w:b/>
                <w:szCs w:val="24"/>
                <w:lang w:val="sr-Latn-RS"/>
              </w:rPr>
              <w:t>24</w:t>
            </w:r>
          </w:p>
        </w:tc>
      </w:tr>
      <w:tr w:rsidR="004421D7" w:rsidTr="004421D7">
        <w:trPr>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Pr="005F5F93"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ТРУБА</w:t>
            </w:r>
          </w:p>
        </w:tc>
        <w:tc>
          <w:tcPr>
            <w:tcW w:w="728" w:type="dxa"/>
            <w:tcBorders>
              <w:top w:val="single" w:sz="4" w:space="0" w:color="000000"/>
              <w:left w:val="single" w:sz="4" w:space="0" w:color="000000"/>
              <w:bottom w:val="single" w:sz="4" w:space="0" w:color="000000"/>
              <w:right w:val="single" w:sz="4" w:space="0" w:color="000000"/>
            </w:tcBorders>
          </w:tcPr>
          <w:p w:rsidR="004421D7" w:rsidRPr="00FB4C56" w:rsidRDefault="004421D7" w:rsidP="004421D7">
            <w:pPr>
              <w:spacing w:after="0" w:line="360" w:lineRule="auto"/>
              <w:rPr>
                <w:rFonts w:eastAsia="Times New Roman" w:cs="Times New Roman"/>
                <w:szCs w:val="24"/>
                <w:lang w:val="sr-Cyrl-RS"/>
              </w:rPr>
            </w:pPr>
          </w:p>
        </w:tc>
        <w:tc>
          <w:tcPr>
            <w:tcW w:w="812" w:type="dxa"/>
            <w:tcBorders>
              <w:top w:val="single" w:sz="4" w:space="0" w:color="000000"/>
              <w:left w:val="single" w:sz="4" w:space="0" w:color="000000"/>
              <w:bottom w:val="single" w:sz="4" w:space="0" w:color="000000"/>
              <w:right w:val="single" w:sz="4" w:space="0" w:color="000000"/>
            </w:tcBorders>
          </w:tcPr>
          <w:p w:rsidR="004421D7" w:rsidRPr="00FB4C56" w:rsidRDefault="004421D7" w:rsidP="004421D7">
            <w:pPr>
              <w:spacing w:after="0" w:line="360" w:lineRule="auto"/>
              <w:rPr>
                <w:rFonts w:eastAsia="Times New Roman" w:cs="Times New Roman"/>
                <w:szCs w:val="24"/>
                <w:lang w:val="sr-Cyrl-RS"/>
              </w:rPr>
            </w:pPr>
          </w:p>
        </w:tc>
        <w:tc>
          <w:tcPr>
            <w:tcW w:w="709" w:type="dxa"/>
            <w:tcBorders>
              <w:top w:val="single" w:sz="4" w:space="0" w:color="000000"/>
              <w:left w:val="single" w:sz="4" w:space="0" w:color="000000"/>
              <w:bottom w:val="single" w:sz="4" w:space="0" w:color="000000"/>
              <w:right w:val="single" w:sz="4" w:space="0" w:color="000000"/>
            </w:tcBorders>
          </w:tcPr>
          <w:p w:rsidR="004421D7" w:rsidRPr="00F67C9C"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6</w:t>
            </w:r>
          </w:p>
        </w:tc>
        <w:tc>
          <w:tcPr>
            <w:tcW w:w="709" w:type="dxa"/>
            <w:tcBorders>
              <w:top w:val="single" w:sz="4" w:space="0" w:color="000000"/>
              <w:left w:val="single" w:sz="4" w:space="0" w:color="000000"/>
              <w:bottom w:val="single" w:sz="4" w:space="0" w:color="000000"/>
              <w:right w:val="single" w:sz="4" w:space="0" w:color="000000"/>
            </w:tcBorders>
          </w:tcPr>
          <w:p w:rsidR="004421D7" w:rsidRPr="00F67C9C"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586" w:type="dxa"/>
            <w:tcBorders>
              <w:top w:val="single" w:sz="4" w:space="0" w:color="000000"/>
              <w:left w:val="single" w:sz="4" w:space="0" w:color="000000"/>
              <w:bottom w:val="single" w:sz="4" w:space="0" w:color="000000"/>
              <w:right w:val="single" w:sz="4" w:space="0" w:color="000000"/>
            </w:tcBorders>
          </w:tcPr>
          <w:p w:rsidR="004421D7" w:rsidRPr="00F67C9C"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2</w:t>
            </w:r>
          </w:p>
        </w:tc>
        <w:tc>
          <w:tcPr>
            <w:tcW w:w="709" w:type="dxa"/>
            <w:tcBorders>
              <w:top w:val="single" w:sz="4" w:space="0" w:color="000000"/>
              <w:left w:val="single" w:sz="4" w:space="0" w:color="000000"/>
              <w:bottom w:val="single" w:sz="4" w:space="0" w:color="000000"/>
              <w:right w:val="single" w:sz="4" w:space="0" w:color="000000"/>
            </w:tcBorders>
          </w:tcPr>
          <w:p w:rsidR="004421D7" w:rsidRPr="00F67C9C"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567" w:type="dxa"/>
            <w:tcBorders>
              <w:top w:val="single" w:sz="4" w:space="0" w:color="000000"/>
              <w:left w:val="single" w:sz="4" w:space="0" w:color="000000"/>
              <w:bottom w:val="single" w:sz="4" w:space="0" w:color="000000"/>
              <w:right w:val="single" w:sz="4" w:space="0" w:color="000000"/>
            </w:tcBorders>
          </w:tcPr>
          <w:p w:rsidR="004421D7" w:rsidRPr="00F67C9C"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567" w:type="dxa"/>
            <w:tcBorders>
              <w:top w:val="single" w:sz="4" w:space="0" w:color="000000"/>
              <w:left w:val="single" w:sz="4" w:space="0" w:color="000000"/>
              <w:bottom w:val="single" w:sz="4" w:space="0" w:color="000000"/>
              <w:right w:val="single" w:sz="4" w:space="0" w:color="000000"/>
            </w:tcBorders>
          </w:tcPr>
          <w:p w:rsidR="004421D7" w:rsidRPr="00F67C9C"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548" w:type="dxa"/>
            <w:tcBorders>
              <w:top w:val="single" w:sz="4" w:space="0" w:color="000000"/>
              <w:left w:val="single" w:sz="4" w:space="0" w:color="000000"/>
              <w:bottom w:val="single" w:sz="4" w:space="0" w:color="000000"/>
              <w:right w:val="single" w:sz="4" w:space="0" w:color="000000"/>
            </w:tcBorders>
          </w:tcPr>
          <w:p w:rsidR="004421D7" w:rsidRPr="00F67C9C"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F67C9C" w:rsidRDefault="004421D7" w:rsidP="004421D7">
            <w:pPr>
              <w:spacing w:after="0" w:line="360" w:lineRule="auto"/>
              <w:rPr>
                <w:rFonts w:eastAsia="Times New Roman" w:cs="Times New Roman"/>
                <w:b/>
                <w:szCs w:val="24"/>
                <w:lang w:val="sr-Latn-RS"/>
              </w:rPr>
            </w:pPr>
            <w:r>
              <w:rPr>
                <w:rFonts w:eastAsia="Times New Roman" w:cs="Times New Roman"/>
                <w:b/>
                <w:szCs w:val="24"/>
                <w:lang w:val="sr-Latn-RS"/>
              </w:rPr>
              <w:t>10</w:t>
            </w:r>
          </w:p>
        </w:tc>
      </w:tr>
      <w:tr w:rsidR="004421D7" w:rsidTr="004421D7">
        <w:trPr>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Pr="005F5F93"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САКСОФОН</w:t>
            </w:r>
          </w:p>
        </w:tc>
        <w:tc>
          <w:tcPr>
            <w:tcW w:w="728" w:type="dxa"/>
            <w:tcBorders>
              <w:top w:val="single" w:sz="4" w:space="0" w:color="000000"/>
              <w:left w:val="single" w:sz="4" w:space="0" w:color="000000"/>
              <w:bottom w:val="single" w:sz="4" w:space="0" w:color="000000"/>
              <w:right w:val="single" w:sz="4" w:space="0" w:color="000000"/>
            </w:tcBorders>
          </w:tcPr>
          <w:p w:rsidR="004421D7" w:rsidRPr="00FB4C56" w:rsidRDefault="004421D7" w:rsidP="004421D7">
            <w:pPr>
              <w:spacing w:after="0" w:line="360" w:lineRule="auto"/>
              <w:rPr>
                <w:rFonts w:eastAsia="Times New Roman" w:cs="Times New Roman"/>
                <w:szCs w:val="24"/>
                <w:lang w:val="sr-Cyrl-RS"/>
              </w:rPr>
            </w:pPr>
          </w:p>
        </w:tc>
        <w:tc>
          <w:tcPr>
            <w:tcW w:w="812" w:type="dxa"/>
            <w:tcBorders>
              <w:top w:val="single" w:sz="4" w:space="0" w:color="000000"/>
              <w:left w:val="single" w:sz="4" w:space="0" w:color="000000"/>
              <w:bottom w:val="single" w:sz="4" w:space="0" w:color="000000"/>
              <w:right w:val="single" w:sz="4" w:space="0" w:color="000000"/>
            </w:tcBorders>
          </w:tcPr>
          <w:p w:rsidR="004421D7" w:rsidRPr="00FB4C56" w:rsidRDefault="004421D7" w:rsidP="004421D7">
            <w:pPr>
              <w:spacing w:after="0" w:line="360" w:lineRule="auto"/>
              <w:rPr>
                <w:rFonts w:eastAsia="Times New Roman" w:cs="Times New Roman"/>
                <w:szCs w:val="24"/>
                <w:lang w:val="sr-Cyrl-RS"/>
              </w:rPr>
            </w:pPr>
          </w:p>
        </w:tc>
        <w:tc>
          <w:tcPr>
            <w:tcW w:w="709" w:type="dxa"/>
            <w:tcBorders>
              <w:top w:val="single" w:sz="4" w:space="0" w:color="000000"/>
              <w:left w:val="single" w:sz="4" w:space="0" w:color="000000"/>
              <w:bottom w:val="single" w:sz="4" w:space="0" w:color="000000"/>
              <w:right w:val="single" w:sz="4" w:space="0" w:color="000000"/>
            </w:tcBorders>
          </w:tcPr>
          <w:p w:rsidR="004421D7" w:rsidRPr="005C2FB6"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4</w:t>
            </w:r>
          </w:p>
        </w:tc>
        <w:tc>
          <w:tcPr>
            <w:tcW w:w="709" w:type="dxa"/>
            <w:tcBorders>
              <w:top w:val="single" w:sz="4" w:space="0" w:color="000000"/>
              <w:left w:val="single" w:sz="4" w:space="0" w:color="000000"/>
              <w:bottom w:val="single" w:sz="4" w:space="0" w:color="000000"/>
              <w:right w:val="single" w:sz="4" w:space="0" w:color="000000"/>
            </w:tcBorders>
          </w:tcPr>
          <w:p w:rsidR="004421D7" w:rsidRPr="005C2FB6"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586" w:type="dxa"/>
            <w:tcBorders>
              <w:top w:val="single" w:sz="4" w:space="0" w:color="000000"/>
              <w:left w:val="single" w:sz="4" w:space="0" w:color="000000"/>
              <w:bottom w:val="single" w:sz="4" w:space="0" w:color="000000"/>
              <w:right w:val="single" w:sz="4" w:space="0" w:color="000000"/>
            </w:tcBorders>
          </w:tcPr>
          <w:p w:rsidR="004421D7" w:rsidRPr="005C2FB6"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709" w:type="dxa"/>
            <w:tcBorders>
              <w:top w:val="single" w:sz="4" w:space="0" w:color="000000"/>
              <w:left w:val="single" w:sz="4" w:space="0" w:color="000000"/>
              <w:bottom w:val="single" w:sz="4" w:space="0" w:color="000000"/>
              <w:right w:val="single" w:sz="4" w:space="0" w:color="000000"/>
            </w:tcBorders>
          </w:tcPr>
          <w:p w:rsidR="004421D7" w:rsidRPr="005C2FB6"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567" w:type="dxa"/>
            <w:tcBorders>
              <w:top w:val="single" w:sz="4" w:space="0" w:color="000000"/>
              <w:left w:val="single" w:sz="4" w:space="0" w:color="000000"/>
              <w:bottom w:val="single" w:sz="4" w:space="0" w:color="000000"/>
              <w:right w:val="single" w:sz="4" w:space="0" w:color="000000"/>
            </w:tcBorders>
          </w:tcPr>
          <w:p w:rsidR="004421D7" w:rsidRPr="005C2FB6"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2</w:t>
            </w:r>
          </w:p>
        </w:tc>
        <w:tc>
          <w:tcPr>
            <w:tcW w:w="567" w:type="dxa"/>
            <w:tcBorders>
              <w:top w:val="single" w:sz="4" w:space="0" w:color="000000"/>
              <w:left w:val="single" w:sz="4" w:space="0" w:color="000000"/>
              <w:bottom w:val="single" w:sz="4" w:space="0" w:color="000000"/>
              <w:right w:val="single" w:sz="4" w:space="0" w:color="000000"/>
            </w:tcBorders>
          </w:tcPr>
          <w:p w:rsidR="004421D7" w:rsidRPr="005C2FB6"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548" w:type="dxa"/>
            <w:tcBorders>
              <w:top w:val="single" w:sz="4" w:space="0" w:color="000000"/>
              <w:left w:val="single" w:sz="4" w:space="0" w:color="000000"/>
              <w:bottom w:val="single" w:sz="4" w:space="0" w:color="000000"/>
              <w:right w:val="single" w:sz="4" w:space="0" w:color="000000"/>
            </w:tcBorders>
          </w:tcPr>
          <w:p w:rsidR="004421D7" w:rsidRPr="005C2FB6"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5C2FB6" w:rsidRDefault="004421D7" w:rsidP="004421D7">
            <w:pPr>
              <w:spacing w:after="0" w:line="360" w:lineRule="auto"/>
              <w:rPr>
                <w:rFonts w:eastAsia="Times New Roman" w:cs="Times New Roman"/>
                <w:b/>
                <w:szCs w:val="24"/>
                <w:lang w:val="sr-Latn-RS"/>
              </w:rPr>
            </w:pPr>
            <w:r>
              <w:rPr>
                <w:rFonts w:eastAsia="Times New Roman" w:cs="Times New Roman"/>
                <w:b/>
                <w:szCs w:val="24"/>
                <w:lang w:val="sr-Latn-RS"/>
              </w:rPr>
              <w:t>10</w:t>
            </w:r>
          </w:p>
        </w:tc>
      </w:tr>
      <w:tr w:rsidR="004421D7" w:rsidTr="004421D7">
        <w:trPr>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Pr="005F5F93"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ХОРНА</w:t>
            </w:r>
          </w:p>
        </w:tc>
        <w:tc>
          <w:tcPr>
            <w:tcW w:w="728" w:type="dxa"/>
            <w:tcBorders>
              <w:top w:val="single" w:sz="4" w:space="0" w:color="000000"/>
              <w:left w:val="single" w:sz="4" w:space="0" w:color="000000"/>
              <w:bottom w:val="single" w:sz="4" w:space="0" w:color="000000"/>
              <w:right w:val="single" w:sz="4" w:space="0" w:color="000000"/>
            </w:tcBorders>
          </w:tcPr>
          <w:p w:rsidR="004421D7" w:rsidRPr="00FB4C56" w:rsidRDefault="004421D7" w:rsidP="004421D7">
            <w:pPr>
              <w:spacing w:after="0" w:line="360" w:lineRule="auto"/>
              <w:rPr>
                <w:rFonts w:eastAsia="Times New Roman" w:cs="Times New Roman"/>
                <w:szCs w:val="24"/>
                <w:lang w:val="sr-Cyrl-RS"/>
              </w:rPr>
            </w:pPr>
          </w:p>
        </w:tc>
        <w:tc>
          <w:tcPr>
            <w:tcW w:w="812" w:type="dxa"/>
            <w:tcBorders>
              <w:top w:val="single" w:sz="4" w:space="0" w:color="000000"/>
              <w:left w:val="single" w:sz="4" w:space="0" w:color="000000"/>
              <w:bottom w:val="single" w:sz="4" w:space="0" w:color="000000"/>
              <w:right w:val="single" w:sz="4" w:space="0" w:color="000000"/>
            </w:tcBorders>
          </w:tcPr>
          <w:p w:rsidR="004421D7" w:rsidRPr="00FB4C56" w:rsidRDefault="004421D7" w:rsidP="004421D7">
            <w:pPr>
              <w:spacing w:after="0" w:line="360" w:lineRule="auto"/>
              <w:rPr>
                <w:rFonts w:eastAsia="Times New Roman" w:cs="Times New Roman"/>
                <w:szCs w:val="24"/>
                <w:lang w:val="sr-Cyrl-RS"/>
              </w:rPr>
            </w:pPr>
          </w:p>
        </w:tc>
        <w:tc>
          <w:tcPr>
            <w:tcW w:w="709" w:type="dxa"/>
            <w:tcBorders>
              <w:top w:val="single" w:sz="4" w:space="0" w:color="000000"/>
              <w:left w:val="single" w:sz="4" w:space="0" w:color="000000"/>
              <w:bottom w:val="single" w:sz="4" w:space="0" w:color="000000"/>
              <w:right w:val="single" w:sz="4" w:space="0" w:color="000000"/>
            </w:tcBorders>
          </w:tcPr>
          <w:p w:rsidR="004421D7" w:rsidRPr="005C2FB6"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709" w:type="dxa"/>
            <w:tcBorders>
              <w:top w:val="single" w:sz="4" w:space="0" w:color="000000"/>
              <w:left w:val="single" w:sz="4" w:space="0" w:color="000000"/>
              <w:bottom w:val="single" w:sz="4" w:space="0" w:color="000000"/>
              <w:right w:val="single" w:sz="4" w:space="0" w:color="000000"/>
            </w:tcBorders>
          </w:tcPr>
          <w:p w:rsidR="004421D7" w:rsidRPr="005C2FB6"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586" w:type="dxa"/>
            <w:tcBorders>
              <w:top w:val="single" w:sz="4" w:space="0" w:color="000000"/>
              <w:left w:val="single" w:sz="4" w:space="0" w:color="000000"/>
              <w:bottom w:val="single" w:sz="4" w:space="0" w:color="000000"/>
              <w:right w:val="single" w:sz="4" w:space="0" w:color="000000"/>
            </w:tcBorders>
          </w:tcPr>
          <w:p w:rsidR="004421D7" w:rsidRPr="005C2FB6"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709" w:type="dxa"/>
            <w:tcBorders>
              <w:top w:val="single" w:sz="4" w:space="0" w:color="000000"/>
              <w:left w:val="single" w:sz="4" w:space="0" w:color="000000"/>
              <w:bottom w:val="single" w:sz="4" w:space="0" w:color="000000"/>
              <w:right w:val="single" w:sz="4" w:space="0" w:color="000000"/>
            </w:tcBorders>
          </w:tcPr>
          <w:p w:rsidR="004421D7" w:rsidRPr="005C2FB6"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567" w:type="dxa"/>
            <w:tcBorders>
              <w:top w:val="single" w:sz="4" w:space="0" w:color="000000"/>
              <w:left w:val="single" w:sz="4" w:space="0" w:color="000000"/>
              <w:bottom w:val="single" w:sz="4" w:space="0" w:color="000000"/>
              <w:right w:val="single" w:sz="4" w:space="0" w:color="000000"/>
            </w:tcBorders>
          </w:tcPr>
          <w:p w:rsidR="004421D7" w:rsidRPr="005C2FB6"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567" w:type="dxa"/>
            <w:tcBorders>
              <w:top w:val="single" w:sz="4" w:space="0" w:color="000000"/>
              <w:left w:val="single" w:sz="4" w:space="0" w:color="000000"/>
              <w:bottom w:val="single" w:sz="4" w:space="0" w:color="000000"/>
              <w:right w:val="single" w:sz="4" w:space="0" w:color="000000"/>
            </w:tcBorders>
          </w:tcPr>
          <w:p w:rsidR="004421D7" w:rsidRPr="005C2FB6"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548" w:type="dxa"/>
            <w:tcBorders>
              <w:top w:val="single" w:sz="4" w:space="0" w:color="000000"/>
              <w:left w:val="single" w:sz="4" w:space="0" w:color="000000"/>
              <w:bottom w:val="single" w:sz="4" w:space="0" w:color="000000"/>
              <w:right w:val="single" w:sz="4" w:space="0" w:color="000000"/>
            </w:tcBorders>
          </w:tcPr>
          <w:p w:rsidR="004421D7" w:rsidRPr="005C2FB6"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5C2FB6" w:rsidRDefault="004421D7" w:rsidP="004421D7">
            <w:pPr>
              <w:spacing w:after="0" w:line="360" w:lineRule="auto"/>
              <w:rPr>
                <w:rFonts w:eastAsia="Times New Roman" w:cs="Times New Roman"/>
                <w:b/>
                <w:szCs w:val="24"/>
                <w:lang w:val="sr-Latn-RS"/>
              </w:rPr>
            </w:pPr>
            <w:r>
              <w:rPr>
                <w:rFonts w:eastAsia="Times New Roman" w:cs="Times New Roman"/>
                <w:b/>
                <w:szCs w:val="24"/>
                <w:lang w:val="sr-Latn-RS"/>
              </w:rPr>
              <w:t>4</w:t>
            </w:r>
          </w:p>
        </w:tc>
      </w:tr>
      <w:tr w:rsidR="004421D7" w:rsidTr="004421D7">
        <w:trPr>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Pr="005F5F93"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ТРОМБОН</w:t>
            </w:r>
          </w:p>
        </w:tc>
        <w:tc>
          <w:tcPr>
            <w:tcW w:w="728" w:type="dxa"/>
            <w:tcBorders>
              <w:top w:val="single" w:sz="4" w:space="0" w:color="000000"/>
              <w:left w:val="single" w:sz="4" w:space="0" w:color="000000"/>
              <w:bottom w:val="single" w:sz="4" w:space="0" w:color="000000"/>
              <w:right w:val="single" w:sz="4" w:space="0" w:color="000000"/>
            </w:tcBorders>
          </w:tcPr>
          <w:p w:rsidR="004421D7" w:rsidRPr="00FB4C56" w:rsidRDefault="004421D7" w:rsidP="004421D7">
            <w:pPr>
              <w:spacing w:after="0" w:line="360" w:lineRule="auto"/>
              <w:rPr>
                <w:rFonts w:eastAsia="Times New Roman" w:cs="Times New Roman"/>
                <w:szCs w:val="24"/>
                <w:lang w:val="sr-Cyrl-RS"/>
              </w:rPr>
            </w:pPr>
          </w:p>
        </w:tc>
        <w:tc>
          <w:tcPr>
            <w:tcW w:w="812" w:type="dxa"/>
            <w:tcBorders>
              <w:top w:val="single" w:sz="4" w:space="0" w:color="000000"/>
              <w:left w:val="single" w:sz="4" w:space="0" w:color="000000"/>
              <w:bottom w:val="single" w:sz="4" w:space="0" w:color="000000"/>
              <w:right w:val="single" w:sz="4" w:space="0" w:color="000000"/>
            </w:tcBorders>
          </w:tcPr>
          <w:p w:rsidR="004421D7" w:rsidRPr="00FB4C56" w:rsidRDefault="004421D7" w:rsidP="004421D7">
            <w:pPr>
              <w:spacing w:after="0" w:line="360" w:lineRule="auto"/>
              <w:rPr>
                <w:rFonts w:eastAsia="Times New Roman" w:cs="Times New Roman"/>
                <w:szCs w:val="24"/>
                <w:lang w:val="sr-Cyrl-RS"/>
              </w:rPr>
            </w:pPr>
          </w:p>
        </w:tc>
        <w:tc>
          <w:tcPr>
            <w:tcW w:w="709" w:type="dxa"/>
            <w:tcBorders>
              <w:top w:val="single" w:sz="4" w:space="0" w:color="000000"/>
              <w:left w:val="single" w:sz="4" w:space="0" w:color="000000"/>
              <w:bottom w:val="single" w:sz="4" w:space="0" w:color="000000"/>
              <w:right w:val="single" w:sz="4" w:space="0" w:color="000000"/>
            </w:tcBorders>
          </w:tcPr>
          <w:p w:rsidR="004421D7" w:rsidRPr="005C2FB6"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709" w:type="dxa"/>
            <w:tcBorders>
              <w:top w:val="single" w:sz="4" w:space="0" w:color="000000"/>
              <w:left w:val="single" w:sz="4" w:space="0" w:color="000000"/>
              <w:bottom w:val="single" w:sz="4" w:space="0" w:color="000000"/>
              <w:right w:val="single" w:sz="4" w:space="0" w:color="000000"/>
            </w:tcBorders>
          </w:tcPr>
          <w:p w:rsidR="004421D7" w:rsidRPr="005C2FB6"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586" w:type="dxa"/>
            <w:tcBorders>
              <w:top w:val="single" w:sz="4" w:space="0" w:color="000000"/>
              <w:left w:val="single" w:sz="4" w:space="0" w:color="000000"/>
              <w:bottom w:val="single" w:sz="4" w:space="0" w:color="000000"/>
              <w:right w:val="single" w:sz="4" w:space="0" w:color="000000"/>
            </w:tcBorders>
          </w:tcPr>
          <w:p w:rsidR="004421D7" w:rsidRPr="005C2FB6"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4</w:t>
            </w:r>
          </w:p>
        </w:tc>
        <w:tc>
          <w:tcPr>
            <w:tcW w:w="709" w:type="dxa"/>
            <w:tcBorders>
              <w:top w:val="single" w:sz="4" w:space="0" w:color="000000"/>
              <w:left w:val="single" w:sz="4" w:space="0" w:color="000000"/>
              <w:bottom w:val="single" w:sz="4" w:space="0" w:color="000000"/>
              <w:right w:val="single" w:sz="4" w:space="0" w:color="000000"/>
            </w:tcBorders>
          </w:tcPr>
          <w:p w:rsidR="004421D7" w:rsidRPr="005C2FB6"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567" w:type="dxa"/>
            <w:tcBorders>
              <w:top w:val="single" w:sz="4" w:space="0" w:color="000000"/>
              <w:left w:val="single" w:sz="4" w:space="0" w:color="000000"/>
              <w:bottom w:val="single" w:sz="4" w:space="0" w:color="000000"/>
              <w:right w:val="single" w:sz="4" w:space="0" w:color="000000"/>
            </w:tcBorders>
          </w:tcPr>
          <w:p w:rsidR="004421D7" w:rsidRPr="005C2FB6"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567" w:type="dxa"/>
            <w:tcBorders>
              <w:top w:val="single" w:sz="4" w:space="0" w:color="000000"/>
              <w:left w:val="single" w:sz="4" w:space="0" w:color="000000"/>
              <w:bottom w:val="single" w:sz="4" w:space="0" w:color="000000"/>
              <w:right w:val="single" w:sz="4" w:space="0" w:color="000000"/>
            </w:tcBorders>
          </w:tcPr>
          <w:p w:rsidR="004421D7" w:rsidRPr="005C2FB6"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548" w:type="dxa"/>
            <w:tcBorders>
              <w:top w:val="single" w:sz="4" w:space="0" w:color="000000"/>
              <w:left w:val="single" w:sz="4" w:space="0" w:color="000000"/>
              <w:bottom w:val="single" w:sz="4" w:space="0" w:color="000000"/>
              <w:right w:val="single" w:sz="4" w:space="0" w:color="000000"/>
            </w:tcBorders>
          </w:tcPr>
          <w:p w:rsidR="004421D7" w:rsidRPr="005C2FB6"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DB4A41" w:rsidRDefault="004421D7" w:rsidP="004421D7">
            <w:pPr>
              <w:spacing w:after="0" w:line="360" w:lineRule="auto"/>
              <w:rPr>
                <w:rFonts w:eastAsia="Times New Roman" w:cs="Times New Roman"/>
                <w:b/>
                <w:szCs w:val="24"/>
                <w:lang w:val="sr-Latn-RS"/>
              </w:rPr>
            </w:pPr>
            <w:r>
              <w:rPr>
                <w:rFonts w:eastAsia="Times New Roman" w:cs="Times New Roman"/>
                <w:b/>
                <w:szCs w:val="24"/>
                <w:lang w:val="sr-Latn-RS"/>
              </w:rPr>
              <w:t>6</w:t>
            </w:r>
          </w:p>
        </w:tc>
      </w:tr>
      <w:tr w:rsidR="004421D7" w:rsidTr="004421D7">
        <w:trPr>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Pr="005F5F93"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ФАГОТ</w:t>
            </w:r>
          </w:p>
        </w:tc>
        <w:tc>
          <w:tcPr>
            <w:tcW w:w="728" w:type="dxa"/>
            <w:tcBorders>
              <w:top w:val="single" w:sz="4" w:space="0" w:color="000000"/>
              <w:left w:val="single" w:sz="4" w:space="0" w:color="000000"/>
              <w:bottom w:val="single" w:sz="4" w:space="0" w:color="000000"/>
              <w:right w:val="single" w:sz="4" w:space="0" w:color="000000"/>
            </w:tcBorders>
          </w:tcPr>
          <w:p w:rsidR="004421D7" w:rsidRPr="00FB4C56" w:rsidRDefault="004421D7" w:rsidP="004421D7">
            <w:pPr>
              <w:spacing w:after="0" w:line="360" w:lineRule="auto"/>
              <w:rPr>
                <w:rFonts w:eastAsia="Times New Roman" w:cs="Times New Roman"/>
                <w:szCs w:val="24"/>
                <w:lang w:val="sr-Cyrl-RS"/>
              </w:rPr>
            </w:pPr>
          </w:p>
        </w:tc>
        <w:tc>
          <w:tcPr>
            <w:tcW w:w="812" w:type="dxa"/>
            <w:tcBorders>
              <w:top w:val="single" w:sz="4" w:space="0" w:color="000000"/>
              <w:left w:val="single" w:sz="4" w:space="0" w:color="000000"/>
              <w:bottom w:val="single" w:sz="4" w:space="0" w:color="000000"/>
              <w:right w:val="single" w:sz="4" w:space="0" w:color="000000"/>
            </w:tcBorders>
          </w:tcPr>
          <w:p w:rsidR="004421D7" w:rsidRPr="00FB4C56" w:rsidRDefault="004421D7" w:rsidP="004421D7">
            <w:pPr>
              <w:spacing w:after="0" w:line="360" w:lineRule="auto"/>
              <w:rPr>
                <w:rFonts w:eastAsia="Times New Roman" w:cs="Times New Roman"/>
                <w:szCs w:val="24"/>
                <w:lang w:val="sr-Cyrl-RS"/>
              </w:rPr>
            </w:pPr>
          </w:p>
        </w:tc>
        <w:tc>
          <w:tcPr>
            <w:tcW w:w="709" w:type="dxa"/>
            <w:tcBorders>
              <w:top w:val="single" w:sz="4" w:space="0" w:color="000000"/>
              <w:left w:val="single" w:sz="4" w:space="0" w:color="000000"/>
              <w:bottom w:val="single" w:sz="4" w:space="0" w:color="000000"/>
              <w:right w:val="single" w:sz="4" w:space="0" w:color="000000"/>
            </w:tcBorders>
          </w:tcPr>
          <w:p w:rsidR="004421D7" w:rsidRPr="00DB4A4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709" w:type="dxa"/>
            <w:tcBorders>
              <w:top w:val="single" w:sz="4" w:space="0" w:color="000000"/>
              <w:left w:val="single" w:sz="4" w:space="0" w:color="000000"/>
              <w:bottom w:val="single" w:sz="4" w:space="0" w:color="000000"/>
              <w:right w:val="single" w:sz="4" w:space="0" w:color="000000"/>
            </w:tcBorders>
          </w:tcPr>
          <w:p w:rsidR="004421D7" w:rsidRPr="00DB4A4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2</w:t>
            </w:r>
          </w:p>
        </w:tc>
        <w:tc>
          <w:tcPr>
            <w:tcW w:w="586" w:type="dxa"/>
            <w:tcBorders>
              <w:top w:val="single" w:sz="4" w:space="0" w:color="000000"/>
              <w:left w:val="single" w:sz="4" w:space="0" w:color="000000"/>
              <w:bottom w:val="single" w:sz="4" w:space="0" w:color="000000"/>
              <w:right w:val="single" w:sz="4" w:space="0" w:color="000000"/>
            </w:tcBorders>
          </w:tcPr>
          <w:p w:rsidR="004421D7" w:rsidRPr="00DB4A4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2</w:t>
            </w:r>
          </w:p>
        </w:tc>
        <w:tc>
          <w:tcPr>
            <w:tcW w:w="709" w:type="dxa"/>
            <w:tcBorders>
              <w:top w:val="single" w:sz="4" w:space="0" w:color="000000"/>
              <w:left w:val="single" w:sz="4" w:space="0" w:color="000000"/>
              <w:bottom w:val="single" w:sz="4" w:space="0" w:color="000000"/>
              <w:right w:val="single" w:sz="4" w:space="0" w:color="000000"/>
            </w:tcBorders>
          </w:tcPr>
          <w:p w:rsidR="004421D7" w:rsidRPr="00DB4A4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567" w:type="dxa"/>
            <w:tcBorders>
              <w:top w:val="single" w:sz="4" w:space="0" w:color="000000"/>
              <w:left w:val="single" w:sz="4" w:space="0" w:color="000000"/>
              <w:bottom w:val="single" w:sz="4" w:space="0" w:color="000000"/>
              <w:right w:val="single" w:sz="4" w:space="0" w:color="000000"/>
            </w:tcBorders>
          </w:tcPr>
          <w:p w:rsidR="004421D7" w:rsidRPr="00DB4A4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567" w:type="dxa"/>
            <w:tcBorders>
              <w:top w:val="single" w:sz="4" w:space="0" w:color="000000"/>
              <w:left w:val="single" w:sz="4" w:space="0" w:color="000000"/>
              <w:bottom w:val="single" w:sz="4" w:space="0" w:color="000000"/>
              <w:right w:val="single" w:sz="4" w:space="0" w:color="000000"/>
            </w:tcBorders>
          </w:tcPr>
          <w:p w:rsidR="004421D7" w:rsidRPr="00DB4A4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548" w:type="dxa"/>
            <w:tcBorders>
              <w:top w:val="single" w:sz="4" w:space="0" w:color="000000"/>
              <w:left w:val="single" w:sz="4" w:space="0" w:color="000000"/>
              <w:bottom w:val="single" w:sz="4" w:space="0" w:color="000000"/>
              <w:right w:val="single" w:sz="4" w:space="0" w:color="000000"/>
            </w:tcBorders>
          </w:tcPr>
          <w:p w:rsidR="004421D7" w:rsidRPr="00DB4A4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DB4A41" w:rsidRDefault="004421D7" w:rsidP="004421D7">
            <w:pPr>
              <w:spacing w:after="0" w:line="360" w:lineRule="auto"/>
              <w:rPr>
                <w:rFonts w:eastAsia="Times New Roman" w:cs="Times New Roman"/>
                <w:b/>
                <w:szCs w:val="24"/>
                <w:lang w:val="sr-Latn-RS"/>
              </w:rPr>
            </w:pPr>
            <w:r>
              <w:rPr>
                <w:rFonts w:eastAsia="Times New Roman" w:cs="Times New Roman"/>
                <w:b/>
                <w:szCs w:val="24"/>
                <w:lang w:val="sr-Latn-RS"/>
              </w:rPr>
              <w:t>5</w:t>
            </w:r>
          </w:p>
        </w:tc>
      </w:tr>
      <w:tr w:rsidR="004421D7" w:rsidTr="004421D7">
        <w:trPr>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Pr="005F5F93"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УДАРАЉКЕ</w:t>
            </w:r>
          </w:p>
        </w:tc>
        <w:tc>
          <w:tcPr>
            <w:tcW w:w="728" w:type="dxa"/>
            <w:tcBorders>
              <w:top w:val="single" w:sz="4" w:space="0" w:color="000000"/>
              <w:left w:val="single" w:sz="4" w:space="0" w:color="000000"/>
              <w:bottom w:val="single" w:sz="4" w:space="0" w:color="000000"/>
              <w:right w:val="single" w:sz="4" w:space="0" w:color="000000"/>
            </w:tcBorders>
          </w:tcPr>
          <w:p w:rsidR="004421D7" w:rsidRPr="00FB4C56" w:rsidRDefault="004421D7" w:rsidP="004421D7">
            <w:pPr>
              <w:spacing w:after="0" w:line="360" w:lineRule="auto"/>
              <w:rPr>
                <w:rFonts w:eastAsia="Times New Roman" w:cs="Times New Roman"/>
                <w:szCs w:val="24"/>
                <w:lang w:val="sr-Cyrl-RS"/>
              </w:rPr>
            </w:pPr>
          </w:p>
        </w:tc>
        <w:tc>
          <w:tcPr>
            <w:tcW w:w="812" w:type="dxa"/>
            <w:tcBorders>
              <w:top w:val="single" w:sz="4" w:space="0" w:color="000000"/>
              <w:left w:val="single" w:sz="4" w:space="0" w:color="000000"/>
              <w:bottom w:val="single" w:sz="4" w:space="0" w:color="000000"/>
              <w:right w:val="single" w:sz="4" w:space="0" w:color="000000"/>
            </w:tcBorders>
          </w:tcPr>
          <w:p w:rsidR="004421D7" w:rsidRPr="00FB4C56" w:rsidRDefault="004421D7" w:rsidP="004421D7">
            <w:pPr>
              <w:spacing w:after="0" w:line="360" w:lineRule="auto"/>
              <w:rPr>
                <w:rFonts w:eastAsia="Times New Roman" w:cs="Times New Roman"/>
                <w:szCs w:val="24"/>
                <w:lang w:val="sr-Cyrl-RS"/>
              </w:rPr>
            </w:pPr>
          </w:p>
        </w:tc>
        <w:tc>
          <w:tcPr>
            <w:tcW w:w="709" w:type="dxa"/>
            <w:tcBorders>
              <w:top w:val="single" w:sz="4" w:space="0" w:color="000000"/>
              <w:left w:val="single" w:sz="4" w:space="0" w:color="000000"/>
              <w:bottom w:val="single" w:sz="4" w:space="0" w:color="000000"/>
              <w:right w:val="single" w:sz="4" w:space="0" w:color="000000"/>
            </w:tcBorders>
          </w:tcPr>
          <w:p w:rsidR="004421D7" w:rsidRPr="004866EF"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709" w:type="dxa"/>
            <w:tcBorders>
              <w:top w:val="single" w:sz="4" w:space="0" w:color="000000"/>
              <w:left w:val="single" w:sz="4" w:space="0" w:color="000000"/>
              <w:bottom w:val="single" w:sz="4" w:space="0" w:color="000000"/>
              <w:right w:val="single" w:sz="4" w:space="0" w:color="000000"/>
            </w:tcBorders>
          </w:tcPr>
          <w:p w:rsidR="004421D7" w:rsidRPr="004866EF"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3</w:t>
            </w:r>
          </w:p>
        </w:tc>
        <w:tc>
          <w:tcPr>
            <w:tcW w:w="586" w:type="dxa"/>
            <w:tcBorders>
              <w:top w:val="single" w:sz="4" w:space="0" w:color="000000"/>
              <w:left w:val="single" w:sz="4" w:space="0" w:color="000000"/>
              <w:bottom w:val="single" w:sz="4" w:space="0" w:color="000000"/>
              <w:right w:val="single" w:sz="4" w:space="0" w:color="000000"/>
            </w:tcBorders>
          </w:tcPr>
          <w:p w:rsidR="004421D7" w:rsidRPr="004866EF"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709" w:type="dxa"/>
            <w:tcBorders>
              <w:top w:val="single" w:sz="4" w:space="0" w:color="000000"/>
              <w:left w:val="single" w:sz="4" w:space="0" w:color="000000"/>
              <w:bottom w:val="single" w:sz="4" w:space="0" w:color="000000"/>
              <w:right w:val="single" w:sz="4" w:space="0" w:color="000000"/>
            </w:tcBorders>
          </w:tcPr>
          <w:p w:rsidR="004421D7" w:rsidRPr="004866EF"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567" w:type="dxa"/>
            <w:tcBorders>
              <w:top w:val="single" w:sz="4" w:space="0" w:color="000000"/>
              <w:left w:val="single" w:sz="4" w:space="0" w:color="000000"/>
              <w:bottom w:val="single" w:sz="4" w:space="0" w:color="000000"/>
              <w:right w:val="single" w:sz="4" w:space="0" w:color="000000"/>
            </w:tcBorders>
          </w:tcPr>
          <w:p w:rsidR="004421D7" w:rsidRPr="004866EF"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567" w:type="dxa"/>
            <w:tcBorders>
              <w:top w:val="single" w:sz="4" w:space="0" w:color="000000"/>
              <w:left w:val="single" w:sz="4" w:space="0" w:color="000000"/>
              <w:bottom w:val="single" w:sz="4" w:space="0" w:color="000000"/>
              <w:right w:val="single" w:sz="4" w:space="0" w:color="000000"/>
            </w:tcBorders>
          </w:tcPr>
          <w:p w:rsidR="004421D7" w:rsidRPr="004866EF"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548" w:type="dxa"/>
            <w:tcBorders>
              <w:top w:val="single" w:sz="4" w:space="0" w:color="000000"/>
              <w:left w:val="single" w:sz="4" w:space="0" w:color="000000"/>
              <w:bottom w:val="single" w:sz="4" w:space="0" w:color="000000"/>
              <w:right w:val="single" w:sz="4" w:space="0" w:color="000000"/>
            </w:tcBorders>
          </w:tcPr>
          <w:p w:rsidR="004421D7" w:rsidRPr="004866EF"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D77CB6" w:rsidRDefault="004421D7" w:rsidP="004421D7">
            <w:pPr>
              <w:spacing w:after="0" w:line="360" w:lineRule="auto"/>
              <w:rPr>
                <w:rFonts w:eastAsia="Times New Roman" w:cs="Times New Roman"/>
                <w:b/>
                <w:szCs w:val="24"/>
                <w:lang w:val="sr-Latn-RS"/>
              </w:rPr>
            </w:pPr>
            <w:r>
              <w:rPr>
                <w:rFonts w:eastAsia="Times New Roman" w:cs="Times New Roman"/>
                <w:b/>
                <w:szCs w:val="24"/>
                <w:lang w:val="sr-Latn-RS"/>
              </w:rPr>
              <w:t>5</w:t>
            </w:r>
          </w:p>
        </w:tc>
      </w:tr>
      <w:tr w:rsidR="004421D7" w:rsidTr="004421D7">
        <w:trPr>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Pr="00D30F7F" w:rsidRDefault="00D30F7F" w:rsidP="004421D7">
            <w:pPr>
              <w:spacing w:after="0" w:line="360" w:lineRule="auto"/>
              <w:rPr>
                <w:rFonts w:eastAsia="Times New Roman" w:cs="Times New Roman"/>
                <w:szCs w:val="24"/>
                <w:lang w:val="sr-Cyrl-RS"/>
              </w:rPr>
            </w:pPr>
            <w:r>
              <w:rPr>
                <w:rFonts w:eastAsia="Times New Roman" w:cs="Times New Roman"/>
                <w:szCs w:val="24"/>
                <w:lang w:val="sr-Cyrl-RS"/>
              </w:rPr>
              <w:t>УКУПНО</w:t>
            </w:r>
          </w:p>
        </w:tc>
        <w:tc>
          <w:tcPr>
            <w:tcW w:w="728" w:type="dxa"/>
            <w:tcBorders>
              <w:top w:val="single" w:sz="4" w:space="0" w:color="000000"/>
              <w:left w:val="single" w:sz="4" w:space="0" w:color="000000"/>
              <w:bottom w:val="single" w:sz="4" w:space="0" w:color="000000"/>
              <w:right w:val="single" w:sz="4" w:space="0" w:color="000000"/>
            </w:tcBorders>
          </w:tcPr>
          <w:p w:rsidR="004421D7" w:rsidRPr="00E8505B" w:rsidRDefault="004421D7" w:rsidP="004421D7">
            <w:pPr>
              <w:spacing w:after="0" w:line="360" w:lineRule="auto"/>
              <w:rPr>
                <w:rFonts w:eastAsia="Times New Roman" w:cs="Times New Roman"/>
                <w:b/>
                <w:szCs w:val="24"/>
                <w:lang w:val="sr-Latn-RS"/>
              </w:rPr>
            </w:pPr>
            <w:r w:rsidRPr="00E8505B">
              <w:rPr>
                <w:rFonts w:eastAsia="Times New Roman" w:cs="Times New Roman"/>
                <w:b/>
                <w:szCs w:val="24"/>
                <w:lang w:val="sr-Latn-RS"/>
              </w:rPr>
              <w:t>69</w:t>
            </w:r>
          </w:p>
        </w:tc>
        <w:tc>
          <w:tcPr>
            <w:tcW w:w="812" w:type="dxa"/>
            <w:tcBorders>
              <w:top w:val="single" w:sz="4" w:space="0" w:color="000000"/>
              <w:left w:val="single" w:sz="4" w:space="0" w:color="000000"/>
              <w:bottom w:val="single" w:sz="4" w:space="0" w:color="000000"/>
              <w:right w:val="single" w:sz="4" w:space="0" w:color="000000"/>
            </w:tcBorders>
          </w:tcPr>
          <w:p w:rsidR="004421D7" w:rsidRPr="00E8505B" w:rsidRDefault="004421D7" w:rsidP="004421D7">
            <w:pPr>
              <w:spacing w:after="0" w:line="360" w:lineRule="auto"/>
              <w:rPr>
                <w:rFonts w:eastAsia="Times New Roman" w:cs="Times New Roman"/>
                <w:b/>
                <w:szCs w:val="24"/>
                <w:lang w:val="sr-Latn-RS"/>
              </w:rPr>
            </w:pPr>
            <w:r w:rsidRPr="00E8505B">
              <w:rPr>
                <w:rFonts w:eastAsia="Times New Roman" w:cs="Times New Roman"/>
                <w:b/>
                <w:szCs w:val="24"/>
                <w:lang w:val="sr-Latn-RS"/>
              </w:rPr>
              <w:t>67</w:t>
            </w:r>
          </w:p>
        </w:tc>
        <w:tc>
          <w:tcPr>
            <w:tcW w:w="709" w:type="dxa"/>
            <w:tcBorders>
              <w:top w:val="single" w:sz="4" w:space="0" w:color="000000"/>
              <w:left w:val="single" w:sz="4" w:space="0" w:color="000000"/>
              <w:bottom w:val="single" w:sz="4" w:space="0" w:color="000000"/>
              <w:right w:val="single" w:sz="4" w:space="0" w:color="000000"/>
            </w:tcBorders>
          </w:tcPr>
          <w:p w:rsidR="004421D7" w:rsidRPr="00E8505B" w:rsidRDefault="004421D7" w:rsidP="004421D7">
            <w:pPr>
              <w:spacing w:after="0" w:line="360" w:lineRule="auto"/>
              <w:rPr>
                <w:rFonts w:eastAsia="Times New Roman" w:cs="Times New Roman"/>
                <w:b/>
                <w:szCs w:val="24"/>
                <w:lang w:val="sr-Latn-RS"/>
              </w:rPr>
            </w:pPr>
            <w:r w:rsidRPr="00E8505B">
              <w:rPr>
                <w:rFonts w:eastAsia="Times New Roman" w:cs="Times New Roman"/>
                <w:b/>
                <w:szCs w:val="24"/>
                <w:lang w:val="sr-Latn-RS"/>
              </w:rPr>
              <w:t>75</w:t>
            </w:r>
          </w:p>
        </w:tc>
        <w:tc>
          <w:tcPr>
            <w:tcW w:w="709" w:type="dxa"/>
            <w:tcBorders>
              <w:top w:val="single" w:sz="4" w:space="0" w:color="000000"/>
              <w:left w:val="single" w:sz="4" w:space="0" w:color="000000"/>
              <w:bottom w:val="single" w:sz="4" w:space="0" w:color="000000"/>
              <w:right w:val="single" w:sz="4" w:space="0" w:color="000000"/>
            </w:tcBorders>
          </w:tcPr>
          <w:p w:rsidR="004421D7" w:rsidRPr="00E8505B" w:rsidRDefault="004421D7" w:rsidP="004421D7">
            <w:pPr>
              <w:spacing w:after="0" w:line="360" w:lineRule="auto"/>
              <w:rPr>
                <w:rFonts w:eastAsia="Times New Roman" w:cs="Times New Roman"/>
                <w:b/>
                <w:szCs w:val="24"/>
                <w:lang w:val="sr-Latn-RS"/>
              </w:rPr>
            </w:pPr>
            <w:r w:rsidRPr="00E8505B">
              <w:rPr>
                <w:rFonts w:eastAsia="Times New Roman" w:cs="Times New Roman"/>
                <w:b/>
                <w:szCs w:val="24"/>
                <w:lang w:val="sr-Latn-RS"/>
              </w:rPr>
              <w:t>111</w:t>
            </w:r>
          </w:p>
        </w:tc>
        <w:tc>
          <w:tcPr>
            <w:tcW w:w="586" w:type="dxa"/>
            <w:tcBorders>
              <w:top w:val="single" w:sz="4" w:space="0" w:color="000000"/>
              <w:left w:val="single" w:sz="4" w:space="0" w:color="000000"/>
              <w:bottom w:val="single" w:sz="4" w:space="0" w:color="000000"/>
              <w:right w:val="single" w:sz="4" w:space="0" w:color="000000"/>
            </w:tcBorders>
          </w:tcPr>
          <w:p w:rsidR="004421D7" w:rsidRPr="00E8505B" w:rsidRDefault="004421D7" w:rsidP="004421D7">
            <w:pPr>
              <w:spacing w:after="0" w:line="360" w:lineRule="auto"/>
              <w:rPr>
                <w:rFonts w:eastAsia="Times New Roman" w:cs="Times New Roman"/>
                <w:b/>
                <w:szCs w:val="24"/>
                <w:lang w:val="sr-Latn-RS"/>
              </w:rPr>
            </w:pPr>
            <w:r w:rsidRPr="00E8505B">
              <w:rPr>
                <w:rFonts w:eastAsia="Times New Roman" w:cs="Times New Roman"/>
                <w:b/>
                <w:szCs w:val="24"/>
                <w:lang w:val="sr-Latn-RS"/>
              </w:rPr>
              <w:t>111</w:t>
            </w:r>
          </w:p>
        </w:tc>
        <w:tc>
          <w:tcPr>
            <w:tcW w:w="709" w:type="dxa"/>
            <w:tcBorders>
              <w:top w:val="single" w:sz="4" w:space="0" w:color="000000"/>
              <w:left w:val="single" w:sz="4" w:space="0" w:color="000000"/>
              <w:bottom w:val="single" w:sz="4" w:space="0" w:color="000000"/>
              <w:right w:val="single" w:sz="4" w:space="0" w:color="000000"/>
            </w:tcBorders>
          </w:tcPr>
          <w:p w:rsidR="004421D7" w:rsidRPr="00E8505B" w:rsidRDefault="004421D7" w:rsidP="004421D7">
            <w:pPr>
              <w:spacing w:after="0" w:line="360" w:lineRule="auto"/>
              <w:rPr>
                <w:rFonts w:eastAsia="Times New Roman" w:cs="Times New Roman"/>
                <w:b/>
                <w:szCs w:val="24"/>
                <w:lang w:val="sr-Latn-RS"/>
              </w:rPr>
            </w:pPr>
            <w:r w:rsidRPr="00E8505B">
              <w:rPr>
                <w:rFonts w:eastAsia="Times New Roman" w:cs="Times New Roman"/>
                <w:b/>
                <w:szCs w:val="24"/>
                <w:lang w:val="sr-Latn-RS"/>
              </w:rPr>
              <w:t>79</w:t>
            </w:r>
          </w:p>
        </w:tc>
        <w:tc>
          <w:tcPr>
            <w:tcW w:w="567" w:type="dxa"/>
            <w:tcBorders>
              <w:top w:val="single" w:sz="4" w:space="0" w:color="000000"/>
              <w:left w:val="single" w:sz="4" w:space="0" w:color="000000"/>
              <w:bottom w:val="single" w:sz="4" w:space="0" w:color="000000"/>
              <w:right w:val="single" w:sz="4" w:space="0" w:color="000000"/>
            </w:tcBorders>
          </w:tcPr>
          <w:p w:rsidR="004421D7" w:rsidRPr="00E8505B" w:rsidRDefault="004421D7" w:rsidP="004421D7">
            <w:pPr>
              <w:spacing w:after="0" w:line="360" w:lineRule="auto"/>
              <w:rPr>
                <w:rFonts w:eastAsia="Times New Roman" w:cs="Times New Roman"/>
                <w:b/>
                <w:szCs w:val="24"/>
                <w:lang w:val="sr-Latn-RS"/>
              </w:rPr>
            </w:pPr>
            <w:r w:rsidRPr="00E8505B">
              <w:rPr>
                <w:rFonts w:eastAsia="Times New Roman" w:cs="Times New Roman"/>
                <w:b/>
                <w:szCs w:val="24"/>
                <w:lang w:val="sr-Latn-RS"/>
              </w:rPr>
              <w:t>67</w:t>
            </w:r>
          </w:p>
        </w:tc>
        <w:tc>
          <w:tcPr>
            <w:tcW w:w="567" w:type="dxa"/>
            <w:tcBorders>
              <w:top w:val="single" w:sz="4" w:space="0" w:color="000000"/>
              <w:left w:val="single" w:sz="4" w:space="0" w:color="000000"/>
              <w:bottom w:val="single" w:sz="4" w:space="0" w:color="000000"/>
              <w:right w:val="single" w:sz="4" w:space="0" w:color="000000"/>
            </w:tcBorders>
          </w:tcPr>
          <w:p w:rsidR="004421D7" w:rsidRPr="00E8505B" w:rsidRDefault="004421D7" w:rsidP="004421D7">
            <w:pPr>
              <w:spacing w:after="0" w:line="360" w:lineRule="auto"/>
              <w:rPr>
                <w:rFonts w:eastAsia="Times New Roman" w:cs="Times New Roman"/>
                <w:b/>
                <w:szCs w:val="24"/>
                <w:lang w:val="sr-Latn-RS"/>
              </w:rPr>
            </w:pPr>
            <w:r w:rsidRPr="00E8505B">
              <w:rPr>
                <w:rFonts w:eastAsia="Times New Roman" w:cs="Times New Roman"/>
                <w:b/>
                <w:szCs w:val="24"/>
                <w:lang w:val="sr-Latn-RS"/>
              </w:rPr>
              <w:t>49</w:t>
            </w:r>
          </w:p>
        </w:tc>
        <w:tc>
          <w:tcPr>
            <w:tcW w:w="548" w:type="dxa"/>
            <w:tcBorders>
              <w:top w:val="single" w:sz="4" w:space="0" w:color="000000"/>
              <w:left w:val="single" w:sz="4" w:space="0" w:color="000000"/>
              <w:bottom w:val="single" w:sz="4" w:space="0" w:color="000000"/>
              <w:right w:val="single" w:sz="4" w:space="0" w:color="000000"/>
            </w:tcBorders>
          </w:tcPr>
          <w:p w:rsidR="004421D7" w:rsidRPr="00E8505B" w:rsidRDefault="004421D7" w:rsidP="004421D7">
            <w:pPr>
              <w:spacing w:after="0" w:line="360" w:lineRule="auto"/>
              <w:rPr>
                <w:rFonts w:eastAsia="Times New Roman" w:cs="Times New Roman"/>
                <w:b/>
                <w:szCs w:val="24"/>
                <w:lang w:val="sr-Latn-RS"/>
              </w:rPr>
            </w:pPr>
            <w:r w:rsidRPr="00E8505B">
              <w:rPr>
                <w:rFonts w:eastAsia="Times New Roman" w:cs="Times New Roman"/>
                <w:b/>
                <w:szCs w:val="24"/>
                <w:lang w:val="sr-Latn-RS"/>
              </w:rPr>
              <w:t>41</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67723A" w:rsidRDefault="004421D7" w:rsidP="004421D7">
            <w:pPr>
              <w:spacing w:after="0" w:line="360" w:lineRule="auto"/>
              <w:rPr>
                <w:rFonts w:eastAsia="Times New Roman" w:cs="Times New Roman"/>
                <w:b/>
                <w:szCs w:val="24"/>
                <w:lang w:val="sr-Cyrl-RS"/>
              </w:rPr>
            </w:pPr>
            <w:r>
              <w:rPr>
                <w:rFonts w:eastAsia="Times New Roman" w:cs="Times New Roman"/>
                <w:b/>
                <w:szCs w:val="24"/>
                <w:lang w:val="sr-Latn-RS"/>
              </w:rPr>
              <w:t>53</w:t>
            </w:r>
            <w:r>
              <w:rPr>
                <w:rFonts w:eastAsia="Times New Roman" w:cs="Times New Roman"/>
                <w:b/>
                <w:szCs w:val="24"/>
                <w:lang w:val="sr-Cyrl-RS"/>
              </w:rPr>
              <w:t>3</w:t>
            </w:r>
          </w:p>
        </w:tc>
      </w:tr>
      <w:tr w:rsidR="004421D7" w:rsidTr="004421D7">
        <w:trPr>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D9D9D9"/>
          </w:tcPr>
          <w:p w:rsidR="004421D7" w:rsidRPr="00D30F7F" w:rsidRDefault="004421D7" w:rsidP="004421D7">
            <w:pPr>
              <w:spacing w:after="0" w:line="360" w:lineRule="auto"/>
              <w:rPr>
                <w:rFonts w:eastAsia="Times New Roman" w:cs="Times New Roman"/>
                <w:b/>
                <w:sz w:val="20"/>
                <w:szCs w:val="20"/>
                <w:lang w:val="sr-Cyrl-RS"/>
              </w:rPr>
            </w:pPr>
            <w:r w:rsidRPr="00D30F7F">
              <w:rPr>
                <w:rFonts w:eastAsia="Times New Roman" w:cs="Times New Roman"/>
                <w:b/>
                <w:sz w:val="20"/>
                <w:szCs w:val="20"/>
                <w:lang w:val="sr-Cyrl-RS"/>
              </w:rPr>
              <w:t>УКУПНО СА ПРИПРЕМНИМ РАЗРЕДИМА</w:t>
            </w:r>
          </w:p>
        </w:tc>
        <w:tc>
          <w:tcPr>
            <w:tcW w:w="728" w:type="dxa"/>
            <w:tcBorders>
              <w:top w:val="single" w:sz="4" w:space="0" w:color="000000"/>
              <w:left w:val="single" w:sz="4" w:space="0" w:color="000000"/>
              <w:bottom w:val="single" w:sz="4" w:space="0" w:color="000000"/>
              <w:right w:val="single" w:sz="4" w:space="0" w:color="000000"/>
            </w:tcBorders>
            <w:shd w:val="clear" w:color="auto" w:fill="D9D9D9"/>
          </w:tcPr>
          <w:p w:rsidR="004421D7" w:rsidRPr="00DC5CE1" w:rsidRDefault="004421D7" w:rsidP="004421D7">
            <w:pPr>
              <w:spacing w:after="0" w:line="360" w:lineRule="auto"/>
              <w:rPr>
                <w:rFonts w:eastAsia="Times New Roman" w:cs="Times New Roman"/>
                <w:b/>
                <w:szCs w:val="24"/>
                <w:lang w:val="sr-Latn-RS"/>
              </w:rPr>
            </w:pPr>
          </w:p>
        </w:tc>
        <w:tc>
          <w:tcPr>
            <w:tcW w:w="812" w:type="dxa"/>
            <w:tcBorders>
              <w:top w:val="single" w:sz="4" w:space="0" w:color="000000"/>
              <w:left w:val="single" w:sz="4" w:space="0" w:color="000000"/>
              <w:bottom w:val="single" w:sz="4" w:space="0" w:color="000000"/>
              <w:right w:val="single" w:sz="4" w:space="0" w:color="000000"/>
            </w:tcBorders>
            <w:shd w:val="clear" w:color="auto" w:fill="D9D9D9"/>
          </w:tcPr>
          <w:p w:rsidR="004421D7" w:rsidRPr="00DC5CE1" w:rsidRDefault="004421D7" w:rsidP="004421D7">
            <w:pPr>
              <w:spacing w:after="0" w:line="360" w:lineRule="auto"/>
              <w:rPr>
                <w:rFonts w:eastAsia="Times New Roman" w:cs="Times New Roman"/>
                <w:b/>
                <w:szCs w:val="24"/>
                <w:lang w:val="sr-Latn-RS"/>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4421D7" w:rsidRPr="00CF4695" w:rsidRDefault="004421D7" w:rsidP="004421D7">
            <w:pPr>
              <w:spacing w:after="0" w:line="360" w:lineRule="auto"/>
              <w:rPr>
                <w:rFonts w:eastAsia="Times New Roman" w:cs="Times New Roman"/>
                <w:b/>
                <w:szCs w:val="24"/>
                <w:lang w:val="sr-Cyrl-RS"/>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4421D7" w:rsidRPr="003E7F46" w:rsidRDefault="004421D7" w:rsidP="004421D7">
            <w:pPr>
              <w:spacing w:after="0" w:line="360" w:lineRule="auto"/>
              <w:rPr>
                <w:rFonts w:eastAsia="Times New Roman" w:cs="Times New Roman"/>
                <w:b/>
                <w:szCs w:val="24"/>
                <w:lang w:val="sr-Cyrl-RS"/>
              </w:rPr>
            </w:pPr>
          </w:p>
        </w:tc>
        <w:tc>
          <w:tcPr>
            <w:tcW w:w="586" w:type="dxa"/>
            <w:tcBorders>
              <w:top w:val="single" w:sz="4" w:space="0" w:color="000000"/>
              <w:left w:val="single" w:sz="4" w:space="0" w:color="000000"/>
              <w:bottom w:val="single" w:sz="4" w:space="0" w:color="000000"/>
              <w:right w:val="single" w:sz="4" w:space="0" w:color="000000"/>
            </w:tcBorders>
            <w:shd w:val="clear" w:color="auto" w:fill="D9D9D9"/>
          </w:tcPr>
          <w:p w:rsidR="004421D7" w:rsidRPr="005C6EEE" w:rsidRDefault="004421D7" w:rsidP="004421D7">
            <w:pPr>
              <w:spacing w:after="0" w:line="360" w:lineRule="auto"/>
              <w:rPr>
                <w:rFonts w:eastAsia="Times New Roman" w:cs="Times New Roman"/>
                <w:b/>
                <w:szCs w:val="24"/>
                <w:lang w:val="sr-Cyrl-RS"/>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4421D7" w:rsidRPr="005C6EEE" w:rsidRDefault="004421D7" w:rsidP="004421D7">
            <w:pPr>
              <w:spacing w:after="0" w:line="360" w:lineRule="auto"/>
              <w:rPr>
                <w:rFonts w:eastAsia="Times New Roman" w:cs="Times New Roman"/>
                <w:b/>
                <w:szCs w:val="24"/>
                <w:lang w:val="sr-Cyrl-RS"/>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4421D7" w:rsidRPr="006B2967" w:rsidRDefault="004421D7" w:rsidP="004421D7">
            <w:pPr>
              <w:spacing w:after="0" w:line="360" w:lineRule="auto"/>
              <w:rPr>
                <w:rFonts w:eastAsia="Times New Roman" w:cs="Times New Roman"/>
                <w:b/>
                <w:szCs w:val="24"/>
                <w:lang w:val="sr-Cyrl-RS"/>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4421D7" w:rsidRPr="00CF4695" w:rsidRDefault="004421D7" w:rsidP="004421D7">
            <w:pPr>
              <w:spacing w:after="0" w:line="360" w:lineRule="auto"/>
              <w:rPr>
                <w:rFonts w:eastAsia="Times New Roman" w:cs="Times New Roman"/>
                <w:b/>
                <w:szCs w:val="24"/>
                <w:lang w:val="sr-Cyrl-RS"/>
              </w:rPr>
            </w:pPr>
          </w:p>
        </w:tc>
        <w:tc>
          <w:tcPr>
            <w:tcW w:w="548" w:type="dxa"/>
            <w:tcBorders>
              <w:top w:val="single" w:sz="4" w:space="0" w:color="000000"/>
              <w:left w:val="single" w:sz="4" w:space="0" w:color="000000"/>
              <w:bottom w:val="single" w:sz="4" w:space="0" w:color="000000"/>
              <w:right w:val="single" w:sz="4" w:space="0" w:color="000000"/>
            </w:tcBorders>
            <w:shd w:val="clear" w:color="auto" w:fill="D9D9D9"/>
          </w:tcPr>
          <w:p w:rsidR="004421D7" w:rsidRPr="00CF4695" w:rsidRDefault="004421D7" w:rsidP="004421D7">
            <w:pPr>
              <w:spacing w:after="0" w:line="360" w:lineRule="auto"/>
              <w:rPr>
                <w:rFonts w:eastAsia="Times New Roman" w:cs="Times New Roman"/>
                <w:b/>
                <w:szCs w:val="24"/>
                <w:lang w:val="sr-Cyrl-RS"/>
              </w:rPr>
            </w:pPr>
          </w:p>
        </w:tc>
        <w:tc>
          <w:tcPr>
            <w:tcW w:w="1383" w:type="dxa"/>
            <w:tcBorders>
              <w:top w:val="single" w:sz="4" w:space="0" w:color="000000"/>
              <w:left w:val="single" w:sz="4" w:space="0" w:color="000000"/>
              <w:bottom w:val="single" w:sz="4" w:space="0" w:color="000000"/>
              <w:right w:val="single" w:sz="4" w:space="0" w:color="000000"/>
            </w:tcBorders>
            <w:shd w:val="clear" w:color="auto" w:fill="D9D9D9"/>
          </w:tcPr>
          <w:p w:rsidR="004421D7" w:rsidRPr="00DC5CE1" w:rsidRDefault="004421D7" w:rsidP="004421D7">
            <w:pPr>
              <w:spacing w:after="0" w:line="360" w:lineRule="auto"/>
              <w:rPr>
                <w:rFonts w:eastAsia="Times New Roman" w:cs="Times New Roman"/>
                <w:b/>
                <w:szCs w:val="24"/>
                <w:lang w:val="sr-Latn-RS"/>
              </w:rPr>
            </w:pPr>
            <w:r>
              <w:rPr>
                <w:rFonts w:eastAsia="Times New Roman" w:cs="Times New Roman"/>
                <w:b/>
                <w:szCs w:val="24"/>
                <w:lang w:val="sr-Latn-RS"/>
              </w:rPr>
              <w:t>669</w:t>
            </w:r>
          </w:p>
        </w:tc>
      </w:tr>
    </w:tbl>
    <w:p w:rsidR="004421D7" w:rsidRPr="00E810EE" w:rsidRDefault="004421D7" w:rsidP="004421D7">
      <w:pPr>
        <w:rPr>
          <w:b/>
          <w:lang w:val="sr-Cyrl-RS"/>
        </w:rPr>
      </w:pPr>
      <w:bookmarkStart w:id="41" w:name="_Toc83369801"/>
      <w:r w:rsidRPr="00E810EE">
        <w:rPr>
          <w:b/>
        </w:rPr>
        <w:lastRenderedPageBreak/>
        <w:t>СРЕДЊА ШКОЛА</w:t>
      </w:r>
      <w:bookmarkEnd w:id="41"/>
    </w:p>
    <w:tbl>
      <w:tblPr>
        <w:tblW w:w="9171"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2"/>
        <w:gridCol w:w="1266"/>
        <w:gridCol w:w="1275"/>
        <w:gridCol w:w="1276"/>
        <w:gridCol w:w="1276"/>
        <w:gridCol w:w="1316"/>
      </w:tblGrid>
      <w:tr w:rsidR="004421D7" w:rsidTr="004421D7">
        <w:trPr>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b/>
                <w:szCs w:val="24"/>
              </w:rPr>
            </w:pPr>
            <w:r>
              <w:rPr>
                <w:rFonts w:eastAsia="Times New Roman" w:cs="Times New Roman"/>
                <w:b/>
                <w:szCs w:val="24"/>
              </w:rPr>
              <w:t>ИНСТРУМЕНТ</w:t>
            </w:r>
          </w:p>
        </w:tc>
        <w:tc>
          <w:tcPr>
            <w:tcW w:w="126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Pr="008F7854" w:rsidRDefault="004421D7" w:rsidP="004421D7">
            <w:pPr>
              <w:spacing w:after="0" w:line="360" w:lineRule="auto"/>
              <w:rPr>
                <w:rFonts w:eastAsia="Times New Roman" w:cs="Times New Roman"/>
                <w:b/>
                <w:szCs w:val="24"/>
                <w:lang w:val="sr-Cyrl-RS"/>
              </w:rPr>
            </w:pPr>
            <w:r w:rsidRPr="008F7854">
              <w:rPr>
                <w:rFonts w:eastAsia="Times New Roman" w:cs="Times New Roman"/>
                <w:b/>
                <w:szCs w:val="24"/>
              </w:rPr>
              <w:t>1.</w:t>
            </w:r>
            <w:r w:rsidRPr="008F7854">
              <w:rPr>
                <w:rFonts w:eastAsia="Times New Roman" w:cs="Times New Roman"/>
                <w:b/>
                <w:szCs w:val="24"/>
                <w:lang w:val="sr-Cyrl-RS"/>
              </w:rPr>
              <w:t xml:space="preserve"> </w:t>
            </w:r>
            <w:r w:rsidRPr="008F7854">
              <w:rPr>
                <w:rFonts w:eastAsia="Times New Roman" w:cs="Times New Roman"/>
                <w:b/>
                <w:szCs w:val="24"/>
              </w:rPr>
              <w:t>раз</w:t>
            </w:r>
            <w:r w:rsidRPr="008F7854">
              <w:rPr>
                <w:rFonts w:eastAsia="Times New Roman" w:cs="Times New Roman"/>
                <w:b/>
                <w:szCs w:val="24"/>
                <w:lang w:val="sr-Cyrl-RS"/>
              </w:rPr>
              <w:t>ред</w:t>
            </w:r>
          </w:p>
        </w:tc>
        <w:tc>
          <w:tcPr>
            <w:tcW w:w="127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Pr="008F7854" w:rsidRDefault="004421D7" w:rsidP="004421D7">
            <w:pPr>
              <w:spacing w:after="0" w:line="360" w:lineRule="auto"/>
              <w:rPr>
                <w:rFonts w:eastAsia="Times New Roman" w:cs="Times New Roman"/>
                <w:b/>
                <w:szCs w:val="24"/>
                <w:lang w:val="sr-Cyrl-RS"/>
              </w:rPr>
            </w:pPr>
            <w:r w:rsidRPr="008F7854">
              <w:rPr>
                <w:rFonts w:eastAsia="Times New Roman" w:cs="Times New Roman"/>
                <w:b/>
                <w:szCs w:val="24"/>
              </w:rPr>
              <w:t>2.</w:t>
            </w:r>
            <w:r w:rsidRPr="008F7854">
              <w:rPr>
                <w:rFonts w:eastAsia="Times New Roman" w:cs="Times New Roman"/>
                <w:b/>
                <w:szCs w:val="24"/>
                <w:lang w:val="sr-Cyrl-RS"/>
              </w:rPr>
              <w:t xml:space="preserve"> </w:t>
            </w:r>
            <w:r w:rsidRPr="008F7854">
              <w:rPr>
                <w:rFonts w:eastAsia="Times New Roman" w:cs="Times New Roman"/>
                <w:b/>
                <w:szCs w:val="24"/>
              </w:rPr>
              <w:t>раз</w:t>
            </w:r>
            <w:r w:rsidRPr="008F7854">
              <w:rPr>
                <w:rFonts w:eastAsia="Times New Roman" w:cs="Times New Roman"/>
                <w:b/>
                <w:szCs w:val="24"/>
                <w:lang w:val="sr-Cyrl-RS"/>
              </w:rPr>
              <w:t>ред</w:t>
            </w:r>
          </w:p>
        </w:tc>
        <w:tc>
          <w:tcPr>
            <w:tcW w:w="127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Pr="008F7854" w:rsidRDefault="004421D7" w:rsidP="004421D7">
            <w:pPr>
              <w:spacing w:after="0" w:line="360" w:lineRule="auto"/>
              <w:rPr>
                <w:rFonts w:eastAsia="Times New Roman" w:cs="Times New Roman"/>
                <w:b/>
                <w:szCs w:val="24"/>
                <w:lang w:val="sr-Cyrl-RS"/>
              </w:rPr>
            </w:pPr>
            <w:r w:rsidRPr="008F7854">
              <w:rPr>
                <w:rFonts w:eastAsia="Times New Roman" w:cs="Times New Roman"/>
                <w:b/>
                <w:szCs w:val="24"/>
              </w:rPr>
              <w:t>3. раз</w:t>
            </w:r>
            <w:r w:rsidRPr="008F7854">
              <w:rPr>
                <w:rFonts w:eastAsia="Times New Roman" w:cs="Times New Roman"/>
                <w:b/>
                <w:szCs w:val="24"/>
                <w:lang w:val="sr-Cyrl-RS"/>
              </w:rPr>
              <w:t>ред</w:t>
            </w:r>
          </w:p>
        </w:tc>
        <w:tc>
          <w:tcPr>
            <w:tcW w:w="127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Pr="008F7854" w:rsidRDefault="004421D7" w:rsidP="004421D7">
            <w:pPr>
              <w:spacing w:after="0" w:line="360" w:lineRule="auto"/>
              <w:rPr>
                <w:rFonts w:eastAsia="Times New Roman" w:cs="Times New Roman"/>
                <w:b/>
                <w:szCs w:val="24"/>
                <w:lang w:val="sr-Cyrl-RS"/>
              </w:rPr>
            </w:pPr>
            <w:r w:rsidRPr="008F7854">
              <w:rPr>
                <w:rFonts w:eastAsia="Times New Roman" w:cs="Times New Roman"/>
                <w:b/>
                <w:szCs w:val="24"/>
              </w:rPr>
              <w:t>4. раз</w:t>
            </w:r>
            <w:r w:rsidRPr="008F7854">
              <w:rPr>
                <w:rFonts w:eastAsia="Times New Roman" w:cs="Times New Roman"/>
                <w:b/>
                <w:szCs w:val="24"/>
                <w:lang w:val="sr-Cyrl-RS"/>
              </w:rPr>
              <w:t>ред</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8F7854" w:rsidRDefault="004421D7" w:rsidP="004421D7">
            <w:pPr>
              <w:spacing w:after="0" w:line="360" w:lineRule="auto"/>
              <w:rPr>
                <w:rFonts w:eastAsia="Times New Roman" w:cs="Times New Roman"/>
                <w:b/>
                <w:szCs w:val="24"/>
                <w:lang w:val="sr-Cyrl-RS"/>
              </w:rPr>
            </w:pPr>
            <w:r w:rsidRPr="008F7854">
              <w:rPr>
                <w:rFonts w:eastAsia="Times New Roman" w:cs="Times New Roman"/>
                <w:b/>
                <w:szCs w:val="24"/>
              </w:rPr>
              <w:t>УК</w:t>
            </w:r>
            <w:r w:rsidRPr="008F7854">
              <w:rPr>
                <w:rFonts w:eastAsia="Times New Roman" w:cs="Times New Roman"/>
                <w:b/>
                <w:szCs w:val="24"/>
                <w:lang w:val="sr-Cyrl-RS"/>
              </w:rPr>
              <w:t>УПНО</w:t>
            </w:r>
          </w:p>
        </w:tc>
      </w:tr>
      <w:tr w:rsidR="004421D7" w:rsidTr="004421D7">
        <w:trPr>
          <w:trHeight w:val="70"/>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Default="004421D7" w:rsidP="004421D7">
            <w:pPr>
              <w:spacing w:after="0" w:line="360" w:lineRule="auto"/>
              <w:rPr>
                <w:rFonts w:eastAsia="Times New Roman" w:cs="Times New Roman"/>
                <w:szCs w:val="24"/>
              </w:rPr>
            </w:pPr>
            <w:r>
              <w:rPr>
                <w:rFonts w:eastAsia="Times New Roman" w:cs="Times New Roman"/>
                <w:szCs w:val="24"/>
              </w:rPr>
              <w:t>КЛАВИР</w:t>
            </w:r>
          </w:p>
        </w:tc>
        <w:tc>
          <w:tcPr>
            <w:tcW w:w="1266" w:type="dxa"/>
            <w:tcBorders>
              <w:top w:val="single" w:sz="4" w:space="0" w:color="000000"/>
              <w:left w:val="single" w:sz="4" w:space="0" w:color="000000"/>
              <w:bottom w:val="single" w:sz="4" w:space="0" w:color="000000"/>
              <w:right w:val="single" w:sz="4" w:space="0" w:color="000000"/>
            </w:tcBorders>
          </w:tcPr>
          <w:p w:rsidR="004421D7" w:rsidRPr="008C21B0"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4</w:t>
            </w:r>
          </w:p>
        </w:tc>
        <w:tc>
          <w:tcPr>
            <w:tcW w:w="1275" w:type="dxa"/>
            <w:tcBorders>
              <w:top w:val="single" w:sz="4" w:space="0" w:color="000000"/>
              <w:left w:val="single" w:sz="4" w:space="0" w:color="000000"/>
              <w:bottom w:val="single" w:sz="4" w:space="0" w:color="000000"/>
              <w:right w:val="single" w:sz="4" w:space="0" w:color="000000"/>
            </w:tcBorders>
          </w:tcPr>
          <w:p w:rsidR="004421D7" w:rsidRPr="008C21B0"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2</w:t>
            </w:r>
          </w:p>
        </w:tc>
        <w:tc>
          <w:tcPr>
            <w:tcW w:w="1276" w:type="dxa"/>
            <w:tcBorders>
              <w:top w:val="single" w:sz="4" w:space="0" w:color="000000"/>
              <w:left w:val="single" w:sz="4" w:space="0" w:color="000000"/>
              <w:bottom w:val="single" w:sz="4" w:space="0" w:color="000000"/>
              <w:right w:val="single" w:sz="4" w:space="0" w:color="000000"/>
            </w:tcBorders>
          </w:tcPr>
          <w:p w:rsidR="004421D7" w:rsidRPr="008C21B0"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3</w:t>
            </w:r>
          </w:p>
        </w:tc>
        <w:tc>
          <w:tcPr>
            <w:tcW w:w="1276" w:type="dxa"/>
            <w:tcBorders>
              <w:top w:val="single" w:sz="4" w:space="0" w:color="000000"/>
              <w:left w:val="single" w:sz="4" w:space="0" w:color="000000"/>
              <w:bottom w:val="single" w:sz="4" w:space="0" w:color="000000"/>
              <w:right w:val="single" w:sz="4" w:space="0" w:color="000000"/>
            </w:tcBorders>
          </w:tcPr>
          <w:p w:rsidR="004421D7" w:rsidRPr="008C21B0"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8C21B0" w:rsidRDefault="004421D7" w:rsidP="004421D7">
            <w:pPr>
              <w:spacing w:after="0" w:line="360" w:lineRule="auto"/>
              <w:rPr>
                <w:rFonts w:eastAsia="Times New Roman" w:cs="Times New Roman"/>
                <w:b/>
                <w:szCs w:val="24"/>
                <w:lang w:val="sr-Latn-RS"/>
              </w:rPr>
            </w:pPr>
            <w:r>
              <w:rPr>
                <w:rFonts w:eastAsia="Times New Roman" w:cs="Times New Roman"/>
                <w:b/>
                <w:szCs w:val="24"/>
                <w:lang w:val="sr-Latn-RS"/>
              </w:rPr>
              <w:t>9</w:t>
            </w:r>
          </w:p>
        </w:tc>
      </w:tr>
      <w:tr w:rsidR="004421D7" w:rsidTr="004421D7">
        <w:trPr>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Default="004421D7" w:rsidP="004421D7">
            <w:pPr>
              <w:spacing w:after="0" w:line="360" w:lineRule="auto"/>
              <w:rPr>
                <w:rFonts w:eastAsia="Times New Roman" w:cs="Times New Roman"/>
                <w:szCs w:val="24"/>
              </w:rPr>
            </w:pPr>
            <w:r>
              <w:rPr>
                <w:rFonts w:eastAsia="Times New Roman" w:cs="Times New Roman"/>
                <w:szCs w:val="24"/>
              </w:rPr>
              <w:t>ХАРМОНИКА</w:t>
            </w:r>
          </w:p>
        </w:tc>
        <w:tc>
          <w:tcPr>
            <w:tcW w:w="1266" w:type="dxa"/>
            <w:tcBorders>
              <w:top w:val="single" w:sz="4" w:space="0" w:color="000000"/>
              <w:left w:val="single" w:sz="4" w:space="0" w:color="000000"/>
              <w:bottom w:val="single" w:sz="4" w:space="0" w:color="000000"/>
              <w:right w:val="single" w:sz="4" w:space="0" w:color="000000"/>
            </w:tcBorders>
          </w:tcPr>
          <w:p w:rsidR="004421D7" w:rsidRPr="004B489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2</w:t>
            </w:r>
          </w:p>
        </w:tc>
        <w:tc>
          <w:tcPr>
            <w:tcW w:w="1275" w:type="dxa"/>
            <w:tcBorders>
              <w:top w:val="single" w:sz="4" w:space="0" w:color="000000"/>
              <w:left w:val="single" w:sz="4" w:space="0" w:color="000000"/>
              <w:bottom w:val="single" w:sz="4" w:space="0" w:color="000000"/>
              <w:right w:val="single" w:sz="4" w:space="0" w:color="000000"/>
            </w:tcBorders>
          </w:tcPr>
          <w:p w:rsidR="004421D7" w:rsidRPr="004B489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1276" w:type="dxa"/>
            <w:tcBorders>
              <w:top w:val="single" w:sz="4" w:space="0" w:color="000000"/>
              <w:left w:val="single" w:sz="4" w:space="0" w:color="000000"/>
              <w:bottom w:val="single" w:sz="4" w:space="0" w:color="000000"/>
              <w:right w:val="single" w:sz="4" w:space="0" w:color="000000"/>
            </w:tcBorders>
          </w:tcPr>
          <w:p w:rsidR="004421D7" w:rsidRPr="004B489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1276" w:type="dxa"/>
            <w:tcBorders>
              <w:top w:val="single" w:sz="4" w:space="0" w:color="000000"/>
              <w:left w:val="single" w:sz="4" w:space="0" w:color="000000"/>
              <w:bottom w:val="single" w:sz="4" w:space="0" w:color="000000"/>
              <w:right w:val="single" w:sz="4" w:space="0" w:color="000000"/>
            </w:tcBorders>
          </w:tcPr>
          <w:p w:rsidR="004421D7" w:rsidRPr="004B4891"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4B4891" w:rsidRDefault="004421D7" w:rsidP="004421D7">
            <w:pPr>
              <w:spacing w:after="0" w:line="360" w:lineRule="auto"/>
              <w:rPr>
                <w:rFonts w:eastAsia="Times New Roman" w:cs="Times New Roman"/>
                <w:b/>
                <w:szCs w:val="24"/>
                <w:lang w:val="sr-Latn-RS"/>
              </w:rPr>
            </w:pPr>
            <w:r>
              <w:rPr>
                <w:rFonts w:eastAsia="Times New Roman" w:cs="Times New Roman"/>
                <w:b/>
                <w:szCs w:val="24"/>
                <w:lang w:val="sr-Latn-RS"/>
              </w:rPr>
              <w:t>4</w:t>
            </w:r>
          </w:p>
        </w:tc>
      </w:tr>
      <w:tr w:rsidR="004421D7" w:rsidTr="004421D7">
        <w:trPr>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Default="004421D7" w:rsidP="004421D7">
            <w:pPr>
              <w:spacing w:after="0" w:line="360" w:lineRule="auto"/>
              <w:rPr>
                <w:rFonts w:eastAsia="Times New Roman" w:cs="Times New Roman"/>
                <w:szCs w:val="24"/>
              </w:rPr>
            </w:pPr>
            <w:r>
              <w:rPr>
                <w:rFonts w:eastAsia="Times New Roman" w:cs="Times New Roman"/>
                <w:szCs w:val="24"/>
              </w:rPr>
              <w:t>ВИОЛИНА</w:t>
            </w:r>
          </w:p>
        </w:tc>
        <w:tc>
          <w:tcPr>
            <w:tcW w:w="1266" w:type="dxa"/>
            <w:tcBorders>
              <w:top w:val="single" w:sz="4" w:space="0" w:color="000000"/>
              <w:left w:val="single" w:sz="4" w:space="0" w:color="000000"/>
              <w:bottom w:val="single" w:sz="4" w:space="0" w:color="000000"/>
              <w:right w:val="single" w:sz="4" w:space="0" w:color="000000"/>
            </w:tcBorders>
          </w:tcPr>
          <w:p w:rsidR="004421D7" w:rsidRPr="0036277F"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1275" w:type="dxa"/>
            <w:tcBorders>
              <w:top w:val="single" w:sz="4" w:space="0" w:color="000000"/>
              <w:left w:val="single" w:sz="4" w:space="0" w:color="000000"/>
              <w:bottom w:val="single" w:sz="4" w:space="0" w:color="000000"/>
              <w:right w:val="single" w:sz="4" w:space="0" w:color="000000"/>
            </w:tcBorders>
          </w:tcPr>
          <w:p w:rsidR="004421D7" w:rsidRPr="00D4787E"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1276" w:type="dxa"/>
            <w:tcBorders>
              <w:top w:val="single" w:sz="4" w:space="0" w:color="000000"/>
              <w:left w:val="single" w:sz="4" w:space="0" w:color="000000"/>
              <w:bottom w:val="single" w:sz="4" w:space="0" w:color="000000"/>
              <w:right w:val="single" w:sz="4" w:space="0" w:color="000000"/>
            </w:tcBorders>
          </w:tcPr>
          <w:p w:rsidR="004421D7" w:rsidRPr="00D4787E"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2</w:t>
            </w:r>
          </w:p>
        </w:tc>
        <w:tc>
          <w:tcPr>
            <w:tcW w:w="1276" w:type="dxa"/>
            <w:tcBorders>
              <w:top w:val="single" w:sz="4" w:space="0" w:color="000000"/>
              <w:left w:val="single" w:sz="4" w:space="0" w:color="000000"/>
              <w:bottom w:val="single" w:sz="4" w:space="0" w:color="000000"/>
              <w:right w:val="single" w:sz="4" w:space="0" w:color="000000"/>
            </w:tcBorders>
          </w:tcPr>
          <w:p w:rsidR="004421D7" w:rsidRPr="00D4787E"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4</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36277F" w:rsidRDefault="004421D7" w:rsidP="004421D7">
            <w:pPr>
              <w:spacing w:after="0" w:line="360" w:lineRule="auto"/>
              <w:rPr>
                <w:rFonts w:eastAsia="Times New Roman" w:cs="Times New Roman"/>
                <w:b/>
                <w:szCs w:val="24"/>
                <w:lang w:val="sr-Latn-RS"/>
              </w:rPr>
            </w:pPr>
            <w:r>
              <w:rPr>
                <w:rFonts w:eastAsia="Times New Roman" w:cs="Times New Roman"/>
                <w:b/>
                <w:szCs w:val="24"/>
                <w:lang w:val="sr-Latn-RS"/>
              </w:rPr>
              <w:t>7</w:t>
            </w:r>
          </w:p>
        </w:tc>
      </w:tr>
      <w:tr w:rsidR="004421D7" w:rsidTr="004421D7">
        <w:trPr>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Default="004421D7" w:rsidP="004421D7">
            <w:pPr>
              <w:spacing w:after="0" w:line="360" w:lineRule="auto"/>
              <w:rPr>
                <w:rFonts w:eastAsia="Times New Roman" w:cs="Times New Roman"/>
                <w:szCs w:val="24"/>
              </w:rPr>
            </w:pPr>
            <w:r>
              <w:rPr>
                <w:rFonts w:eastAsia="Times New Roman" w:cs="Times New Roman"/>
                <w:szCs w:val="24"/>
              </w:rPr>
              <w:t>ВИОЛОНЧЕЛО</w:t>
            </w:r>
          </w:p>
        </w:tc>
        <w:tc>
          <w:tcPr>
            <w:tcW w:w="1266" w:type="dxa"/>
            <w:tcBorders>
              <w:top w:val="single" w:sz="4" w:space="0" w:color="000000"/>
              <w:left w:val="single" w:sz="4" w:space="0" w:color="000000"/>
              <w:bottom w:val="single" w:sz="4" w:space="0" w:color="000000"/>
              <w:right w:val="single" w:sz="4" w:space="0" w:color="000000"/>
            </w:tcBorders>
          </w:tcPr>
          <w:p w:rsidR="004421D7" w:rsidRPr="00D4787E"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1275" w:type="dxa"/>
            <w:tcBorders>
              <w:top w:val="single" w:sz="4" w:space="0" w:color="000000"/>
              <w:left w:val="single" w:sz="4" w:space="0" w:color="000000"/>
              <w:bottom w:val="single" w:sz="4" w:space="0" w:color="000000"/>
              <w:right w:val="single" w:sz="4" w:space="0" w:color="000000"/>
            </w:tcBorders>
          </w:tcPr>
          <w:p w:rsidR="004421D7" w:rsidRPr="00D4787E"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w:t>
            </w:r>
          </w:p>
        </w:tc>
        <w:tc>
          <w:tcPr>
            <w:tcW w:w="1276" w:type="dxa"/>
            <w:tcBorders>
              <w:top w:val="single" w:sz="4" w:space="0" w:color="000000"/>
              <w:left w:val="single" w:sz="4" w:space="0" w:color="000000"/>
              <w:bottom w:val="single" w:sz="4" w:space="0" w:color="000000"/>
              <w:right w:val="single" w:sz="4" w:space="0" w:color="000000"/>
            </w:tcBorders>
          </w:tcPr>
          <w:p w:rsidR="004421D7" w:rsidRPr="00D4787E"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1</w:t>
            </w:r>
          </w:p>
        </w:tc>
        <w:tc>
          <w:tcPr>
            <w:tcW w:w="1276" w:type="dxa"/>
            <w:tcBorders>
              <w:top w:val="single" w:sz="4" w:space="0" w:color="000000"/>
              <w:left w:val="single" w:sz="4" w:space="0" w:color="000000"/>
              <w:bottom w:val="single" w:sz="4" w:space="0" w:color="000000"/>
              <w:right w:val="single" w:sz="4" w:space="0" w:color="000000"/>
            </w:tcBorders>
          </w:tcPr>
          <w:p w:rsidR="004421D7" w:rsidRPr="00D4787E" w:rsidRDefault="004421D7" w:rsidP="004421D7">
            <w:pPr>
              <w:spacing w:after="0" w:line="360" w:lineRule="auto"/>
              <w:rPr>
                <w:rFonts w:eastAsia="Times New Roman" w:cs="Times New Roman"/>
                <w:szCs w:val="24"/>
                <w:lang w:val="sr-Latn-RS"/>
              </w:rPr>
            </w:pPr>
            <w:r>
              <w:rPr>
                <w:rFonts w:eastAsia="Times New Roman" w:cs="Times New Roman"/>
                <w:szCs w:val="24"/>
                <w:lang w:val="sr-Latn-RS"/>
              </w:rPr>
              <w:t>2</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D4787E" w:rsidRDefault="004421D7" w:rsidP="004421D7">
            <w:pPr>
              <w:spacing w:after="0" w:line="360" w:lineRule="auto"/>
              <w:rPr>
                <w:rFonts w:eastAsia="Times New Roman" w:cs="Times New Roman"/>
                <w:b/>
                <w:szCs w:val="24"/>
                <w:lang w:val="sr-Latn-RS"/>
              </w:rPr>
            </w:pPr>
            <w:r>
              <w:rPr>
                <w:rFonts w:eastAsia="Times New Roman" w:cs="Times New Roman"/>
                <w:b/>
                <w:szCs w:val="24"/>
                <w:lang w:val="sr-Latn-RS"/>
              </w:rPr>
              <w:t>4</w:t>
            </w:r>
          </w:p>
        </w:tc>
      </w:tr>
      <w:tr w:rsidR="004421D7" w:rsidTr="004421D7">
        <w:trPr>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Pr="00D4787E"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КОНТРАБАС</w:t>
            </w:r>
          </w:p>
        </w:tc>
        <w:tc>
          <w:tcPr>
            <w:tcW w:w="1266" w:type="dxa"/>
            <w:tcBorders>
              <w:top w:val="single" w:sz="4" w:space="0" w:color="000000"/>
              <w:left w:val="single" w:sz="4" w:space="0" w:color="000000"/>
              <w:bottom w:val="single" w:sz="4" w:space="0" w:color="000000"/>
              <w:right w:val="single" w:sz="4" w:space="0" w:color="000000"/>
            </w:tcBorders>
          </w:tcPr>
          <w:p w:rsidR="004421D7" w:rsidRPr="00D35B2E"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w:t>
            </w:r>
          </w:p>
        </w:tc>
        <w:tc>
          <w:tcPr>
            <w:tcW w:w="1275" w:type="dxa"/>
            <w:tcBorders>
              <w:top w:val="single" w:sz="4" w:space="0" w:color="000000"/>
              <w:left w:val="single" w:sz="4" w:space="0" w:color="000000"/>
              <w:bottom w:val="single" w:sz="4" w:space="0" w:color="000000"/>
              <w:right w:val="single" w:sz="4" w:space="0" w:color="000000"/>
            </w:tcBorders>
          </w:tcPr>
          <w:p w:rsidR="004421D7" w:rsidRPr="00D35B2E"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1</w:t>
            </w:r>
          </w:p>
        </w:tc>
        <w:tc>
          <w:tcPr>
            <w:tcW w:w="1276" w:type="dxa"/>
            <w:tcBorders>
              <w:top w:val="single" w:sz="4" w:space="0" w:color="000000"/>
              <w:left w:val="single" w:sz="4" w:space="0" w:color="000000"/>
              <w:bottom w:val="single" w:sz="4" w:space="0" w:color="000000"/>
              <w:right w:val="single" w:sz="4" w:space="0" w:color="000000"/>
            </w:tcBorders>
          </w:tcPr>
          <w:p w:rsidR="004421D7" w:rsidRPr="00D35B2E"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w:t>
            </w:r>
          </w:p>
        </w:tc>
        <w:tc>
          <w:tcPr>
            <w:tcW w:w="1276" w:type="dxa"/>
            <w:tcBorders>
              <w:top w:val="single" w:sz="4" w:space="0" w:color="000000"/>
              <w:left w:val="single" w:sz="4" w:space="0" w:color="000000"/>
              <w:bottom w:val="single" w:sz="4" w:space="0" w:color="000000"/>
              <w:right w:val="single" w:sz="4" w:space="0" w:color="000000"/>
            </w:tcBorders>
          </w:tcPr>
          <w:p w:rsidR="004421D7" w:rsidRPr="00D35B2E"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D35B2E" w:rsidRDefault="004421D7" w:rsidP="004421D7">
            <w:pPr>
              <w:spacing w:after="0" w:line="360" w:lineRule="auto"/>
              <w:rPr>
                <w:rFonts w:eastAsia="Times New Roman" w:cs="Times New Roman"/>
                <w:b/>
                <w:szCs w:val="24"/>
                <w:lang w:val="sr-Cyrl-RS"/>
              </w:rPr>
            </w:pPr>
            <w:r>
              <w:rPr>
                <w:rFonts w:eastAsia="Times New Roman" w:cs="Times New Roman"/>
                <w:b/>
                <w:szCs w:val="24"/>
                <w:lang w:val="sr-Cyrl-RS"/>
              </w:rPr>
              <w:t>1</w:t>
            </w:r>
          </w:p>
        </w:tc>
      </w:tr>
      <w:tr w:rsidR="004421D7" w:rsidTr="004421D7">
        <w:trPr>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Default="004421D7" w:rsidP="004421D7">
            <w:pPr>
              <w:spacing w:after="0" w:line="360" w:lineRule="auto"/>
              <w:rPr>
                <w:rFonts w:eastAsia="Times New Roman" w:cs="Times New Roman"/>
                <w:szCs w:val="24"/>
              </w:rPr>
            </w:pPr>
            <w:r>
              <w:rPr>
                <w:rFonts w:eastAsia="Times New Roman" w:cs="Times New Roman"/>
                <w:szCs w:val="24"/>
              </w:rPr>
              <w:t>ГИТАРА</w:t>
            </w:r>
          </w:p>
        </w:tc>
        <w:tc>
          <w:tcPr>
            <w:tcW w:w="1266" w:type="dxa"/>
            <w:tcBorders>
              <w:top w:val="single" w:sz="4" w:space="0" w:color="000000"/>
              <w:left w:val="single" w:sz="4" w:space="0" w:color="000000"/>
              <w:bottom w:val="single" w:sz="4" w:space="0" w:color="000000"/>
              <w:right w:val="single" w:sz="4" w:space="0" w:color="000000"/>
            </w:tcBorders>
          </w:tcPr>
          <w:p w:rsidR="004421D7" w:rsidRPr="009A4BAA"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1</w:t>
            </w:r>
          </w:p>
        </w:tc>
        <w:tc>
          <w:tcPr>
            <w:tcW w:w="1275" w:type="dxa"/>
            <w:tcBorders>
              <w:top w:val="single" w:sz="4" w:space="0" w:color="000000"/>
              <w:left w:val="single" w:sz="4" w:space="0" w:color="000000"/>
              <w:bottom w:val="single" w:sz="4" w:space="0" w:color="000000"/>
              <w:right w:val="single" w:sz="4" w:space="0" w:color="000000"/>
            </w:tcBorders>
          </w:tcPr>
          <w:p w:rsidR="004421D7" w:rsidRPr="009A4BAA"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2</w:t>
            </w:r>
          </w:p>
        </w:tc>
        <w:tc>
          <w:tcPr>
            <w:tcW w:w="1276" w:type="dxa"/>
            <w:tcBorders>
              <w:top w:val="single" w:sz="4" w:space="0" w:color="000000"/>
              <w:left w:val="single" w:sz="4" w:space="0" w:color="000000"/>
              <w:bottom w:val="single" w:sz="4" w:space="0" w:color="000000"/>
              <w:right w:val="single" w:sz="4" w:space="0" w:color="000000"/>
            </w:tcBorders>
          </w:tcPr>
          <w:p w:rsidR="004421D7" w:rsidRPr="009A4BAA"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w:t>
            </w:r>
          </w:p>
        </w:tc>
        <w:tc>
          <w:tcPr>
            <w:tcW w:w="1276" w:type="dxa"/>
            <w:tcBorders>
              <w:top w:val="single" w:sz="4" w:space="0" w:color="000000"/>
              <w:left w:val="single" w:sz="4" w:space="0" w:color="000000"/>
              <w:bottom w:val="single" w:sz="4" w:space="0" w:color="000000"/>
              <w:right w:val="single" w:sz="4" w:space="0" w:color="000000"/>
            </w:tcBorders>
          </w:tcPr>
          <w:p w:rsidR="004421D7" w:rsidRPr="009A4BAA"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A1417B" w:rsidRDefault="004421D7" w:rsidP="004421D7">
            <w:pPr>
              <w:spacing w:after="0" w:line="360" w:lineRule="auto"/>
              <w:rPr>
                <w:rFonts w:eastAsia="Times New Roman" w:cs="Times New Roman"/>
                <w:b/>
                <w:szCs w:val="24"/>
                <w:lang w:val="sr-Cyrl-RS"/>
              </w:rPr>
            </w:pPr>
            <w:r>
              <w:rPr>
                <w:rFonts w:eastAsia="Times New Roman" w:cs="Times New Roman"/>
                <w:b/>
                <w:szCs w:val="24"/>
                <w:lang w:val="sr-Cyrl-RS"/>
              </w:rPr>
              <w:t>3</w:t>
            </w:r>
          </w:p>
        </w:tc>
      </w:tr>
      <w:tr w:rsidR="004421D7" w:rsidTr="004421D7">
        <w:trPr>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Default="004421D7" w:rsidP="004421D7">
            <w:pPr>
              <w:spacing w:after="0" w:line="360" w:lineRule="auto"/>
              <w:rPr>
                <w:rFonts w:eastAsia="Times New Roman" w:cs="Times New Roman"/>
                <w:szCs w:val="24"/>
              </w:rPr>
            </w:pPr>
            <w:r>
              <w:rPr>
                <w:rFonts w:eastAsia="Times New Roman" w:cs="Times New Roman"/>
                <w:szCs w:val="24"/>
              </w:rPr>
              <w:t>ТАМБУРА</w:t>
            </w:r>
          </w:p>
        </w:tc>
        <w:tc>
          <w:tcPr>
            <w:tcW w:w="1266" w:type="dxa"/>
            <w:tcBorders>
              <w:top w:val="single" w:sz="4" w:space="0" w:color="000000"/>
              <w:left w:val="single" w:sz="4" w:space="0" w:color="000000"/>
              <w:bottom w:val="single" w:sz="4" w:space="0" w:color="000000"/>
              <w:right w:val="single" w:sz="4" w:space="0" w:color="000000"/>
            </w:tcBorders>
          </w:tcPr>
          <w:p w:rsidR="004421D7" w:rsidRPr="004D219D"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1</w:t>
            </w:r>
          </w:p>
        </w:tc>
        <w:tc>
          <w:tcPr>
            <w:tcW w:w="1275" w:type="dxa"/>
            <w:tcBorders>
              <w:top w:val="single" w:sz="4" w:space="0" w:color="000000"/>
              <w:left w:val="single" w:sz="4" w:space="0" w:color="000000"/>
              <w:bottom w:val="single" w:sz="4" w:space="0" w:color="000000"/>
              <w:right w:val="single" w:sz="4" w:space="0" w:color="000000"/>
            </w:tcBorders>
          </w:tcPr>
          <w:p w:rsidR="004421D7" w:rsidRPr="004D219D"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w:t>
            </w:r>
          </w:p>
        </w:tc>
        <w:tc>
          <w:tcPr>
            <w:tcW w:w="1276" w:type="dxa"/>
            <w:tcBorders>
              <w:top w:val="single" w:sz="4" w:space="0" w:color="000000"/>
              <w:left w:val="single" w:sz="4" w:space="0" w:color="000000"/>
              <w:bottom w:val="single" w:sz="4" w:space="0" w:color="000000"/>
              <w:right w:val="single" w:sz="4" w:space="0" w:color="000000"/>
            </w:tcBorders>
          </w:tcPr>
          <w:p w:rsidR="004421D7" w:rsidRPr="004D219D"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2</w:t>
            </w:r>
          </w:p>
        </w:tc>
        <w:tc>
          <w:tcPr>
            <w:tcW w:w="1276" w:type="dxa"/>
            <w:tcBorders>
              <w:top w:val="single" w:sz="4" w:space="0" w:color="000000"/>
              <w:left w:val="single" w:sz="4" w:space="0" w:color="000000"/>
              <w:bottom w:val="single" w:sz="4" w:space="0" w:color="000000"/>
              <w:right w:val="single" w:sz="4" w:space="0" w:color="000000"/>
            </w:tcBorders>
          </w:tcPr>
          <w:p w:rsidR="004421D7" w:rsidRPr="004D219D"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A1417B" w:rsidRDefault="004421D7" w:rsidP="004421D7">
            <w:pPr>
              <w:spacing w:after="0" w:line="360" w:lineRule="auto"/>
              <w:rPr>
                <w:rFonts w:eastAsia="Times New Roman" w:cs="Times New Roman"/>
                <w:b/>
                <w:szCs w:val="24"/>
                <w:lang w:val="sr-Cyrl-RS"/>
              </w:rPr>
            </w:pPr>
            <w:r>
              <w:rPr>
                <w:rFonts w:eastAsia="Times New Roman" w:cs="Times New Roman"/>
                <w:b/>
                <w:szCs w:val="24"/>
                <w:lang w:val="sr-Cyrl-RS"/>
              </w:rPr>
              <w:t>3</w:t>
            </w:r>
          </w:p>
        </w:tc>
      </w:tr>
      <w:tr w:rsidR="004421D7" w:rsidTr="004421D7">
        <w:trPr>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Default="004421D7" w:rsidP="004421D7">
            <w:pPr>
              <w:spacing w:after="0" w:line="360" w:lineRule="auto"/>
              <w:rPr>
                <w:rFonts w:eastAsia="Times New Roman" w:cs="Times New Roman"/>
                <w:szCs w:val="24"/>
              </w:rPr>
            </w:pPr>
            <w:r>
              <w:rPr>
                <w:rFonts w:eastAsia="Times New Roman" w:cs="Times New Roman"/>
                <w:szCs w:val="24"/>
              </w:rPr>
              <w:t>СОЛО ПЕВАЊЕ</w:t>
            </w:r>
          </w:p>
        </w:tc>
        <w:tc>
          <w:tcPr>
            <w:tcW w:w="1266" w:type="dxa"/>
            <w:tcBorders>
              <w:top w:val="single" w:sz="4" w:space="0" w:color="000000"/>
              <w:left w:val="single" w:sz="4" w:space="0" w:color="000000"/>
              <w:bottom w:val="single" w:sz="4" w:space="0" w:color="000000"/>
              <w:right w:val="single" w:sz="4" w:space="0" w:color="000000"/>
            </w:tcBorders>
          </w:tcPr>
          <w:p w:rsidR="004421D7" w:rsidRPr="004D219D"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2</w:t>
            </w:r>
          </w:p>
        </w:tc>
        <w:tc>
          <w:tcPr>
            <w:tcW w:w="1275" w:type="dxa"/>
            <w:tcBorders>
              <w:top w:val="single" w:sz="4" w:space="0" w:color="000000"/>
              <w:left w:val="single" w:sz="4" w:space="0" w:color="000000"/>
              <w:bottom w:val="single" w:sz="4" w:space="0" w:color="000000"/>
              <w:right w:val="single" w:sz="4" w:space="0" w:color="000000"/>
            </w:tcBorders>
          </w:tcPr>
          <w:p w:rsidR="004421D7" w:rsidRPr="004D219D"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1</w:t>
            </w:r>
          </w:p>
        </w:tc>
        <w:tc>
          <w:tcPr>
            <w:tcW w:w="1276" w:type="dxa"/>
            <w:tcBorders>
              <w:top w:val="single" w:sz="4" w:space="0" w:color="000000"/>
              <w:left w:val="single" w:sz="4" w:space="0" w:color="000000"/>
              <w:bottom w:val="single" w:sz="4" w:space="0" w:color="000000"/>
              <w:right w:val="single" w:sz="4" w:space="0" w:color="000000"/>
            </w:tcBorders>
          </w:tcPr>
          <w:p w:rsidR="004421D7" w:rsidRPr="004D219D"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w:t>
            </w:r>
          </w:p>
        </w:tc>
        <w:tc>
          <w:tcPr>
            <w:tcW w:w="1276" w:type="dxa"/>
            <w:tcBorders>
              <w:top w:val="single" w:sz="4" w:space="0" w:color="000000"/>
              <w:left w:val="single" w:sz="4" w:space="0" w:color="000000"/>
              <w:bottom w:val="single" w:sz="4" w:space="0" w:color="000000"/>
              <w:right w:val="single" w:sz="4" w:space="0" w:color="000000"/>
            </w:tcBorders>
          </w:tcPr>
          <w:p w:rsidR="004421D7" w:rsidRPr="004D219D"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A1417B" w:rsidRDefault="004421D7" w:rsidP="004421D7">
            <w:pPr>
              <w:spacing w:after="0" w:line="360" w:lineRule="auto"/>
              <w:rPr>
                <w:rFonts w:eastAsia="Times New Roman" w:cs="Times New Roman"/>
                <w:b/>
                <w:szCs w:val="24"/>
                <w:lang w:val="sr-Cyrl-RS"/>
              </w:rPr>
            </w:pPr>
            <w:r>
              <w:rPr>
                <w:rFonts w:eastAsia="Times New Roman" w:cs="Times New Roman"/>
                <w:b/>
                <w:szCs w:val="24"/>
                <w:lang w:val="sr-Cyrl-RS"/>
              </w:rPr>
              <w:t>3</w:t>
            </w:r>
          </w:p>
        </w:tc>
      </w:tr>
      <w:tr w:rsidR="004421D7" w:rsidTr="004421D7">
        <w:trPr>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Default="004421D7" w:rsidP="004421D7">
            <w:pPr>
              <w:spacing w:after="0" w:line="360" w:lineRule="auto"/>
              <w:rPr>
                <w:rFonts w:eastAsia="Times New Roman" w:cs="Times New Roman"/>
                <w:szCs w:val="24"/>
              </w:rPr>
            </w:pPr>
            <w:r>
              <w:rPr>
                <w:rFonts w:eastAsia="Times New Roman" w:cs="Times New Roman"/>
                <w:szCs w:val="24"/>
              </w:rPr>
              <w:t>ФЛАУТА</w:t>
            </w:r>
          </w:p>
        </w:tc>
        <w:tc>
          <w:tcPr>
            <w:tcW w:w="1266" w:type="dxa"/>
            <w:tcBorders>
              <w:top w:val="single" w:sz="4" w:space="0" w:color="000000"/>
              <w:left w:val="single" w:sz="4" w:space="0" w:color="000000"/>
              <w:bottom w:val="single" w:sz="4" w:space="0" w:color="000000"/>
              <w:right w:val="single" w:sz="4" w:space="0" w:color="000000"/>
            </w:tcBorders>
          </w:tcPr>
          <w:p w:rsidR="004421D7" w:rsidRPr="004D219D"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w:t>
            </w:r>
          </w:p>
        </w:tc>
        <w:tc>
          <w:tcPr>
            <w:tcW w:w="1275" w:type="dxa"/>
            <w:tcBorders>
              <w:top w:val="single" w:sz="4" w:space="0" w:color="000000"/>
              <w:left w:val="single" w:sz="4" w:space="0" w:color="000000"/>
              <w:bottom w:val="single" w:sz="4" w:space="0" w:color="000000"/>
              <w:right w:val="single" w:sz="4" w:space="0" w:color="000000"/>
            </w:tcBorders>
          </w:tcPr>
          <w:p w:rsidR="004421D7" w:rsidRPr="004D219D"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1</w:t>
            </w:r>
          </w:p>
        </w:tc>
        <w:tc>
          <w:tcPr>
            <w:tcW w:w="1276" w:type="dxa"/>
            <w:tcBorders>
              <w:top w:val="single" w:sz="4" w:space="0" w:color="000000"/>
              <w:left w:val="single" w:sz="4" w:space="0" w:color="000000"/>
              <w:bottom w:val="single" w:sz="4" w:space="0" w:color="000000"/>
              <w:right w:val="single" w:sz="4" w:space="0" w:color="000000"/>
            </w:tcBorders>
          </w:tcPr>
          <w:p w:rsidR="004421D7" w:rsidRPr="004D219D"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1</w:t>
            </w:r>
          </w:p>
        </w:tc>
        <w:tc>
          <w:tcPr>
            <w:tcW w:w="1276" w:type="dxa"/>
            <w:tcBorders>
              <w:top w:val="single" w:sz="4" w:space="0" w:color="000000"/>
              <w:left w:val="single" w:sz="4" w:space="0" w:color="000000"/>
              <w:bottom w:val="single" w:sz="4" w:space="0" w:color="000000"/>
              <w:right w:val="single" w:sz="4" w:space="0" w:color="000000"/>
            </w:tcBorders>
          </w:tcPr>
          <w:p w:rsidR="004421D7" w:rsidRPr="004D219D"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1</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A1417B" w:rsidRDefault="004421D7" w:rsidP="004421D7">
            <w:pPr>
              <w:spacing w:after="0" w:line="360" w:lineRule="auto"/>
              <w:rPr>
                <w:rFonts w:eastAsia="Times New Roman" w:cs="Times New Roman"/>
                <w:b/>
                <w:szCs w:val="24"/>
                <w:lang w:val="sr-Cyrl-RS"/>
              </w:rPr>
            </w:pPr>
            <w:r>
              <w:rPr>
                <w:rFonts w:eastAsia="Times New Roman" w:cs="Times New Roman"/>
                <w:b/>
                <w:szCs w:val="24"/>
                <w:lang w:val="sr-Cyrl-RS"/>
              </w:rPr>
              <w:t>3</w:t>
            </w:r>
          </w:p>
        </w:tc>
      </w:tr>
      <w:tr w:rsidR="004421D7" w:rsidTr="004421D7">
        <w:trPr>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Default="004421D7" w:rsidP="004421D7">
            <w:pPr>
              <w:spacing w:after="0" w:line="360" w:lineRule="auto"/>
              <w:rPr>
                <w:rFonts w:eastAsia="Times New Roman" w:cs="Times New Roman"/>
                <w:szCs w:val="24"/>
              </w:rPr>
            </w:pPr>
            <w:r>
              <w:rPr>
                <w:rFonts w:eastAsia="Times New Roman" w:cs="Times New Roman"/>
                <w:szCs w:val="24"/>
              </w:rPr>
              <w:t>ОБОА</w:t>
            </w:r>
          </w:p>
        </w:tc>
        <w:tc>
          <w:tcPr>
            <w:tcW w:w="1266" w:type="dxa"/>
            <w:tcBorders>
              <w:top w:val="single" w:sz="4" w:space="0" w:color="000000"/>
              <w:left w:val="single" w:sz="4" w:space="0" w:color="000000"/>
              <w:bottom w:val="single" w:sz="4" w:space="0" w:color="000000"/>
              <w:right w:val="single" w:sz="4" w:space="0" w:color="000000"/>
            </w:tcBorders>
          </w:tcPr>
          <w:p w:rsidR="004421D7" w:rsidRPr="004D219D"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w:t>
            </w:r>
          </w:p>
        </w:tc>
        <w:tc>
          <w:tcPr>
            <w:tcW w:w="1275" w:type="dxa"/>
            <w:tcBorders>
              <w:top w:val="single" w:sz="4" w:space="0" w:color="000000"/>
              <w:left w:val="single" w:sz="4" w:space="0" w:color="000000"/>
              <w:bottom w:val="single" w:sz="4" w:space="0" w:color="000000"/>
              <w:right w:val="single" w:sz="4" w:space="0" w:color="000000"/>
            </w:tcBorders>
          </w:tcPr>
          <w:p w:rsidR="004421D7" w:rsidRPr="004D219D"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w:t>
            </w:r>
          </w:p>
        </w:tc>
        <w:tc>
          <w:tcPr>
            <w:tcW w:w="1276" w:type="dxa"/>
            <w:tcBorders>
              <w:top w:val="single" w:sz="4" w:space="0" w:color="000000"/>
              <w:left w:val="single" w:sz="4" w:space="0" w:color="000000"/>
              <w:bottom w:val="single" w:sz="4" w:space="0" w:color="000000"/>
              <w:right w:val="single" w:sz="4" w:space="0" w:color="000000"/>
            </w:tcBorders>
          </w:tcPr>
          <w:p w:rsidR="004421D7" w:rsidRPr="004D219D"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w:t>
            </w:r>
          </w:p>
        </w:tc>
        <w:tc>
          <w:tcPr>
            <w:tcW w:w="1276" w:type="dxa"/>
            <w:tcBorders>
              <w:top w:val="single" w:sz="4" w:space="0" w:color="000000"/>
              <w:left w:val="single" w:sz="4" w:space="0" w:color="000000"/>
              <w:bottom w:val="single" w:sz="4" w:space="0" w:color="000000"/>
              <w:right w:val="single" w:sz="4" w:space="0" w:color="000000"/>
            </w:tcBorders>
          </w:tcPr>
          <w:p w:rsidR="004421D7" w:rsidRPr="004D219D"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1</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A1417B" w:rsidRDefault="004421D7" w:rsidP="004421D7">
            <w:pPr>
              <w:spacing w:after="0" w:line="360" w:lineRule="auto"/>
              <w:rPr>
                <w:rFonts w:eastAsia="Times New Roman" w:cs="Times New Roman"/>
                <w:b/>
                <w:szCs w:val="24"/>
                <w:lang w:val="sr-Cyrl-RS"/>
              </w:rPr>
            </w:pPr>
            <w:r>
              <w:rPr>
                <w:rFonts w:eastAsia="Times New Roman" w:cs="Times New Roman"/>
                <w:b/>
                <w:szCs w:val="24"/>
                <w:lang w:val="sr-Cyrl-RS"/>
              </w:rPr>
              <w:t>1</w:t>
            </w:r>
          </w:p>
        </w:tc>
      </w:tr>
      <w:tr w:rsidR="004421D7" w:rsidTr="004421D7">
        <w:trPr>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Default="004421D7" w:rsidP="004421D7">
            <w:pPr>
              <w:spacing w:after="0" w:line="360" w:lineRule="auto"/>
              <w:rPr>
                <w:rFonts w:eastAsia="Times New Roman" w:cs="Times New Roman"/>
                <w:szCs w:val="24"/>
              </w:rPr>
            </w:pPr>
            <w:r>
              <w:rPr>
                <w:rFonts w:eastAsia="Times New Roman" w:cs="Times New Roman"/>
                <w:szCs w:val="24"/>
              </w:rPr>
              <w:t>УДАРАЉКЕ</w:t>
            </w:r>
          </w:p>
        </w:tc>
        <w:tc>
          <w:tcPr>
            <w:tcW w:w="1266" w:type="dxa"/>
            <w:tcBorders>
              <w:top w:val="single" w:sz="4" w:space="0" w:color="000000"/>
              <w:left w:val="single" w:sz="4" w:space="0" w:color="000000"/>
              <w:bottom w:val="single" w:sz="4" w:space="0" w:color="000000"/>
              <w:right w:val="single" w:sz="4" w:space="0" w:color="000000"/>
            </w:tcBorders>
          </w:tcPr>
          <w:p w:rsidR="004421D7" w:rsidRPr="00771776"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1</w:t>
            </w:r>
          </w:p>
        </w:tc>
        <w:tc>
          <w:tcPr>
            <w:tcW w:w="1275" w:type="dxa"/>
            <w:tcBorders>
              <w:top w:val="single" w:sz="4" w:space="0" w:color="000000"/>
              <w:left w:val="single" w:sz="4" w:space="0" w:color="000000"/>
              <w:bottom w:val="single" w:sz="4" w:space="0" w:color="000000"/>
              <w:right w:val="single" w:sz="4" w:space="0" w:color="000000"/>
            </w:tcBorders>
          </w:tcPr>
          <w:p w:rsidR="004421D7" w:rsidRPr="00771776"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1</w:t>
            </w:r>
          </w:p>
        </w:tc>
        <w:tc>
          <w:tcPr>
            <w:tcW w:w="1276" w:type="dxa"/>
            <w:tcBorders>
              <w:top w:val="single" w:sz="4" w:space="0" w:color="000000"/>
              <w:left w:val="single" w:sz="4" w:space="0" w:color="000000"/>
              <w:bottom w:val="single" w:sz="4" w:space="0" w:color="000000"/>
              <w:right w:val="single" w:sz="4" w:space="0" w:color="000000"/>
            </w:tcBorders>
          </w:tcPr>
          <w:p w:rsidR="004421D7" w:rsidRPr="00771776"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1</w:t>
            </w:r>
          </w:p>
        </w:tc>
        <w:tc>
          <w:tcPr>
            <w:tcW w:w="1276" w:type="dxa"/>
            <w:tcBorders>
              <w:top w:val="single" w:sz="4" w:space="0" w:color="000000"/>
              <w:left w:val="single" w:sz="4" w:space="0" w:color="000000"/>
              <w:bottom w:val="single" w:sz="4" w:space="0" w:color="000000"/>
              <w:right w:val="single" w:sz="4" w:space="0" w:color="000000"/>
            </w:tcBorders>
          </w:tcPr>
          <w:p w:rsidR="004421D7" w:rsidRPr="00771776"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A1417B" w:rsidRDefault="004421D7" w:rsidP="004421D7">
            <w:pPr>
              <w:spacing w:after="0" w:line="360" w:lineRule="auto"/>
              <w:rPr>
                <w:rFonts w:eastAsia="Times New Roman" w:cs="Times New Roman"/>
                <w:b/>
                <w:szCs w:val="24"/>
                <w:lang w:val="sr-Cyrl-RS"/>
              </w:rPr>
            </w:pPr>
            <w:r>
              <w:rPr>
                <w:rFonts w:eastAsia="Times New Roman" w:cs="Times New Roman"/>
                <w:b/>
                <w:szCs w:val="24"/>
                <w:lang w:val="sr-Cyrl-RS"/>
              </w:rPr>
              <w:t>3</w:t>
            </w:r>
          </w:p>
        </w:tc>
      </w:tr>
      <w:tr w:rsidR="004421D7" w:rsidTr="004421D7">
        <w:trPr>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Default="004421D7" w:rsidP="004421D7">
            <w:pPr>
              <w:spacing w:after="0" w:line="360" w:lineRule="auto"/>
              <w:rPr>
                <w:rFonts w:eastAsia="Times New Roman" w:cs="Times New Roman"/>
                <w:szCs w:val="24"/>
              </w:rPr>
            </w:pPr>
            <w:r>
              <w:rPr>
                <w:rFonts w:eastAsia="Times New Roman" w:cs="Times New Roman"/>
                <w:szCs w:val="24"/>
              </w:rPr>
              <w:t xml:space="preserve">КЛАРИНЕТ </w:t>
            </w:r>
          </w:p>
        </w:tc>
        <w:tc>
          <w:tcPr>
            <w:tcW w:w="1266" w:type="dxa"/>
            <w:tcBorders>
              <w:top w:val="single" w:sz="4" w:space="0" w:color="000000"/>
              <w:left w:val="single" w:sz="4" w:space="0" w:color="000000"/>
              <w:bottom w:val="single" w:sz="4" w:space="0" w:color="000000"/>
              <w:right w:val="single" w:sz="4" w:space="0" w:color="000000"/>
            </w:tcBorders>
          </w:tcPr>
          <w:p w:rsidR="004421D7" w:rsidRPr="00771776"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w:t>
            </w:r>
          </w:p>
        </w:tc>
        <w:tc>
          <w:tcPr>
            <w:tcW w:w="1275" w:type="dxa"/>
            <w:tcBorders>
              <w:top w:val="single" w:sz="4" w:space="0" w:color="000000"/>
              <w:left w:val="single" w:sz="4" w:space="0" w:color="000000"/>
              <w:bottom w:val="single" w:sz="4" w:space="0" w:color="000000"/>
              <w:right w:val="single" w:sz="4" w:space="0" w:color="000000"/>
            </w:tcBorders>
          </w:tcPr>
          <w:p w:rsidR="004421D7" w:rsidRPr="00771776"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1</w:t>
            </w:r>
          </w:p>
        </w:tc>
        <w:tc>
          <w:tcPr>
            <w:tcW w:w="1276" w:type="dxa"/>
            <w:tcBorders>
              <w:top w:val="single" w:sz="4" w:space="0" w:color="000000"/>
              <w:left w:val="single" w:sz="4" w:space="0" w:color="000000"/>
              <w:bottom w:val="single" w:sz="4" w:space="0" w:color="000000"/>
              <w:right w:val="single" w:sz="4" w:space="0" w:color="000000"/>
            </w:tcBorders>
          </w:tcPr>
          <w:p w:rsidR="004421D7" w:rsidRPr="00771776"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w:t>
            </w:r>
          </w:p>
        </w:tc>
        <w:tc>
          <w:tcPr>
            <w:tcW w:w="1276" w:type="dxa"/>
            <w:tcBorders>
              <w:top w:val="single" w:sz="4" w:space="0" w:color="000000"/>
              <w:left w:val="single" w:sz="4" w:space="0" w:color="000000"/>
              <w:bottom w:val="single" w:sz="4" w:space="0" w:color="000000"/>
              <w:right w:val="single" w:sz="4" w:space="0" w:color="000000"/>
            </w:tcBorders>
          </w:tcPr>
          <w:p w:rsidR="004421D7" w:rsidRPr="00771776"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A1417B" w:rsidRDefault="004421D7" w:rsidP="004421D7">
            <w:pPr>
              <w:spacing w:after="0" w:line="360" w:lineRule="auto"/>
              <w:rPr>
                <w:rFonts w:eastAsia="Times New Roman" w:cs="Times New Roman"/>
                <w:b/>
                <w:szCs w:val="24"/>
                <w:lang w:val="sr-Cyrl-RS"/>
              </w:rPr>
            </w:pPr>
            <w:r>
              <w:rPr>
                <w:rFonts w:eastAsia="Times New Roman" w:cs="Times New Roman"/>
                <w:b/>
                <w:szCs w:val="24"/>
                <w:lang w:val="sr-Cyrl-RS"/>
              </w:rPr>
              <w:t>1</w:t>
            </w:r>
          </w:p>
        </w:tc>
      </w:tr>
      <w:tr w:rsidR="004421D7" w:rsidTr="004421D7">
        <w:trPr>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Default="004421D7" w:rsidP="004421D7">
            <w:pPr>
              <w:spacing w:after="0" w:line="360" w:lineRule="auto"/>
              <w:rPr>
                <w:rFonts w:eastAsia="Times New Roman" w:cs="Times New Roman"/>
                <w:szCs w:val="24"/>
              </w:rPr>
            </w:pPr>
            <w:r>
              <w:rPr>
                <w:rFonts w:eastAsia="Times New Roman" w:cs="Times New Roman"/>
                <w:szCs w:val="24"/>
              </w:rPr>
              <w:t xml:space="preserve">САКСОФОН </w:t>
            </w:r>
          </w:p>
        </w:tc>
        <w:tc>
          <w:tcPr>
            <w:tcW w:w="1266" w:type="dxa"/>
            <w:tcBorders>
              <w:top w:val="single" w:sz="4" w:space="0" w:color="000000"/>
              <w:left w:val="single" w:sz="4" w:space="0" w:color="000000"/>
              <w:bottom w:val="single" w:sz="4" w:space="0" w:color="000000"/>
              <w:right w:val="single" w:sz="4" w:space="0" w:color="000000"/>
            </w:tcBorders>
          </w:tcPr>
          <w:p w:rsidR="004421D7" w:rsidRPr="0083080C"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w:t>
            </w:r>
          </w:p>
        </w:tc>
        <w:tc>
          <w:tcPr>
            <w:tcW w:w="1275" w:type="dxa"/>
            <w:tcBorders>
              <w:top w:val="single" w:sz="4" w:space="0" w:color="000000"/>
              <w:left w:val="single" w:sz="4" w:space="0" w:color="000000"/>
              <w:bottom w:val="single" w:sz="4" w:space="0" w:color="000000"/>
              <w:right w:val="single" w:sz="4" w:space="0" w:color="000000"/>
            </w:tcBorders>
          </w:tcPr>
          <w:p w:rsidR="004421D7" w:rsidRPr="0083080C"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1</w:t>
            </w:r>
          </w:p>
        </w:tc>
        <w:tc>
          <w:tcPr>
            <w:tcW w:w="1276" w:type="dxa"/>
            <w:tcBorders>
              <w:top w:val="single" w:sz="4" w:space="0" w:color="000000"/>
              <w:left w:val="single" w:sz="4" w:space="0" w:color="000000"/>
              <w:bottom w:val="single" w:sz="4" w:space="0" w:color="000000"/>
              <w:right w:val="single" w:sz="4" w:space="0" w:color="000000"/>
            </w:tcBorders>
          </w:tcPr>
          <w:p w:rsidR="004421D7" w:rsidRPr="0083080C"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1</w:t>
            </w:r>
          </w:p>
        </w:tc>
        <w:tc>
          <w:tcPr>
            <w:tcW w:w="1276" w:type="dxa"/>
            <w:tcBorders>
              <w:top w:val="single" w:sz="4" w:space="0" w:color="000000"/>
              <w:left w:val="single" w:sz="4" w:space="0" w:color="000000"/>
              <w:bottom w:val="single" w:sz="4" w:space="0" w:color="000000"/>
              <w:right w:val="single" w:sz="4" w:space="0" w:color="000000"/>
            </w:tcBorders>
          </w:tcPr>
          <w:p w:rsidR="004421D7" w:rsidRPr="0083080C"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A1417B" w:rsidRDefault="004421D7" w:rsidP="004421D7">
            <w:pPr>
              <w:spacing w:after="0" w:line="360" w:lineRule="auto"/>
              <w:rPr>
                <w:rFonts w:eastAsia="Times New Roman" w:cs="Times New Roman"/>
                <w:b/>
                <w:szCs w:val="24"/>
                <w:lang w:val="sr-Cyrl-RS"/>
              </w:rPr>
            </w:pPr>
            <w:r>
              <w:rPr>
                <w:rFonts w:eastAsia="Times New Roman" w:cs="Times New Roman"/>
                <w:b/>
                <w:szCs w:val="24"/>
                <w:lang w:val="sr-Cyrl-RS"/>
              </w:rPr>
              <w:t>2</w:t>
            </w:r>
          </w:p>
        </w:tc>
      </w:tr>
      <w:tr w:rsidR="004421D7" w:rsidTr="004421D7">
        <w:trPr>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Default="004421D7" w:rsidP="004421D7">
            <w:pPr>
              <w:spacing w:after="0" w:line="360" w:lineRule="auto"/>
              <w:rPr>
                <w:rFonts w:eastAsia="Times New Roman" w:cs="Times New Roman"/>
                <w:szCs w:val="24"/>
              </w:rPr>
            </w:pPr>
            <w:r>
              <w:rPr>
                <w:rFonts w:eastAsia="Times New Roman" w:cs="Times New Roman"/>
                <w:szCs w:val="24"/>
              </w:rPr>
              <w:t>ТРОМБОН</w:t>
            </w:r>
          </w:p>
        </w:tc>
        <w:tc>
          <w:tcPr>
            <w:tcW w:w="1266" w:type="dxa"/>
            <w:tcBorders>
              <w:top w:val="single" w:sz="4" w:space="0" w:color="000000"/>
              <w:left w:val="single" w:sz="4" w:space="0" w:color="000000"/>
              <w:bottom w:val="single" w:sz="4" w:space="0" w:color="000000"/>
              <w:right w:val="single" w:sz="4" w:space="0" w:color="000000"/>
            </w:tcBorders>
          </w:tcPr>
          <w:p w:rsidR="004421D7" w:rsidRPr="0083080C"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w:t>
            </w:r>
          </w:p>
        </w:tc>
        <w:tc>
          <w:tcPr>
            <w:tcW w:w="1275" w:type="dxa"/>
            <w:tcBorders>
              <w:top w:val="single" w:sz="4" w:space="0" w:color="000000"/>
              <w:left w:val="single" w:sz="4" w:space="0" w:color="000000"/>
              <w:bottom w:val="single" w:sz="4" w:space="0" w:color="000000"/>
              <w:right w:val="single" w:sz="4" w:space="0" w:color="000000"/>
            </w:tcBorders>
          </w:tcPr>
          <w:p w:rsidR="004421D7" w:rsidRPr="0083080C"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w:t>
            </w:r>
          </w:p>
        </w:tc>
        <w:tc>
          <w:tcPr>
            <w:tcW w:w="1276" w:type="dxa"/>
            <w:tcBorders>
              <w:top w:val="single" w:sz="4" w:space="0" w:color="000000"/>
              <w:left w:val="single" w:sz="4" w:space="0" w:color="000000"/>
              <w:bottom w:val="single" w:sz="4" w:space="0" w:color="000000"/>
              <w:right w:val="single" w:sz="4" w:space="0" w:color="000000"/>
            </w:tcBorders>
          </w:tcPr>
          <w:p w:rsidR="004421D7" w:rsidRPr="0083080C"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1</w:t>
            </w:r>
          </w:p>
        </w:tc>
        <w:tc>
          <w:tcPr>
            <w:tcW w:w="1276" w:type="dxa"/>
            <w:tcBorders>
              <w:top w:val="single" w:sz="4" w:space="0" w:color="000000"/>
              <w:left w:val="single" w:sz="4" w:space="0" w:color="000000"/>
              <w:bottom w:val="single" w:sz="4" w:space="0" w:color="000000"/>
              <w:right w:val="single" w:sz="4" w:space="0" w:color="000000"/>
            </w:tcBorders>
          </w:tcPr>
          <w:p w:rsidR="004421D7" w:rsidRPr="0083080C"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A1417B" w:rsidRDefault="004421D7" w:rsidP="004421D7">
            <w:pPr>
              <w:spacing w:after="0" w:line="360" w:lineRule="auto"/>
              <w:rPr>
                <w:rFonts w:eastAsia="Times New Roman" w:cs="Times New Roman"/>
                <w:b/>
                <w:szCs w:val="24"/>
                <w:lang w:val="sr-Cyrl-RS"/>
              </w:rPr>
            </w:pPr>
            <w:r>
              <w:rPr>
                <w:rFonts w:eastAsia="Times New Roman" w:cs="Times New Roman"/>
                <w:b/>
                <w:szCs w:val="24"/>
                <w:lang w:val="sr-Cyrl-RS"/>
              </w:rPr>
              <w:t>1</w:t>
            </w:r>
          </w:p>
        </w:tc>
      </w:tr>
      <w:tr w:rsidR="004421D7" w:rsidTr="004421D7">
        <w:trPr>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D9D9D9"/>
          </w:tcPr>
          <w:p w:rsidR="004421D7" w:rsidRDefault="004421D7" w:rsidP="004421D7">
            <w:pPr>
              <w:spacing w:after="0" w:line="360" w:lineRule="auto"/>
              <w:rPr>
                <w:rFonts w:eastAsia="Times New Roman" w:cs="Times New Roman"/>
                <w:b/>
                <w:szCs w:val="24"/>
              </w:rPr>
            </w:pPr>
            <w:r>
              <w:rPr>
                <w:rFonts w:eastAsia="Times New Roman" w:cs="Times New Roman"/>
                <w:b/>
                <w:szCs w:val="24"/>
              </w:rPr>
              <w:t>УКУПНО</w:t>
            </w:r>
          </w:p>
        </w:tc>
        <w:tc>
          <w:tcPr>
            <w:tcW w:w="1266" w:type="dxa"/>
            <w:tcBorders>
              <w:top w:val="single" w:sz="4" w:space="0" w:color="000000"/>
              <w:left w:val="single" w:sz="4" w:space="0" w:color="000000"/>
              <w:bottom w:val="single" w:sz="4" w:space="0" w:color="000000"/>
              <w:right w:val="single" w:sz="4" w:space="0" w:color="000000"/>
            </w:tcBorders>
            <w:shd w:val="clear" w:color="auto" w:fill="D9D9D9"/>
          </w:tcPr>
          <w:p w:rsidR="004421D7" w:rsidRPr="00375599" w:rsidRDefault="004421D7" w:rsidP="004421D7">
            <w:pPr>
              <w:spacing w:after="0" w:line="360" w:lineRule="auto"/>
              <w:rPr>
                <w:rFonts w:eastAsia="Times New Roman" w:cs="Times New Roman"/>
                <w:b/>
                <w:szCs w:val="24"/>
                <w:lang w:val="sr-Cyrl-RS"/>
              </w:rPr>
            </w:pPr>
            <w:r>
              <w:rPr>
                <w:rFonts w:eastAsia="Times New Roman" w:cs="Times New Roman"/>
                <w:b/>
                <w:szCs w:val="24"/>
                <w:lang w:val="sr-Cyrl-RS"/>
              </w:rPr>
              <w:t>12</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rsidR="004421D7" w:rsidRPr="00A1417B" w:rsidRDefault="004421D7" w:rsidP="004421D7">
            <w:pPr>
              <w:spacing w:after="0" w:line="360" w:lineRule="auto"/>
              <w:rPr>
                <w:rFonts w:eastAsia="Times New Roman" w:cs="Times New Roman"/>
                <w:b/>
                <w:szCs w:val="24"/>
                <w:lang w:val="sr-Cyrl-RS"/>
              </w:rPr>
            </w:pPr>
            <w:r>
              <w:rPr>
                <w:rFonts w:eastAsia="Times New Roman" w:cs="Times New Roman"/>
                <w:b/>
                <w:szCs w:val="24"/>
                <w:lang w:val="sr-Cyrl-RS"/>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4421D7" w:rsidRPr="00A1417B" w:rsidRDefault="004421D7" w:rsidP="004421D7">
            <w:pPr>
              <w:spacing w:after="0" w:line="360" w:lineRule="auto"/>
              <w:rPr>
                <w:rFonts w:eastAsia="Times New Roman" w:cs="Times New Roman"/>
                <w:b/>
                <w:szCs w:val="24"/>
                <w:lang w:val="sr-Cyrl-RS"/>
              </w:rPr>
            </w:pPr>
            <w:r>
              <w:rPr>
                <w:rFonts w:eastAsia="Times New Roman" w:cs="Times New Roman"/>
                <w:b/>
                <w:szCs w:val="24"/>
                <w:lang w:val="sr-Cyrl-RS"/>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4421D7" w:rsidRPr="00A1417B" w:rsidRDefault="004421D7" w:rsidP="004421D7">
            <w:pPr>
              <w:spacing w:after="0" w:line="360" w:lineRule="auto"/>
              <w:rPr>
                <w:rFonts w:eastAsia="Times New Roman" w:cs="Times New Roman"/>
                <w:b/>
                <w:szCs w:val="24"/>
                <w:lang w:val="sr-Cyrl-RS"/>
              </w:rPr>
            </w:pPr>
            <w:r>
              <w:rPr>
                <w:rFonts w:eastAsia="Times New Roman" w:cs="Times New Roman"/>
                <w:b/>
                <w:szCs w:val="24"/>
                <w:lang w:val="sr-Cyrl-RS"/>
              </w:rPr>
              <w:t>9</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cPr>
          <w:p w:rsidR="004421D7" w:rsidRPr="00370D91" w:rsidRDefault="004421D7" w:rsidP="004421D7">
            <w:pPr>
              <w:spacing w:after="0" w:line="360" w:lineRule="auto"/>
              <w:rPr>
                <w:rFonts w:eastAsia="Times New Roman" w:cs="Times New Roman"/>
                <w:b/>
                <w:szCs w:val="24"/>
                <w:lang w:val="sr-Cyrl-RS"/>
              </w:rPr>
            </w:pPr>
            <w:r>
              <w:rPr>
                <w:rFonts w:eastAsia="Times New Roman" w:cs="Times New Roman"/>
                <w:b/>
                <w:szCs w:val="24"/>
                <w:lang w:val="sr-Cyrl-RS"/>
              </w:rPr>
              <w:t>45</w:t>
            </w:r>
          </w:p>
        </w:tc>
      </w:tr>
    </w:tbl>
    <w:p w:rsidR="004421D7" w:rsidRDefault="004421D7" w:rsidP="004421D7">
      <w:pPr>
        <w:spacing w:after="0" w:line="360" w:lineRule="auto"/>
        <w:rPr>
          <w:rFonts w:eastAsia="Times New Roman" w:cs="Times New Roman"/>
          <w:szCs w:val="24"/>
        </w:rPr>
      </w:pPr>
    </w:p>
    <w:tbl>
      <w:tblPr>
        <w:tblW w:w="11147"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7"/>
        <w:gridCol w:w="1276"/>
        <w:gridCol w:w="1275"/>
        <w:gridCol w:w="1276"/>
        <w:gridCol w:w="1276"/>
        <w:gridCol w:w="1417"/>
      </w:tblGrid>
      <w:tr w:rsidR="004421D7" w:rsidTr="004421D7">
        <w:trPr>
          <w:jc w:val="center"/>
        </w:trPr>
        <w:tc>
          <w:tcPr>
            <w:tcW w:w="462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b/>
                <w:szCs w:val="24"/>
              </w:rPr>
            </w:pPr>
            <w:r>
              <w:rPr>
                <w:rFonts w:eastAsia="Times New Roman" w:cs="Times New Roman"/>
                <w:b/>
                <w:szCs w:val="24"/>
              </w:rPr>
              <w:t>ОБРАЗОВНИ ПРОФИЛ</w:t>
            </w:r>
          </w:p>
        </w:tc>
        <w:tc>
          <w:tcPr>
            <w:tcW w:w="127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Pr="008F7854" w:rsidRDefault="004421D7" w:rsidP="004421D7">
            <w:pPr>
              <w:spacing w:after="0" w:line="360" w:lineRule="auto"/>
              <w:rPr>
                <w:rFonts w:eastAsia="Times New Roman" w:cs="Times New Roman"/>
                <w:b/>
                <w:szCs w:val="24"/>
                <w:lang w:val="sr-Cyrl-RS"/>
              </w:rPr>
            </w:pPr>
            <w:r w:rsidRPr="00032036">
              <w:rPr>
                <w:rFonts w:eastAsia="Times New Roman" w:cs="Times New Roman"/>
                <w:b/>
                <w:szCs w:val="24"/>
              </w:rPr>
              <w:t>1.</w:t>
            </w:r>
            <w:r>
              <w:rPr>
                <w:rFonts w:eastAsia="Times New Roman" w:cs="Times New Roman"/>
                <w:b/>
                <w:szCs w:val="24"/>
                <w:lang w:val="sr-Cyrl-RS"/>
              </w:rPr>
              <w:t xml:space="preserve"> </w:t>
            </w:r>
            <w:r w:rsidRPr="00032036">
              <w:rPr>
                <w:rFonts w:eastAsia="Times New Roman" w:cs="Times New Roman"/>
                <w:b/>
                <w:szCs w:val="24"/>
              </w:rPr>
              <w:t>раз</w:t>
            </w:r>
            <w:r>
              <w:rPr>
                <w:rFonts w:eastAsia="Times New Roman" w:cs="Times New Roman"/>
                <w:b/>
                <w:szCs w:val="24"/>
                <w:lang w:val="sr-Cyrl-RS"/>
              </w:rPr>
              <w:t>ред</w:t>
            </w:r>
          </w:p>
        </w:tc>
        <w:tc>
          <w:tcPr>
            <w:tcW w:w="127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Pr="008F7854" w:rsidRDefault="004421D7" w:rsidP="004421D7">
            <w:pPr>
              <w:spacing w:after="0" w:line="360" w:lineRule="auto"/>
              <w:rPr>
                <w:rFonts w:eastAsia="Times New Roman" w:cs="Times New Roman"/>
                <w:b/>
                <w:szCs w:val="24"/>
                <w:lang w:val="sr-Cyrl-RS"/>
              </w:rPr>
            </w:pPr>
            <w:r w:rsidRPr="00032036">
              <w:rPr>
                <w:rFonts w:eastAsia="Times New Roman" w:cs="Times New Roman"/>
                <w:b/>
                <w:szCs w:val="24"/>
              </w:rPr>
              <w:t>2.</w:t>
            </w:r>
            <w:r>
              <w:rPr>
                <w:rFonts w:eastAsia="Times New Roman" w:cs="Times New Roman"/>
                <w:b/>
                <w:szCs w:val="24"/>
                <w:lang w:val="sr-Cyrl-RS"/>
              </w:rPr>
              <w:t xml:space="preserve"> </w:t>
            </w:r>
            <w:r w:rsidRPr="00032036">
              <w:rPr>
                <w:rFonts w:eastAsia="Times New Roman" w:cs="Times New Roman"/>
                <w:b/>
                <w:szCs w:val="24"/>
              </w:rPr>
              <w:t>раз</w:t>
            </w:r>
            <w:r>
              <w:rPr>
                <w:rFonts w:eastAsia="Times New Roman" w:cs="Times New Roman"/>
                <w:b/>
                <w:szCs w:val="24"/>
                <w:lang w:val="sr-Cyrl-RS"/>
              </w:rPr>
              <w:t>ред</w:t>
            </w:r>
          </w:p>
        </w:tc>
        <w:tc>
          <w:tcPr>
            <w:tcW w:w="127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Pr="008F7854" w:rsidRDefault="004421D7" w:rsidP="004421D7">
            <w:pPr>
              <w:spacing w:after="0" w:line="360" w:lineRule="auto"/>
              <w:rPr>
                <w:rFonts w:eastAsia="Times New Roman" w:cs="Times New Roman"/>
                <w:b/>
                <w:szCs w:val="24"/>
                <w:lang w:val="sr-Cyrl-RS"/>
              </w:rPr>
            </w:pPr>
            <w:r w:rsidRPr="00032036">
              <w:rPr>
                <w:rFonts w:eastAsia="Times New Roman" w:cs="Times New Roman"/>
                <w:b/>
                <w:szCs w:val="24"/>
              </w:rPr>
              <w:t>3.</w:t>
            </w:r>
            <w:r>
              <w:rPr>
                <w:rFonts w:eastAsia="Times New Roman" w:cs="Times New Roman"/>
                <w:b/>
                <w:szCs w:val="24"/>
                <w:lang w:val="sr-Cyrl-RS"/>
              </w:rPr>
              <w:t xml:space="preserve"> </w:t>
            </w:r>
            <w:r w:rsidRPr="00032036">
              <w:rPr>
                <w:rFonts w:eastAsia="Times New Roman" w:cs="Times New Roman"/>
                <w:b/>
                <w:szCs w:val="24"/>
              </w:rPr>
              <w:t>раз</w:t>
            </w:r>
            <w:r>
              <w:rPr>
                <w:rFonts w:eastAsia="Times New Roman" w:cs="Times New Roman"/>
                <w:b/>
                <w:szCs w:val="24"/>
                <w:lang w:val="sr-Cyrl-RS"/>
              </w:rPr>
              <w:t>ред</w:t>
            </w:r>
          </w:p>
        </w:tc>
        <w:tc>
          <w:tcPr>
            <w:tcW w:w="127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Pr="008F7854" w:rsidRDefault="004421D7" w:rsidP="004421D7">
            <w:pPr>
              <w:spacing w:after="0" w:line="360" w:lineRule="auto"/>
              <w:rPr>
                <w:rFonts w:eastAsia="Times New Roman" w:cs="Times New Roman"/>
                <w:b/>
                <w:szCs w:val="24"/>
                <w:lang w:val="sr-Cyrl-RS"/>
              </w:rPr>
            </w:pPr>
            <w:r w:rsidRPr="00032036">
              <w:rPr>
                <w:rFonts w:eastAsia="Times New Roman" w:cs="Times New Roman"/>
                <w:b/>
                <w:szCs w:val="24"/>
              </w:rPr>
              <w:t>4. раз</w:t>
            </w:r>
            <w:r>
              <w:rPr>
                <w:rFonts w:eastAsia="Times New Roman" w:cs="Times New Roman"/>
                <w:b/>
                <w:szCs w:val="24"/>
                <w:lang w:val="sr-Cyrl-RS"/>
              </w:rPr>
              <w:t>ред</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8F7854" w:rsidRDefault="004421D7" w:rsidP="004421D7">
            <w:pPr>
              <w:spacing w:after="0" w:line="360" w:lineRule="auto"/>
              <w:rPr>
                <w:rFonts w:eastAsia="Times New Roman" w:cs="Times New Roman"/>
                <w:b/>
                <w:szCs w:val="24"/>
                <w:lang w:val="sr-Cyrl-RS"/>
              </w:rPr>
            </w:pPr>
            <w:r>
              <w:rPr>
                <w:rFonts w:eastAsia="Times New Roman" w:cs="Times New Roman"/>
                <w:b/>
                <w:szCs w:val="24"/>
              </w:rPr>
              <w:t>У</w:t>
            </w:r>
            <w:r>
              <w:rPr>
                <w:rFonts w:eastAsia="Times New Roman" w:cs="Times New Roman"/>
                <w:b/>
                <w:szCs w:val="24"/>
                <w:lang w:val="sr-Cyrl-RS"/>
              </w:rPr>
              <w:t>КУПНО</w:t>
            </w:r>
          </w:p>
        </w:tc>
      </w:tr>
      <w:tr w:rsidR="004421D7" w:rsidTr="004421D7">
        <w:trPr>
          <w:jc w:val="center"/>
        </w:trPr>
        <w:tc>
          <w:tcPr>
            <w:tcW w:w="462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Pr="008F7854" w:rsidRDefault="004421D7" w:rsidP="004421D7">
            <w:pPr>
              <w:spacing w:after="0" w:line="360" w:lineRule="auto"/>
              <w:rPr>
                <w:rFonts w:eastAsia="Times New Roman" w:cs="Times New Roman"/>
                <w:szCs w:val="24"/>
                <w:lang w:val="sr-Cyrl-RS"/>
              </w:rPr>
            </w:pPr>
            <w:r w:rsidRPr="008F7854">
              <w:rPr>
                <w:rFonts w:eastAsia="Times New Roman" w:cs="Times New Roman"/>
                <w:szCs w:val="24"/>
              </w:rPr>
              <w:t>МУЗИЧКИ САРАДНИК</w:t>
            </w:r>
            <w:r>
              <w:rPr>
                <w:rFonts w:eastAsia="Times New Roman" w:cs="Times New Roman"/>
                <w:szCs w:val="24"/>
                <w:lang w:val="sr-Cyrl-RS"/>
              </w:rPr>
              <w:t xml:space="preserve"> </w:t>
            </w:r>
            <w:r>
              <w:rPr>
                <w:rFonts w:eastAsia="Times New Roman" w:cs="Times New Roman"/>
                <w:szCs w:val="24"/>
              </w:rPr>
              <w:t>–</w:t>
            </w:r>
            <w:r>
              <w:rPr>
                <w:rFonts w:eastAsia="Times New Roman" w:cs="Times New Roman"/>
                <w:szCs w:val="24"/>
                <w:lang w:val="sr-Cyrl-RS"/>
              </w:rPr>
              <w:t xml:space="preserve"> </w:t>
            </w:r>
            <w:r w:rsidRPr="008F7854">
              <w:rPr>
                <w:rFonts w:eastAsia="Times New Roman" w:cs="Times New Roman"/>
                <w:szCs w:val="24"/>
              </w:rPr>
              <w:t>ТЕОРЕТИЧАР</w:t>
            </w:r>
          </w:p>
        </w:tc>
        <w:tc>
          <w:tcPr>
            <w:tcW w:w="1276" w:type="dxa"/>
            <w:tcBorders>
              <w:top w:val="single" w:sz="4" w:space="0" w:color="000000"/>
              <w:left w:val="single" w:sz="4" w:space="0" w:color="000000"/>
              <w:bottom w:val="single" w:sz="4" w:space="0" w:color="000000"/>
              <w:right w:val="single" w:sz="4" w:space="0" w:color="000000"/>
            </w:tcBorders>
          </w:tcPr>
          <w:p w:rsidR="004421D7" w:rsidRPr="00353B57"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1</w:t>
            </w:r>
          </w:p>
        </w:tc>
        <w:tc>
          <w:tcPr>
            <w:tcW w:w="1275" w:type="dxa"/>
            <w:tcBorders>
              <w:top w:val="single" w:sz="4" w:space="0" w:color="000000"/>
              <w:left w:val="single" w:sz="4" w:space="0" w:color="000000"/>
              <w:bottom w:val="single" w:sz="4" w:space="0" w:color="000000"/>
              <w:right w:val="single" w:sz="4" w:space="0" w:color="000000"/>
            </w:tcBorders>
          </w:tcPr>
          <w:p w:rsidR="004421D7" w:rsidRPr="00353B57"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5</w:t>
            </w:r>
          </w:p>
        </w:tc>
        <w:tc>
          <w:tcPr>
            <w:tcW w:w="1276" w:type="dxa"/>
            <w:tcBorders>
              <w:top w:val="single" w:sz="4" w:space="0" w:color="000000"/>
              <w:left w:val="single" w:sz="4" w:space="0" w:color="000000"/>
              <w:bottom w:val="single" w:sz="4" w:space="0" w:color="000000"/>
              <w:right w:val="single" w:sz="4" w:space="0" w:color="000000"/>
            </w:tcBorders>
          </w:tcPr>
          <w:p w:rsidR="004421D7" w:rsidRPr="00353B57"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2</w:t>
            </w:r>
          </w:p>
        </w:tc>
        <w:tc>
          <w:tcPr>
            <w:tcW w:w="1276" w:type="dxa"/>
            <w:tcBorders>
              <w:top w:val="single" w:sz="4" w:space="0" w:color="000000"/>
              <w:left w:val="single" w:sz="4" w:space="0" w:color="000000"/>
              <w:bottom w:val="single" w:sz="4" w:space="0" w:color="000000"/>
              <w:right w:val="single" w:sz="4" w:space="0" w:color="000000"/>
            </w:tcBorders>
          </w:tcPr>
          <w:p w:rsidR="004421D7" w:rsidRPr="00353B57"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A2499F" w:rsidRDefault="004421D7" w:rsidP="004421D7">
            <w:pPr>
              <w:spacing w:after="0" w:line="360" w:lineRule="auto"/>
              <w:rPr>
                <w:rFonts w:eastAsia="Times New Roman" w:cs="Times New Roman"/>
                <w:b/>
                <w:szCs w:val="24"/>
                <w:lang w:val="sr-Cyrl-RS"/>
              </w:rPr>
            </w:pPr>
            <w:r>
              <w:rPr>
                <w:rFonts w:eastAsia="Times New Roman" w:cs="Times New Roman"/>
                <w:b/>
                <w:szCs w:val="24"/>
                <w:lang w:val="sr-Cyrl-RS"/>
              </w:rPr>
              <w:t>10</w:t>
            </w:r>
          </w:p>
        </w:tc>
      </w:tr>
      <w:tr w:rsidR="004421D7" w:rsidTr="004421D7">
        <w:trPr>
          <w:jc w:val="center"/>
        </w:trPr>
        <w:tc>
          <w:tcPr>
            <w:tcW w:w="462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Pr="008F7854" w:rsidRDefault="004421D7" w:rsidP="004421D7">
            <w:pPr>
              <w:spacing w:after="0" w:line="360" w:lineRule="auto"/>
              <w:rPr>
                <w:rFonts w:eastAsia="Times New Roman" w:cs="Times New Roman"/>
                <w:szCs w:val="24"/>
              </w:rPr>
            </w:pPr>
            <w:r>
              <w:rPr>
                <w:rFonts w:eastAsia="Times New Roman" w:cs="Times New Roman"/>
                <w:szCs w:val="24"/>
              </w:rPr>
              <w:t>МУЗ</w:t>
            </w:r>
            <w:r>
              <w:rPr>
                <w:rFonts w:eastAsia="Times New Roman" w:cs="Times New Roman"/>
                <w:szCs w:val="24"/>
                <w:lang w:val="sr-Cyrl-RS"/>
              </w:rPr>
              <w:t>ИЧКИ</w:t>
            </w:r>
            <w:r w:rsidRPr="008F7854">
              <w:rPr>
                <w:rFonts w:eastAsia="Times New Roman" w:cs="Times New Roman"/>
                <w:szCs w:val="24"/>
              </w:rPr>
              <w:t xml:space="preserve"> ИЗВОЂАЧ</w:t>
            </w:r>
            <w:r>
              <w:rPr>
                <w:rFonts w:eastAsia="Times New Roman" w:cs="Times New Roman"/>
                <w:szCs w:val="24"/>
                <w:lang w:val="sr-Cyrl-RS"/>
              </w:rPr>
              <w:t xml:space="preserve"> </w:t>
            </w:r>
            <w:r>
              <w:rPr>
                <w:rFonts w:eastAsia="Times New Roman" w:cs="Times New Roman"/>
                <w:szCs w:val="24"/>
              </w:rPr>
              <w:t>–</w:t>
            </w:r>
            <w:r>
              <w:rPr>
                <w:rFonts w:eastAsia="Times New Roman" w:cs="Times New Roman"/>
                <w:szCs w:val="24"/>
                <w:lang w:val="sr-Cyrl-RS"/>
              </w:rPr>
              <w:t xml:space="preserve"> </w:t>
            </w:r>
            <w:r w:rsidRPr="008F7854">
              <w:rPr>
                <w:rFonts w:eastAsia="Times New Roman" w:cs="Times New Roman"/>
                <w:szCs w:val="24"/>
              </w:rPr>
              <w:t xml:space="preserve">КЛАСИЧНА МУЗИКА </w:t>
            </w:r>
          </w:p>
        </w:tc>
        <w:tc>
          <w:tcPr>
            <w:tcW w:w="1276" w:type="dxa"/>
            <w:tcBorders>
              <w:top w:val="single" w:sz="4" w:space="0" w:color="000000"/>
              <w:left w:val="single" w:sz="4" w:space="0" w:color="000000"/>
              <w:bottom w:val="single" w:sz="4" w:space="0" w:color="000000"/>
              <w:right w:val="single" w:sz="4" w:space="0" w:color="000000"/>
            </w:tcBorders>
          </w:tcPr>
          <w:p w:rsidR="004421D7" w:rsidRPr="0031020F"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12</w:t>
            </w:r>
          </w:p>
        </w:tc>
        <w:tc>
          <w:tcPr>
            <w:tcW w:w="1275" w:type="dxa"/>
            <w:tcBorders>
              <w:top w:val="single" w:sz="4" w:space="0" w:color="000000"/>
              <w:left w:val="single" w:sz="4" w:space="0" w:color="000000"/>
              <w:bottom w:val="single" w:sz="4" w:space="0" w:color="000000"/>
              <w:right w:val="single" w:sz="4" w:space="0" w:color="000000"/>
            </w:tcBorders>
          </w:tcPr>
          <w:p w:rsidR="004421D7" w:rsidRPr="00353B57"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11</w:t>
            </w:r>
          </w:p>
        </w:tc>
        <w:tc>
          <w:tcPr>
            <w:tcW w:w="1276" w:type="dxa"/>
            <w:tcBorders>
              <w:top w:val="single" w:sz="4" w:space="0" w:color="000000"/>
              <w:left w:val="single" w:sz="4" w:space="0" w:color="000000"/>
              <w:bottom w:val="single" w:sz="4" w:space="0" w:color="000000"/>
              <w:right w:val="single" w:sz="4" w:space="0" w:color="000000"/>
            </w:tcBorders>
          </w:tcPr>
          <w:p w:rsidR="004421D7" w:rsidRPr="00353B57"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13</w:t>
            </w:r>
          </w:p>
        </w:tc>
        <w:tc>
          <w:tcPr>
            <w:tcW w:w="1276" w:type="dxa"/>
            <w:tcBorders>
              <w:top w:val="single" w:sz="4" w:space="0" w:color="000000"/>
              <w:left w:val="single" w:sz="4" w:space="0" w:color="000000"/>
              <w:bottom w:val="single" w:sz="4" w:space="0" w:color="000000"/>
              <w:right w:val="single" w:sz="4" w:space="0" w:color="000000"/>
            </w:tcBorders>
          </w:tcPr>
          <w:p w:rsidR="004421D7" w:rsidRPr="00353B57"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31020F" w:rsidRDefault="004421D7" w:rsidP="004421D7">
            <w:pPr>
              <w:spacing w:after="0" w:line="360" w:lineRule="auto"/>
              <w:rPr>
                <w:rFonts w:eastAsia="Times New Roman" w:cs="Times New Roman"/>
                <w:b/>
                <w:szCs w:val="24"/>
                <w:lang w:val="sr-Cyrl-RS"/>
              </w:rPr>
            </w:pPr>
            <w:r>
              <w:rPr>
                <w:rFonts w:eastAsia="Times New Roman" w:cs="Times New Roman"/>
                <w:b/>
                <w:szCs w:val="24"/>
                <w:lang w:val="sr-Cyrl-RS"/>
              </w:rPr>
              <w:t>45</w:t>
            </w:r>
          </w:p>
        </w:tc>
      </w:tr>
      <w:tr w:rsidR="004421D7" w:rsidTr="004421D7">
        <w:trPr>
          <w:jc w:val="center"/>
        </w:trPr>
        <w:tc>
          <w:tcPr>
            <w:tcW w:w="462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Pr="008F7854" w:rsidRDefault="004421D7" w:rsidP="004421D7">
            <w:pPr>
              <w:spacing w:after="0" w:line="360" w:lineRule="auto"/>
              <w:rPr>
                <w:rFonts w:eastAsia="Times New Roman" w:cs="Times New Roman"/>
                <w:szCs w:val="24"/>
              </w:rPr>
            </w:pPr>
            <w:r w:rsidRPr="008F7854">
              <w:rPr>
                <w:rFonts w:eastAsia="Times New Roman" w:cs="Times New Roman"/>
                <w:szCs w:val="24"/>
              </w:rPr>
              <w:t>МУЗИЧКИ ИЗВОЂАЧ</w:t>
            </w:r>
            <w:r>
              <w:rPr>
                <w:rFonts w:eastAsia="Times New Roman" w:cs="Times New Roman"/>
                <w:szCs w:val="24"/>
                <w:lang w:val="sr-Cyrl-RS"/>
              </w:rPr>
              <w:t xml:space="preserve"> </w:t>
            </w:r>
            <w:r>
              <w:rPr>
                <w:rFonts w:eastAsia="Times New Roman" w:cs="Times New Roman"/>
                <w:szCs w:val="24"/>
              </w:rPr>
              <w:t>–</w:t>
            </w:r>
            <w:r>
              <w:rPr>
                <w:rFonts w:eastAsia="Times New Roman" w:cs="Times New Roman"/>
                <w:szCs w:val="24"/>
                <w:lang w:val="sr-Cyrl-RS"/>
              </w:rPr>
              <w:t xml:space="preserve"> </w:t>
            </w:r>
            <w:r w:rsidRPr="008F7854">
              <w:rPr>
                <w:rFonts w:eastAsia="Times New Roman" w:cs="Times New Roman"/>
                <w:szCs w:val="24"/>
              </w:rPr>
              <w:t xml:space="preserve">ТРАДИЦИОНАЛНА МУЗИКА </w:t>
            </w:r>
          </w:p>
        </w:tc>
        <w:tc>
          <w:tcPr>
            <w:tcW w:w="1276" w:type="dxa"/>
            <w:tcBorders>
              <w:top w:val="single" w:sz="4" w:space="0" w:color="000000"/>
              <w:left w:val="single" w:sz="4" w:space="0" w:color="000000"/>
              <w:bottom w:val="single" w:sz="4" w:space="0" w:color="000000"/>
              <w:right w:val="single" w:sz="4" w:space="0" w:color="000000"/>
            </w:tcBorders>
          </w:tcPr>
          <w:p w:rsidR="004421D7" w:rsidRPr="00353B57"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2</w:t>
            </w:r>
          </w:p>
        </w:tc>
        <w:tc>
          <w:tcPr>
            <w:tcW w:w="1275" w:type="dxa"/>
            <w:tcBorders>
              <w:top w:val="single" w:sz="4" w:space="0" w:color="000000"/>
              <w:left w:val="single" w:sz="4" w:space="0" w:color="000000"/>
              <w:bottom w:val="single" w:sz="4" w:space="0" w:color="000000"/>
              <w:right w:val="single" w:sz="4" w:space="0" w:color="000000"/>
            </w:tcBorders>
          </w:tcPr>
          <w:p w:rsidR="004421D7" w:rsidRPr="00353B57"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w:t>
            </w:r>
          </w:p>
        </w:tc>
        <w:tc>
          <w:tcPr>
            <w:tcW w:w="1276" w:type="dxa"/>
            <w:tcBorders>
              <w:top w:val="single" w:sz="4" w:space="0" w:color="000000"/>
              <w:left w:val="single" w:sz="4" w:space="0" w:color="000000"/>
              <w:bottom w:val="single" w:sz="4" w:space="0" w:color="000000"/>
              <w:right w:val="single" w:sz="4" w:space="0" w:color="000000"/>
            </w:tcBorders>
          </w:tcPr>
          <w:p w:rsidR="004421D7" w:rsidRPr="00353B57"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w:t>
            </w:r>
          </w:p>
        </w:tc>
        <w:tc>
          <w:tcPr>
            <w:tcW w:w="1276" w:type="dxa"/>
            <w:tcBorders>
              <w:top w:val="single" w:sz="4" w:space="0" w:color="000000"/>
              <w:left w:val="single" w:sz="4" w:space="0" w:color="000000"/>
              <w:bottom w:val="single" w:sz="4" w:space="0" w:color="000000"/>
              <w:right w:val="single" w:sz="4" w:space="0" w:color="000000"/>
            </w:tcBorders>
          </w:tcPr>
          <w:p w:rsidR="004421D7" w:rsidRPr="00353B57"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A2499F" w:rsidRDefault="004421D7" w:rsidP="004421D7">
            <w:pPr>
              <w:spacing w:after="0" w:line="360" w:lineRule="auto"/>
              <w:rPr>
                <w:rFonts w:eastAsia="Times New Roman" w:cs="Times New Roman"/>
                <w:b/>
                <w:szCs w:val="24"/>
                <w:lang w:val="sr-Cyrl-RS"/>
              </w:rPr>
            </w:pPr>
            <w:r>
              <w:rPr>
                <w:rFonts w:eastAsia="Times New Roman" w:cs="Times New Roman"/>
                <w:b/>
                <w:szCs w:val="24"/>
                <w:lang w:val="sr-Cyrl-RS"/>
              </w:rPr>
              <w:t>5</w:t>
            </w:r>
          </w:p>
        </w:tc>
      </w:tr>
      <w:tr w:rsidR="004421D7" w:rsidTr="004421D7">
        <w:trPr>
          <w:jc w:val="center"/>
        </w:trPr>
        <w:tc>
          <w:tcPr>
            <w:tcW w:w="462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421D7" w:rsidRPr="008F7854" w:rsidRDefault="004421D7" w:rsidP="004421D7">
            <w:pPr>
              <w:spacing w:after="0" w:line="360" w:lineRule="auto"/>
              <w:rPr>
                <w:rFonts w:eastAsia="Times New Roman" w:cs="Times New Roman"/>
                <w:szCs w:val="24"/>
              </w:rPr>
            </w:pPr>
            <w:r w:rsidRPr="008F7854">
              <w:rPr>
                <w:rFonts w:eastAsia="Times New Roman" w:cs="Times New Roman"/>
                <w:szCs w:val="24"/>
              </w:rPr>
              <w:t>МУЗИЧКИ ИЗВОЂАЧ</w:t>
            </w:r>
            <w:r>
              <w:rPr>
                <w:rFonts w:eastAsia="Times New Roman" w:cs="Times New Roman"/>
                <w:szCs w:val="24"/>
                <w:lang w:val="sr-Cyrl-RS"/>
              </w:rPr>
              <w:t xml:space="preserve"> </w:t>
            </w:r>
            <w:r>
              <w:rPr>
                <w:rFonts w:eastAsia="Times New Roman" w:cs="Times New Roman"/>
                <w:szCs w:val="24"/>
              </w:rPr>
              <w:t>–</w:t>
            </w:r>
            <w:r>
              <w:rPr>
                <w:rFonts w:eastAsia="Times New Roman" w:cs="Times New Roman"/>
                <w:szCs w:val="24"/>
                <w:lang w:val="sr-Cyrl-RS"/>
              </w:rPr>
              <w:t xml:space="preserve"> </w:t>
            </w:r>
            <w:r w:rsidRPr="008F7854">
              <w:rPr>
                <w:rFonts w:eastAsia="Times New Roman" w:cs="Times New Roman"/>
                <w:szCs w:val="24"/>
              </w:rPr>
              <w:t>ЏЕЗ МУЗИКА</w:t>
            </w:r>
          </w:p>
        </w:tc>
        <w:tc>
          <w:tcPr>
            <w:tcW w:w="1276" w:type="dxa"/>
            <w:tcBorders>
              <w:top w:val="single" w:sz="4" w:space="0" w:color="000000"/>
              <w:left w:val="single" w:sz="4" w:space="0" w:color="000000"/>
              <w:bottom w:val="single" w:sz="4" w:space="0" w:color="000000"/>
              <w:right w:val="single" w:sz="4" w:space="0" w:color="000000"/>
            </w:tcBorders>
          </w:tcPr>
          <w:p w:rsidR="004421D7" w:rsidRPr="00970882"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6</w:t>
            </w:r>
          </w:p>
        </w:tc>
        <w:tc>
          <w:tcPr>
            <w:tcW w:w="1275" w:type="dxa"/>
            <w:tcBorders>
              <w:top w:val="single" w:sz="4" w:space="0" w:color="000000"/>
              <w:left w:val="single" w:sz="4" w:space="0" w:color="000000"/>
              <w:bottom w:val="single" w:sz="4" w:space="0" w:color="000000"/>
              <w:right w:val="single" w:sz="4" w:space="0" w:color="000000"/>
            </w:tcBorders>
          </w:tcPr>
          <w:p w:rsidR="004421D7" w:rsidRPr="008327B8"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3</w:t>
            </w:r>
          </w:p>
        </w:tc>
        <w:tc>
          <w:tcPr>
            <w:tcW w:w="1276" w:type="dxa"/>
            <w:tcBorders>
              <w:top w:val="single" w:sz="4" w:space="0" w:color="000000"/>
              <w:left w:val="single" w:sz="4" w:space="0" w:color="000000"/>
              <w:bottom w:val="single" w:sz="4" w:space="0" w:color="000000"/>
              <w:right w:val="single" w:sz="4" w:space="0" w:color="000000"/>
            </w:tcBorders>
          </w:tcPr>
          <w:p w:rsidR="004421D7" w:rsidRPr="008327B8"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2</w:t>
            </w:r>
          </w:p>
        </w:tc>
        <w:tc>
          <w:tcPr>
            <w:tcW w:w="1276" w:type="dxa"/>
            <w:tcBorders>
              <w:top w:val="single" w:sz="4" w:space="0" w:color="000000"/>
              <w:left w:val="single" w:sz="4" w:space="0" w:color="000000"/>
              <w:bottom w:val="single" w:sz="4" w:space="0" w:color="000000"/>
              <w:right w:val="single" w:sz="4" w:space="0" w:color="000000"/>
            </w:tcBorders>
          </w:tcPr>
          <w:p w:rsidR="004421D7" w:rsidRPr="008327B8" w:rsidRDefault="004421D7" w:rsidP="004421D7">
            <w:pPr>
              <w:spacing w:after="0" w:line="360" w:lineRule="auto"/>
              <w:rPr>
                <w:rFonts w:eastAsia="Times New Roman" w:cs="Times New Roman"/>
                <w:szCs w:val="24"/>
                <w:lang w:val="sr-Cyrl-RS"/>
              </w:rPr>
            </w:pPr>
            <w:r>
              <w:rPr>
                <w:rFonts w:eastAsia="Times New Roman" w:cs="Times New Roman"/>
                <w:szCs w:val="24"/>
                <w:lang w:val="sr-Cyrl-RS"/>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A2499F" w:rsidRDefault="004421D7" w:rsidP="004421D7">
            <w:pPr>
              <w:spacing w:after="0" w:line="360" w:lineRule="auto"/>
              <w:rPr>
                <w:rFonts w:eastAsia="Times New Roman" w:cs="Times New Roman"/>
                <w:b/>
                <w:szCs w:val="24"/>
                <w:lang w:val="sr-Cyrl-RS"/>
              </w:rPr>
            </w:pPr>
            <w:r>
              <w:rPr>
                <w:rFonts w:eastAsia="Times New Roman" w:cs="Times New Roman"/>
                <w:b/>
                <w:szCs w:val="24"/>
                <w:lang w:val="sr-Cyrl-RS"/>
              </w:rPr>
              <w:t>14</w:t>
            </w:r>
          </w:p>
        </w:tc>
      </w:tr>
      <w:tr w:rsidR="004421D7" w:rsidTr="004421D7">
        <w:trPr>
          <w:jc w:val="center"/>
        </w:trPr>
        <w:tc>
          <w:tcPr>
            <w:tcW w:w="46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21D7" w:rsidRPr="008F7854" w:rsidRDefault="004421D7" w:rsidP="004421D7">
            <w:pPr>
              <w:spacing w:after="0" w:line="360" w:lineRule="auto"/>
              <w:rPr>
                <w:rFonts w:eastAsia="Times New Roman" w:cs="Times New Roman"/>
                <w:b/>
                <w:szCs w:val="24"/>
              </w:rPr>
            </w:pPr>
            <w:r w:rsidRPr="008F7854">
              <w:rPr>
                <w:rFonts w:eastAsia="Times New Roman" w:cs="Times New Roman"/>
                <w:b/>
                <w:szCs w:val="24"/>
              </w:rPr>
              <w:t>УКУПНО</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4421D7" w:rsidRPr="00A2499F" w:rsidRDefault="004421D7" w:rsidP="004421D7">
            <w:pPr>
              <w:spacing w:after="0" w:line="360" w:lineRule="auto"/>
              <w:rPr>
                <w:rFonts w:eastAsia="Times New Roman" w:cs="Times New Roman"/>
                <w:b/>
                <w:szCs w:val="24"/>
                <w:lang w:val="sr-Cyrl-RS"/>
              </w:rPr>
            </w:pPr>
            <w:r>
              <w:rPr>
                <w:rFonts w:eastAsia="Times New Roman" w:cs="Times New Roman"/>
                <w:b/>
                <w:szCs w:val="24"/>
                <w:lang w:val="sr-Cyrl-RS"/>
              </w:rPr>
              <w:t>21</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rsidR="004421D7" w:rsidRPr="00A2499F" w:rsidRDefault="004421D7" w:rsidP="004421D7">
            <w:pPr>
              <w:spacing w:after="0" w:line="360" w:lineRule="auto"/>
              <w:rPr>
                <w:rFonts w:eastAsia="Times New Roman" w:cs="Times New Roman"/>
                <w:b/>
                <w:szCs w:val="24"/>
                <w:lang w:val="sr-Cyrl-RS"/>
              </w:rPr>
            </w:pPr>
            <w:r>
              <w:rPr>
                <w:rFonts w:eastAsia="Times New Roman" w:cs="Times New Roman"/>
                <w:b/>
                <w:szCs w:val="24"/>
                <w:lang w:val="sr-Cyrl-RS"/>
              </w:rPr>
              <w:t>19</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4421D7" w:rsidRPr="00A2499F" w:rsidRDefault="004421D7" w:rsidP="004421D7">
            <w:pPr>
              <w:spacing w:after="0" w:line="360" w:lineRule="auto"/>
              <w:rPr>
                <w:rFonts w:eastAsia="Times New Roman" w:cs="Times New Roman"/>
                <w:b/>
                <w:szCs w:val="24"/>
                <w:lang w:val="sr-Cyrl-RS"/>
              </w:rPr>
            </w:pPr>
            <w:r>
              <w:rPr>
                <w:rFonts w:eastAsia="Times New Roman" w:cs="Times New Roman"/>
                <w:b/>
                <w:szCs w:val="24"/>
                <w:lang w:val="sr-Cyrl-RS"/>
              </w:rPr>
              <w:t>17</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4421D7" w:rsidRPr="00A2499F" w:rsidRDefault="004421D7" w:rsidP="004421D7">
            <w:pPr>
              <w:spacing w:after="0" w:line="360" w:lineRule="auto"/>
              <w:rPr>
                <w:rFonts w:eastAsia="Times New Roman" w:cs="Times New Roman"/>
                <w:b/>
                <w:szCs w:val="24"/>
                <w:lang w:val="sr-Cyrl-RS"/>
              </w:rPr>
            </w:pPr>
            <w:r>
              <w:rPr>
                <w:rFonts w:eastAsia="Times New Roman" w:cs="Times New Roman"/>
                <w:b/>
                <w:szCs w:val="24"/>
                <w:lang w:val="sr-Cyrl-RS"/>
              </w:rPr>
              <w:t>17</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4421D7" w:rsidRPr="00970882" w:rsidRDefault="004421D7" w:rsidP="004421D7">
            <w:pPr>
              <w:spacing w:after="0" w:line="360" w:lineRule="auto"/>
              <w:rPr>
                <w:rFonts w:eastAsia="Times New Roman" w:cs="Times New Roman"/>
                <w:b/>
                <w:szCs w:val="24"/>
                <w:lang w:val="sr-Cyrl-RS"/>
              </w:rPr>
            </w:pPr>
            <w:r>
              <w:rPr>
                <w:rFonts w:eastAsia="Times New Roman" w:cs="Times New Roman"/>
                <w:b/>
                <w:szCs w:val="24"/>
                <w:lang w:val="sr-Cyrl-RS"/>
              </w:rPr>
              <w:t>74</w:t>
            </w:r>
          </w:p>
        </w:tc>
      </w:tr>
    </w:tbl>
    <w:p w:rsidR="004421D7" w:rsidRDefault="004421D7" w:rsidP="004421D7">
      <w:pPr>
        <w:spacing w:after="0" w:line="360" w:lineRule="auto"/>
        <w:rPr>
          <w:rFonts w:eastAsia="Times New Roman" w:cs="Times New Roman"/>
          <w:szCs w:val="24"/>
        </w:rPr>
      </w:pPr>
    </w:p>
    <w:tbl>
      <w:tblPr>
        <w:tblW w:w="10416" w:type="dxa"/>
        <w:jc w:val="center"/>
        <w:tblInd w:w="250" w:type="dxa"/>
        <w:tblLayout w:type="fixed"/>
        <w:tblLook w:val="0400" w:firstRow="0" w:lastRow="0" w:firstColumn="0" w:lastColumn="0" w:noHBand="0" w:noVBand="1"/>
      </w:tblPr>
      <w:tblGrid>
        <w:gridCol w:w="3045"/>
        <w:gridCol w:w="2551"/>
        <w:gridCol w:w="2268"/>
        <w:gridCol w:w="2552"/>
      </w:tblGrid>
      <w:tr w:rsidR="004421D7" w:rsidTr="004421D7">
        <w:trPr>
          <w:jc w:val="center"/>
        </w:trPr>
        <w:tc>
          <w:tcPr>
            <w:tcW w:w="304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ПРИПРЕМНИ РАЗРЕДИ</w:t>
            </w:r>
          </w:p>
        </w:tc>
        <w:tc>
          <w:tcPr>
            <w:tcW w:w="255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ОСНОВНА ШКОЛА</w:t>
            </w:r>
          </w:p>
        </w:tc>
        <w:tc>
          <w:tcPr>
            <w:tcW w:w="2268"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СРЕДЊА ШКОЛА</w:t>
            </w:r>
          </w:p>
        </w:tc>
        <w:tc>
          <w:tcPr>
            <w:tcW w:w="255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421D7" w:rsidRDefault="004421D7" w:rsidP="004421D7">
            <w:pPr>
              <w:spacing w:after="0" w:line="360" w:lineRule="auto"/>
              <w:rPr>
                <w:rFonts w:eastAsia="Times New Roman" w:cs="Times New Roman"/>
                <w:szCs w:val="24"/>
              </w:rPr>
            </w:pPr>
            <w:r>
              <w:rPr>
                <w:rFonts w:eastAsia="Times New Roman" w:cs="Times New Roman"/>
                <w:szCs w:val="24"/>
              </w:rPr>
              <w:t>УКУПНО УЧЕНИКА</w:t>
            </w:r>
          </w:p>
        </w:tc>
      </w:tr>
      <w:tr w:rsidR="004421D7" w:rsidTr="004421D7">
        <w:trPr>
          <w:jc w:val="center"/>
        </w:trPr>
        <w:tc>
          <w:tcPr>
            <w:tcW w:w="3045" w:type="dxa"/>
            <w:tcBorders>
              <w:top w:val="single" w:sz="4" w:space="0" w:color="000000"/>
              <w:left w:val="single" w:sz="4" w:space="0" w:color="000000"/>
              <w:bottom w:val="single" w:sz="4" w:space="0" w:color="000000"/>
              <w:right w:val="single" w:sz="4" w:space="0" w:color="000000"/>
            </w:tcBorders>
            <w:shd w:val="clear" w:color="auto" w:fill="D9D9D9"/>
          </w:tcPr>
          <w:p w:rsidR="004421D7" w:rsidRPr="00032036" w:rsidRDefault="004421D7" w:rsidP="004421D7">
            <w:pPr>
              <w:spacing w:after="0" w:line="360" w:lineRule="auto"/>
              <w:rPr>
                <w:rFonts w:eastAsia="Times New Roman" w:cs="Times New Roman"/>
                <w:b/>
                <w:szCs w:val="24"/>
                <w:lang w:val="sr-Cyrl-RS"/>
              </w:rPr>
            </w:pPr>
            <w:r>
              <w:rPr>
                <w:rFonts w:eastAsia="Times New Roman" w:cs="Times New Roman"/>
                <w:b/>
                <w:szCs w:val="24"/>
                <w:lang w:val="sr-Cyrl-RS"/>
              </w:rPr>
              <w:t>136</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cPr>
          <w:p w:rsidR="004421D7" w:rsidRPr="0024611D" w:rsidRDefault="004421D7" w:rsidP="004421D7">
            <w:pPr>
              <w:spacing w:after="0" w:line="360" w:lineRule="auto"/>
              <w:rPr>
                <w:rFonts w:eastAsia="Times New Roman" w:cs="Times New Roman"/>
                <w:b/>
                <w:szCs w:val="24"/>
                <w:lang w:val="sr-Cyrl-RS"/>
              </w:rPr>
            </w:pPr>
            <w:r>
              <w:rPr>
                <w:rFonts w:eastAsia="Times New Roman" w:cs="Times New Roman"/>
                <w:b/>
                <w:szCs w:val="24"/>
                <w:lang w:val="sr-Cyrl-RS"/>
              </w:rPr>
              <w:t>533</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rsidR="004421D7" w:rsidRPr="0024611D" w:rsidRDefault="004421D7" w:rsidP="004421D7">
            <w:pPr>
              <w:spacing w:after="0" w:line="360" w:lineRule="auto"/>
              <w:rPr>
                <w:rFonts w:eastAsia="Times New Roman" w:cs="Times New Roman"/>
                <w:b/>
                <w:szCs w:val="24"/>
                <w:lang w:val="sr-Cyrl-RS"/>
              </w:rPr>
            </w:pPr>
            <w:r>
              <w:rPr>
                <w:rFonts w:eastAsia="Times New Roman" w:cs="Times New Roman"/>
                <w:b/>
                <w:szCs w:val="24"/>
                <w:lang w:val="sr-Cyrl-RS"/>
              </w:rPr>
              <w:t>74</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Pr>
          <w:p w:rsidR="004421D7" w:rsidRPr="0036277F" w:rsidRDefault="004421D7" w:rsidP="004421D7">
            <w:pPr>
              <w:tabs>
                <w:tab w:val="left" w:pos="870"/>
                <w:tab w:val="center" w:pos="1168"/>
              </w:tabs>
              <w:spacing w:after="0" w:line="360" w:lineRule="auto"/>
              <w:jc w:val="left"/>
              <w:rPr>
                <w:rFonts w:eastAsia="Times New Roman" w:cs="Times New Roman"/>
                <w:b/>
                <w:szCs w:val="24"/>
                <w:lang w:val="sr-Latn-RS"/>
              </w:rPr>
            </w:pPr>
            <w:r>
              <w:rPr>
                <w:rFonts w:eastAsia="Times New Roman" w:cs="Times New Roman"/>
                <w:b/>
                <w:szCs w:val="24"/>
                <w:lang w:val="sr-Cyrl-RS"/>
              </w:rPr>
              <w:tab/>
            </w:r>
            <w:r>
              <w:rPr>
                <w:rFonts w:eastAsia="Times New Roman" w:cs="Times New Roman"/>
                <w:b/>
                <w:szCs w:val="24"/>
                <w:lang w:val="sr-Cyrl-RS"/>
              </w:rPr>
              <w:tab/>
              <w:t>743</w:t>
            </w:r>
          </w:p>
        </w:tc>
      </w:tr>
    </w:tbl>
    <w:p w:rsidR="0082026E" w:rsidRPr="00D30F7F" w:rsidRDefault="004421D7" w:rsidP="00BD1521">
      <w:pPr>
        <w:pStyle w:val="Heading2"/>
        <w:rPr>
          <w:lang w:val="sr-Cyrl-RS"/>
        </w:rPr>
      </w:pPr>
      <w:r>
        <w:rPr>
          <w:color w:val="FF0000"/>
          <w:sz w:val="28"/>
          <w:szCs w:val="28"/>
        </w:rPr>
        <w:br w:type="page"/>
      </w:r>
      <w:bookmarkStart w:id="42" w:name="_Toc146059446"/>
      <w:r w:rsidR="0082026E" w:rsidRPr="00D30F7F">
        <w:lastRenderedPageBreak/>
        <w:t>СПИСАК УЧЕНИКА МУЗИЧКЕ ШКОЛЕ КОЈИ СТАНУЈУ У ДОМУ УЧЕНИКА</w:t>
      </w:r>
      <w:bookmarkEnd w:id="42"/>
    </w:p>
    <w:p w:rsidR="0082026E" w:rsidRPr="00D30F7F" w:rsidRDefault="0082026E" w:rsidP="0082026E">
      <w:pPr>
        <w:rPr>
          <w:lang w:val="sr-Cyrl-RS"/>
        </w:rPr>
      </w:pPr>
    </w:p>
    <w:tbl>
      <w:tblPr>
        <w:tblW w:w="5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3402"/>
        <w:gridCol w:w="1701"/>
      </w:tblGrid>
      <w:tr w:rsidR="0082026E" w:rsidRPr="00D30F7F" w:rsidTr="00BD1521">
        <w:trPr>
          <w:jc w:val="center"/>
        </w:trPr>
        <w:tc>
          <w:tcPr>
            <w:tcW w:w="737" w:type="dxa"/>
            <w:shd w:val="clear" w:color="auto" w:fill="D99594" w:themeFill="accent2" w:themeFillTint="99"/>
          </w:tcPr>
          <w:p w:rsidR="0082026E" w:rsidRPr="00D30F7F" w:rsidRDefault="0082026E" w:rsidP="00BD1521">
            <w:pPr>
              <w:rPr>
                <w:rFonts w:cs="Times New Roman"/>
                <w:b/>
                <w:szCs w:val="24"/>
              </w:rPr>
            </w:pPr>
            <w:r w:rsidRPr="00D30F7F">
              <w:rPr>
                <w:rFonts w:cs="Times New Roman"/>
                <w:b/>
                <w:szCs w:val="24"/>
              </w:rPr>
              <w:t>Р.бр.</w:t>
            </w:r>
          </w:p>
        </w:tc>
        <w:tc>
          <w:tcPr>
            <w:tcW w:w="3402" w:type="dxa"/>
            <w:shd w:val="clear" w:color="auto" w:fill="D99594" w:themeFill="accent2" w:themeFillTint="99"/>
          </w:tcPr>
          <w:p w:rsidR="0082026E" w:rsidRPr="00D30F7F" w:rsidRDefault="0082026E" w:rsidP="00BD1521">
            <w:pPr>
              <w:rPr>
                <w:rFonts w:cs="Times New Roman"/>
                <w:b/>
                <w:szCs w:val="24"/>
              </w:rPr>
            </w:pPr>
            <w:r w:rsidRPr="00D30F7F">
              <w:rPr>
                <w:rFonts w:cs="Times New Roman"/>
                <w:b/>
                <w:szCs w:val="24"/>
              </w:rPr>
              <w:t>Презиме и име</w:t>
            </w:r>
          </w:p>
        </w:tc>
        <w:tc>
          <w:tcPr>
            <w:tcW w:w="1701" w:type="dxa"/>
            <w:shd w:val="clear" w:color="auto" w:fill="D99594" w:themeFill="accent2" w:themeFillTint="99"/>
          </w:tcPr>
          <w:p w:rsidR="0082026E" w:rsidRPr="00D30F7F" w:rsidRDefault="0082026E" w:rsidP="00BD1521">
            <w:pPr>
              <w:rPr>
                <w:rFonts w:cs="Times New Roman"/>
                <w:b/>
                <w:szCs w:val="24"/>
              </w:rPr>
            </w:pPr>
            <w:r w:rsidRPr="00D30F7F">
              <w:rPr>
                <w:rFonts w:cs="Times New Roman"/>
                <w:b/>
                <w:szCs w:val="24"/>
              </w:rPr>
              <w:t>Разред и одељење</w:t>
            </w:r>
          </w:p>
        </w:tc>
      </w:tr>
      <w:tr w:rsidR="0082026E" w:rsidRPr="00D30F7F" w:rsidTr="00BD1521">
        <w:trPr>
          <w:jc w:val="center"/>
        </w:trPr>
        <w:tc>
          <w:tcPr>
            <w:tcW w:w="737" w:type="dxa"/>
          </w:tcPr>
          <w:p w:rsidR="0082026E" w:rsidRPr="00D30F7F" w:rsidRDefault="0082026E" w:rsidP="00BD1521">
            <w:pPr>
              <w:rPr>
                <w:rFonts w:cs="Times New Roman"/>
                <w:szCs w:val="24"/>
                <w:lang w:val="sr-Cyrl-RS"/>
              </w:rPr>
            </w:pPr>
            <w:r w:rsidRPr="00D30F7F">
              <w:rPr>
                <w:rFonts w:cs="Times New Roman"/>
                <w:szCs w:val="24"/>
                <w:lang w:val="sr-Cyrl-RS"/>
              </w:rPr>
              <w:t>1.</w:t>
            </w:r>
          </w:p>
        </w:tc>
        <w:tc>
          <w:tcPr>
            <w:tcW w:w="3402" w:type="dxa"/>
          </w:tcPr>
          <w:p w:rsidR="0082026E" w:rsidRPr="00D30F7F" w:rsidRDefault="00D30F7F" w:rsidP="00BD1521">
            <w:pPr>
              <w:rPr>
                <w:rFonts w:cs="Times New Roman"/>
                <w:szCs w:val="24"/>
                <w:lang w:val="sr-Cyrl-RS"/>
              </w:rPr>
            </w:pPr>
            <w:r w:rsidRPr="00D30F7F">
              <w:rPr>
                <w:rFonts w:cs="Times New Roman"/>
                <w:szCs w:val="24"/>
                <w:lang w:val="sr-Cyrl-RS"/>
              </w:rPr>
              <w:t>Ходи Луциа</w:t>
            </w:r>
          </w:p>
        </w:tc>
        <w:tc>
          <w:tcPr>
            <w:tcW w:w="1701" w:type="dxa"/>
          </w:tcPr>
          <w:p w:rsidR="0082026E" w:rsidRPr="00D30F7F" w:rsidRDefault="00D30F7F" w:rsidP="00BD1521">
            <w:pPr>
              <w:rPr>
                <w:rFonts w:cs="Times New Roman"/>
                <w:szCs w:val="24"/>
                <w:lang w:val="sr-Cyrl-RS"/>
              </w:rPr>
            </w:pPr>
            <w:r w:rsidRPr="00D30F7F">
              <w:rPr>
                <w:rFonts w:cs="Times New Roman"/>
                <w:szCs w:val="24"/>
                <w:lang w:val="sr-Cyrl-RS"/>
              </w:rPr>
              <w:t>1б</w:t>
            </w:r>
          </w:p>
        </w:tc>
      </w:tr>
      <w:tr w:rsidR="0082026E" w:rsidRPr="00D30F7F" w:rsidTr="00BD1521">
        <w:trPr>
          <w:jc w:val="center"/>
        </w:trPr>
        <w:tc>
          <w:tcPr>
            <w:tcW w:w="737" w:type="dxa"/>
          </w:tcPr>
          <w:p w:rsidR="0082026E" w:rsidRPr="00D30F7F" w:rsidRDefault="0082026E" w:rsidP="00BD1521">
            <w:pPr>
              <w:rPr>
                <w:rFonts w:cs="Times New Roman"/>
                <w:szCs w:val="24"/>
                <w:lang w:val="sr-Cyrl-RS"/>
              </w:rPr>
            </w:pPr>
            <w:r w:rsidRPr="00D30F7F">
              <w:rPr>
                <w:rFonts w:cs="Times New Roman"/>
                <w:szCs w:val="24"/>
                <w:lang w:val="sr-Cyrl-RS"/>
              </w:rPr>
              <w:t>2.</w:t>
            </w:r>
          </w:p>
        </w:tc>
        <w:tc>
          <w:tcPr>
            <w:tcW w:w="3402" w:type="dxa"/>
          </w:tcPr>
          <w:p w:rsidR="0082026E" w:rsidRPr="00D30F7F" w:rsidRDefault="00D30F7F" w:rsidP="00BD1521">
            <w:pPr>
              <w:rPr>
                <w:rFonts w:cs="Times New Roman"/>
                <w:szCs w:val="24"/>
                <w:lang w:val="sr-Cyrl-RS"/>
              </w:rPr>
            </w:pPr>
            <w:r w:rsidRPr="00D30F7F">
              <w:rPr>
                <w:rFonts w:cs="Times New Roman"/>
                <w:szCs w:val="24"/>
                <w:lang w:val="sr-Cyrl-RS"/>
              </w:rPr>
              <w:t>Савић Урош</w:t>
            </w:r>
          </w:p>
        </w:tc>
        <w:tc>
          <w:tcPr>
            <w:tcW w:w="1701" w:type="dxa"/>
          </w:tcPr>
          <w:p w:rsidR="0082026E" w:rsidRPr="00D30F7F" w:rsidRDefault="0082026E" w:rsidP="00BD1521">
            <w:pPr>
              <w:rPr>
                <w:rFonts w:cs="Times New Roman"/>
                <w:szCs w:val="24"/>
                <w:lang w:val="sr-Cyrl-RS"/>
              </w:rPr>
            </w:pPr>
            <w:r w:rsidRPr="00D30F7F">
              <w:rPr>
                <w:rFonts w:cs="Times New Roman"/>
                <w:szCs w:val="24"/>
              </w:rPr>
              <w:t>1</w:t>
            </w:r>
            <w:r w:rsidR="00D30F7F" w:rsidRPr="00D30F7F">
              <w:rPr>
                <w:rFonts w:cs="Times New Roman"/>
                <w:szCs w:val="24"/>
                <w:lang w:val="sr-Cyrl-RS"/>
              </w:rPr>
              <w:t>а</w:t>
            </w:r>
          </w:p>
        </w:tc>
      </w:tr>
      <w:tr w:rsidR="0082026E" w:rsidRPr="00D30F7F" w:rsidTr="00BD1521">
        <w:trPr>
          <w:jc w:val="center"/>
        </w:trPr>
        <w:tc>
          <w:tcPr>
            <w:tcW w:w="737" w:type="dxa"/>
          </w:tcPr>
          <w:p w:rsidR="0082026E" w:rsidRPr="00D30F7F" w:rsidRDefault="0082026E" w:rsidP="00BD1521">
            <w:pPr>
              <w:rPr>
                <w:rFonts w:cs="Times New Roman"/>
                <w:szCs w:val="24"/>
                <w:lang w:val="sr-Cyrl-RS"/>
              </w:rPr>
            </w:pPr>
            <w:r w:rsidRPr="00D30F7F">
              <w:rPr>
                <w:rFonts w:cs="Times New Roman"/>
                <w:szCs w:val="24"/>
                <w:lang w:val="sr-Cyrl-RS"/>
              </w:rPr>
              <w:t>3.</w:t>
            </w:r>
          </w:p>
        </w:tc>
        <w:tc>
          <w:tcPr>
            <w:tcW w:w="3402" w:type="dxa"/>
          </w:tcPr>
          <w:p w:rsidR="0082026E" w:rsidRPr="00D30F7F" w:rsidRDefault="00D30F7F" w:rsidP="00BD1521">
            <w:pPr>
              <w:rPr>
                <w:rFonts w:cs="Times New Roman"/>
                <w:szCs w:val="24"/>
                <w:lang w:val="sr-Cyrl-RS"/>
              </w:rPr>
            </w:pPr>
            <w:r w:rsidRPr="00D30F7F">
              <w:rPr>
                <w:rFonts w:cs="Times New Roman"/>
                <w:szCs w:val="24"/>
                <w:lang w:val="sr-Cyrl-RS"/>
              </w:rPr>
              <w:t>Субашић Анастасија</w:t>
            </w:r>
          </w:p>
        </w:tc>
        <w:tc>
          <w:tcPr>
            <w:tcW w:w="1701" w:type="dxa"/>
          </w:tcPr>
          <w:p w:rsidR="0082026E" w:rsidRPr="00D30F7F" w:rsidRDefault="00D30F7F" w:rsidP="00BD1521">
            <w:pPr>
              <w:rPr>
                <w:rFonts w:cs="Times New Roman"/>
                <w:szCs w:val="24"/>
                <w:lang w:val="sr-Cyrl-RS"/>
              </w:rPr>
            </w:pPr>
            <w:r w:rsidRPr="00D30F7F">
              <w:rPr>
                <w:rFonts w:cs="Times New Roman"/>
                <w:szCs w:val="24"/>
                <w:lang w:val="sr-Cyrl-RS"/>
              </w:rPr>
              <w:t>2а</w:t>
            </w:r>
          </w:p>
        </w:tc>
      </w:tr>
      <w:tr w:rsidR="0082026E" w:rsidRPr="00D30F7F" w:rsidTr="00BD1521">
        <w:trPr>
          <w:jc w:val="center"/>
        </w:trPr>
        <w:tc>
          <w:tcPr>
            <w:tcW w:w="737" w:type="dxa"/>
          </w:tcPr>
          <w:p w:rsidR="0082026E" w:rsidRPr="00D30F7F" w:rsidRDefault="0082026E" w:rsidP="00BD1521">
            <w:pPr>
              <w:rPr>
                <w:rFonts w:cs="Times New Roman"/>
                <w:szCs w:val="24"/>
                <w:lang w:val="sr-Cyrl-RS"/>
              </w:rPr>
            </w:pPr>
            <w:r w:rsidRPr="00D30F7F">
              <w:rPr>
                <w:rFonts w:cs="Times New Roman"/>
                <w:szCs w:val="24"/>
                <w:lang w:val="sr-Cyrl-RS"/>
              </w:rPr>
              <w:t>4.</w:t>
            </w:r>
          </w:p>
        </w:tc>
        <w:tc>
          <w:tcPr>
            <w:tcW w:w="3402" w:type="dxa"/>
          </w:tcPr>
          <w:p w:rsidR="0082026E" w:rsidRPr="00D30F7F" w:rsidRDefault="00D30F7F" w:rsidP="00BD1521">
            <w:pPr>
              <w:rPr>
                <w:rFonts w:cs="Times New Roman"/>
                <w:szCs w:val="24"/>
                <w:lang w:val="sr-Cyrl-RS"/>
              </w:rPr>
            </w:pPr>
            <w:r w:rsidRPr="00D30F7F">
              <w:rPr>
                <w:rFonts w:cs="Times New Roman"/>
                <w:szCs w:val="24"/>
                <w:lang w:val="sr-Cyrl-RS"/>
              </w:rPr>
              <w:t>Елвеђи Хуба</w:t>
            </w:r>
          </w:p>
        </w:tc>
        <w:tc>
          <w:tcPr>
            <w:tcW w:w="1701" w:type="dxa"/>
          </w:tcPr>
          <w:p w:rsidR="0082026E" w:rsidRPr="00D30F7F" w:rsidRDefault="00D30F7F" w:rsidP="00BD1521">
            <w:pPr>
              <w:rPr>
                <w:rFonts w:cs="Times New Roman"/>
                <w:szCs w:val="24"/>
                <w:lang w:val="sr-Cyrl-RS"/>
              </w:rPr>
            </w:pPr>
            <w:r w:rsidRPr="00D30F7F">
              <w:rPr>
                <w:rFonts w:cs="Times New Roman"/>
                <w:szCs w:val="24"/>
                <w:lang w:val="sr-Cyrl-RS"/>
              </w:rPr>
              <w:t>2б</w:t>
            </w:r>
          </w:p>
        </w:tc>
      </w:tr>
      <w:tr w:rsidR="0082026E" w:rsidRPr="00D30F7F" w:rsidTr="00BD1521">
        <w:trPr>
          <w:jc w:val="center"/>
        </w:trPr>
        <w:tc>
          <w:tcPr>
            <w:tcW w:w="737" w:type="dxa"/>
          </w:tcPr>
          <w:p w:rsidR="0082026E" w:rsidRPr="00D30F7F" w:rsidRDefault="0082026E" w:rsidP="00BD1521">
            <w:pPr>
              <w:rPr>
                <w:rFonts w:cs="Times New Roman"/>
                <w:szCs w:val="24"/>
                <w:lang w:val="sr-Cyrl-RS"/>
              </w:rPr>
            </w:pPr>
            <w:r w:rsidRPr="00D30F7F">
              <w:rPr>
                <w:rFonts w:cs="Times New Roman"/>
                <w:szCs w:val="24"/>
                <w:lang w:val="sr-Cyrl-RS"/>
              </w:rPr>
              <w:t>5.</w:t>
            </w:r>
          </w:p>
        </w:tc>
        <w:tc>
          <w:tcPr>
            <w:tcW w:w="3402" w:type="dxa"/>
          </w:tcPr>
          <w:p w:rsidR="0082026E" w:rsidRPr="00D30F7F" w:rsidRDefault="00D30F7F" w:rsidP="00BD1521">
            <w:pPr>
              <w:rPr>
                <w:rFonts w:cs="Times New Roman"/>
                <w:szCs w:val="24"/>
                <w:lang w:val="sr-Cyrl-RS"/>
              </w:rPr>
            </w:pPr>
            <w:r w:rsidRPr="00D30F7F">
              <w:rPr>
                <w:rFonts w:cs="Times New Roman"/>
                <w:szCs w:val="24"/>
                <w:lang w:val="sr-Cyrl-RS"/>
              </w:rPr>
              <w:t>Каваи Река</w:t>
            </w:r>
          </w:p>
        </w:tc>
        <w:tc>
          <w:tcPr>
            <w:tcW w:w="1701" w:type="dxa"/>
          </w:tcPr>
          <w:p w:rsidR="0082026E" w:rsidRPr="00D30F7F" w:rsidRDefault="00D30F7F" w:rsidP="00BD1521">
            <w:pPr>
              <w:rPr>
                <w:rFonts w:cs="Times New Roman"/>
                <w:szCs w:val="24"/>
                <w:lang w:val="sr-Cyrl-RS"/>
              </w:rPr>
            </w:pPr>
            <w:r w:rsidRPr="00D30F7F">
              <w:rPr>
                <w:rFonts w:cs="Times New Roman"/>
                <w:szCs w:val="24"/>
                <w:lang w:val="sr-Cyrl-RS"/>
              </w:rPr>
              <w:t>2б</w:t>
            </w:r>
          </w:p>
        </w:tc>
      </w:tr>
      <w:tr w:rsidR="0082026E" w:rsidRPr="00D30F7F" w:rsidTr="00BD1521">
        <w:trPr>
          <w:jc w:val="center"/>
        </w:trPr>
        <w:tc>
          <w:tcPr>
            <w:tcW w:w="737" w:type="dxa"/>
          </w:tcPr>
          <w:p w:rsidR="0082026E" w:rsidRPr="00D30F7F" w:rsidRDefault="0082026E" w:rsidP="00BD1521">
            <w:pPr>
              <w:rPr>
                <w:rFonts w:cs="Times New Roman"/>
                <w:szCs w:val="24"/>
                <w:lang w:val="sr-Cyrl-RS"/>
              </w:rPr>
            </w:pPr>
            <w:r w:rsidRPr="00D30F7F">
              <w:rPr>
                <w:rFonts w:cs="Times New Roman"/>
                <w:szCs w:val="24"/>
                <w:lang w:val="sr-Cyrl-RS"/>
              </w:rPr>
              <w:t>6.</w:t>
            </w:r>
          </w:p>
        </w:tc>
        <w:tc>
          <w:tcPr>
            <w:tcW w:w="3402" w:type="dxa"/>
          </w:tcPr>
          <w:p w:rsidR="0082026E" w:rsidRPr="00D30F7F" w:rsidRDefault="00D30F7F" w:rsidP="00BD1521">
            <w:pPr>
              <w:rPr>
                <w:rFonts w:cs="Times New Roman"/>
                <w:szCs w:val="24"/>
                <w:lang w:val="sr-Cyrl-RS"/>
              </w:rPr>
            </w:pPr>
            <w:r w:rsidRPr="00D30F7F">
              <w:rPr>
                <w:rFonts w:cs="Times New Roman"/>
                <w:szCs w:val="24"/>
                <w:lang w:val="sr-Cyrl-RS"/>
              </w:rPr>
              <w:t>Молнар Акош</w:t>
            </w:r>
          </w:p>
        </w:tc>
        <w:tc>
          <w:tcPr>
            <w:tcW w:w="1701" w:type="dxa"/>
          </w:tcPr>
          <w:p w:rsidR="0082026E" w:rsidRPr="00D30F7F" w:rsidRDefault="00D30F7F" w:rsidP="00BD1521">
            <w:pPr>
              <w:rPr>
                <w:rFonts w:cs="Times New Roman"/>
                <w:szCs w:val="24"/>
                <w:lang w:val="sr-Cyrl-RS"/>
              </w:rPr>
            </w:pPr>
            <w:r w:rsidRPr="00D30F7F">
              <w:rPr>
                <w:rFonts w:cs="Times New Roman"/>
                <w:szCs w:val="24"/>
                <w:lang w:val="sr-Cyrl-RS"/>
              </w:rPr>
              <w:t>2б</w:t>
            </w:r>
          </w:p>
        </w:tc>
      </w:tr>
      <w:tr w:rsidR="0082026E" w:rsidRPr="00D30F7F" w:rsidTr="00BD1521">
        <w:trPr>
          <w:jc w:val="center"/>
        </w:trPr>
        <w:tc>
          <w:tcPr>
            <w:tcW w:w="737" w:type="dxa"/>
          </w:tcPr>
          <w:p w:rsidR="0082026E" w:rsidRPr="00D30F7F" w:rsidRDefault="0082026E" w:rsidP="00BD1521">
            <w:pPr>
              <w:rPr>
                <w:rFonts w:cs="Times New Roman"/>
                <w:szCs w:val="24"/>
                <w:lang w:val="sr-Cyrl-RS"/>
              </w:rPr>
            </w:pPr>
            <w:r w:rsidRPr="00D30F7F">
              <w:rPr>
                <w:rFonts w:cs="Times New Roman"/>
                <w:szCs w:val="24"/>
                <w:lang w:val="sr-Cyrl-RS"/>
              </w:rPr>
              <w:t>7.</w:t>
            </w:r>
          </w:p>
        </w:tc>
        <w:tc>
          <w:tcPr>
            <w:tcW w:w="3402" w:type="dxa"/>
          </w:tcPr>
          <w:p w:rsidR="0082026E" w:rsidRPr="00D30F7F" w:rsidRDefault="00D30F7F" w:rsidP="00BD1521">
            <w:pPr>
              <w:rPr>
                <w:rFonts w:cs="Times New Roman"/>
                <w:szCs w:val="24"/>
                <w:lang w:val="sr-Cyrl-RS"/>
              </w:rPr>
            </w:pPr>
            <w:r w:rsidRPr="00D30F7F">
              <w:rPr>
                <w:rFonts w:cs="Times New Roman"/>
                <w:szCs w:val="24"/>
                <w:lang w:val="sr-Cyrl-RS"/>
              </w:rPr>
              <w:t>Нади Каталин</w:t>
            </w:r>
          </w:p>
        </w:tc>
        <w:tc>
          <w:tcPr>
            <w:tcW w:w="1701" w:type="dxa"/>
          </w:tcPr>
          <w:p w:rsidR="0082026E" w:rsidRPr="00D30F7F" w:rsidRDefault="00D30F7F" w:rsidP="00BD1521">
            <w:pPr>
              <w:rPr>
                <w:rFonts w:cs="Times New Roman"/>
                <w:szCs w:val="24"/>
                <w:lang w:val="sr-Cyrl-RS"/>
              </w:rPr>
            </w:pPr>
            <w:r w:rsidRPr="00D30F7F">
              <w:rPr>
                <w:rFonts w:cs="Times New Roman"/>
                <w:szCs w:val="24"/>
                <w:lang w:val="sr-Cyrl-RS"/>
              </w:rPr>
              <w:t>2б</w:t>
            </w:r>
          </w:p>
        </w:tc>
      </w:tr>
      <w:tr w:rsidR="0082026E" w:rsidRPr="00D30F7F" w:rsidTr="00BD1521">
        <w:trPr>
          <w:jc w:val="center"/>
        </w:trPr>
        <w:tc>
          <w:tcPr>
            <w:tcW w:w="737" w:type="dxa"/>
          </w:tcPr>
          <w:p w:rsidR="0082026E" w:rsidRPr="00D30F7F" w:rsidRDefault="0082026E" w:rsidP="00BD1521">
            <w:pPr>
              <w:rPr>
                <w:rFonts w:cs="Times New Roman"/>
                <w:szCs w:val="24"/>
                <w:lang w:val="sr-Cyrl-RS"/>
              </w:rPr>
            </w:pPr>
            <w:r w:rsidRPr="00D30F7F">
              <w:rPr>
                <w:rFonts w:cs="Times New Roman"/>
                <w:szCs w:val="24"/>
                <w:lang w:val="sr-Cyrl-RS"/>
              </w:rPr>
              <w:t>8.</w:t>
            </w:r>
          </w:p>
        </w:tc>
        <w:tc>
          <w:tcPr>
            <w:tcW w:w="3402" w:type="dxa"/>
          </w:tcPr>
          <w:p w:rsidR="0082026E" w:rsidRPr="00D30F7F" w:rsidRDefault="00D30F7F" w:rsidP="00BD1521">
            <w:pPr>
              <w:rPr>
                <w:rFonts w:cs="Times New Roman"/>
                <w:szCs w:val="24"/>
              </w:rPr>
            </w:pPr>
            <w:r w:rsidRPr="00D30F7F">
              <w:rPr>
                <w:rFonts w:cs="Times New Roman"/>
                <w:szCs w:val="24"/>
                <w:lang w:val="sr-Cyrl-RS"/>
              </w:rPr>
              <w:t>Силађи Евелин</w:t>
            </w:r>
          </w:p>
        </w:tc>
        <w:tc>
          <w:tcPr>
            <w:tcW w:w="1701" w:type="dxa"/>
          </w:tcPr>
          <w:p w:rsidR="0082026E" w:rsidRPr="00D30F7F" w:rsidRDefault="00D30F7F" w:rsidP="00BD1521">
            <w:pPr>
              <w:rPr>
                <w:rFonts w:cs="Times New Roman"/>
                <w:szCs w:val="24"/>
                <w:lang w:val="sr-Cyrl-RS"/>
              </w:rPr>
            </w:pPr>
            <w:r w:rsidRPr="00D30F7F">
              <w:rPr>
                <w:rFonts w:cs="Times New Roman"/>
                <w:szCs w:val="24"/>
                <w:lang w:val="sr-Cyrl-RS"/>
              </w:rPr>
              <w:t>2б</w:t>
            </w:r>
          </w:p>
        </w:tc>
      </w:tr>
      <w:tr w:rsidR="0082026E" w:rsidRPr="00D30F7F" w:rsidTr="00BD1521">
        <w:trPr>
          <w:jc w:val="center"/>
        </w:trPr>
        <w:tc>
          <w:tcPr>
            <w:tcW w:w="737" w:type="dxa"/>
          </w:tcPr>
          <w:p w:rsidR="0082026E" w:rsidRPr="00D30F7F" w:rsidRDefault="0082026E" w:rsidP="00BD1521">
            <w:pPr>
              <w:rPr>
                <w:rFonts w:cs="Times New Roman"/>
                <w:szCs w:val="24"/>
                <w:lang w:val="sr-Cyrl-RS"/>
              </w:rPr>
            </w:pPr>
            <w:r w:rsidRPr="00D30F7F">
              <w:rPr>
                <w:rFonts w:cs="Times New Roman"/>
                <w:szCs w:val="24"/>
                <w:lang w:val="sr-Cyrl-RS"/>
              </w:rPr>
              <w:t>9.</w:t>
            </w:r>
          </w:p>
        </w:tc>
        <w:tc>
          <w:tcPr>
            <w:tcW w:w="3402" w:type="dxa"/>
          </w:tcPr>
          <w:p w:rsidR="0082026E" w:rsidRPr="00D30F7F" w:rsidRDefault="00D30F7F" w:rsidP="00BD1521">
            <w:pPr>
              <w:rPr>
                <w:rFonts w:cs="Times New Roman"/>
                <w:szCs w:val="24"/>
              </w:rPr>
            </w:pPr>
            <w:r w:rsidRPr="00D30F7F">
              <w:rPr>
                <w:rFonts w:cs="Times New Roman"/>
                <w:szCs w:val="24"/>
              </w:rPr>
              <w:t>Станков Кристина</w:t>
            </w:r>
          </w:p>
        </w:tc>
        <w:tc>
          <w:tcPr>
            <w:tcW w:w="1701" w:type="dxa"/>
          </w:tcPr>
          <w:p w:rsidR="0082026E" w:rsidRPr="00D30F7F" w:rsidRDefault="00D30F7F" w:rsidP="00BD1521">
            <w:pPr>
              <w:rPr>
                <w:rFonts w:cs="Times New Roman"/>
                <w:szCs w:val="24"/>
                <w:lang w:val="sr-Cyrl-RS"/>
              </w:rPr>
            </w:pPr>
            <w:r w:rsidRPr="00D30F7F">
              <w:rPr>
                <w:rFonts w:cs="Times New Roman"/>
                <w:szCs w:val="24"/>
                <w:lang w:val="sr-Cyrl-RS"/>
              </w:rPr>
              <w:t>3а</w:t>
            </w:r>
          </w:p>
        </w:tc>
      </w:tr>
      <w:tr w:rsidR="0082026E" w:rsidRPr="00D30F7F" w:rsidTr="00BD1521">
        <w:trPr>
          <w:jc w:val="center"/>
        </w:trPr>
        <w:tc>
          <w:tcPr>
            <w:tcW w:w="737" w:type="dxa"/>
          </w:tcPr>
          <w:p w:rsidR="0082026E" w:rsidRPr="00D30F7F" w:rsidRDefault="0082026E" w:rsidP="00BD1521">
            <w:pPr>
              <w:rPr>
                <w:rFonts w:cs="Times New Roman"/>
                <w:szCs w:val="24"/>
                <w:lang w:val="sr-Cyrl-RS"/>
              </w:rPr>
            </w:pPr>
            <w:r w:rsidRPr="00D30F7F">
              <w:rPr>
                <w:rFonts w:cs="Times New Roman"/>
                <w:szCs w:val="24"/>
                <w:lang w:val="sr-Cyrl-RS"/>
              </w:rPr>
              <w:t>10.</w:t>
            </w:r>
          </w:p>
        </w:tc>
        <w:tc>
          <w:tcPr>
            <w:tcW w:w="3402" w:type="dxa"/>
          </w:tcPr>
          <w:p w:rsidR="0082026E" w:rsidRPr="00D30F7F" w:rsidRDefault="00D30F7F" w:rsidP="00BD1521">
            <w:pPr>
              <w:rPr>
                <w:rFonts w:cs="Times New Roman"/>
                <w:szCs w:val="24"/>
              </w:rPr>
            </w:pPr>
            <w:r w:rsidRPr="00D30F7F">
              <w:rPr>
                <w:rFonts w:cs="Times New Roman"/>
                <w:szCs w:val="24"/>
              </w:rPr>
              <w:t>Апро Богларка</w:t>
            </w:r>
          </w:p>
        </w:tc>
        <w:tc>
          <w:tcPr>
            <w:tcW w:w="1701" w:type="dxa"/>
          </w:tcPr>
          <w:p w:rsidR="0082026E" w:rsidRPr="00D30F7F" w:rsidRDefault="00D30F7F" w:rsidP="00BD1521">
            <w:pPr>
              <w:rPr>
                <w:rFonts w:cs="Times New Roman"/>
                <w:szCs w:val="24"/>
                <w:lang w:val="sr-Cyrl-RS"/>
              </w:rPr>
            </w:pPr>
            <w:r w:rsidRPr="00D30F7F">
              <w:rPr>
                <w:rFonts w:cs="Times New Roman"/>
                <w:szCs w:val="24"/>
                <w:lang w:val="sr-Cyrl-RS"/>
              </w:rPr>
              <w:t>3б</w:t>
            </w:r>
          </w:p>
        </w:tc>
      </w:tr>
      <w:tr w:rsidR="0082026E" w:rsidRPr="00D30F7F" w:rsidTr="00BD1521">
        <w:trPr>
          <w:jc w:val="center"/>
        </w:trPr>
        <w:tc>
          <w:tcPr>
            <w:tcW w:w="737" w:type="dxa"/>
          </w:tcPr>
          <w:p w:rsidR="0082026E" w:rsidRPr="00D30F7F" w:rsidRDefault="0082026E" w:rsidP="00BD1521">
            <w:pPr>
              <w:rPr>
                <w:rFonts w:cs="Times New Roman"/>
                <w:szCs w:val="24"/>
                <w:lang w:val="sr-Cyrl-RS"/>
              </w:rPr>
            </w:pPr>
            <w:r w:rsidRPr="00D30F7F">
              <w:rPr>
                <w:rFonts w:cs="Times New Roman"/>
                <w:szCs w:val="24"/>
                <w:lang w:val="sr-Cyrl-RS"/>
              </w:rPr>
              <w:t>11.</w:t>
            </w:r>
          </w:p>
        </w:tc>
        <w:tc>
          <w:tcPr>
            <w:tcW w:w="3402" w:type="dxa"/>
          </w:tcPr>
          <w:p w:rsidR="0082026E" w:rsidRPr="00D30F7F" w:rsidRDefault="00D30F7F" w:rsidP="00BD1521">
            <w:pPr>
              <w:rPr>
                <w:rFonts w:cs="Times New Roman"/>
                <w:szCs w:val="24"/>
              </w:rPr>
            </w:pPr>
            <w:r w:rsidRPr="00D30F7F">
              <w:rPr>
                <w:rFonts w:cs="Times New Roman"/>
                <w:szCs w:val="24"/>
              </w:rPr>
              <w:t>Палфи Петер</w:t>
            </w:r>
          </w:p>
        </w:tc>
        <w:tc>
          <w:tcPr>
            <w:tcW w:w="1701" w:type="dxa"/>
          </w:tcPr>
          <w:p w:rsidR="0082026E" w:rsidRPr="00D30F7F" w:rsidRDefault="00D30F7F" w:rsidP="00BD1521">
            <w:pPr>
              <w:rPr>
                <w:rFonts w:cs="Times New Roman"/>
                <w:szCs w:val="24"/>
                <w:lang w:val="sr-Cyrl-RS"/>
              </w:rPr>
            </w:pPr>
            <w:r w:rsidRPr="00D30F7F">
              <w:rPr>
                <w:rFonts w:cs="Times New Roman"/>
                <w:szCs w:val="24"/>
                <w:lang w:val="sr-Cyrl-RS"/>
              </w:rPr>
              <w:t>3б</w:t>
            </w:r>
          </w:p>
        </w:tc>
      </w:tr>
      <w:tr w:rsidR="0082026E" w:rsidRPr="00D30F7F" w:rsidTr="00BD1521">
        <w:trPr>
          <w:jc w:val="center"/>
        </w:trPr>
        <w:tc>
          <w:tcPr>
            <w:tcW w:w="737" w:type="dxa"/>
          </w:tcPr>
          <w:p w:rsidR="0082026E" w:rsidRPr="00D30F7F" w:rsidRDefault="0082026E" w:rsidP="00BD1521">
            <w:pPr>
              <w:rPr>
                <w:rFonts w:cs="Times New Roman"/>
                <w:szCs w:val="24"/>
                <w:lang w:val="sr-Cyrl-RS"/>
              </w:rPr>
            </w:pPr>
            <w:r w:rsidRPr="00D30F7F">
              <w:rPr>
                <w:rFonts w:cs="Times New Roman"/>
                <w:szCs w:val="24"/>
                <w:lang w:val="sr-Cyrl-RS"/>
              </w:rPr>
              <w:t>12.</w:t>
            </w:r>
          </w:p>
        </w:tc>
        <w:tc>
          <w:tcPr>
            <w:tcW w:w="3402" w:type="dxa"/>
          </w:tcPr>
          <w:p w:rsidR="0082026E" w:rsidRPr="00D30F7F" w:rsidRDefault="00D30F7F" w:rsidP="00BD1521">
            <w:pPr>
              <w:rPr>
                <w:rFonts w:cs="Times New Roman"/>
                <w:szCs w:val="24"/>
              </w:rPr>
            </w:pPr>
            <w:r w:rsidRPr="00D30F7F">
              <w:rPr>
                <w:rFonts w:cs="Times New Roman"/>
                <w:szCs w:val="24"/>
              </w:rPr>
              <w:t>Конц Антонио</w:t>
            </w:r>
          </w:p>
        </w:tc>
        <w:tc>
          <w:tcPr>
            <w:tcW w:w="1701" w:type="dxa"/>
          </w:tcPr>
          <w:p w:rsidR="0082026E" w:rsidRPr="00D30F7F" w:rsidRDefault="00D30F7F" w:rsidP="00BD1521">
            <w:pPr>
              <w:rPr>
                <w:rFonts w:cs="Times New Roman"/>
                <w:szCs w:val="24"/>
                <w:lang w:val="sr-Cyrl-RS"/>
              </w:rPr>
            </w:pPr>
            <w:r w:rsidRPr="00D30F7F">
              <w:rPr>
                <w:rFonts w:cs="Times New Roman"/>
                <w:szCs w:val="24"/>
                <w:lang w:val="sr-Cyrl-RS"/>
              </w:rPr>
              <w:t>3б</w:t>
            </w:r>
          </w:p>
        </w:tc>
      </w:tr>
      <w:tr w:rsidR="00D30F7F" w:rsidRPr="00D30F7F" w:rsidTr="00BD1521">
        <w:trPr>
          <w:jc w:val="center"/>
        </w:trPr>
        <w:tc>
          <w:tcPr>
            <w:tcW w:w="737" w:type="dxa"/>
          </w:tcPr>
          <w:p w:rsidR="0082026E" w:rsidRPr="00D30F7F" w:rsidRDefault="0082026E" w:rsidP="00BD1521">
            <w:pPr>
              <w:rPr>
                <w:rFonts w:cs="Times New Roman"/>
                <w:szCs w:val="24"/>
                <w:lang w:val="sr-Cyrl-RS"/>
              </w:rPr>
            </w:pPr>
            <w:r w:rsidRPr="00D30F7F">
              <w:rPr>
                <w:rFonts w:cs="Times New Roman"/>
                <w:szCs w:val="24"/>
                <w:lang w:val="sr-Cyrl-RS"/>
              </w:rPr>
              <w:t>13.</w:t>
            </w:r>
          </w:p>
        </w:tc>
        <w:tc>
          <w:tcPr>
            <w:tcW w:w="3402" w:type="dxa"/>
          </w:tcPr>
          <w:p w:rsidR="0082026E" w:rsidRPr="00D30F7F" w:rsidRDefault="00D30F7F" w:rsidP="00BD1521">
            <w:pPr>
              <w:rPr>
                <w:rFonts w:cs="Times New Roman"/>
                <w:szCs w:val="24"/>
              </w:rPr>
            </w:pPr>
            <w:r w:rsidRPr="00D30F7F">
              <w:rPr>
                <w:rFonts w:cs="Times New Roman"/>
                <w:szCs w:val="24"/>
              </w:rPr>
              <w:t>Јегдић Дуња</w:t>
            </w:r>
          </w:p>
        </w:tc>
        <w:tc>
          <w:tcPr>
            <w:tcW w:w="1701" w:type="dxa"/>
          </w:tcPr>
          <w:p w:rsidR="0082026E" w:rsidRPr="00D30F7F" w:rsidRDefault="00D30F7F" w:rsidP="00BD1521">
            <w:pPr>
              <w:rPr>
                <w:rFonts w:cs="Times New Roman"/>
                <w:szCs w:val="24"/>
                <w:lang w:val="sr-Cyrl-RS"/>
              </w:rPr>
            </w:pPr>
            <w:r w:rsidRPr="00D30F7F">
              <w:rPr>
                <w:rFonts w:cs="Times New Roman"/>
                <w:szCs w:val="24"/>
                <w:lang w:val="sr-Cyrl-RS"/>
              </w:rPr>
              <w:t>4а</w:t>
            </w:r>
          </w:p>
        </w:tc>
      </w:tr>
    </w:tbl>
    <w:p w:rsidR="0082026E" w:rsidRPr="004D7425" w:rsidRDefault="0082026E">
      <w:pPr>
        <w:spacing w:line="276" w:lineRule="auto"/>
        <w:jc w:val="left"/>
        <w:rPr>
          <w:rFonts w:eastAsia="Times New Roman" w:cs="Times New Roman"/>
          <w:b/>
          <w:color w:val="FF0000"/>
          <w:sz w:val="28"/>
          <w:szCs w:val="28"/>
        </w:rPr>
      </w:pPr>
    </w:p>
    <w:p w:rsidR="00BD1521" w:rsidRPr="004D7425" w:rsidRDefault="00BD1521">
      <w:pPr>
        <w:spacing w:line="276" w:lineRule="auto"/>
        <w:jc w:val="left"/>
        <w:rPr>
          <w:rFonts w:eastAsia="Times New Roman" w:cs="Times New Roman"/>
          <w:b/>
          <w:color w:val="FF0000"/>
          <w:szCs w:val="24"/>
          <w:lang w:bidi="en-US"/>
        </w:rPr>
      </w:pPr>
      <w:r w:rsidRPr="004D7425">
        <w:rPr>
          <w:color w:val="FF0000"/>
        </w:rPr>
        <w:br w:type="page"/>
      </w:r>
    </w:p>
    <w:p w:rsidR="002D0F62" w:rsidRPr="00CD7EB7" w:rsidRDefault="002D0F62" w:rsidP="00BD1521">
      <w:pPr>
        <w:pStyle w:val="Heading2"/>
        <w:rPr>
          <w:lang w:val="sr-Cyrl-RS"/>
        </w:rPr>
      </w:pPr>
      <w:bookmarkStart w:id="43" w:name="_Toc146059447"/>
      <w:r w:rsidRPr="00CD7EB7">
        <w:lastRenderedPageBreak/>
        <w:t>ЂАЧКИ ПАРЛАМЕНТ</w:t>
      </w:r>
      <w:bookmarkEnd w:id="43"/>
    </w:p>
    <w:p w:rsidR="002D0F62" w:rsidRPr="00CD7EB7" w:rsidRDefault="002D0F62" w:rsidP="002D0F62">
      <w:pPr>
        <w:rPr>
          <w:szCs w:val="24"/>
        </w:rPr>
      </w:pPr>
    </w:p>
    <w:tbl>
      <w:tblPr>
        <w:tblW w:w="4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3135"/>
      </w:tblGrid>
      <w:tr w:rsidR="00CD7EB7" w:rsidRPr="00CD7EB7" w:rsidTr="0082026E">
        <w:trPr>
          <w:jc w:val="center"/>
        </w:trPr>
        <w:tc>
          <w:tcPr>
            <w:tcW w:w="1425" w:type="dxa"/>
            <w:tcBorders>
              <w:top w:val="single" w:sz="4" w:space="0" w:color="000000"/>
            </w:tcBorders>
            <w:shd w:val="clear" w:color="auto" w:fill="D99594" w:themeFill="accent2" w:themeFillTint="99"/>
          </w:tcPr>
          <w:p w:rsidR="002D0F62" w:rsidRPr="00CD7EB7" w:rsidRDefault="002D0F62" w:rsidP="002D0F62">
            <w:pPr>
              <w:rPr>
                <w:b/>
              </w:rPr>
            </w:pPr>
            <w:r w:rsidRPr="00CD7EB7">
              <w:rPr>
                <w:b/>
              </w:rPr>
              <w:t>Одељење</w:t>
            </w:r>
          </w:p>
        </w:tc>
        <w:tc>
          <w:tcPr>
            <w:tcW w:w="3135" w:type="dxa"/>
            <w:tcBorders>
              <w:top w:val="single" w:sz="4" w:space="0" w:color="000000"/>
              <w:right w:val="single" w:sz="4" w:space="0" w:color="000000"/>
            </w:tcBorders>
            <w:shd w:val="clear" w:color="auto" w:fill="D99594" w:themeFill="accent2" w:themeFillTint="99"/>
            <w:vAlign w:val="center"/>
          </w:tcPr>
          <w:p w:rsidR="002D0F62" w:rsidRPr="00CD7EB7" w:rsidRDefault="002D0F62" w:rsidP="002D0F62">
            <w:pPr>
              <w:rPr>
                <w:b/>
              </w:rPr>
            </w:pPr>
            <w:r w:rsidRPr="00CD7EB7">
              <w:rPr>
                <w:b/>
              </w:rPr>
              <w:t>Представник</w:t>
            </w:r>
          </w:p>
        </w:tc>
      </w:tr>
      <w:tr w:rsidR="00CD7EB7" w:rsidRPr="00CD7EB7" w:rsidTr="0082026E">
        <w:trPr>
          <w:jc w:val="center"/>
        </w:trPr>
        <w:tc>
          <w:tcPr>
            <w:tcW w:w="1425" w:type="dxa"/>
            <w:shd w:val="clear" w:color="auto" w:fill="F2DBDB" w:themeFill="accent2" w:themeFillTint="33"/>
          </w:tcPr>
          <w:p w:rsidR="002D0F62" w:rsidRPr="00CD7EB7" w:rsidRDefault="002D0F62" w:rsidP="002D0F62">
            <w:r w:rsidRPr="00CD7EB7">
              <w:t>1.a</w:t>
            </w:r>
          </w:p>
        </w:tc>
        <w:tc>
          <w:tcPr>
            <w:tcW w:w="3135" w:type="dxa"/>
            <w:tcBorders>
              <w:right w:val="single" w:sz="4" w:space="0" w:color="000000"/>
            </w:tcBorders>
            <w:vAlign w:val="center"/>
          </w:tcPr>
          <w:p w:rsidR="002D0F62" w:rsidRPr="00CD7EB7" w:rsidRDefault="00CD7EB7" w:rsidP="002D0F62">
            <w:pPr>
              <w:rPr>
                <w:lang w:val="sr-Cyrl-RS"/>
              </w:rPr>
            </w:pPr>
            <w:r w:rsidRPr="00CD7EB7">
              <w:rPr>
                <w:lang w:val="sr-Cyrl-RS"/>
              </w:rPr>
              <w:t>Марија Цвијин</w:t>
            </w:r>
          </w:p>
        </w:tc>
      </w:tr>
      <w:tr w:rsidR="00CD7EB7" w:rsidRPr="00CD7EB7" w:rsidTr="0082026E">
        <w:trPr>
          <w:jc w:val="center"/>
        </w:trPr>
        <w:tc>
          <w:tcPr>
            <w:tcW w:w="1425" w:type="dxa"/>
            <w:shd w:val="clear" w:color="auto" w:fill="F2DBDB" w:themeFill="accent2" w:themeFillTint="33"/>
          </w:tcPr>
          <w:p w:rsidR="002D0F62" w:rsidRPr="00CD7EB7" w:rsidRDefault="002D0F62" w:rsidP="002D0F62"/>
        </w:tc>
        <w:tc>
          <w:tcPr>
            <w:tcW w:w="3135" w:type="dxa"/>
            <w:tcBorders>
              <w:right w:val="single" w:sz="4" w:space="0" w:color="000000"/>
            </w:tcBorders>
            <w:vAlign w:val="center"/>
          </w:tcPr>
          <w:p w:rsidR="002D0F62" w:rsidRPr="00CD7EB7" w:rsidRDefault="00CD7EB7" w:rsidP="002D0F62">
            <w:pPr>
              <w:rPr>
                <w:lang w:val="sr-Cyrl-RS"/>
              </w:rPr>
            </w:pPr>
            <w:r w:rsidRPr="00CD7EB7">
              <w:rPr>
                <w:lang w:val="sr-Cyrl-RS"/>
              </w:rPr>
              <w:t>Дејан Дозет</w:t>
            </w:r>
          </w:p>
        </w:tc>
      </w:tr>
      <w:tr w:rsidR="00CD7EB7" w:rsidRPr="00CD7EB7" w:rsidTr="0082026E">
        <w:trPr>
          <w:jc w:val="center"/>
        </w:trPr>
        <w:tc>
          <w:tcPr>
            <w:tcW w:w="1425" w:type="dxa"/>
            <w:shd w:val="clear" w:color="auto" w:fill="F2DBDB" w:themeFill="accent2" w:themeFillTint="33"/>
          </w:tcPr>
          <w:p w:rsidR="002D0F62" w:rsidRPr="00CD7EB7" w:rsidRDefault="002D0F62" w:rsidP="002D0F62">
            <w:r w:rsidRPr="00CD7EB7">
              <w:t>1.б</w:t>
            </w:r>
          </w:p>
        </w:tc>
        <w:tc>
          <w:tcPr>
            <w:tcW w:w="3135" w:type="dxa"/>
            <w:tcBorders>
              <w:right w:val="single" w:sz="4" w:space="0" w:color="000000"/>
            </w:tcBorders>
            <w:vAlign w:val="center"/>
          </w:tcPr>
          <w:p w:rsidR="002D0F62" w:rsidRPr="00CD7EB7" w:rsidRDefault="00CD7EB7" w:rsidP="002D0F62">
            <w:pPr>
              <w:rPr>
                <w:lang w:val="sr-Cyrl-RS"/>
              </w:rPr>
            </w:pPr>
            <w:r w:rsidRPr="00CD7EB7">
              <w:rPr>
                <w:lang w:val="sr-Cyrl-RS"/>
              </w:rPr>
              <w:t>Луциа Ходи</w:t>
            </w:r>
          </w:p>
        </w:tc>
      </w:tr>
      <w:tr w:rsidR="00CD7EB7" w:rsidRPr="00CD7EB7" w:rsidTr="0082026E">
        <w:trPr>
          <w:jc w:val="center"/>
        </w:trPr>
        <w:tc>
          <w:tcPr>
            <w:tcW w:w="1425" w:type="dxa"/>
            <w:shd w:val="clear" w:color="auto" w:fill="F2DBDB" w:themeFill="accent2" w:themeFillTint="33"/>
          </w:tcPr>
          <w:p w:rsidR="002D0F62" w:rsidRPr="00CD7EB7" w:rsidRDefault="002D0F62" w:rsidP="002D0F62">
            <w:r w:rsidRPr="00CD7EB7">
              <w:t>2.a</w:t>
            </w:r>
          </w:p>
        </w:tc>
        <w:tc>
          <w:tcPr>
            <w:tcW w:w="3135" w:type="dxa"/>
            <w:tcBorders>
              <w:right w:val="single" w:sz="4" w:space="0" w:color="000000"/>
            </w:tcBorders>
            <w:vAlign w:val="center"/>
          </w:tcPr>
          <w:p w:rsidR="002D0F62" w:rsidRPr="00CD7EB7" w:rsidRDefault="00CD7EB7" w:rsidP="002D0F62">
            <w:pPr>
              <w:rPr>
                <w:lang w:val="sr-Cyrl-RS"/>
              </w:rPr>
            </w:pPr>
            <w:r w:rsidRPr="00CD7EB7">
              <w:rPr>
                <w:lang w:val="sr-Cyrl-RS"/>
              </w:rPr>
              <w:t>Сара Јовић</w:t>
            </w:r>
          </w:p>
        </w:tc>
      </w:tr>
      <w:tr w:rsidR="00CD7EB7" w:rsidRPr="00CD7EB7" w:rsidTr="0082026E">
        <w:trPr>
          <w:jc w:val="center"/>
        </w:trPr>
        <w:tc>
          <w:tcPr>
            <w:tcW w:w="1425" w:type="dxa"/>
            <w:shd w:val="clear" w:color="auto" w:fill="F2DBDB" w:themeFill="accent2" w:themeFillTint="33"/>
          </w:tcPr>
          <w:p w:rsidR="002D0F62" w:rsidRPr="00CD7EB7" w:rsidRDefault="002D0F62" w:rsidP="002D0F62"/>
        </w:tc>
        <w:tc>
          <w:tcPr>
            <w:tcW w:w="3135" w:type="dxa"/>
            <w:tcBorders>
              <w:right w:val="single" w:sz="4" w:space="0" w:color="000000"/>
            </w:tcBorders>
            <w:vAlign w:val="center"/>
          </w:tcPr>
          <w:p w:rsidR="002D0F62" w:rsidRPr="00CD7EB7" w:rsidRDefault="00CD7EB7" w:rsidP="002D0F62">
            <w:pPr>
              <w:rPr>
                <w:lang w:val="sr-Cyrl-RS"/>
              </w:rPr>
            </w:pPr>
            <w:r w:rsidRPr="00CD7EB7">
              <w:rPr>
                <w:lang w:val="sr-Cyrl-RS"/>
              </w:rPr>
              <w:t>Лука Перчић</w:t>
            </w:r>
          </w:p>
        </w:tc>
      </w:tr>
      <w:tr w:rsidR="00CD7EB7" w:rsidRPr="00CD7EB7" w:rsidTr="0082026E">
        <w:trPr>
          <w:jc w:val="center"/>
        </w:trPr>
        <w:tc>
          <w:tcPr>
            <w:tcW w:w="1425" w:type="dxa"/>
            <w:shd w:val="clear" w:color="auto" w:fill="F2DBDB" w:themeFill="accent2" w:themeFillTint="33"/>
          </w:tcPr>
          <w:p w:rsidR="002D0F62" w:rsidRPr="00CD7EB7" w:rsidRDefault="002D0F62" w:rsidP="002D0F62">
            <w:r w:rsidRPr="00CD7EB7">
              <w:t>2.б</w:t>
            </w:r>
          </w:p>
        </w:tc>
        <w:tc>
          <w:tcPr>
            <w:tcW w:w="3135" w:type="dxa"/>
            <w:vAlign w:val="center"/>
          </w:tcPr>
          <w:p w:rsidR="002D0F62" w:rsidRPr="00CD7EB7" w:rsidRDefault="00CD7EB7" w:rsidP="002D0F62">
            <w:pPr>
              <w:rPr>
                <w:lang w:val="sr-Cyrl-RS"/>
              </w:rPr>
            </w:pPr>
            <w:r w:rsidRPr="00CD7EB7">
              <w:rPr>
                <w:lang w:val="sr-Cyrl-RS"/>
              </w:rPr>
              <w:t>Река Каваи</w:t>
            </w:r>
          </w:p>
        </w:tc>
      </w:tr>
      <w:tr w:rsidR="00CD7EB7" w:rsidRPr="00CD7EB7" w:rsidTr="0082026E">
        <w:trPr>
          <w:jc w:val="center"/>
        </w:trPr>
        <w:tc>
          <w:tcPr>
            <w:tcW w:w="1425" w:type="dxa"/>
            <w:shd w:val="clear" w:color="auto" w:fill="F2DBDB" w:themeFill="accent2" w:themeFillTint="33"/>
          </w:tcPr>
          <w:p w:rsidR="002D0F62" w:rsidRPr="00CD7EB7" w:rsidRDefault="002D0F62" w:rsidP="002D0F62"/>
        </w:tc>
        <w:tc>
          <w:tcPr>
            <w:tcW w:w="3135" w:type="dxa"/>
            <w:vAlign w:val="center"/>
          </w:tcPr>
          <w:p w:rsidR="002D0F62" w:rsidRPr="00CD7EB7" w:rsidRDefault="00CD7EB7" w:rsidP="002D0F62">
            <w:pPr>
              <w:rPr>
                <w:lang w:val="sr-Cyrl-RS"/>
              </w:rPr>
            </w:pPr>
            <w:r w:rsidRPr="00CD7EB7">
              <w:rPr>
                <w:lang w:val="sr-Cyrl-RS"/>
              </w:rPr>
              <w:t>Акош Молнар</w:t>
            </w:r>
          </w:p>
        </w:tc>
      </w:tr>
      <w:tr w:rsidR="00CD7EB7" w:rsidRPr="00CD7EB7" w:rsidTr="0082026E">
        <w:trPr>
          <w:jc w:val="center"/>
        </w:trPr>
        <w:tc>
          <w:tcPr>
            <w:tcW w:w="1425" w:type="dxa"/>
            <w:shd w:val="clear" w:color="auto" w:fill="F2DBDB" w:themeFill="accent2" w:themeFillTint="33"/>
          </w:tcPr>
          <w:p w:rsidR="002D0F62" w:rsidRPr="00CD7EB7" w:rsidRDefault="002D0F62" w:rsidP="002D0F62">
            <w:r w:rsidRPr="00CD7EB7">
              <w:t>3.a</w:t>
            </w:r>
          </w:p>
        </w:tc>
        <w:tc>
          <w:tcPr>
            <w:tcW w:w="3135" w:type="dxa"/>
            <w:vAlign w:val="center"/>
          </w:tcPr>
          <w:p w:rsidR="002D0F62" w:rsidRPr="00CD7EB7" w:rsidRDefault="00CD7EB7" w:rsidP="002D0F62">
            <w:pPr>
              <w:rPr>
                <w:lang w:val="sr-Cyrl-RS"/>
              </w:rPr>
            </w:pPr>
            <w:r w:rsidRPr="00CD7EB7">
              <w:rPr>
                <w:lang w:val="sr-Cyrl-RS"/>
              </w:rPr>
              <w:t>Ива Молнар</w:t>
            </w:r>
          </w:p>
        </w:tc>
      </w:tr>
      <w:tr w:rsidR="00CD7EB7" w:rsidRPr="00CD7EB7" w:rsidTr="0082026E">
        <w:trPr>
          <w:jc w:val="center"/>
        </w:trPr>
        <w:tc>
          <w:tcPr>
            <w:tcW w:w="1425" w:type="dxa"/>
            <w:shd w:val="clear" w:color="auto" w:fill="F2DBDB" w:themeFill="accent2" w:themeFillTint="33"/>
          </w:tcPr>
          <w:p w:rsidR="002D0F62" w:rsidRPr="00CD7EB7" w:rsidRDefault="002D0F62" w:rsidP="002D0F62"/>
        </w:tc>
        <w:tc>
          <w:tcPr>
            <w:tcW w:w="3135" w:type="dxa"/>
            <w:vAlign w:val="center"/>
          </w:tcPr>
          <w:p w:rsidR="002D0F62" w:rsidRPr="00CD7EB7" w:rsidRDefault="00CD7EB7" w:rsidP="002D0F62">
            <w:pPr>
              <w:rPr>
                <w:lang w:val="sr-Cyrl-RS"/>
              </w:rPr>
            </w:pPr>
            <w:r w:rsidRPr="00CD7EB7">
              <w:rPr>
                <w:lang w:val="sr-Cyrl-RS"/>
              </w:rPr>
              <w:t>Мајда Марковић</w:t>
            </w:r>
          </w:p>
        </w:tc>
      </w:tr>
      <w:tr w:rsidR="00CD7EB7" w:rsidRPr="00CD7EB7" w:rsidTr="0082026E">
        <w:trPr>
          <w:jc w:val="center"/>
        </w:trPr>
        <w:tc>
          <w:tcPr>
            <w:tcW w:w="1425" w:type="dxa"/>
            <w:shd w:val="clear" w:color="auto" w:fill="F2DBDB" w:themeFill="accent2" w:themeFillTint="33"/>
          </w:tcPr>
          <w:p w:rsidR="002D0F62" w:rsidRPr="00CD7EB7" w:rsidRDefault="002D0F62" w:rsidP="002D0F62">
            <w:r w:rsidRPr="00CD7EB7">
              <w:t>3.б</w:t>
            </w:r>
          </w:p>
        </w:tc>
        <w:tc>
          <w:tcPr>
            <w:tcW w:w="3135" w:type="dxa"/>
            <w:vAlign w:val="center"/>
          </w:tcPr>
          <w:p w:rsidR="002D0F62" w:rsidRPr="00CD7EB7" w:rsidRDefault="00CD7EB7" w:rsidP="002D0F62">
            <w:pPr>
              <w:rPr>
                <w:lang w:val="sr-Cyrl-RS"/>
              </w:rPr>
            </w:pPr>
            <w:r w:rsidRPr="00CD7EB7">
              <w:rPr>
                <w:lang w:val="sr-Cyrl-RS"/>
              </w:rPr>
              <w:t>Леона Јухас</w:t>
            </w:r>
          </w:p>
        </w:tc>
      </w:tr>
      <w:tr w:rsidR="00CD7EB7" w:rsidRPr="00CD7EB7" w:rsidTr="0082026E">
        <w:trPr>
          <w:jc w:val="center"/>
        </w:trPr>
        <w:tc>
          <w:tcPr>
            <w:tcW w:w="1425" w:type="dxa"/>
            <w:shd w:val="clear" w:color="auto" w:fill="F2DBDB" w:themeFill="accent2" w:themeFillTint="33"/>
          </w:tcPr>
          <w:p w:rsidR="002D0F62" w:rsidRPr="00CD7EB7" w:rsidRDefault="002D0F62" w:rsidP="002D0F62"/>
        </w:tc>
        <w:tc>
          <w:tcPr>
            <w:tcW w:w="3135" w:type="dxa"/>
            <w:vAlign w:val="center"/>
          </w:tcPr>
          <w:p w:rsidR="002D0F62" w:rsidRPr="00CD7EB7" w:rsidRDefault="00CD7EB7" w:rsidP="002D0F62">
            <w:pPr>
              <w:rPr>
                <w:lang w:val="sr-Cyrl-RS"/>
              </w:rPr>
            </w:pPr>
            <w:r w:rsidRPr="00CD7EB7">
              <w:rPr>
                <w:lang w:val="sr-Cyrl-RS"/>
              </w:rPr>
              <w:t>Богларка Апро</w:t>
            </w:r>
          </w:p>
        </w:tc>
      </w:tr>
      <w:tr w:rsidR="00CD7EB7" w:rsidRPr="00CD7EB7" w:rsidTr="0082026E">
        <w:trPr>
          <w:jc w:val="center"/>
        </w:trPr>
        <w:tc>
          <w:tcPr>
            <w:tcW w:w="1425" w:type="dxa"/>
            <w:shd w:val="clear" w:color="auto" w:fill="F2DBDB" w:themeFill="accent2" w:themeFillTint="33"/>
          </w:tcPr>
          <w:p w:rsidR="002D0F62" w:rsidRPr="00CD7EB7" w:rsidRDefault="002D0F62" w:rsidP="002D0F62">
            <w:r w:rsidRPr="00CD7EB7">
              <w:t>4.a</w:t>
            </w:r>
          </w:p>
        </w:tc>
        <w:tc>
          <w:tcPr>
            <w:tcW w:w="3135" w:type="dxa"/>
            <w:vAlign w:val="center"/>
          </w:tcPr>
          <w:p w:rsidR="002D0F62" w:rsidRPr="00CD7EB7" w:rsidRDefault="00CD7EB7" w:rsidP="002D0F62">
            <w:pPr>
              <w:rPr>
                <w:lang w:val="sr-Cyrl-RS"/>
              </w:rPr>
            </w:pPr>
            <w:r w:rsidRPr="00CD7EB7">
              <w:rPr>
                <w:lang w:val="sr-Cyrl-RS"/>
              </w:rPr>
              <w:t>Тамара Банић</w:t>
            </w:r>
          </w:p>
        </w:tc>
      </w:tr>
      <w:tr w:rsidR="00CD7EB7" w:rsidRPr="00CD7EB7" w:rsidTr="0082026E">
        <w:trPr>
          <w:jc w:val="center"/>
        </w:trPr>
        <w:tc>
          <w:tcPr>
            <w:tcW w:w="1425" w:type="dxa"/>
            <w:shd w:val="clear" w:color="auto" w:fill="F2DBDB" w:themeFill="accent2" w:themeFillTint="33"/>
          </w:tcPr>
          <w:p w:rsidR="002D0F62" w:rsidRPr="00CD7EB7" w:rsidRDefault="002D0F62" w:rsidP="002D0F62"/>
        </w:tc>
        <w:tc>
          <w:tcPr>
            <w:tcW w:w="3135" w:type="dxa"/>
            <w:vAlign w:val="center"/>
          </w:tcPr>
          <w:p w:rsidR="002D0F62" w:rsidRPr="00CD7EB7" w:rsidRDefault="00CD7EB7" w:rsidP="002D0F62">
            <w:pPr>
              <w:rPr>
                <w:lang w:val="sr-Cyrl-RS"/>
              </w:rPr>
            </w:pPr>
            <w:r w:rsidRPr="00CD7EB7">
              <w:rPr>
                <w:lang w:val="sr-Cyrl-RS"/>
              </w:rPr>
              <w:t>Милица Жигмановић</w:t>
            </w:r>
          </w:p>
        </w:tc>
      </w:tr>
      <w:tr w:rsidR="00CD7EB7" w:rsidRPr="00CD7EB7" w:rsidTr="0082026E">
        <w:trPr>
          <w:jc w:val="center"/>
        </w:trPr>
        <w:tc>
          <w:tcPr>
            <w:tcW w:w="1425" w:type="dxa"/>
            <w:shd w:val="clear" w:color="auto" w:fill="F2DBDB" w:themeFill="accent2" w:themeFillTint="33"/>
          </w:tcPr>
          <w:p w:rsidR="002D0F62" w:rsidRPr="00CD7EB7" w:rsidRDefault="002D0F62" w:rsidP="002D0F62">
            <w:r w:rsidRPr="00CD7EB7">
              <w:t>4б</w:t>
            </w:r>
          </w:p>
        </w:tc>
        <w:tc>
          <w:tcPr>
            <w:tcW w:w="3135" w:type="dxa"/>
            <w:vAlign w:val="center"/>
          </w:tcPr>
          <w:p w:rsidR="002D0F62" w:rsidRPr="00CD7EB7" w:rsidRDefault="00CD7EB7" w:rsidP="002D0F62">
            <w:pPr>
              <w:rPr>
                <w:lang w:val="sr-Cyrl-RS"/>
              </w:rPr>
            </w:pPr>
            <w:r w:rsidRPr="00CD7EB7">
              <w:rPr>
                <w:lang w:val="sr-Cyrl-RS"/>
              </w:rPr>
              <w:t>Кити Божик</w:t>
            </w:r>
          </w:p>
        </w:tc>
      </w:tr>
      <w:tr w:rsidR="00CD7EB7" w:rsidRPr="00CD7EB7" w:rsidTr="0082026E">
        <w:trPr>
          <w:jc w:val="center"/>
        </w:trPr>
        <w:tc>
          <w:tcPr>
            <w:tcW w:w="1425" w:type="dxa"/>
            <w:tcBorders>
              <w:bottom w:val="single" w:sz="4" w:space="0" w:color="000000"/>
            </w:tcBorders>
            <w:shd w:val="clear" w:color="auto" w:fill="F2DBDB" w:themeFill="accent2" w:themeFillTint="33"/>
          </w:tcPr>
          <w:p w:rsidR="002D0F62" w:rsidRPr="00CD7EB7" w:rsidRDefault="002D0F62" w:rsidP="002D0F62"/>
        </w:tc>
        <w:tc>
          <w:tcPr>
            <w:tcW w:w="3135" w:type="dxa"/>
            <w:tcBorders>
              <w:bottom w:val="single" w:sz="4" w:space="0" w:color="000000"/>
            </w:tcBorders>
            <w:vAlign w:val="center"/>
          </w:tcPr>
          <w:p w:rsidR="002D0F62" w:rsidRPr="00CD7EB7" w:rsidRDefault="00CD7EB7" w:rsidP="002D0F62">
            <w:pPr>
              <w:rPr>
                <w:lang w:val="sr-Cyrl-RS"/>
              </w:rPr>
            </w:pPr>
            <w:r w:rsidRPr="00CD7EB7">
              <w:rPr>
                <w:lang w:val="sr-Cyrl-RS"/>
              </w:rPr>
              <w:t>Габриела Редлер</w:t>
            </w:r>
          </w:p>
        </w:tc>
      </w:tr>
    </w:tbl>
    <w:p w:rsidR="002D0F62" w:rsidRPr="004D7425" w:rsidRDefault="002D0F62" w:rsidP="00865AFD">
      <w:pPr>
        <w:widowControl w:val="0"/>
        <w:pBdr>
          <w:top w:val="nil"/>
          <w:left w:val="nil"/>
          <w:bottom w:val="nil"/>
          <w:right w:val="nil"/>
          <w:between w:val="nil"/>
        </w:pBdr>
        <w:spacing w:after="0"/>
        <w:rPr>
          <w:color w:val="FF0000"/>
        </w:rPr>
      </w:pPr>
    </w:p>
    <w:p w:rsidR="002D0F62" w:rsidRPr="00756D5A" w:rsidRDefault="002D0F62" w:rsidP="00865AFD">
      <w:pPr>
        <w:widowControl w:val="0"/>
        <w:pBdr>
          <w:top w:val="nil"/>
          <w:left w:val="nil"/>
          <w:bottom w:val="nil"/>
          <w:right w:val="nil"/>
          <w:between w:val="nil"/>
        </w:pBdr>
        <w:spacing w:after="0"/>
      </w:pPr>
      <w:r w:rsidRPr="00756D5A">
        <w:rPr>
          <w:rFonts w:eastAsia="Times New Roman" w:cs="Times New Roman"/>
          <w:b/>
          <w:szCs w:val="24"/>
        </w:rPr>
        <w:t>ПРЕДСЕДНИШТВО</w:t>
      </w:r>
    </w:p>
    <w:tbl>
      <w:tblPr>
        <w:tblW w:w="5996" w:type="dxa"/>
        <w:jc w:val="center"/>
        <w:tblInd w:w="245" w:type="dxa"/>
        <w:tblLayout w:type="fixed"/>
        <w:tblLook w:val="0400" w:firstRow="0" w:lastRow="0" w:firstColumn="0" w:lastColumn="0" w:noHBand="0" w:noVBand="1"/>
      </w:tblPr>
      <w:tblGrid>
        <w:gridCol w:w="1744"/>
        <w:gridCol w:w="2693"/>
        <w:gridCol w:w="1559"/>
      </w:tblGrid>
      <w:tr w:rsidR="00756D5A" w:rsidRPr="00756D5A" w:rsidTr="00BD1521">
        <w:trPr>
          <w:trHeight w:val="255"/>
          <w:jc w:val="center"/>
        </w:trPr>
        <w:tc>
          <w:tcPr>
            <w:tcW w:w="17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0F62" w:rsidRPr="00756D5A" w:rsidRDefault="002D0F62" w:rsidP="002D0F62">
            <w:pPr>
              <w:spacing w:after="0"/>
              <w:rPr>
                <w:rFonts w:eastAsia="Times New Roman" w:cs="Times New Roman"/>
                <w:b/>
                <w:szCs w:val="24"/>
              </w:rPr>
            </w:pPr>
            <w:r w:rsidRPr="00756D5A">
              <w:rPr>
                <w:rFonts w:eastAsia="Times New Roman" w:cs="Times New Roman"/>
                <w:b/>
                <w:szCs w:val="24"/>
              </w:rPr>
              <w:t>Функција</w:t>
            </w:r>
          </w:p>
        </w:tc>
        <w:tc>
          <w:tcPr>
            <w:tcW w:w="2693" w:type="dxa"/>
            <w:tcBorders>
              <w:top w:val="single" w:sz="4" w:space="0" w:color="000000"/>
              <w:left w:val="nil"/>
              <w:bottom w:val="single" w:sz="4" w:space="0" w:color="000000"/>
              <w:right w:val="single" w:sz="4" w:space="0" w:color="000000"/>
            </w:tcBorders>
            <w:shd w:val="clear" w:color="auto" w:fill="auto"/>
            <w:vAlign w:val="bottom"/>
          </w:tcPr>
          <w:p w:rsidR="002D0F62" w:rsidRPr="00756D5A" w:rsidRDefault="002D0F62" w:rsidP="002D0F62">
            <w:pPr>
              <w:spacing w:after="0"/>
              <w:rPr>
                <w:rFonts w:eastAsia="Times New Roman" w:cs="Times New Roman"/>
                <w:b/>
                <w:szCs w:val="24"/>
              </w:rPr>
            </w:pPr>
            <w:r w:rsidRPr="00756D5A">
              <w:rPr>
                <w:rFonts w:eastAsia="Times New Roman" w:cs="Times New Roman"/>
                <w:b/>
                <w:szCs w:val="24"/>
              </w:rPr>
              <w:t>Презиме и име</w:t>
            </w:r>
          </w:p>
        </w:tc>
        <w:tc>
          <w:tcPr>
            <w:tcW w:w="1559" w:type="dxa"/>
            <w:tcBorders>
              <w:top w:val="single" w:sz="4" w:space="0" w:color="000000"/>
              <w:left w:val="nil"/>
              <w:bottom w:val="single" w:sz="4" w:space="0" w:color="000000"/>
              <w:right w:val="single" w:sz="4" w:space="0" w:color="000000"/>
            </w:tcBorders>
            <w:shd w:val="clear" w:color="auto" w:fill="auto"/>
            <w:vAlign w:val="bottom"/>
          </w:tcPr>
          <w:p w:rsidR="002D0F62" w:rsidRPr="00756D5A" w:rsidRDefault="002D0F62" w:rsidP="002D0F62">
            <w:pPr>
              <w:spacing w:after="0"/>
              <w:rPr>
                <w:rFonts w:eastAsia="Times New Roman" w:cs="Times New Roman"/>
                <w:b/>
                <w:szCs w:val="24"/>
              </w:rPr>
            </w:pPr>
            <w:r w:rsidRPr="00756D5A">
              <w:rPr>
                <w:rFonts w:eastAsia="Times New Roman" w:cs="Times New Roman"/>
                <w:b/>
                <w:szCs w:val="24"/>
              </w:rPr>
              <w:t>Oдељење</w:t>
            </w:r>
          </w:p>
        </w:tc>
      </w:tr>
      <w:tr w:rsidR="00756D5A" w:rsidRPr="00756D5A" w:rsidTr="00BD1521">
        <w:trPr>
          <w:trHeight w:val="525"/>
          <w:jc w:val="center"/>
        </w:trPr>
        <w:tc>
          <w:tcPr>
            <w:tcW w:w="1744" w:type="dxa"/>
            <w:tcBorders>
              <w:top w:val="nil"/>
              <w:left w:val="single" w:sz="4" w:space="0" w:color="000000"/>
              <w:bottom w:val="single" w:sz="4" w:space="0" w:color="000000"/>
              <w:right w:val="single" w:sz="4" w:space="0" w:color="000000"/>
            </w:tcBorders>
            <w:shd w:val="clear" w:color="auto" w:fill="auto"/>
            <w:vAlign w:val="bottom"/>
          </w:tcPr>
          <w:p w:rsidR="002D0F62" w:rsidRPr="00756D5A" w:rsidRDefault="002D0F62" w:rsidP="002D0F62">
            <w:pPr>
              <w:spacing w:after="0"/>
              <w:rPr>
                <w:rFonts w:eastAsia="Times New Roman" w:cs="Times New Roman"/>
                <w:szCs w:val="24"/>
              </w:rPr>
            </w:pPr>
            <w:r w:rsidRPr="00756D5A">
              <w:rPr>
                <w:rFonts w:eastAsia="Times New Roman" w:cs="Times New Roman"/>
                <w:szCs w:val="24"/>
              </w:rPr>
              <w:t>Председник</w:t>
            </w:r>
          </w:p>
        </w:tc>
        <w:tc>
          <w:tcPr>
            <w:tcW w:w="2693" w:type="dxa"/>
            <w:tcBorders>
              <w:top w:val="nil"/>
              <w:left w:val="nil"/>
              <w:bottom w:val="single" w:sz="4" w:space="0" w:color="000000"/>
              <w:right w:val="single" w:sz="4" w:space="0" w:color="000000"/>
            </w:tcBorders>
            <w:shd w:val="clear" w:color="auto" w:fill="auto"/>
            <w:vAlign w:val="bottom"/>
          </w:tcPr>
          <w:p w:rsidR="002D0F62" w:rsidRPr="00756D5A" w:rsidRDefault="00756D5A" w:rsidP="002D0F62">
            <w:pPr>
              <w:spacing w:after="0"/>
              <w:rPr>
                <w:rFonts w:eastAsia="Times New Roman" w:cs="Times New Roman"/>
                <w:szCs w:val="24"/>
                <w:lang w:val="sr-Cyrl-RS"/>
              </w:rPr>
            </w:pPr>
            <w:r w:rsidRPr="00756D5A">
              <w:rPr>
                <w:rFonts w:eastAsia="Times New Roman" w:cs="Times New Roman"/>
                <w:szCs w:val="24"/>
                <w:lang w:val="sr-Cyrl-RS"/>
              </w:rPr>
              <w:t>Габриела Редлер</w:t>
            </w:r>
          </w:p>
        </w:tc>
        <w:tc>
          <w:tcPr>
            <w:tcW w:w="1559" w:type="dxa"/>
            <w:tcBorders>
              <w:top w:val="nil"/>
              <w:left w:val="nil"/>
              <w:bottom w:val="single" w:sz="4" w:space="0" w:color="000000"/>
              <w:right w:val="single" w:sz="4" w:space="0" w:color="000000"/>
            </w:tcBorders>
            <w:shd w:val="clear" w:color="auto" w:fill="auto"/>
            <w:vAlign w:val="bottom"/>
          </w:tcPr>
          <w:p w:rsidR="002D0F62" w:rsidRPr="00756D5A" w:rsidRDefault="00E12AA9" w:rsidP="002D0F62">
            <w:pPr>
              <w:spacing w:after="0"/>
              <w:rPr>
                <w:rFonts w:eastAsia="Times New Roman" w:cs="Times New Roman"/>
                <w:szCs w:val="24"/>
                <w:lang w:val="sr-Cyrl-RS"/>
              </w:rPr>
            </w:pPr>
            <w:r w:rsidRPr="00756D5A">
              <w:rPr>
                <w:rFonts w:eastAsia="Times New Roman" w:cs="Times New Roman"/>
                <w:szCs w:val="24"/>
                <w:lang w:val="sr-Cyrl-RS"/>
              </w:rPr>
              <w:t>4</w:t>
            </w:r>
            <w:r w:rsidR="00756D5A" w:rsidRPr="00756D5A">
              <w:rPr>
                <w:rFonts w:eastAsia="Times New Roman" w:cs="Times New Roman"/>
                <w:szCs w:val="24"/>
                <w:lang w:val="sr-Cyrl-RS"/>
              </w:rPr>
              <w:t>б</w:t>
            </w:r>
          </w:p>
        </w:tc>
      </w:tr>
    </w:tbl>
    <w:p w:rsidR="002D0F62" w:rsidRPr="004D7425" w:rsidRDefault="002D0F62" w:rsidP="002D0F62">
      <w:pPr>
        <w:spacing w:after="0"/>
        <w:rPr>
          <w:rFonts w:eastAsia="Times New Roman" w:cs="Times New Roman"/>
          <w:color w:val="FF0000"/>
          <w:szCs w:val="24"/>
          <w:lang w:val="sr-Cyrl-RS"/>
        </w:rPr>
      </w:pPr>
    </w:p>
    <w:p w:rsidR="001F1F79" w:rsidRPr="00756D5A" w:rsidRDefault="001F1F79" w:rsidP="002D0F62">
      <w:pPr>
        <w:spacing w:after="0"/>
        <w:rPr>
          <w:rFonts w:eastAsia="Times New Roman" w:cs="Times New Roman"/>
          <w:szCs w:val="24"/>
          <w:lang w:val="sr-Cyrl-RS"/>
        </w:rPr>
      </w:pPr>
    </w:p>
    <w:p w:rsidR="002D0F62" w:rsidRPr="00756D5A" w:rsidRDefault="002D0F62" w:rsidP="002D0F62">
      <w:pPr>
        <w:spacing w:after="0"/>
        <w:rPr>
          <w:rFonts w:eastAsia="Times New Roman" w:cs="Times New Roman"/>
          <w:szCs w:val="24"/>
        </w:rPr>
      </w:pPr>
      <w:r w:rsidRPr="00756D5A">
        <w:rPr>
          <w:rFonts w:eastAsia="Times New Roman" w:cs="Times New Roman"/>
          <w:b/>
          <w:szCs w:val="24"/>
        </w:rPr>
        <w:t>ЧЛАНОВИ ШКОЛСКОГ ОДБОРА</w:t>
      </w:r>
    </w:p>
    <w:tbl>
      <w:tblPr>
        <w:tblW w:w="5030" w:type="dxa"/>
        <w:jc w:val="center"/>
        <w:tblInd w:w="245" w:type="dxa"/>
        <w:tblLayout w:type="fixed"/>
        <w:tblLook w:val="0400" w:firstRow="0" w:lastRow="0" w:firstColumn="0" w:lastColumn="0" w:noHBand="0" w:noVBand="1"/>
      </w:tblPr>
      <w:tblGrid>
        <w:gridCol w:w="3188"/>
        <w:gridCol w:w="1842"/>
      </w:tblGrid>
      <w:tr w:rsidR="00756D5A" w:rsidRPr="00756D5A" w:rsidTr="00BD1521">
        <w:trPr>
          <w:trHeight w:val="255"/>
          <w:jc w:val="center"/>
        </w:trPr>
        <w:tc>
          <w:tcPr>
            <w:tcW w:w="31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0F62" w:rsidRPr="00756D5A" w:rsidRDefault="002D0F62" w:rsidP="002D0F62">
            <w:pPr>
              <w:spacing w:after="0"/>
              <w:rPr>
                <w:rFonts w:eastAsia="Times New Roman" w:cs="Times New Roman"/>
                <w:b/>
                <w:szCs w:val="24"/>
              </w:rPr>
            </w:pPr>
            <w:r w:rsidRPr="00756D5A">
              <w:rPr>
                <w:rFonts w:eastAsia="Times New Roman" w:cs="Times New Roman"/>
                <w:b/>
                <w:szCs w:val="24"/>
              </w:rPr>
              <w:t>Презиме и име</w:t>
            </w:r>
          </w:p>
        </w:tc>
        <w:tc>
          <w:tcPr>
            <w:tcW w:w="1842" w:type="dxa"/>
            <w:tcBorders>
              <w:top w:val="single" w:sz="4" w:space="0" w:color="000000"/>
              <w:left w:val="nil"/>
              <w:bottom w:val="single" w:sz="4" w:space="0" w:color="000000"/>
              <w:right w:val="single" w:sz="4" w:space="0" w:color="000000"/>
            </w:tcBorders>
            <w:shd w:val="clear" w:color="auto" w:fill="auto"/>
            <w:vAlign w:val="bottom"/>
          </w:tcPr>
          <w:p w:rsidR="002D0F62" w:rsidRPr="00756D5A" w:rsidRDefault="002D0F62" w:rsidP="002D0F62">
            <w:pPr>
              <w:spacing w:after="0"/>
              <w:rPr>
                <w:rFonts w:eastAsia="Times New Roman" w:cs="Times New Roman"/>
                <w:b/>
                <w:szCs w:val="24"/>
              </w:rPr>
            </w:pPr>
            <w:r w:rsidRPr="00756D5A">
              <w:rPr>
                <w:rFonts w:eastAsia="Times New Roman" w:cs="Times New Roman"/>
                <w:b/>
                <w:szCs w:val="24"/>
              </w:rPr>
              <w:t>Oдељење</w:t>
            </w:r>
          </w:p>
        </w:tc>
      </w:tr>
      <w:tr w:rsidR="00756D5A" w:rsidRPr="00756D5A" w:rsidTr="00BD1521">
        <w:trPr>
          <w:trHeight w:val="495"/>
          <w:jc w:val="center"/>
        </w:trPr>
        <w:tc>
          <w:tcPr>
            <w:tcW w:w="3188" w:type="dxa"/>
            <w:tcBorders>
              <w:top w:val="nil"/>
              <w:left w:val="single" w:sz="4" w:space="0" w:color="000000"/>
              <w:bottom w:val="single" w:sz="4" w:space="0" w:color="000000"/>
              <w:right w:val="single" w:sz="4" w:space="0" w:color="000000"/>
            </w:tcBorders>
            <w:shd w:val="clear" w:color="auto" w:fill="auto"/>
            <w:vAlign w:val="bottom"/>
          </w:tcPr>
          <w:p w:rsidR="002D0F62" w:rsidRPr="00756D5A" w:rsidRDefault="002D0F62" w:rsidP="002D0F62">
            <w:pPr>
              <w:spacing w:after="0"/>
              <w:rPr>
                <w:rFonts w:eastAsia="Times New Roman" w:cs="Times New Roman"/>
                <w:szCs w:val="24"/>
                <w:lang w:val="sr-Cyrl-RS"/>
              </w:rPr>
            </w:pPr>
          </w:p>
          <w:p w:rsidR="00756D5A" w:rsidRPr="00756D5A" w:rsidRDefault="00756D5A" w:rsidP="002D0F62">
            <w:pPr>
              <w:spacing w:after="0"/>
              <w:rPr>
                <w:rFonts w:eastAsia="Times New Roman" w:cs="Times New Roman"/>
                <w:szCs w:val="24"/>
                <w:lang w:val="sr-Cyrl-RS"/>
              </w:rPr>
            </w:pPr>
            <w:r w:rsidRPr="00756D5A">
              <w:rPr>
                <w:rFonts w:eastAsia="Times New Roman" w:cs="Times New Roman"/>
                <w:szCs w:val="24"/>
                <w:lang w:val="sr-Cyrl-RS"/>
              </w:rPr>
              <w:t>Тамара Банић</w:t>
            </w:r>
          </w:p>
        </w:tc>
        <w:tc>
          <w:tcPr>
            <w:tcW w:w="1842" w:type="dxa"/>
            <w:tcBorders>
              <w:top w:val="nil"/>
              <w:left w:val="nil"/>
              <w:bottom w:val="single" w:sz="4" w:space="0" w:color="000000"/>
              <w:right w:val="single" w:sz="4" w:space="0" w:color="000000"/>
            </w:tcBorders>
            <w:shd w:val="clear" w:color="auto" w:fill="auto"/>
            <w:vAlign w:val="bottom"/>
          </w:tcPr>
          <w:p w:rsidR="002D0F62" w:rsidRPr="00756D5A" w:rsidRDefault="00E12AA9" w:rsidP="002D0F62">
            <w:pPr>
              <w:spacing w:after="0"/>
              <w:rPr>
                <w:rFonts w:eastAsia="Times New Roman" w:cs="Times New Roman"/>
                <w:szCs w:val="24"/>
                <w:lang w:val="sr-Cyrl-RS"/>
              </w:rPr>
            </w:pPr>
            <w:r w:rsidRPr="00756D5A">
              <w:rPr>
                <w:rFonts w:eastAsia="Times New Roman" w:cs="Times New Roman"/>
                <w:szCs w:val="24"/>
              </w:rPr>
              <w:t>4</w:t>
            </w:r>
            <w:r w:rsidRPr="00756D5A">
              <w:rPr>
                <w:rFonts w:eastAsia="Times New Roman" w:cs="Times New Roman"/>
                <w:szCs w:val="24"/>
                <w:lang w:val="sr-Cyrl-RS"/>
              </w:rPr>
              <w:t>а</w:t>
            </w:r>
          </w:p>
        </w:tc>
      </w:tr>
      <w:tr w:rsidR="00756D5A" w:rsidRPr="00756D5A" w:rsidTr="00BD1521">
        <w:trPr>
          <w:trHeight w:val="495"/>
          <w:jc w:val="center"/>
        </w:trPr>
        <w:tc>
          <w:tcPr>
            <w:tcW w:w="3188" w:type="dxa"/>
            <w:tcBorders>
              <w:top w:val="nil"/>
              <w:left w:val="single" w:sz="4" w:space="0" w:color="000000"/>
              <w:bottom w:val="single" w:sz="4" w:space="0" w:color="000000"/>
              <w:right w:val="single" w:sz="4" w:space="0" w:color="000000"/>
            </w:tcBorders>
            <w:shd w:val="clear" w:color="auto" w:fill="auto"/>
            <w:vAlign w:val="bottom"/>
          </w:tcPr>
          <w:p w:rsidR="002D0F62" w:rsidRPr="00756D5A" w:rsidRDefault="00756D5A" w:rsidP="00756D5A">
            <w:pPr>
              <w:spacing w:after="0"/>
              <w:rPr>
                <w:rFonts w:eastAsia="Times New Roman" w:cs="Times New Roman"/>
                <w:szCs w:val="24"/>
                <w:lang w:val="sr-Cyrl-RS"/>
              </w:rPr>
            </w:pPr>
            <w:r w:rsidRPr="00756D5A">
              <w:rPr>
                <w:rFonts w:eastAsia="Times New Roman" w:cs="Times New Roman"/>
                <w:szCs w:val="24"/>
                <w:lang w:val="sr-Cyrl-RS"/>
              </w:rPr>
              <w:t>Габриела Редлер</w:t>
            </w:r>
          </w:p>
        </w:tc>
        <w:tc>
          <w:tcPr>
            <w:tcW w:w="1842" w:type="dxa"/>
            <w:tcBorders>
              <w:top w:val="nil"/>
              <w:left w:val="nil"/>
              <w:bottom w:val="single" w:sz="4" w:space="0" w:color="000000"/>
              <w:right w:val="single" w:sz="4" w:space="0" w:color="000000"/>
            </w:tcBorders>
            <w:shd w:val="clear" w:color="auto" w:fill="auto"/>
            <w:vAlign w:val="bottom"/>
          </w:tcPr>
          <w:p w:rsidR="002D0F62" w:rsidRPr="00756D5A" w:rsidRDefault="00E12AA9" w:rsidP="002D0F62">
            <w:pPr>
              <w:spacing w:after="0"/>
              <w:rPr>
                <w:rFonts w:eastAsia="Times New Roman" w:cs="Times New Roman"/>
                <w:szCs w:val="24"/>
                <w:lang w:val="sr-Cyrl-RS"/>
              </w:rPr>
            </w:pPr>
            <w:r w:rsidRPr="00756D5A">
              <w:rPr>
                <w:rFonts w:eastAsia="Times New Roman" w:cs="Times New Roman"/>
                <w:szCs w:val="24"/>
              </w:rPr>
              <w:t>4</w:t>
            </w:r>
            <w:r w:rsidRPr="00756D5A">
              <w:rPr>
                <w:rFonts w:eastAsia="Times New Roman" w:cs="Times New Roman"/>
                <w:szCs w:val="24"/>
                <w:lang w:val="sr-Cyrl-RS"/>
              </w:rPr>
              <w:t>б</w:t>
            </w:r>
          </w:p>
        </w:tc>
      </w:tr>
    </w:tbl>
    <w:p w:rsidR="00507665" w:rsidRDefault="00507665" w:rsidP="00E810EE">
      <w:pPr>
        <w:pStyle w:val="Heading2"/>
        <w:rPr>
          <w:color w:val="FF0000"/>
          <w:lang w:val="sr-Cyrl-RS"/>
        </w:rPr>
      </w:pPr>
    </w:p>
    <w:p w:rsidR="002D0F62" w:rsidRPr="00AB1D5A" w:rsidRDefault="002D0F62" w:rsidP="00E810EE">
      <w:pPr>
        <w:pStyle w:val="Heading2"/>
      </w:pPr>
      <w:bookmarkStart w:id="44" w:name="_Toc146059448"/>
      <w:r w:rsidRPr="00AB1D5A">
        <w:lastRenderedPageBreak/>
        <w:t>ПРЕГЛЕД БРОЈА УЧЕНИКА ПО ОДЕЉЕЊИМА И ИЗБОРНИМ ПРЕДМЕТИМА</w:t>
      </w:r>
      <w:bookmarkEnd w:id="44"/>
    </w:p>
    <w:p w:rsidR="002D0F62" w:rsidRPr="00AB1D5A" w:rsidRDefault="002D0F62" w:rsidP="002D0F62">
      <w:pPr>
        <w:rPr>
          <w:szCs w:val="24"/>
        </w:rPr>
      </w:pPr>
    </w:p>
    <w:tbl>
      <w:tblPr>
        <w:tblW w:w="9889" w:type="dxa"/>
        <w:tblLayout w:type="fixed"/>
        <w:tblLook w:val="0400" w:firstRow="0" w:lastRow="0" w:firstColumn="0" w:lastColumn="0" w:noHBand="0" w:noVBand="1"/>
      </w:tblPr>
      <w:tblGrid>
        <w:gridCol w:w="1413"/>
        <w:gridCol w:w="1653"/>
        <w:gridCol w:w="1949"/>
        <w:gridCol w:w="1928"/>
        <w:gridCol w:w="1929"/>
        <w:gridCol w:w="1017"/>
      </w:tblGrid>
      <w:tr w:rsidR="002D0F62" w:rsidRPr="00AB1D5A" w:rsidTr="00573144">
        <w:tc>
          <w:tcPr>
            <w:tcW w:w="1413"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D0F62" w:rsidRPr="00AB1D5A" w:rsidRDefault="002D0F62" w:rsidP="002D0F62">
            <w:pPr>
              <w:rPr>
                <w:rFonts w:eastAsia="Times New Roman" w:cs="Times New Roman"/>
                <w:szCs w:val="24"/>
              </w:rPr>
            </w:pPr>
          </w:p>
        </w:tc>
        <w:tc>
          <w:tcPr>
            <w:tcW w:w="1653"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D0F62" w:rsidRPr="00AB1D5A" w:rsidRDefault="002D0F62" w:rsidP="002D0F62">
            <w:pPr>
              <w:rPr>
                <w:rFonts w:eastAsia="Times New Roman" w:cs="Times New Roman"/>
                <w:szCs w:val="24"/>
              </w:rPr>
            </w:pPr>
            <w:r w:rsidRPr="00AB1D5A">
              <w:rPr>
                <w:rFonts w:eastAsia="Times New Roman" w:cs="Times New Roman"/>
                <w:szCs w:val="24"/>
              </w:rPr>
              <w:t>Грађанско васпитање</w:t>
            </w:r>
          </w:p>
        </w:tc>
        <w:tc>
          <w:tcPr>
            <w:tcW w:w="194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D0F62" w:rsidRPr="00AB1D5A" w:rsidRDefault="002D0F62" w:rsidP="002D0F62">
            <w:pPr>
              <w:rPr>
                <w:rFonts w:eastAsia="Times New Roman" w:cs="Times New Roman"/>
                <w:szCs w:val="24"/>
              </w:rPr>
            </w:pPr>
            <w:r w:rsidRPr="00AB1D5A">
              <w:rPr>
                <w:rFonts w:eastAsia="Times New Roman" w:cs="Times New Roman"/>
                <w:szCs w:val="24"/>
              </w:rPr>
              <w:t>Православни катихизис</w:t>
            </w:r>
          </w:p>
        </w:tc>
        <w:tc>
          <w:tcPr>
            <w:tcW w:w="1928"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D0F62" w:rsidRPr="00AB1D5A" w:rsidRDefault="002D0F62" w:rsidP="002D0F62">
            <w:pPr>
              <w:rPr>
                <w:rFonts w:eastAsia="Times New Roman" w:cs="Times New Roman"/>
                <w:szCs w:val="24"/>
              </w:rPr>
            </w:pPr>
            <w:r w:rsidRPr="00AB1D5A">
              <w:rPr>
                <w:rFonts w:eastAsia="Times New Roman" w:cs="Times New Roman"/>
                <w:szCs w:val="24"/>
              </w:rPr>
              <w:t>Католички вјеронаук (хр)</w:t>
            </w:r>
          </w:p>
        </w:tc>
        <w:tc>
          <w:tcPr>
            <w:tcW w:w="192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D0F62" w:rsidRPr="00AB1D5A" w:rsidRDefault="002D0F62" w:rsidP="002D0F62">
            <w:pPr>
              <w:rPr>
                <w:rFonts w:eastAsia="Times New Roman" w:cs="Times New Roman"/>
                <w:szCs w:val="24"/>
              </w:rPr>
            </w:pPr>
            <w:r w:rsidRPr="00AB1D5A">
              <w:rPr>
                <w:rFonts w:eastAsia="Times New Roman" w:cs="Times New Roman"/>
                <w:szCs w:val="24"/>
              </w:rPr>
              <w:t>Католички веронаук (ху)</w:t>
            </w:r>
          </w:p>
        </w:tc>
        <w:tc>
          <w:tcPr>
            <w:tcW w:w="101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D0F62" w:rsidRPr="00AB1D5A" w:rsidRDefault="002D0F62" w:rsidP="002D0F62">
            <w:pPr>
              <w:rPr>
                <w:rFonts w:eastAsia="Times New Roman" w:cs="Times New Roman"/>
                <w:szCs w:val="24"/>
                <w:lang w:val="sr-Cyrl-RS"/>
              </w:rPr>
            </w:pPr>
            <w:r w:rsidRPr="00AB1D5A">
              <w:rPr>
                <w:rFonts w:eastAsia="Times New Roman" w:cs="Times New Roman"/>
                <w:szCs w:val="24"/>
              </w:rPr>
              <w:t>Укуп</w:t>
            </w:r>
            <w:r w:rsidR="00573144" w:rsidRPr="00AB1D5A">
              <w:rPr>
                <w:rFonts w:eastAsia="Times New Roman" w:cs="Times New Roman"/>
                <w:szCs w:val="24"/>
                <w:lang w:val="sr-Cyrl-RS"/>
              </w:rPr>
              <w:t>но</w:t>
            </w:r>
          </w:p>
        </w:tc>
      </w:tr>
      <w:tr w:rsidR="00573144" w:rsidRPr="00AB1D5A" w:rsidTr="00573144">
        <w:tc>
          <w:tcPr>
            <w:tcW w:w="141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AB1D5A" w:rsidRDefault="002D0F62" w:rsidP="002D0F62">
            <w:pPr>
              <w:rPr>
                <w:rFonts w:eastAsia="Times New Roman" w:cs="Times New Roman"/>
                <w:szCs w:val="24"/>
              </w:rPr>
            </w:pPr>
            <w:r w:rsidRPr="00AB1D5A">
              <w:rPr>
                <w:rFonts w:eastAsia="Times New Roman" w:cs="Times New Roman"/>
                <w:szCs w:val="24"/>
              </w:rPr>
              <w:t>IA</w:t>
            </w:r>
          </w:p>
        </w:tc>
        <w:tc>
          <w:tcPr>
            <w:tcW w:w="1653" w:type="dxa"/>
            <w:tcBorders>
              <w:top w:val="single" w:sz="4" w:space="0" w:color="000000"/>
              <w:left w:val="single" w:sz="4" w:space="0" w:color="000000"/>
              <w:bottom w:val="single" w:sz="4" w:space="0" w:color="000000"/>
              <w:right w:val="single" w:sz="4" w:space="0" w:color="000000"/>
            </w:tcBorders>
          </w:tcPr>
          <w:p w:rsidR="002D0F62" w:rsidRPr="00AB1D5A" w:rsidRDefault="00AB1D5A" w:rsidP="002D0F62">
            <w:pPr>
              <w:rPr>
                <w:rFonts w:eastAsia="Times New Roman" w:cs="Times New Roman"/>
                <w:szCs w:val="24"/>
              </w:rPr>
            </w:pPr>
            <w:r w:rsidRPr="00AB1D5A">
              <w:rPr>
                <w:rFonts w:eastAsia="Times New Roman" w:cs="Times New Roman"/>
                <w:szCs w:val="24"/>
              </w:rPr>
              <w:t>7</w:t>
            </w:r>
          </w:p>
        </w:tc>
        <w:tc>
          <w:tcPr>
            <w:tcW w:w="1949" w:type="dxa"/>
            <w:tcBorders>
              <w:top w:val="single" w:sz="4" w:space="0" w:color="000000"/>
              <w:left w:val="single" w:sz="4" w:space="0" w:color="000000"/>
              <w:bottom w:val="single" w:sz="4" w:space="0" w:color="000000"/>
              <w:right w:val="single" w:sz="4" w:space="0" w:color="000000"/>
            </w:tcBorders>
          </w:tcPr>
          <w:p w:rsidR="002D0F62" w:rsidRPr="00AB1D5A" w:rsidRDefault="00AB1D5A" w:rsidP="002D0F62">
            <w:pPr>
              <w:rPr>
                <w:rFonts w:eastAsia="Times New Roman" w:cs="Times New Roman"/>
                <w:szCs w:val="24"/>
              </w:rPr>
            </w:pPr>
            <w:r w:rsidRPr="00AB1D5A">
              <w:rPr>
                <w:rFonts w:eastAsia="Times New Roman" w:cs="Times New Roman"/>
                <w:szCs w:val="24"/>
              </w:rPr>
              <w:t>6</w:t>
            </w:r>
          </w:p>
        </w:tc>
        <w:tc>
          <w:tcPr>
            <w:tcW w:w="1928" w:type="dxa"/>
            <w:tcBorders>
              <w:top w:val="single" w:sz="4" w:space="0" w:color="000000"/>
              <w:left w:val="single" w:sz="4" w:space="0" w:color="000000"/>
              <w:bottom w:val="single" w:sz="4" w:space="0" w:color="000000"/>
              <w:right w:val="single" w:sz="4" w:space="0" w:color="000000"/>
            </w:tcBorders>
          </w:tcPr>
          <w:p w:rsidR="002D0F62" w:rsidRPr="00AB1D5A" w:rsidRDefault="00AB1D5A" w:rsidP="002D0F62">
            <w:pPr>
              <w:rPr>
                <w:rFonts w:eastAsia="Times New Roman" w:cs="Times New Roman"/>
                <w:szCs w:val="24"/>
                <w:lang w:val="sr-Latn-RS"/>
              </w:rPr>
            </w:pPr>
            <w:r w:rsidRPr="00AB1D5A">
              <w:rPr>
                <w:rFonts w:eastAsia="Times New Roman" w:cs="Times New Roman"/>
                <w:szCs w:val="24"/>
                <w:lang w:val="sr-Latn-RS"/>
              </w:rPr>
              <w:t>3</w:t>
            </w:r>
          </w:p>
        </w:tc>
        <w:tc>
          <w:tcPr>
            <w:tcW w:w="1929" w:type="dxa"/>
            <w:tcBorders>
              <w:top w:val="single" w:sz="4" w:space="0" w:color="000000"/>
              <w:left w:val="single" w:sz="4" w:space="0" w:color="000000"/>
              <w:bottom w:val="single" w:sz="4" w:space="0" w:color="000000"/>
              <w:right w:val="single" w:sz="4" w:space="0" w:color="000000"/>
            </w:tcBorders>
          </w:tcPr>
          <w:p w:rsidR="002D0F62" w:rsidRPr="00AB1D5A" w:rsidRDefault="002D0F62" w:rsidP="002D0F62">
            <w:pPr>
              <w:rPr>
                <w:rFonts w:eastAsia="Times New Roman" w:cs="Times New Roman"/>
                <w:szCs w:val="24"/>
              </w:rPr>
            </w:pPr>
            <w:r w:rsidRPr="00AB1D5A">
              <w:rPr>
                <w:rFonts w:eastAsia="Times New Roman" w:cs="Times New Roman"/>
                <w:szCs w:val="24"/>
              </w:rPr>
              <w:t>-</w:t>
            </w:r>
          </w:p>
        </w:tc>
        <w:tc>
          <w:tcPr>
            <w:tcW w:w="10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0F62" w:rsidRPr="00AB1D5A" w:rsidRDefault="00AB1D5A" w:rsidP="002D0F62">
            <w:pPr>
              <w:rPr>
                <w:rFonts w:eastAsia="Times New Roman" w:cs="Times New Roman"/>
                <w:szCs w:val="24"/>
                <w:lang w:val="sr-Latn-RS"/>
              </w:rPr>
            </w:pPr>
            <w:r w:rsidRPr="00AB1D5A">
              <w:rPr>
                <w:rFonts w:eastAsia="Times New Roman" w:cs="Times New Roman"/>
                <w:szCs w:val="24"/>
                <w:lang w:val="sr-Cyrl-RS"/>
              </w:rPr>
              <w:t>1</w:t>
            </w:r>
            <w:r w:rsidRPr="00AB1D5A">
              <w:rPr>
                <w:rFonts w:eastAsia="Times New Roman" w:cs="Times New Roman"/>
                <w:szCs w:val="24"/>
                <w:lang w:val="sr-Latn-RS"/>
              </w:rPr>
              <w:t>6</w:t>
            </w:r>
          </w:p>
        </w:tc>
      </w:tr>
      <w:tr w:rsidR="00573144" w:rsidRPr="00AB1D5A" w:rsidTr="00573144">
        <w:tc>
          <w:tcPr>
            <w:tcW w:w="141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AB1D5A" w:rsidRDefault="002D0F62" w:rsidP="002D0F62">
            <w:pPr>
              <w:rPr>
                <w:rFonts w:eastAsia="Times New Roman" w:cs="Times New Roman"/>
                <w:szCs w:val="24"/>
              </w:rPr>
            </w:pPr>
            <w:r w:rsidRPr="00AB1D5A">
              <w:rPr>
                <w:rFonts w:eastAsia="Times New Roman" w:cs="Times New Roman"/>
                <w:szCs w:val="24"/>
              </w:rPr>
              <w:t>IБ</w:t>
            </w:r>
          </w:p>
        </w:tc>
        <w:tc>
          <w:tcPr>
            <w:tcW w:w="1653" w:type="dxa"/>
            <w:tcBorders>
              <w:top w:val="single" w:sz="4" w:space="0" w:color="000000"/>
              <w:left w:val="single" w:sz="4" w:space="0" w:color="000000"/>
              <w:bottom w:val="single" w:sz="4" w:space="0" w:color="000000"/>
              <w:right w:val="single" w:sz="4" w:space="0" w:color="000000"/>
            </w:tcBorders>
          </w:tcPr>
          <w:p w:rsidR="002D0F62" w:rsidRPr="00AB1D5A" w:rsidRDefault="00AB1D5A" w:rsidP="002D0F62">
            <w:pPr>
              <w:rPr>
                <w:rFonts w:eastAsia="Times New Roman" w:cs="Times New Roman"/>
                <w:szCs w:val="24"/>
                <w:lang w:val="sr-Latn-RS"/>
              </w:rPr>
            </w:pPr>
            <w:r w:rsidRPr="00AB1D5A">
              <w:rPr>
                <w:rFonts w:eastAsia="Times New Roman" w:cs="Times New Roman"/>
                <w:szCs w:val="24"/>
                <w:lang w:val="sr-Latn-RS"/>
              </w:rPr>
              <w:t>5</w:t>
            </w:r>
          </w:p>
        </w:tc>
        <w:tc>
          <w:tcPr>
            <w:tcW w:w="1949" w:type="dxa"/>
            <w:tcBorders>
              <w:top w:val="single" w:sz="4" w:space="0" w:color="000000"/>
              <w:left w:val="single" w:sz="4" w:space="0" w:color="000000"/>
              <w:bottom w:val="single" w:sz="4" w:space="0" w:color="000000"/>
              <w:right w:val="single" w:sz="4" w:space="0" w:color="000000"/>
            </w:tcBorders>
          </w:tcPr>
          <w:p w:rsidR="002D0F62" w:rsidRPr="00AB1D5A" w:rsidRDefault="002D0F62" w:rsidP="002D0F62">
            <w:pPr>
              <w:rPr>
                <w:rFonts w:eastAsia="Times New Roman" w:cs="Times New Roman"/>
                <w:szCs w:val="24"/>
              </w:rPr>
            </w:pPr>
            <w:r w:rsidRPr="00AB1D5A">
              <w:rPr>
                <w:rFonts w:eastAsia="Times New Roman" w:cs="Times New Roman"/>
                <w:szCs w:val="24"/>
              </w:rPr>
              <w:t>-</w:t>
            </w:r>
          </w:p>
        </w:tc>
        <w:tc>
          <w:tcPr>
            <w:tcW w:w="1928" w:type="dxa"/>
            <w:tcBorders>
              <w:top w:val="single" w:sz="4" w:space="0" w:color="000000"/>
              <w:left w:val="single" w:sz="4" w:space="0" w:color="000000"/>
              <w:bottom w:val="single" w:sz="4" w:space="0" w:color="000000"/>
              <w:right w:val="single" w:sz="4" w:space="0" w:color="000000"/>
            </w:tcBorders>
          </w:tcPr>
          <w:p w:rsidR="002D0F62" w:rsidRPr="00AB1D5A" w:rsidRDefault="002D0F62" w:rsidP="002D0F62">
            <w:pPr>
              <w:rPr>
                <w:rFonts w:eastAsia="Times New Roman" w:cs="Times New Roman"/>
                <w:szCs w:val="24"/>
              </w:rPr>
            </w:pPr>
            <w:r w:rsidRPr="00AB1D5A">
              <w:rPr>
                <w:rFonts w:eastAsia="Times New Roman" w:cs="Times New Roman"/>
                <w:szCs w:val="24"/>
              </w:rPr>
              <w:t>-</w:t>
            </w:r>
          </w:p>
        </w:tc>
        <w:tc>
          <w:tcPr>
            <w:tcW w:w="1929" w:type="dxa"/>
            <w:tcBorders>
              <w:top w:val="single" w:sz="4" w:space="0" w:color="000000"/>
              <w:left w:val="single" w:sz="4" w:space="0" w:color="000000"/>
              <w:bottom w:val="single" w:sz="4" w:space="0" w:color="000000"/>
              <w:right w:val="single" w:sz="4" w:space="0" w:color="000000"/>
            </w:tcBorders>
          </w:tcPr>
          <w:p w:rsidR="002D0F62" w:rsidRPr="00AB1D5A" w:rsidRDefault="00AB1D5A" w:rsidP="002D0F62">
            <w:pPr>
              <w:rPr>
                <w:rFonts w:eastAsia="Times New Roman" w:cs="Times New Roman"/>
                <w:szCs w:val="24"/>
                <w:lang w:val="sr-Latn-RS"/>
              </w:rPr>
            </w:pPr>
            <w:r w:rsidRPr="00AB1D5A">
              <w:rPr>
                <w:rFonts w:eastAsia="Times New Roman" w:cs="Times New Roman"/>
                <w:szCs w:val="24"/>
                <w:lang w:val="sr-Latn-RS"/>
              </w:rPr>
              <w:t>-</w:t>
            </w:r>
          </w:p>
        </w:tc>
        <w:tc>
          <w:tcPr>
            <w:tcW w:w="10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0F62" w:rsidRPr="00AB1D5A" w:rsidRDefault="00AB1D5A" w:rsidP="00573144">
            <w:pPr>
              <w:rPr>
                <w:rFonts w:eastAsia="Times New Roman" w:cs="Times New Roman"/>
                <w:szCs w:val="24"/>
                <w:lang w:val="sr-Latn-RS"/>
              </w:rPr>
            </w:pPr>
            <w:r w:rsidRPr="00AB1D5A">
              <w:rPr>
                <w:rFonts w:eastAsia="Times New Roman" w:cs="Times New Roman"/>
                <w:szCs w:val="24"/>
              </w:rPr>
              <w:t>5</w:t>
            </w:r>
          </w:p>
        </w:tc>
      </w:tr>
      <w:tr w:rsidR="00573144" w:rsidRPr="00AB1D5A" w:rsidTr="00573144">
        <w:tc>
          <w:tcPr>
            <w:tcW w:w="141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AB1D5A" w:rsidRDefault="002D0F62" w:rsidP="002D0F62">
            <w:pPr>
              <w:rPr>
                <w:rFonts w:eastAsia="Times New Roman" w:cs="Times New Roman"/>
                <w:b/>
                <w:szCs w:val="24"/>
              </w:rPr>
            </w:pPr>
            <w:r w:rsidRPr="00AB1D5A">
              <w:rPr>
                <w:rFonts w:eastAsia="Times New Roman" w:cs="Times New Roman"/>
                <w:b/>
                <w:szCs w:val="24"/>
              </w:rPr>
              <w:t>УКУПНО</w:t>
            </w:r>
          </w:p>
        </w:tc>
        <w:tc>
          <w:tcPr>
            <w:tcW w:w="165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AB1D5A" w:rsidRDefault="00573144" w:rsidP="002D0F62">
            <w:pPr>
              <w:rPr>
                <w:rFonts w:eastAsia="Times New Roman" w:cs="Times New Roman"/>
                <w:b/>
                <w:szCs w:val="24"/>
                <w:lang w:val="sr-Latn-RS"/>
              </w:rPr>
            </w:pPr>
            <w:r w:rsidRPr="00AB1D5A">
              <w:rPr>
                <w:rFonts w:eastAsia="Times New Roman" w:cs="Times New Roman"/>
                <w:b/>
                <w:szCs w:val="24"/>
              </w:rPr>
              <w:t>1</w:t>
            </w:r>
            <w:r w:rsidR="00AB1D5A" w:rsidRPr="00AB1D5A">
              <w:rPr>
                <w:rFonts w:eastAsia="Times New Roman" w:cs="Times New Roman"/>
                <w:b/>
                <w:szCs w:val="24"/>
                <w:lang w:val="sr-Latn-RS"/>
              </w:rPr>
              <w:t>2</w:t>
            </w:r>
          </w:p>
        </w:tc>
        <w:tc>
          <w:tcPr>
            <w:tcW w:w="194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AB1D5A" w:rsidRDefault="00AB1D5A" w:rsidP="002D0F62">
            <w:pPr>
              <w:rPr>
                <w:rFonts w:eastAsia="Times New Roman" w:cs="Times New Roman"/>
                <w:b/>
                <w:szCs w:val="24"/>
              </w:rPr>
            </w:pPr>
            <w:r w:rsidRPr="00AB1D5A">
              <w:rPr>
                <w:rFonts w:eastAsia="Times New Roman" w:cs="Times New Roman"/>
                <w:b/>
                <w:szCs w:val="24"/>
              </w:rPr>
              <w:t>6</w:t>
            </w:r>
          </w:p>
        </w:tc>
        <w:tc>
          <w:tcPr>
            <w:tcW w:w="192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AB1D5A" w:rsidRDefault="00AB1D5A" w:rsidP="002D0F62">
            <w:pPr>
              <w:rPr>
                <w:rFonts w:eastAsia="Times New Roman" w:cs="Times New Roman"/>
                <w:b/>
                <w:szCs w:val="24"/>
                <w:lang w:val="sr-Latn-RS"/>
              </w:rPr>
            </w:pPr>
            <w:r w:rsidRPr="00AB1D5A">
              <w:rPr>
                <w:rFonts w:eastAsia="Times New Roman" w:cs="Times New Roman"/>
                <w:b/>
                <w:szCs w:val="24"/>
                <w:lang w:val="sr-Latn-RS"/>
              </w:rPr>
              <w:t>3</w:t>
            </w:r>
          </w:p>
        </w:tc>
        <w:tc>
          <w:tcPr>
            <w:tcW w:w="192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AB1D5A" w:rsidRDefault="00AB1D5A" w:rsidP="002D0F62">
            <w:pPr>
              <w:rPr>
                <w:rFonts w:eastAsia="Times New Roman" w:cs="Times New Roman"/>
                <w:b/>
                <w:szCs w:val="24"/>
                <w:lang w:val="sr-Latn-RS"/>
              </w:rPr>
            </w:pPr>
            <w:r w:rsidRPr="00AB1D5A">
              <w:rPr>
                <w:rFonts w:eastAsia="Times New Roman" w:cs="Times New Roman"/>
                <w:b/>
                <w:szCs w:val="24"/>
                <w:lang w:val="sr-Latn-RS"/>
              </w:rPr>
              <w:t>0</w:t>
            </w:r>
          </w:p>
        </w:tc>
        <w:tc>
          <w:tcPr>
            <w:tcW w:w="10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0F62" w:rsidRPr="00AB1D5A" w:rsidRDefault="00573144" w:rsidP="002D0F62">
            <w:pPr>
              <w:rPr>
                <w:rFonts w:eastAsia="Times New Roman" w:cs="Times New Roman"/>
                <w:b/>
                <w:szCs w:val="24"/>
                <w:lang w:val="sr-Latn-RS"/>
              </w:rPr>
            </w:pPr>
            <w:r w:rsidRPr="00AB1D5A">
              <w:rPr>
                <w:rFonts w:eastAsia="Times New Roman" w:cs="Times New Roman"/>
                <w:b/>
                <w:szCs w:val="24"/>
              </w:rPr>
              <w:t>2</w:t>
            </w:r>
            <w:r w:rsidR="00AB1D5A" w:rsidRPr="00AB1D5A">
              <w:rPr>
                <w:rFonts w:eastAsia="Times New Roman" w:cs="Times New Roman"/>
                <w:b/>
                <w:szCs w:val="24"/>
                <w:lang w:val="sr-Latn-RS"/>
              </w:rPr>
              <w:t>1</w:t>
            </w:r>
          </w:p>
        </w:tc>
      </w:tr>
      <w:tr w:rsidR="00573144" w:rsidRPr="00AB1D5A" w:rsidTr="00573144">
        <w:tc>
          <w:tcPr>
            <w:tcW w:w="141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AB1D5A" w:rsidRDefault="002D0F62" w:rsidP="002D0F62">
            <w:pPr>
              <w:rPr>
                <w:rFonts w:eastAsia="Times New Roman" w:cs="Times New Roman"/>
                <w:szCs w:val="24"/>
              </w:rPr>
            </w:pPr>
            <w:r w:rsidRPr="00AB1D5A">
              <w:rPr>
                <w:rFonts w:eastAsia="Times New Roman" w:cs="Times New Roman"/>
                <w:szCs w:val="24"/>
              </w:rPr>
              <w:t>IIA</w:t>
            </w:r>
          </w:p>
        </w:tc>
        <w:tc>
          <w:tcPr>
            <w:tcW w:w="1653" w:type="dxa"/>
            <w:tcBorders>
              <w:top w:val="single" w:sz="4" w:space="0" w:color="000000"/>
              <w:left w:val="single" w:sz="4" w:space="0" w:color="000000"/>
              <w:bottom w:val="single" w:sz="4" w:space="0" w:color="000000"/>
              <w:right w:val="single" w:sz="4" w:space="0" w:color="000000"/>
            </w:tcBorders>
          </w:tcPr>
          <w:p w:rsidR="002D0F62" w:rsidRPr="00AB1D5A" w:rsidRDefault="00AB1D5A" w:rsidP="00573144">
            <w:pPr>
              <w:tabs>
                <w:tab w:val="center" w:pos="786"/>
              </w:tabs>
              <w:rPr>
                <w:rFonts w:eastAsia="Times New Roman" w:cs="Times New Roman"/>
                <w:szCs w:val="24"/>
                <w:lang w:val="sr-Latn-RS"/>
              </w:rPr>
            </w:pPr>
            <w:r w:rsidRPr="00AB1D5A">
              <w:rPr>
                <w:rFonts w:eastAsia="Times New Roman" w:cs="Times New Roman"/>
                <w:szCs w:val="24"/>
                <w:lang w:val="sr-Latn-RS"/>
              </w:rPr>
              <w:t>6</w:t>
            </w:r>
          </w:p>
        </w:tc>
        <w:tc>
          <w:tcPr>
            <w:tcW w:w="1949" w:type="dxa"/>
            <w:tcBorders>
              <w:top w:val="single" w:sz="4" w:space="0" w:color="000000"/>
              <w:left w:val="single" w:sz="4" w:space="0" w:color="000000"/>
              <w:bottom w:val="single" w:sz="4" w:space="0" w:color="000000"/>
              <w:right w:val="single" w:sz="4" w:space="0" w:color="000000"/>
            </w:tcBorders>
          </w:tcPr>
          <w:p w:rsidR="002D0F62" w:rsidRPr="00AB1D5A" w:rsidRDefault="00AB1D5A" w:rsidP="002D0F62">
            <w:pPr>
              <w:rPr>
                <w:rFonts w:eastAsia="Times New Roman" w:cs="Times New Roman"/>
                <w:szCs w:val="24"/>
              </w:rPr>
            </w:pPr>
            <w:r w:rsidRPr="00AB1D5A">
              <w:rPr>
                <w:rFonts w:eastAsia="Times New Roman" w:cs="Times New Roman"/>
                <w:szCs w:val="24"/>
              </w:rPr>
              <w:t>3</w:t>
            </w:r>
          </w:p>
        </w:tc>
        <w:tc>
          <w:tcPr>
            <w:tcW w:w="1928" w:type="dxa"/>
            <w:tcBorders>
              <w:top w:val="single" w:sz="4" w:space="0" w:color="000000"/>
              <w:left w:val="single" w:sz="4" w:space="0" w:color="000000"/>
              <w:bottom w:val="single" w:sz="4" w:space="0" w:color="000000"/>
              <w:right w:val="single" w:sz="4" w:space="0" w:color="000000"/>
            </w:tcBorders>
          </w:tcPr>
          <w:p w:rsidR="002D0F62" w:rsidRPr="00AB1D5A" w:rsidRDefault="00AB1D5A" w:rsidP="002D0F62">
            <w:pPr>
              <w:rPr>
                <w:rFonts w:eastAsia="Times New Roman" w:cs="Times New Roman"/>
                <w:szCs w:val="24"/>
                <w:lang w:val="sr-Latn-RS"/>
              </w:rPr>
            </w:pPr>
            <w:r w:rsidRPr="00AB1D5A">
              <w:rPr>
                <w:rFonts w:eastAsia="Times New Roman" w:cs="Times New Roman"/>
                <w:szCs w:val="24"/>
                <w:lang w:val="sr-Latn-RS"/>
              </w:rPr>
              <w:t>-</w:t>
            </w:r>
          </w:p>
        </w:tc>
        <w:tc>
          <w:tcPr>
            <w:tcW w:w="1929" w:type="dxa"/>
            <w:tcBorders>
              <w:top w:val="single" w:sz="4" w:space="0" w:color="000000"/>
              <w:left w:val="single" w:sz="4" w:space="0" w:color="000000"/>
              <w:bottom w:val="single" w:sz="4" w:space="0" w:color="000000"/>
              <w:right w:val="single" w:sz="4" w:space="0" w:color="000000"/>
            </w:tcBorders>
          </w:tcPr>
          <w:p w:rsidR="002D0F62" w:rsidRPr="00AB1D5A" w:rsidRDefault="002D0F62" w:rsidP="002D0F62">
            <w:pPr>
              <w:rPr>
                <w:rFonts w:eastAsia="Times New Roman" w:cs="Times New Roman"/>
                <w:szCs w:val="24"/>
              </w:rPr>
            </w:pPr>
            <w:r w:rsidRPr="00AB1D5A">
              <w:rPr>
                <w:rFonts w:eastAsia="Times New Roman" w:cs="Times New Roman"/>
                <w:szCs w:val="24"/>
              </w:rPr>
              <w:t>-</w:t>
            </w:r>
          </w:p>
        </w:tc>
        <w:tc>
          <w:tcPr>
            <w:tcW w:w="10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0F62" w:rsidRPr="00AB1D5A" w:rsidRDefault="00AB1D5A" w:rsidP="002D0F62">
            <w:pPr>
              <w:rPr>
                <w:rFonts w:eastAsia="Times New Roman" w:cs="Times New Roman"/>
                <w:szCs w:val="24"/>
                <w:lang w:val="sr-Latn-RS"/>
              </w:rPr>
            </w:pPr>
            <w:r w:rsidRPr="00AB1D5A">
              <w:rPr>
                <w:rFonts w:eastAsia="Times New Roman" w:cs="Times New Roman"/>
                <w:szCs w:val="24"/>
              </w:rPr>
              <w:t>9</w:t>
            </w:r>
          </w:p>
        </w:tc>
      </w:tr>
      <w:tr w:rsidR="00573144" w:rsidRPr="00AB1D5A" w:rsidTr="00573144">
        <w:tc>
          <w:tcPr>
            <w:tcW w:w="141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AB1D5A" w:rsidRDefault="002D0F62" w:rsidP="002D0F62">
            <w:pPr>
              <w:rPr>
                <w:rFonts w:eastAsia="Times New Roman" w:cs="Times New Roman"/>
                <w:szCs w:val="24"/>
              </w:rPr>
            </w:pPr>
            <w:r w:rsidRPr="00AB1D5A">
              <w:rPr>
                <w:rFonts w:eastAsia="Times New Roman" w:cs="Times New Roman"/>
                <w:szCs w:val="24"/>
              </w:rPr>
              <w:t>IIБ</w:t>
            </w:r>
          </w:p>
        </w:tc>
        <w:tc>
          <w:tcPr>
            <w:tcW w:w="1653" w:type="dxa"/>
            <w:tcBorders>
              <w:top w:val="single" w:sz="4" w:space="0" w:color="000000"/>
              <w:left w:val="single" w:sz="4" w:space="0" w:color="000000"/>
              <w:bottom w:val="single" w:sz="4" w:space="0" w:color="000000"/>
              <w:right w:val="single" w:sz="4" w:space="0" w:color="000000"/>
            </w:tcBorders>
          </w:tcPr>
          <w:p w:rsidR="002D0F62" w:rsidRPr="00AB1D5A" w:rsidRDefault="00AB1D5A" w:rsidP="002D0F62">
            <w:pPr>
              <w:rPr>
                <w:rFonts w:eastAsia="Times New Roman" w:cs="Times New Roman"/>
                <w:szCs w:val="24"/>
                <w:lang w:val="sr-Latn-RS"/>
              </w:rPr>
            </w:pPr>
            <w:r w:rsidRPr="00AB1D5A">
              <w:rPr>
                <w:rFonts w:eastAsia="Times New Roman" w:cs="Times New Roman"/>
                <w:szCs w:val="24"/>
                <w:lang w:val="sr-Latn-RS"/>
              </w:rPr>
              <w:t>7</w:t>
            </w:r>
          </w:p>
        </w:tc>
        <w:tc>
          <w:tcPr>
            <w:tcW w:w="1949" w:type="dxa"/>
            <w:tcBorders>
              <w:top w:val="single" w:sz="4" w:space="0" w:color="000000"/>
              <w:left w:val="single" w:sz="4" w:space="0" w:color="000000"/>
              <w:bottom w:val="single" w:sz="4" w:space="0" w:color="000000"/>
              <w:right w:val="single" w:sz="4" w:space="0" w:color="000000"/>
            </w:tcBorders>
          </w:tcPr>
          <w:p w:rsidR="002D0F62" w:rsidRPr="00AB1D5A" w:rsidRDefault="002D0F62" w:rsidP="002D0F62">
            <w:pPr>
              <w:rPr>
                <w:rFonts w:eastAsia="Times New Roman" w:cs="Times New Roman"/>
                <w:szCs w:val="24"/>
              </w:rPr>
            </w:pPr>
            <w:r w:rsidRPr="00AB1D5A">
              <w:rPr>
                <w:rFonts w:eastAsia="Times New Roman" w:cs="Times New Roman"/>
                <w:szCs w:val="24"/>
              </w:rPr>
              <w:t>-</w:t>
            </w:r>
          </w:p>
        </w:tc>
        <w:tc>
          <w:tcPr>
            <w:tcW w:w="1928" w:type="dxa"/>
            <w:tcBorders>
              <w:top w:val="single" w:sz="4" w:space="0" w:color="000000"/>
              <w:left w:val="single" w:sz="4" w:space="0" w:color="000000"/>
              <w:bottom w:val="single" w:sz="4" w:space="0" w:color="000000"/>
              <w:right w:val="single" w:sz="4" w:space="0" w:color="000000"/>
            </w:tcBorders>
          </w:tcPr>
          <w:p w:rsidR="002D0F62" w:rsidRPr="00AB1D5A" w:rsidRDefault="002D0F62" w:rsidP="002D0F62">
            <w:pPr>
              <w:rPr>
                <w:rFonts w:eastAsia="Times New Roman" w:cs="Times New Roman"/>
                <w:szCs w:val="24"/>
              </w:rPr>
            </w:pPr>
            <w:r w:rsidRPr="00AB1D5A">
              <w:rPr>
                <w:rFonts w:eastAsia="Times New Roman" w:cs="Times New Roman"/>
                <w:szCs w:val="24"/>
              </w:rPr>
              <w:t>-</w:t>
            </w:r>
          </w:p>
        </w:tc>
        <w:tc>
          <w:tcPr>
            <w:tcW w:w="1929" w:type="dxa"/>
            <w:tcBorders>
              <w:top w:val="single" w:sz="4" w:space="0" w:color="000000"/>
              <w:left w:val="single" w:sz="4" w:space="0" w:color="000000"/>
              <w:bottom w:val="single" w:sz="4" w:space="0" w:color="000000"/>
              <w:right w:val="single" w:sz="4" w:space="0" w:color="000000"/>
            </w:tcBorders>
          </w:tcPr>
          <w:p w:rsidR="002D0F62" w:rsidRPr="00AB1D5A" w:rsidRDefault="00AB1D5A" w:rsidP="002D0F62">
            <w:pPr>
              <w:rPr>
                <w:rFonts w:eastAsia="Times New Roman" w:cs="Times New Roman"/>
                <w:szCs w:val="24"/>
              </w:rPr>
            </w:pPr>
            <w:r w:rsidRPr="00AB1D5A">
              <w:rPr>
                <w:rFonts w:eastAsia="Times New Roman" w:cs="Times New Roman"/>
                <w:szCs w:val="24"/>
              </w:rPr>
              <w:t>6</w:t>
            </w:r>
          </w:p>
        </w:tc>
        <w:tc>
          <w:tcPr>
            <w:tcW w:w="10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B1D5A" w:rsidRPr="00AB1D5A" w:rsidRDefault="00AB1D5A" w:rsidP="00AB1D5A">
            <w:pPr>
              <w:rPr>
                <w:rFonts w:eastAsia="Times New Roman" w:cs="Times New Roman"/>
                <w:szCs w:val="24"/>
                <w:lang w:val="sr-Latn-RS"/>
              </w:rPr>
            </w:pPr>
            <w:r w:rsidRPr="00AB1D5A">
              <w:rPr>
                <w:rFonts w:eastAsia="Times New Roman" w:cs="Times New Roman"/>
                <w:szCs w:val="24"/>
                <w:lang w:val="sr-Latn-RS"/>
              </w:rPr>
              <w:t>13</w:t>
            </w:r>
          </w:p>
        </w:tc>
      </w:tr>
      <w:tr w:rsidR="00AB1D5A" w:rsidRPr="00AB1D5A" w:rsidTr="00573144">
        <w:tc>
          <w:tcPr>
            <w:tcW w:w="141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AB1D5A" w:rsidRDefault="002D0F62" w:rsidP="002D0F62">
            <w:pPr>
              <w:rPr>
                <w:rFonts w:eastAsia="Times New Roman" w:cs="Times New Roman"/>
                <w:b/>
                <w:szCs w:val="24"/>
              </w:rPr>
            </w:pPr>
            <w:r w:rsidRPr="00AB1D5A">
              <w:rPr>
                <w:rFonts w:eastAsia="Times New Roman" w:cs="Times New Roman"/>
                <w:b/>
                <w:szCs w:val="24"/>
              </w:rPr>
              <w:t>УКУПНО</w:t>
            </w:r>
          </w:p>
        </w:tc>
        <w:tc>
          <w:tcPr>
            <w:tcW w:w="165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AB1D5A" w:rsidRDefault="00AB1D5A" w:rsidP="002D0F62">
            <w:pPr>
              <w:rPr>
                <w:rFonts w:eastAsia="Times New Roman" w:cs="Times New Roman"/>
                <w:b/>
                <w:szCs w:val="24"/>
              </w:rPr>
            </w:pPr>
            <w:r w:rsidRPr="00AB1D5A">
              <w:rPr>
                <w:rFonts w:eastAsia="Times New Roman" w:cs="Times New Roman"/>
                <w:b/>
                <w:szCs w:val="24"/>
              </w:rPr>
              <w:t>13</w:t>
            </w:r>
          </w:p>
        </w:tc>
        <w:tc>
          <w:tcPr>
            <w:tcW w:w="194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AB1D5A" w:rsidRDefault="00AB1D5A" w:rsidP="002D0F62">
            <w:pPr>
              <w:rPr>
                <w:rFonts w:eastAsia="Times New Roman" w:cs="Times New Roman"/>
                <w:b/>
                <w:szCs w:val="24"/>
              </w:rPr>
            </w:pPr>
            <w:r w:rsidRPr="00AB1D5A">
              <w:rPr>
                <w:rFonts w:eastAsia="Times New Roman" w:cs="Times New Roman"/>
                <w:b/>
                <w:szCs w:val="24"/>
              </w:rPr>
              <w:t>3</w:t>
            </w:r>
          </w:p>
        </w:tc>
        <w:tc>
          <w:tcPr>
            <w:tcW w:w="192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AB1D5A" w:rsidRDefault="00AB1D5A" w:rsidP="002D0F62">
            <w:pPr>
              <w:rPr>
                <w:rFonts w:eastAsia="Times New Roman" w:cs="Times New Roman"/>
                <w:b/>
                <w:szCs w:val="24"/>
                <w:lang w:val="sr-Latn-RS"/>
              </w:rPr>
            </w:pPr>
            <w:r w:rsidRPr="00AB1D5A">
              <w:rPr>
                <w:rFonts w:eastAsia="Times New Roman" w:cs="Times New Roman"/>
                <w:b/>
                <w:szCs w:val="24"/>
                <w:lang w:val="sr-Latn-RS"/>
              </w:rPr>
              <w:t>0</w:t>
            </w:r>
          </w:p>
        </w:tc>
        <w:tc>
          <w:tcPr>
            <w:tcW w:w="192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AB1D5A" w:rsidRDefault="00AB1D5A" w:rsidP="002D0F62">
            <w:pPr>
              <w:rPr>
                <w:rFonts w:eastAsia="Times New Roman" w:cs="Times New Roman"/>
                <w:b/>
                <w:szCs w:val="24"/>
              </w:rPr>
            </w:pPr>
            <w:r w:rsidRPr="00AB1D5A">
              <w:rPr>
                <w:rFonts w:eastAsia="Times New Roman" w:cs="Times New Roman"/>
                <w:b/>
                <w:szCs w:val="24"/>
              </w:rPr>
              <w:t>6</w:t>
            </w:r>
          </w:p>
        </w:tc>
        <w:tc>
          <w:tcPr>
            <w:tcW w:w="10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0F62" w:rsidRPr="00AB1D5A" w:rsidRDefault="00AB1D5A" w:rsidP="002D0F62">
            <w:pPr>
              <w:rPr>
                <w:rFonts w:eastAsia="Times New Roman" w:cs="Times New Roman"/>
                <w:b/>
                <w:szCs w:val="24"/>
                <w:lang w:val="sr-Latn-RS"/>
              </w:rPr>
            </w:pPr>
            <w:r w:rsidRPr="00AB1D5A">
              <w:rPr>
                <w:rFonts w:eastAsia="Times New Roman" w:cs="Times New Roman"/>
                <w:b/>
                <w:szCs w:val="24"/>
              </w:rPr>
              <w:t>22</w:t>
            </w:r>
          </w:p>
        </w:tc>
      </w:tr>
      <w:tr w:rsidR="00573144" w:rsidRPr="00AB1D5A" w:rsidTr="00573144">
        <w:tc>
          <w:tcPr>
            <w:tcW w:w="141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AB1D5A" w:rsidRDefault="002D0F62" w:rsidP="002D0F62">
            <w:pPr>
              <w:rPr>
                <w:rFonts w:eastAsia="Times New Roman" w:cs="Times New Roman"/>
                <w:szCs w:val="24"/>
              </w:rPr>
            </w:pPr>
            <w:r w:rsidRPr="00AB1D5A">
              <w:rPr>
                <w:rFonts w:eastAsia="Times New Roman" w:cs="Times New Roman"/>
                <w:szCs w:val="24"/>
              </w:rPr>
              <w:t>IIIA</w:t>
            </w:r>
          </w:p>
        </w:tc>
        <w:tc>
          <w:tcPr>
            <w:tcW w:w="1653" w:type="dxa"/>
            <w:tcBorders>
              <w:top w:val="single" w:sz="4" w:space="0" w:color="000000"/>
              <w:left w:val="single" w:sz="4" w:space="0" w:color="000000"/>
              <w:bottom w:val="single" w:sz="4" w:space="0" w:color="000000"/>
              <w:right w:val="single" w:sz="4" w:space="0" w:color="000000"/>
            </w:tcBorders>
          </w:tcPr>
          <w:p w:rsidR="002D0F62" w:rsidRPr="00AB1D5A" w:rsidRDefault="00AB1D5A" w:rsidP="002D0F62">
            <w:pPr>
              <w:rPr>
                <w:rFonts w:eastAsia="Times New Roman" w:cs="Times New Roman"/>
                <w:szCs w:val="24"/>
                <w:lang w:val="sr-Latn-RS"/>
              </w:rPr>
            </w:pPr>
            <w:r w:rsidRPr="00AB1D5A">
              <w:rPr>
                <w:rFonts w:eastAsia="Times New Roman" w:cs="Times New Roman"/>
                <w:szCs w:val="24"/>
                <w:lang w:val="sr-Latn-RS"/>
              </w:rPr>
              <w:t>6</w:t>
            </w:r>
          </w:p>
        </w:tc>
        <w:tc>
          <w:tcPr>
            <w:tcW w:w="1949" w:type="dxa"/>
            <w:tcBorders>
              <w:top w:val="single" w:sz="4" w:space="0" w:color="000000"/>
              <w:left w:val="single" w:sz="4" w:space="0" w:color="000000"/>
              <w:bottom w:val="single" w:sz="4" w:space="0" w:color="000000"/>
              <w:right w:val="single" w:sz="4" w:space="0" w:color="000000"/>
            </w:tcBorders>
          </w:tcPr>
          <w:p w:rsidR="002D0F62" w:rsidRPr="00AB1D5A" w:rsidRDefault="00AB1D5A" w:rsidP="002D0F62">
            <w:pPr>
              <w:rPr>
                <w:rFonts w:eastAsia="Times New Roman" w:cs="Times New Roman"/>
                <w:szCs w:val="24"/>
                <w:lang w:val="sr-Latn-RS"/>
              </w:rPr>
            </w:pPr>
            <w:r w:rsidRPr="00AB1D5A">
              <w:rPr>
                <w:rFonts w:eastAsia="Times New Roman" w:cs="Times New Roman"/>
                <w:szCs w:val="24"/>
                <w:lang w:val="sr-Latn-RS"/>
              </w:rPr>
              <w:t>1</w:t>
            </w:r>
          </w:p>
        </w:tc>
        <w:tc>
          <w:tcPr>
            <w:tcW w:w="1928" w:type="dxa"/>
            <w:tcBorders>
              <w:top w:val="single" w:sz="4" w:space="0" w:color="000000"/>
              <w:left w:val="single" w:sz="4" w:space="0" w:color="000000"/>
              <w:bottom w:val="single" w:sz="4" w:space="0" w:color="000000"/>
              <w:right w:val="single" w:sz="4" w:space="0" w:color="000000"/>
            </w:tcBorders>
          </w:tcPr>
          <w:p w:rsidR="002D0F62" w:rsidRPr="00AB1D5A" w:rsidRDefault="00AB1D5A" w:rsidP="002D0F62">
            <w:pPr>
              <w:rPr>
                <w:rFonts w:eastAsia="Times New Roman" w:cs="Times New Roman"/>
                <w:szCs w:val="24"/>
                <w:lang w:val="sr-Latn-RS"/>
              </w:rPr>
            </w:pPr>
            <w:r w:rsidRPr="00AB1D5A">
              <w:rPr>
                <w:rFonts w:eastAsia="Times New Roman" w:cs="Times New Roman"/>
                <w:szCs w:val="24"/>
                <w:lang w:val="sr-Latn-RS"/>
              </w:rPr>
              <w:t>2</w:t>
            </w:r>
          </w:p>
        </w:tc>
        <w:tc>
          <w:tcPr>
            <w:tcW w:w="1929" w:type="dxa"/>
            <w:tcBorders>
              <w:top w:val="single" w:sz="4" w:space="0" w:color="000000"/>
              <w:left w:val="single" w:sz="4" w:space="0" w:color="000000"/>
              <w:bottom w:val="single" w:sz="4" w:space="0" w:color="000000"/>
              <w:right w:val="single" w:sz="4" w:space="0" w:color="000000"/>
            </w:tcBorders>
          </w:tcPr>
          <w:p w:rsidR="002D0F62" w:rsidRPr="00AB1D5A" w:rsidRDefault="002D0F62" w:rsidP="002D0F62">
            <w:pPr>
              <w:rPr>
                <w:rFonts w:eastAsia="Times New Roman" w:cs="Times New Roman"/>
                <w:szCs w:val="24"/>
              </w:rPr>
            </w:pPr>
            <w:r w:rsidRPr="00AB1D5A">
              <w:rPr>
                <w:rFonts w:eastAsia="Times New Roman" w:cs="Times New Roman"/>
                <w:szCs w:val="24"/>
              </w:rPr>
              <w:t>-</w:t>
            </w:r>
          </w:p>
        </w:tc>
        <w:tc>
          <w:tcPr>
            <w:tcW w:w="10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0F62" w:rsidRPr="00AB1D5A" w:rsidRDefault="00AB1D5A" w:rsidP="002D0F62">
            <w:pPr>
              <w:rPr>
                <w:rFonts w:eastAsia="Times New Roman" w:cs="Times New Roman"/>
                <w:szCs w:val="24"/>
                <w:lang w:val="sr-Latn-RS"/>
              </w:rPr>
            </w:pPr>
            <w:r w:rsidRPr="00AB1D5A">
              <w:rPr>
                <w:rFonts w:eastAsia="Times New Roman" w:cs="Times New Roman"/>
                <w:szCs w:val="24"/>
              </w:rPr>
              <w:t>9</w:t>
            </w:r>
          </w:p>
        </w:tc>
      </w:tr>
      <w:tr w:rsidR="00573144" w:rsidRPr="00AB1D5A" w:rsidTr="00573144">
        <w:tc>
          <w:tcPr>
            <w:tcW w:w="141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AB1D5A" w:rsidRDefault="002D0F62" w:rsidP="002D0F62">
            <w:pPr>
              <w:rPr>
                <w:rFonts w:eastAsia="Times New Roman" w:cs="Times New Roman"/>
                <w:szCs w:val="24"/>
              </w:rPr>
            </w:pPr>
            <w:r w:rsidRPr="00AB1D5A">
              <w:rPr>
                <w:rFonts w:eastAsia="Times New Roman" w:cs="Times New Roman"/>
                <w:szCs w:val="24"/>
              </w:rPr>
              <w:t>IIIБ</w:t>
            </w:r>
          </w:p>
        </w:tc>
        <w:tc>
          <w:tcPr>
            <w:tcW w:w="1653" w:type="dxa"/>
            <w:tcBorders>
              <w:top w:val="single" w:sz="4" w:space="0" w:color="000000"/>
              <w:left w:val="single" w:sz="4" w:space="0" w:color="000000"/>
              <w:bottom w:val="single" w:sz="4" w:space="0" w:color="000000"/>
              <w:right w:val="single" w:sz="4" w:space="0" w:color="000000"/>
            </w:tcBorders>
          </w:tcPr>
          <w:p w:rsidR="002D0F62" w:rsidRPr="00AB1D5A" w:rsidRDefault="00AB1D5A" w:rsidP="002D0F62">
            <w:pPr>
              <w:rPr>
                <w:rFonts w:eastAsia="Times New Roman" w:cs="Times New Roman"/>
                <w:szCs w:val="24"/>
              </w:rPr>
            </w:pPr>
            <w:r w:rsidRPr="00AB1D5A">
              <w:rPr>
                <w:rFonts w:eastAsia="Times New Roman" w:cs="Times New Roman"/>
                <w:szCs w:val="24"/>
              </w:rPr>
              <w:t>4</w:t>
            </w:r>
          </w:p>
        </w:tc>
        <w:tc>
          <w:tcPr>
            <w:tcW w:w="1949" w:type="dxa"/>
            <w:tcBorders>
              <w:top w:val="single" w:sz="4" w:space="0" w:color="000000"/>
              <w:left w:val="single" w:sz="4" w:space="0" w:color="000000"/>
              <w:bottom w:val="single" w:sz="4" w:space="0" w:color="000000"/>
              <w:right w:val="single" w:sz="4" w:space="0" w:color="000000"/>
            </w:tcBorders>
          </w:tcPr>
          <w:p w:rsidR="002D0F62" w:rsidRPr="00AB1D5A" w:rsidRDefault="002D0F62" w:rsidP="002D0F62">
            <w:pPr>
              <w:rPr>
                <w:rFonts w:eastAsia="Times New Roman" w:cs="Times New Roman"/>
                <w:szCs w:val="24"/>
              </w:rPr>
            </w:pPr>
            <w:r w:rsidRPr="00AB1D5A">
              <w:rPr>
                <w:rFonts w:eastAsia="Times New Roman" w:cs="Times New Roman"/>
                <w:szCs w:val="24"/>
              </w:rPr>
              <w:t>-</w:t>
            </w:r>
          </w:p>
        </w:tc>
        <w:tc>
          <w:tcPr>
            <w:tcW w:w="1928" w:type="dxa"/>
            <w:tcBorders>
              <w:top w:val="single" w:sz="4" w:space="0" w:color="000000"/>
              <w:left w:val="single" w:sz="4" w:space="0" w:color="000000"/>
              <w:bottom w:val="single" w:sz="4" w:space="0" w:color="000000"/>
              <w:right w:val="single" w:sz="4" w:space="0" w:color="000000"/>
            </w:tcBorders>
          </w:tcPr>
          <w:p w:rsidR="002D0F62" w:rsidRPr="00AB1D5A" w:rsidRDefault="002D0F62" w:rsidP="002D0F62">
            <w:pPr>
              <w:rPr>
                <w:rFonts w:eastAsia="Times New Roman" w:cs="Times New Roman"/>
                <w:szCs w:val="24"/>
              </w:rPr>
            </w:pPr>
            <w:r w:rsidRPr="00AB1D5A">
              <w:rPr>
                <w:rFonts w:eastAsia="Times New Roman" w:cs="Times New Roman"/>
                <w:szCs w:val="24"/>
              </w:rPr>
              <w:t>-</w:t>
            </w:r>
          </w:p>
        </w:tc>
        <w:tc>
          <w:tcPr>
            <w:tcW w:w="1929" w:type="dxa"/>
            <w:tcBorders>
              <w:top w:val="single" w:sz="4" w:space="0" w:color="000000"/>
              <w:left w:val="single" w:sz="4" w:space="0" w:color="000000"/>
              <w:bottom w:val="single" w:sz="4" w:space="0" w:color="000000"/>
              <w:right w:val="single" w:sz="4" w:space="0" w:color="000000"/>
            </w:tcBorders>
          </w:tcPr>
          <w:p w:rsidR="002D0F62" w:rsidRPr="00AB1D5A" w:rsidRDefault="00AB1D5A" w:rsidP="002D0F62">
            <w:pPr>
              <w:rPr>
                <w:rFonts w:eastAsia="Times New Roman" w:cs="Times New Roman"/>
                <w:szCs w:val="24"/>
                <w:lang w:val="sr-Latn-RS"/>
              </w:rPr>
            </w:pPr>
            <w:r w:rsidRPr="00AB1D5A">
              <w:rPr>
                <w:rFonts w:eastAsia="Times New Roman" w:cs="Times New Roman"/>
                <w:szCs w:val="24"/>
                <w:lang w:val="sr-Latn-RS"/>
              </w:rPr>
              <w:t>4</w:t>
            </w:r>
          </w:p>
        </w:tc>
        <w:tc>
          <w:tcPr>
            <w:tcW w:w="10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0F62" w:rsidRPr="00AB1D5A" w:rsidRDefault="00AB1D5A" w:rsidP="002D0F62">
            <w:pPr>
              <w:rPr>
                <w:rFonts w:eastAsia="Times New Roman" w:cs="Times New Roman"/>
                <w:szCs w:val="24"/>
                <w:lang w:val="sr-Latn-RS"/>
              </w:rPr>
            </w:pPr>
            <w:r w:rsidRPr="00AB1D5A">
              <w:rPr>
                <w:rFonts w:eastAsia="Times New Roman" w:cs="Times New Roman"/>
                <w:szCs w:val="24"/>
                <w:lang w:val="sr-Latn-RS"/>
              </w:rPr>
              <w:t>8</w:t>
            </w:r>
          </w:p>
        </w:tc>
      </w:tr>
      <w:tr w:rsidR="00AB1D5A" w:rsidRPr="00AB1D5A" w:rsidTr="00573144">
        <w:tc>
          <w:tcPr>
            <w:tcW w:w="141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AB1D5A" w:rsidRDefault="002D0F62" w:rsidP="002D0F62">
            <w:pPr>
              <w:rPr>
                <w:rFonts w:eastAsia="Times New Roman" w:cs="Times New Roman"/>
                <w:b/>
                <w:szCs w:val="24"/>
              </w:rPr>
            </w:pPr>
            <w:r w:rsidRPr="00AB1D5A">
              <w:rPr>
                <w:rFonts w:eastAsia="Times New Roman" w:cs="Times New Roman"/>
                <w:b/>
                <w:szCs w:val="24"/>
              </w:rPr>
              <w:t>УКУПНО</w:t>
            </w:r>
          </w:p>
        </w:tc>
        <w:tc>
          <w:tcPr>
            <w:tcW w:w="165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AB1D5A" w:rsidRDefault="00573144" w:rsidP="002D0F62">
            <w:pPr>
              <w:rPr>
                <w:rFonts w:eastAsia="Times New Roman" w:cs="Times New Roman"/>
                <w:b/>
                <w:szCs w:val="24"/>
                <w:lang w:val="sr-Cyrl-RS"/>
              </w:rPr>
            </w:pPr>
            <w:r w:rsidRPr="00AB1D5A">
              <w:rPr>
                <w:rFonts w:eastAsia="Times New Roman" w:cs="Times New Roman"/>
                <w:b/>
                <w:szCs w:val="24"/>
                <w:lang w:val="sr-Cyrl-RS"/>
              </w:rPr>
              <w:t>10</w:t>
            </w:r>
          </w:p>
        </w:tc>
        <w:tc>
          <w:tcPr>
            <w:tcW w:w="194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AB1D5A" w:rsidRDefault="00AB1D5A" w:rsidP="002D0F62">
            <w:pPr>
              <w:rPr>
                <w:rFonts w:eastAsia="Times New Roman" w:cs="Times New Roman"/>
                <w:b/>
                <w:szCs w:val="24"/>
                <w:lang w:val="sr-Latn-RS"/>
              </w:rPr>
            </w:pPr>
            <w:r w:rsidRPr="00AB1D5A">
              <w:rPr>
                <w:rFonts w:eastAsia="Times New Roman" w:cs="Times New Roman"/>
                <w:b/>
                <w:szCs w:val="24"/>
                <w:lang w:val="sr-Latn-RS"/>
              </w:rPr>
              <w:t>1</w:t>
            </w:r>
          </w:p>
        </w:tc>
        <w:tc>
          <w:tcPr>
            <w:tcW w:w="192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AB1D5A" w:rsidRDefault="00AB1D5A" w:rsidP="002D0F62">
            <w:pPr>
              <w:rPr>
                <w:rFonts w:eastAsia="Times New Roman" w:cs="Times New Roman"/>
                <w:b/>
                <w:szCs w:val="24"/>
                <w:lang w:val="sr-Latn-RS"/>
              </w:rPr>
            </w:pPr>
            <w:r w:rsidRPr="00AB1D5A">
              <w:rPr>
                <w:rFonts w:eastAsia="Times New Roman" w:cs="Times New Roman"/>
                <w:b/>
                <w:szCs w:val="24"/>
                <w:lang w:val="sr-Latn-RS"/>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AB1D5A" w:rsidRDefault="00AB1D5A" w:rsidP="002D0F62">
            <w:pPr>
              <w:rPr>
                <w:rFonts w:eastAsia="Times New Roman" w:cs="Times New Roman"/>
                <w:b/>
                <w:szCs w:val="24"/>
                <w:lang w:val="sr-Latn-RS"/>
              </w:rPr>
            </w:pPr>
            <w:r w:rsidRPr="00AB1D5A">
              <w:rPr>
                <w:rFonts w:eastAsia="Times New Roman" w:cs="Times New Roman"/>
                <w:b/>
                <w:szCs w:val="24"/>
                <w:lang w:val="sr-Latn-RS"/>
              </w:rPr>
              <w:t>4</w:t>
            </w:r>
          </w:p>
        </w:tc>
        <w:tc>
          <w:tcPr>
            <w:tcW w:w="10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0F62" w:rsidRPr="00AB1D5A" w:rsidRDefault="00AB1D5A" w:rsidP="002D0F62">
            <w:pPr>
              <w:rPr>
                <w:rFonts w:eastAsia="Times New Roman" w:cs="Times New Roman"/>
                <w:b/>
                <w:szCs w:val="24"/>
                <w:lang w:val="sr-Latn-RS"/>
              </w:rPr>
            </w:pPr>
            <w:r w:rsidRPr="00AB1D5A">
              <w:rPr>
                <w:rFonts w:eastAsia="Times New Roman" w:cs="Times New Roman"/>
                <w:b/>
                <w:szCs w:val="24"/>
                <w:lang w:val="sr-Cyrl-RS"/>
              </w:rPr>
              <w:t>1</w:t>
            </w:r>
            <w:r w:rsidRPr="00AB1D5A">
              <w:rPr>
                <w:rFonts w:eastAsia="Times New Roman" w:cs="Times New Roman"/>
                <w:b/>
                <w:szCs w:val="24"/>
                <w:lang w:val="sr-Latn-RS"/>
              </w:rPr>
              <w:t>7</w:t>
            </w:r>
          </w:p>
        </w:tc>
      </w:tr>
      <w:tr w:rsidR="00573144" w:rsidRPr="00AB1D5A" w:rsidTr="00573144">
        <w:tc>
          <w:tcPr>
            <w:tcW w:w="141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AB1D5A" w:rsidRDefault="002D0F62" w:rsidP="002D0F62">
            <w:pPr>
              <w:rPr>
                <w:rFonts w:eastAsia="Times New Roman" w:cs="Times New Roman"/>
                <w:szCs w:val="24"/>
              </w:rPr>
            </w:pPr>
            <w:r w:rsidRPr="00AB1D5A">
              <w:rPr>
                <w:rFonts w:eastAsia="Times New Roman" w:cs="Times New Roman"/>
                <w:szCs w:val="24"/>
              </w:rPr>
              <w:t>IVA</w:t>
            </w:r>
          </w:p>
        </w:tc>
        <w:tc>
          <w:tcPr>
            <w:tcW w:w="1653" w:type="dxa"/>
            <w:tcBorders>
              <w:top w:val="single" w:sz="4" w:space="0" w:color="000000"/>
              <w:left w:val="single" w:sz="4" w:space="0" w:color="000000"/>
              <w:bottom w:val="single" w:sz="4" w:space="0" w:color="000000"/>
              <w:right w:val="single" w:sz="4" w:space="0" w:color="000000"/>
            </w:tcBorders>
          </w:tcPr>
          <w:p w:rsidR="002D0F62" w:rsidRPr="00AB1D5A" w:rsidRDefault="00AB1D5A" w:rsidP="002D0F62">
            <w:pPr>
              <w:rPr>
                <w:rFonts w:eastAsia="Times New Roman" w:cs="Times New Roman"/>
                <w:szCs w:val="24"/>
                <w:lang w:val="sr-Latn-RS"/>
              </w:rPr>
            </w:pPr>
            <w:r w:rsidRPr="00AB1D5A">
              <w:rPr>
                <w:rFonts w:eastAsia="Times New Roman" w:cs="Times New Roman"/>
                <w:szCs w:val="24"/>
                <w:lang w:val="sr-Latn-RS"/>
              </w:rPr>
              <w:t>8</w:t>
            </w:r>
          </w:p>
        </w:tc>
        <w:tc>
          <w:tcPr>
            <w:tcW w:w="1949" w:type="dxa"/>
            <w:tcBorders>
              <w:top w:val="single" w:sz="4" w:space="0" w:color="000000"/>
              <w:left w:val="single" w:sz="4" w:space="0" w:color="000000"/>
              <w:bottom w:val="single" w:sz="4" w:space="0" w:color="000000"/>
              <w:right w:val="single" w:sz="4" w:space="0" w:color="000000"/>
            </w:tcBorders>
          </w:tcPr>
          <w:p w:rsidR="002D0F62" w:rsidRPr="00AB1D5A" w:rsidRDefault="00AB1D5A" w:rsidP="002D0F62">
            <w:pPr>
              <w:rPr>
                <w:rFonts w:eastAsia="Times New Roman" w:cs="Times New Roman"/>
                <w:szCs w:val="24"/>
                <w:lang w:val="sr-Latn-RS"/>
              </w:rPr>
            </w:pPr>
            <w:r w:rsidRPr="00AB1D5A">
              <w:rPr>
                <w:rFonts w:eastAsia="Times New Roman" w:cs="Times New Roman"/>
                <w:szCs w:val="24"/>
                <w:lang w:val="sr-Latn-RS"/>
              </w:rPr>
              <w:t>2</w:t>
            </w:r>
          </w:p>
        </w:tc>
        <w:tc>
          <w:tcPr>
            <w:tcW w:w="1928" w:type="dxa"/>
            <w:tcBorders>
              <w:top w:val="single" w:sz="4" w:space="0" w:color="000000"/>
              <w:left w:val="single" w:sz="4" w:space="0" w:color="000000"/>
              <w:bottom w:val="single" w:sz="4" w:space="0" w:color="000000"/>
              <w:right w:val="single" w:sz="4" w:space="0" w:color="000000"/>
            </w:tcBorders>
          </w:tcPr>
          <w:p w:rsidR="002D0F62" w:rsidRPr="00AB1D5A" w:rsidRDefault="00AB1D5A" w:rsidP="002D0F62">
            <w:pPr>
              <w:rPr>
                <w:rFonts w:eastAsia="Times New Roman" w:cs="Times New Roman"/>
                <w:szCs w:val="24"/>
                <w:lang w:val="sr-Latn-RS"/>
              </w:rPr>
            </w:pPr>
            <w:r w:rsidRPr="00AB1D5A">
              <w:rPr>
                <w:rFonts w:eastAsia="Times New Roman" w:cs="Times New Roman"/>
                <w:szCs w:val="24"/>
                <w:lang w:val="sr-Latn-RS"/>
              </w:rPr>
              <w:t>1</w:t>
            </w:r>
          </w:p>
        </w:tc>
        <w:tc>
          <w:tcPr>
            <w:tcW w:w="1929" w:type="dxa"/>
            <w:tcBorders>
              <w:top w:val="single" w:sz="4" w:space="0" w:color="000000"/>
              <w:left w:val="single" w:sz="4" w:space="0" w:color="000000"/>
              <w:bottom w:val="single" w:sz="4" w:space="0" w:color="000000"/>
              <w:right w:val="single" w:sz="4" w:space="0" w:color="000000"/>
            </w:tcBorders>
          </w:tcPr>
          <w:p w:rsidR="002D0F62" w:rsidRPr="00AB1D5A" w:rsidRDefault="002D0F62" w:rsidP="002D0F62">
            <w:pPr>
              <w:rPr>
                <w:rFonts w:eastAsia="Times New Roman" w:cs="Times New Roman"/>
                <w:szCs w:val="24"/>
              </w:rPr>
            </w:pPr>
            <w:r w:rsidRPr="00AB1D5A">
              <w:rPr>
                <w:rFonts w:eastAsia="Times New Roman" w:cs="Times New Roman"/>
                <w:szCs w:val="24"/>
              </w:rPr>
              <w:t>-</w:t>
            </w:r>
          </w:p>
        </w:tc>
        <w:tc>
          <w:tcPr>
            <w:tcW w:w="10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0F62" w:rsidRPr="00AB1D5A" w:rsidRDefault="00573144" w:rsidP="002D0F62">
            <w:pPr>
              <w:rPr>
                <w:rFonts w:eastAsia="Times New Roman" w:cs="Times New Roman"/>
                <w:szCs w:val="24"/>
                <w:lang w:val="sr-Latn-RS"/>
              </w:rPr>
            </w:pPr>
            <w:r w:rsidRPr="00AB1D5A">
              <w:rPr>
                <w:rFonts w:eastAsia="Times New Roman" w:cs="Times New Roman"/>
                <w:szCs w:val="24"/>
              </w:rPr>
              <w:t>1</w:t>
            </w:r>
            <w:r w:rsidR="00AB1D5A" w:rsidRPr="00AB1D5A">
              <w:rPr>
                <w:rFonts w:eastAsia="Times New Roman" w:cs="Times New Roman"/>
                <w:szCs w:val="24"/>
                <w:lang w:val="sr-Latn-RS"/>
              </w:rPr>
              <w:t>1</w:t>
            </w:r>
          </w:p>
        </w:tc>
      </w:tr>
      <w:tr w:rsidR="00573144" w:rsidRPr="00AB1D5A" w:rsidTr="00573144">
        <w:tc>
          <w:tcPr>
            <w:tcW w:w="141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AB1D5A" w:rsidRDefault="002D0F62" w:rsidP="002D0F62">
            <w:pPr>
              <w:rPr>
                <w:rFonts w:eastAsia="Times New Roman" w:cs="Times New Roman"/>
                <w:szCs w:val="24"/>
              </w:rPr>
            </w:pPr>
            <w:r w:rsidRPr="00AB1D5A">
              <w:rPr>
                <w:rFonts w:eastAsia="Times New Roman" w:cs="Times New Roman"/>
                <w:szCs w:val="24"/>
              </w:rPr>
              <w:t>IVБ</w:t>
            </w:r>
          </w:p>
        </w:tc>
        <w:tc>
          <w:tcPr>
            <w:tcW w:w="1653" w:type="dxa"/>
            <w:tcBorders>
              <w:top w:val="single" w:sz="4" w:space="0" w:color="000000"/>
              <w:left w:val="single" w:sz="4" w:space="0" w:color="000000"/>
              <w:bottom w:val="single" w:sz="4" w:space="0" w:color="000000"/>
              <w:right w:val="single" w:sz="4" w:space="0" w:color="000000"/>
            </w:tcBorders>
          </w:tcPr>
          <w:p w:rsidR="002D0F62" w:rsidRPr="00AB1D5A" w:rsidRDefault="00AB1D5A" w:rsidP="002D0F62">
            <w:pPr>
              <w:rPr>
                <w:rFonts w:eastAsia="Times New Roman" w:cs="Times New Roman"/>
                <w:szCs w:val="24"/>
                <w:lang w:val="sr-Latn-RS"/>
              </w:rPr>
            </w:pPr>
            <w:r w:rsidRPr="00AB1D5A">
              <w:rPr>
                <w:rFonts w:eastAsia="Times New Roman" w:cs="Times New Roman"/>
                <w:szCs w:val="24"/>
                <w:lang w:val="sr-Latn-RS"/>
              </w:rPr>
              <w:t>2</w:t>
            </w:r>
          </w:p>
        </w:tc>
        <w:tc>
          <w:tcPr>
            <w:tcW w:w="1949" w:type="dxa"/>
            <w:tcBorders>
              <w:top w:val="single" w:sz="4" w:space="0" w:color="000000"/>
              <w:left w:val="single" w:sz="4" w:space="0" w:color="000000"/>
              <w:bottom w:val="single" w:sz="4" w:space="0" w:color="000000"/>
              <w:right w:val="single" w:sz="4" w:space="0" w:color="000000"/>
            </w:tcBorders>
          </w:tcPr>
          <w:p w:rsidR="002D0F62" w:rsidRPr="00AB1D5A" w:rsidRDefault="002D0F62" w:rsidP="002D0F62">
            <w:pPr>
              <w:rPr>
                <w:rFonts w:eastAsia="Times New Roman" w:cs="Times New Roman"/>
                <w:szCs w:val="24"/>
              </w:rPr>
            </w:pPr>
            <w:r w:rsidRPr="00AB1D5A">
              <w:rPr>
                <w:rFonts w:eastAsia="Times New Roman" w:cs="Times New Roman"/>
                <w:szCs w:val="24"/>
              </w:rPr>
              <w:t>-</w:t>
            </w:r>
          </w:p>
        </w:tc>
        <w:tc>
          <w:tcPr>
            <w:tcW w:w="1928" w:type="dxa"/>
            <w:tcBorders>
              <w:top w:val="single" w:sz="4" w:space="0" w:color="000000"/>
              <w:left w:val="single" w:sz="4" w:space="0" w:color="000000"/>
              <w:bottom w:val="single" w:sz="4" w:space="0" w:color="000000"/>
              <w:right w:val="single" w:sz="4" w:space="0" w:color="000000"/>
            </w:tcBorders>
          </w:tcPr>
          <w:p w:rsidR="002D0F62" w:rsidRPr="00AB1D5A" w:rsidRDefault="002D0F62" w:rsidP="002D0F62">
            <w:pPr>
              <w:rPr>
                <w:rFonts w:eastAsia="Times New Roman" w:cs="Times New Roman"/>
                <w:szCs w:val="24"/>
              </w:rPr>
            </w:pPr>
            <w:r w:rsidRPr="00AB1D5A">
              <w:rPr>
                <w:rFonts w:eastAsia="Times New Roman" w:cs="Times New Roman"/>
                <w:szCs w:val="24"/>
              </w:rPr>
              <w:t>-</w:t>
            </w:r>
          </w:p>
        </w:tc>
        <w:tc>
          <w:tcPr>
            <w:tcW w:w="1929" w:type="dxa"/>
            <w:tcBorders>
              <w:top w:val="single" w:sz="4" w:space="0" w:color="000000"/>
              <w:left w:val="single" w:sz="4" w:space="0" w:color="000000"/>
              <w:bottom w:val="single" w:sz="4" w:space="0" w:color="000000"/>
              <w:right w:val="single" w:sz="4" w:space="0" w:color="000000"/>
            </w:tcBorders>
          </w:tcPr>
          <w:p w:rsidR="002D0F62" w:rsidRPr="00AB1D5A" w:rsidRDefault="00AB1D5A" w:rsidP="002D0F62">
            <w:pPr>
              <w:rPr>
                <w:rFonts w:eastAsia="Times New Roman" w:cs="Times New Roman"/>
                <w:szCs w:val="24"/>
                <w:lang w:val="sr-Latn-RS"/>
              </w:rPr>
            </w:pPr>
            <w:r w:rsidRPr="00AB1D5A">
              <w:rPr>
                <w:rFonts w:eastAsia="Times New Roman" w:cs="Times New Roman"/>
                <w:szCs w:val="24"/>
                <w:lang w:val="sr-Latn-RS"/>
              </w:rPr>
              <w:t>3</w:t>
            </w:r>
          </w:p>
        </w:tc>
        <w:tc>
          <w:tcPr>
            <w:tcW w:w="10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0F62" w:rsidRPr="00AB1D5A" w:rsidRDefault="00AB1D5A" w:rsidP="002D0F62">
            <w:pPr>
              <w:rPr>
                <w:rFonts w:eastAsia="Times New Roman" w:cs="Times New Roman"/>
                <w:szCs w:val="24"/>
                <w:lang w:val="sr-Latn-RS"/>
              </w:rPr>
            </w:pPr>
            <w:r w:rsidRPr="00AB1D5A">
              <w:rPr>
                <w:rFonts w:eastAsia="Times New Roman" w:cs="Times New Roman"/>
                <w:szCs w:val="24"/>
                <w:lang w:val="sr-Latn-RS"/>
              </w:rPr>
              <w:t>5</w:t>
            </w:r>
          </w:p>
        </w:tc>
      </w:tr>
      <w:tr w:rsidR="00AB1D5A" w:rsidRPr="00AB1D5A" w:rsidTr="00573144">
        <w:tc>
          <w:tcPr>
            <w:tcW w:w="141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AB1D5A" w:rsidRDefault="002D0F62" w:rsidP="002D0F62">
            <w:pPr>
              <w:rPr>
                <w:rFonts w:eastAsia="Times New Roman" w:cs="Times New Roman"/>
                <w:b/>
                <w:szCs w:val="24"/>
              </w:rPr>
            </w:pPr>
            <w:r w:rsidRPr="00AB1D5A">
              <w:rPr>
                <w:rFonts w:eastAsia="Times New Roman" w:cs="Times New Roman"/>
                <w:b/>
                <w:szCs w:val="24"/>
              </w:rPr>
              <w:t>УКУПНО</w:t>
            </w:r>
          </w:p>
        </w:tc>
        <w:tc>
          <w:tcPr>
            <w:tcW w:w="165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AB1D5A" w:rsidRDefault="00AB1D5A" w:rsidP="002D0F62">
            <w:pPr>
              <w:rPr>
                <w:rFonts w:eastAsia="Times New Roman" w:cs="Times New Roman"/>
                <w:b/>
                <w:szCs w:val="24"/>
                <w:lang w:val="sr-Latn-RS"/>
              </w:rPr>
            </w:pPr>
            <w:r w:rsidRPr="00AB1D5A">
              <w:rPr>
                <w:rFonts w:eastAsia="Times New Roman" w:cs="Times New Roman"/>
                <w:b/>
                <w:szCs w:val="24"/>
                <w:lang w:val="sr-Latn-RS"/>
              </w:rPr>
              <w:t>10</w:t>
            </w:r>
          </w:p>
        </w:tc>
        <w:tc>
          <w:tcPr>
            <w:tcW w:w="194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AB1D5A" w:rsidRDefault="00AB1D5A" w:rsidP="002D0F62">
            <w:pPr>
              <w:rPr>
                <w:rFonts w:eastAsia="Times New Roman" w:cs="Times New Roman"/>
                <w:b/>
                <w:szCs w:val="24"/>
                <w:lang w:val="sr-Latn-RS"/>
              </w:rPr>
            </w:pPr>
            <w:r w:rsidRPr="00AB1D5A">
              <w:rPr>
                <w:rFonts w:eastAsia="Times New Roman" w:cs="Times New Roman"/>
                <w:b/>
                <w:szCs w:val="24"/>
                <w:lang w:val="sr-Latn-RS"/>
              </w:rPr>
              <w:t>2</w:t>
            </w:r>
          </w:p>
        </w:tc>
        <w:tc>
          <w:tcPr>
            <w:tcW w:w="192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AB1D5A" w:rsidRDefault="00AB1D5A" w:rsidP="002D0F62">
            <w:pPr>
              <w:rPr>
                <w:rFonts w:eastAsia="Times New Roman" w:cs="Times New Roman"/>
                <w:b/>
                <w:szCs w:val="24"/>
                <w:lang w:val="sr-Latn-RS"/>
              </w:rPr>
            </w:pPr>
            <w:r w:rsidRPr="00AB1D5A">
              <w:rPr>
                <w:rFonts w:eastAsia="Times New Roman" w:cs="Times New Roman"/>
                <w:b/>
                <w:szCs w:val="24"/>
                <w:lang w:val="sr-Latn-RS"/>
              </w:rPr>
              <w:t>1</w:t>
            </w:r>
          </w:p>
        </w:tc>
        <w:tc>
          <w:tcPr>
            <w:tcW w:w="192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AB1D5A" w:rsidRDefault="00AB1D5A" w:rsidP="002D0F62">
            <w:pPr>
              <w:rPr>
                <w:rFonts w:eastAsia="Times New Roman" w:cs="Times New Roman"/>
                <w:b/>
                <w:szCs w:val="24"/>
                <w:lang w:val="sr-Latn-RS"/>
              </w:rPr>
            </w:pPr>
            <w:r w:rsidRPr="00AB1D5A">
              <w:rPr>
                <w:rFonts w:eastAsia="Times New Roman" w:cs="Times New Roman"/>
                <w:b/>
                <w:szCs w:val="24"/>
                <w:lang w:val="sr-Latn-RS"/>
              </w:rPr>
              <w:t>3</w:t>
            </w:r>
          </w:p>
        </w:tc>
        <w:tc>
          <w:tcPr>
            <w:tcW w:w="10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0F62" w:rsidRPr="00AB1D5A" w:rsidRDefault="00AB1D5A" w:rsidP="002D0F62">
            <w:pPr>
              <w:rPr>
                <w:rFonts w:eastAsia="Times New Roman" w:cs="Times New Roman"/>
                <w:b/>
                <w:szCs w:val="24"/>
                <w:lang w:val="sr-Latn-RS"/>
              </w:rPr>
            </w:pPr>
            <w:r w:rsidRPr="00AB1D5A">
              <w:rPr>
                <w:rFonts w:eastAsia="Times New Roman" w:cs="Times New Roman"/>
                <w:b/>
                <w:szCs w:val="24"/>
                <w:lang w:val="sr-Latn-RS"/>
              </w:rPr>
              <w:t>16</w:t>
            </w:r>
          </w:p>
        </w:tc>
      </w:tr>
      <w:tr w:rsidR="00AB1D5A" w:rsidRPr="00AB1D5A" w:rsidTr="00573144">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0F62" w:rsidRPr="00AB1D5A" w:rsidRDefault="002D0F62" w:rsidP="002D0F62">
            <w:pPr>
              <w:rPr>
                <w:rFonts w:eastAsia="Times New Roman" w:cs="Times New Roman"/>
                <w:b/>
                <w:szCs w:val="24"/>
              </w:rPr>
            </w:pPr>
            <w:r w:rsidRPr="00AB1D5A">
              <w:rPr>
                <w:rFonts w:eastAsia="Times New Roman" w:cs="Times New Roman"/>
                <w:b/>
                <w:szCs w:val="24"/>
              </w:rPr>
              <w:t>СВЕГA</w:t>
            </w:r>
          </w:p>
        </w:tc>
        <w:tc>
          <w:tcPr>
            <w:tcW w:w="16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0F62" w:rsidRPr="00AB1D5A" w:rsidRDefault="00573144" w:rsidP="002D0F62">
            <w:pPr>
              <w:rPr>
                <w:rFonts w:eastAsia="Times New Roman" w:cs="Times New Roman"/>
                <w:b/>
                <w:szCs w:val="24"/>
                <w:lang w:val="sr-Latn-RS"/>
              </w:rPr>
            </w:pPr>
            <w:r w:rsidRPr="00AB1D5A">
              <w:rPr>
                <w:rFonts w:eastAsia="Times New Roman" w:cs="Times New Roman"/>
                <w:b/>
                <w:szCs w:val="24"/>
                <w:lang w:val="sr-Cyrl-RS"/>
              </w:rPr>
              <w:t>4</w:t>
            </w:r>
            <w:r w:rsidR="00AB1D5A" w:rsidRPr="00AB1D5A">
              <w:rPr>
                <w:rFonts w:eastAsia="Times New Roman" w:cs="Times New Roman"/>
                <w:b/>
                <w:szCs w:val="24"/>
                <w:lang w:val="sr-Latn-RS"/>
              </w:rPr>
              <w:t>5</w:t>
            </w:r>
          </w:p>
        </w:tc>
        <w:tc>
          <w:tcPr>
            <w:tcW w:w="19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0F62" w:rsidRPr="00AB1D5A" w:rsidRDefault="00573144" w:rsidP="002D0F62">
            <w:pPr>
              <w:rPr>
                <w:rFonts w:eastAsia="Times New Roman" w:cs="Times New Roman"/>
                <w:b/>
                <w:szCs w:val="24"/>
                <w:lang w:val="sr-Latn-RS"/>
              </w:rPr>
            </w:pPr>
            <w:r w:rsidRPr="00AB1D5A">
              <w:rPr>
                <w:rFonts w:eastAsia="Times New Roman" w:cs="Times New Roman"/>
                <w:b/>
                <w:szCs w:val="24"/>
              </w:rPr>
              <w:t>1</w:t>
            </w:r>
            <w:r w:rsidR="00AB1D5A" w:rsidRPr="00AB1D5A">
              <w:rPr>
                <w:rFonts w:eastAsia="Times New Roman" w:cs="Times New Roman"/>
                <w:b/>
                <w:szCs w:val="24"/>
                <w:lang w:val="sr-Latn-RS"/>
              </w:rPr>
              <w:t>2</w:t>
            </w:r>
          </w:p>
        </w:tc>
        <w:tc>
          <w:tcPr>
            <w:tcW w:w="19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0F62" w:rsidRPr="00AB1D5A" w:rsidRDefault="00AB1D5A" w:rsidP="002D0F62">
            <w:pPr>
              <w:rPr>
                <w:rFonts w:eastAsia="Times New Roman" w:cs="Times New Roman"/>
                <w:b/>
                <w:szCs w:val="24"/>
                <w:lang w:val="sr-Latn-RS"/>
              </w:rPr>
            </w:pPr>
            <w:r w:rsidRPr="00AB1D5A">
              <w:rPr>
                <w:rFonts w:eastAsia="Times New Roman" w:cs="Times New Roman"/>
                <w:b/>
                <w:szCs w:val="24"/>
                <w:lang w:val="sr-Latn-RS"/>
              </w:rPr>
              <w:t>6</w:t>
            </w:r>
          </w:p>
        </w:tc>
        <w:tc>
          <w:tcPr>
            <w:tcW w:w="19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0F62" w:rsidRPr="00AB1D5A" w:rsidRDefault="00AB1D5A" w:rsidP="002D0F62">
            <w:pPr>
              <w:rPr>
                <w:rFonts w:eastAsia="Times New Roman" w:cs="Times New Roman"/>
                <w:b/>
                <w:szCs w:val="24"/>
                <w:lang w:val="sr-Latn-RS"/>
              </w:rPr>
            </w:pPr>
            <w:r w:rsidRPr="00AB1D5A">
              <w:rPr>
                <w:rFonts w:eastAsia="Times New Roman" w:cs="Times New Roman"/>
                <w:b/>
                <w:szCs w:val="24"/>
              </w:rPr>
              <w:t>13</w:t>
            </w:r>
          </w:p>
        </w:tc>
        <w:tc>
          <w:tcPr>
            <w:tcW w:w="10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0F62" w:rsidRPr="00AB1D5A" w:rsidRDefault="00AB1D5A" w:rsidP="002D0F62">
            <w:pPr>
              <w:rPr>
                <w:rFonts w:eastAsia="Times New Roman" w:cs="Times New Roman"/>
                <w:b/>
                <w:szCs w:val="24"/>
                <w:lang w:val="sr-Latn-RS"/>
              </w:rPr>
            </w:pPr>
            <w:r w:rsidRPr="00AB1D5A">
              <w:rPr>
                <w:rFonts w:eastAsia="Times New Roman" w:cs="Times New Roman"/>
                <w:b/>
                <w:szCs w:val="24"/>
                <w:lang w:val="sr-Latn-RS"/>
              </w:rPr>
              <w:t>76</w:t>
            </w:r>
          </w:p>
        </w:tc>
      </w:tr>
      <w:tr w:rsidR="00131F30" w:rsidRPr="00131F30" w:rsidTr="00573144">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0F62" w:rsidRPr="00131F30" w:rsidRDefault="002D0F62" w:rsidP="002D0F62">
            <w:pPr>
              <w:rPr>
                <w:rFonts w:eastAsia="Times New Roman" w:cs="Times New Roman"/>
                <w:color w:val="000000" w:themeColor="text1"/>
                <w:szCs w:val="24"/>
              </w:rPr>
            </w:pPr>
            <w:r w:rsidRPr="00131F30">
              <w:rPr>
                <w:rFonts w:eastAsia="Times New Roman" w:cs="Times New Roman"/>
                <w:color w:val="000000" w:themeColor="text1"/>
                <w:szCs w:val="24"/>
              </w:rPr>
              <w:t>%</w:t>
            </w:r>
          </w:p>
        </w:tc>
        <w:tc>
          <w:tcPr>
            <w:tcW w:w="16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0F62" w:rsidRPr="00131F30" w:rsidRDefault="00131F30" w:rsidP="002D0F62">
            <w:pPr>
              <w:rPr>
                <w:rFonts w:eastAsia="Times New Roman" w:cs="Times New Roman"/>
                <w:color w:val="000000" w:themeColor="text1"/>
                <w:szCs w:val="24"/>
                <w:lang w:val="hu-HU"/>
              </w:rPr>
            </w:pPr>
            <w:r w:rsidRPr="00131F30">
              <w:rPr>
                <w:rFonts w:eastAsia="Times New Roman" w:cs="Times New Roman"/>
                <w:color w:val="000000" w:themeColor="text1"/>
                <w:szCs w:val="24"/>
                <w:lang w:val="hu-HU"/>
              </w:rPr>
              <w:t>59,2</w:t>
            </w:r>
          </w:p>
        </w:tc>
        <w:tc>
          <w:tcPr>
            <w:tcW w:w="19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0F62" w:rsidRPr="00131F30" w:rsidRDefault="00131F30" w:rsidP="002D0F62">
            <w:pPr>
              <w:rPr>
                <w:rFonts w:eastAsia="Times New Roman" w:cs="Times New Roman"/>
                <w:color w:val="000000" w:themeColor="text1"/>
                <w:szCs w:val="24"/>
                <w:lang w:val="hu-HU"/>
              </w:rPr>
            </w:pPr>
            <w:r w:rsidRPr="00131F30">
              <w:rPr>
                <w:rFonts w:eastAsia="Times New Roman" w:cs="Times New Roman"/>
                <w:color w:val="000000" w:themeColor="text1"/>
                <w:szCs w:val="24"/>
                <w:lang w:val="hu-HU"/>
              </w:rPr>
              <w:t>15,8</w:t>
            </w:r>
          </w:p>
        </w:tc>
        <w:tc>
          <w:tcPr>
            <w:tcW w:w="19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0F62" w:rsidRPr="00131F30" w:rsidRDefault="00131F30" w:rsidP="002D0F62">
            <w:pPr>
              <w:rPr>
                <w:rFonts w:eastAsia="Times New Roman" w:cs="Times New Roman"/>
                <w:color w:val="000000" w:themeColor="text1"/>
                <w:szCs w:val="24"/>
                <w:lang w:val="hu-HU"/>
              </w:rPr>
            </w:pPr>
            <w:r w:rsidRPr="00131F30">
              <w:rPr>
                <w:rFonts w:eastAsia="Times New Roman" w:cs="Times New Roman"/>
                <w:color w:val="000000" w:themeColor="text1"/>
                <w:szCs w:val="24"/>
                <w:lang w:val="hu-HU"/>
              </w:rPr>
              <w:t>7,9</w:t>
            </w:r>
          </w:p>
        </w:tc>
        <w:tc>
          <w:tcPr>
            <w:tcW w:w="19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0F62" w:rsidRPr="00131F30" w:rsidRDefault="00131F30" w:rsidP="002D0F62">
            <w:pPr>
              <w:rPr>
                <w:rFonts w:eastAsia="Times New Roman" w:cs="Times New Roman"/>
                <w:color w:val="000000" w:themeColor="text1"/>
                <w:szCs w:val="24"/>
                <w:lang w:val="hu-HU"/>
              </w:rPr>
            </w:pPr>
            <w:r w:rsidRPr="00131F30">
              <w:rPr>
                <w:rFonts w:eastAsia="Times New Roman" w:cs="Times New Roman"/>
                <w:color w:val="000000" w:themeColor="text1"/>
                <w:szCs w:val="24"/>
                <w:lang w:val="hu-HU"/>
              </w:rPr>
              <w:t>17,1</w:t>
            </w:r>
          </w:p>
        </w:tc>
        <w:tc>
          <w:tcPr>
            <w:tcW w:w="10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0F62" w:rsidRPr="00131F30" w:rsidRDefault="00203CE2" w:rsidP="002D0F62">
            <w:pPr>
              <w:rPr>
                <w:rFonts w:eastAsia="Times New Roman" w:cs="Times New Roman"/>
                <w:color w:val="000000" w:themeColor="text1"/>
                <w:szCs w:val="24"/>
              </w:rPr>
            </w:pPr>
            <w:r w:rsidRPr="00131F30">
              <w:rPr>
                <w:rFonts w:eastAsia="Times New Roman" w:cs="Times New Roman"/>
                <w:color w:val="000000" w:themeColor="text1"/>
                <w:szCs w:val="24"/>
              </w:rPr>
              <w:t>100</w:t>
            </w:r>
          </w:p>
        </w:tc>
      </w:tr>
    </w:tbl>
    <w:p w:rsidR="002D0F62" w:rsidRPr="004D7425" w:rsidRDefault="002D0F62" w:rsidP="002D0F62">
      <w:pPr>
        <w:spacing w:after="0"/>
        <w:ind w:firstLine="720"/>
        <w:jc w:val="both"/>
        <w:rPr>
          <w:rFonts w:eastAsia="Times New Roman" w:cs="Times New Roman"/>
          <w:color w:val="FF0000"/>
          <w:szCs w:val="24"/>
        </w:rPr>
      </w:pPr>
    </w:p>
    <w:p w:rsidR="002D0F62" w:rsidRPr="00131F30" w:rsidRDefault="002D0F62" w:rsidP="002D0F62">
      <w:pPr>
        <w:spacing w:after="0"/>
        <w:ind w:firstLine="720"/>
        <w:jc w:val="both"/>
        <w:rPr>
          <w:rFonts w:eastAsia="Times New Roman" w:cs="Times New Roman"/>
          <w:color w:val="000000" w:themeColor="text1"/>
          <w:szCs w:val="24"/>
        </w:rPr>
      </w:pPr>
      <w:r w:rsidRPr="00131F30">
        <w:rPr>
          <w:rFonts w:eastAsia="Times New Roman" w:cs="Times New Roman"/>
          <w:color w:val="000000" w:themeColor="text1"/>
          <w:szCs w:val="24"/>
        </w:rPr>
        <w:t xml:space="preserve">На нивоу школе формирано је 6 група из грађанског васпитања или </w:t>
      </w:r>
      <w:r w:rsidR="00B36794" w:rsidRPr="00131F30">
        <w:rPr>
          <w:rFonts w:eastAsia="Times New Roman" w:cs="Times New Roman"/>
          <w:color w:val="000000" w:themeColor="text1"/>
          <w:szCs w:val="24"/>
          <w:lang w:val="sr-Cyrl-RS"/>
        </w:rPr>
        <w:t>5</w:t>
      </w:r>
      <w:r w:rsidR="00131F30" w:rsidRPr="00131F30">
        <w:rPr>
          <w:rFonts w:eastAsia="Times New Roman" w:cs="Times New Roman"/>
          <w:color w:val="000000" w:themeColor="text1"/>
          <w:szCs w:val="24"/>
          <w:lang w:val="hu-HU"/>
        </w:rPr>
        <w:t>9</w:t>
      </w:r>
      <w:r w:rsidR="00131F30" w:rsidRPr="00131F30">
        <w:rPr>
          <w:rFonts w:eastAsia="Times New Roman" w:cs="Times New Roman"/>
          <w:color w:val="000000" w:themeColor="text1"/>
          <w:szCs w:val="24"/>
          <w:lang w:val="sr-Cyrl-RS"/>
        </w:rPr>
        <w:t>,</w:t>
      </w:r>
      <w:r w:rsidR="00B36794" w:rsidRPr="00131F30">
        <w:rPr>
          <w:rFonts w:eastAsia="Times New Roman" w:cs="Times New Roman"/>
          <w:color w:val="000000" w:themeColor="text1"/>
          <w:szCs w:val="24"/>
          <w:lang w:val="sr-Cyrl-RS"/>
        </w:rPr>
        <w:t>2</w:t>
      </w:r>
      <w:r w:rsidRPr="00131F30">
        <w:rPr>
          <w:rFonts w:eastAsia="Times New Roman" w:cs="Times New Roman"/>
          <w:color w:val="000000" w:themeColor="text1"/>
          <w:szCs w:val="24"/>
        </w:rPr>
        <w:t xml:space="preserve">% ученика, 3 групе из православног катихизиса или </w:t>
      </w:r>
      <w:r w:rsidR="00B36794" w:rsidRPr="00131F30">
        <w:rPr>
          <w:rFonts w:eastAsia="Times New Roman" w:cs="Times New Roman"/>
          <w:color w:val="000000" w:themeColor="text1"/>
          <w:szCs w:val="24"/>
          <w:lang w:val="sr-Cyrl-RS"/>
        </w:rPr>
        <w:t>1</w:t>
      </w:r>
      <w:r w:rsidR="00131F30" w:rsidRPr="00131F30">
        <w:rPr>
          <w:rFonts w:eastAsia="Times New Roman" w:cs="Times New Roman"/>
          <w:color w:val="000000" w:themeColor="text1"/>
          <w:szCs w:val="24"/>
          <w:lang w:val="hu-HU"/>
        </w:rPr>
        <w:t>5</w:t>
      </w:r>
      <w:r w:rsidR="00131F30" w:rsidRPr="00131F30">
        <w:rPr>
          <w:rFonts w:eastAsia="Times New Roman" w:cs="Times New Roman"/>
          <w:color w:val="000000" w:themeColor="text1"/>
          <w:szCs w:val="24"/>
          <w:lang w:val="sr-Cyrl-RS"/>
        </w:rPr>
        <w:t>,</w:t>
      </w:r>
      <w:r w:rsidR="00131F30" w:rsidRPr="00131F30">
        <w:rPr>
          <w:rFonts w:eastAsia="Times New Roman" w:cs="Times New Roman"/>
          <w:color w:val="000000" w:themeColor="text1"/>
          <w:szCs w:val="24"/>
          <w:lang w:val="hu-HU"/>
        </w:rPr>
        <w:t>8</w:t>
      </w:r>
      <w:r w:rsidRPr="00131F30">
        <w:rPr>
          <w:rFonts w:eastAsia="Times New Roman" w:cs="Times New Roman"/>
          <w:color w:val="000000" w:themeColor="text1"/>
          <w:szCs w:val="24"/>
        </w:rPr>
        <w:t xml:space="preserve">% ученика, 2 групе католичког вјеронаука (хр) или </w:t>
      </w:r>
      <w:r w:rsidR="00131F30" w:rsidRPr="00131F30">
        <w:rPr>
          <w:rFonts w:eastAsia="Times New Roman" w:cs="Times New Roman"/>
          <w:color w:val="000000" w:themeColor="text1"/>
          <w:szCs w:val="24"/>
          <w:lang w:val="hu-HU"/>
        </w:rPr>
        <w:t>7</w:t>
      </w:r>
      <w:r w:rsidR="00131F30" w:rsidRPr="00131F30">
        <w:rPr>
          <w:rFonts w:eastAsia="Times New Roman" w:cs="Times New Roman"/>
          <w:color w:val="000000" w:themeColor="text1"/>
          <w:szCs w:val="24"/>
          <w:lang w:val="sr-Cyrl-RS"/>
        </w:rPr>
        <w:t>,</w:t>
      </w:r>
      <w:r w:rsidR="00131F30" w:rsidRPr="00131F30">
        <w:rPr>
          <w:rFonts w:eastAsia="Times New Roman" w:cs="Times New Roman"/>
          <w:color w:val="000000" w:themeColor="text1"/>
          <w:szCs w:val="24"/>
          <w:lang w:val="hu-HU"/>
        </w:rPr>
        <w:t>9</w:t>
      </w:r>
      <w:r w:rsidRPr="00131F30">
        <w:rPr>
          <w:rFonts w:eastAsia="Times New Roman" w:cs="Times New Roman"/>
          <w:color w:val="000000" w:themeColor="text1"/>
          <w:szCs w:val="24"/>
        </w:rPr>
        <w:t xml:space="preserve">% ученика и 4 групе католичког веронаука (ху) или </w:t>
      </w:r>
      <w:r w:rsidR="00131F30" w:rsidRPr="00131F30">
        <w:rPr>
          <w:rFonts w:eastAsia="Times New Roman" w:cs="Times New Roman"/>
          <w:color w:val="000000" w:themeColor="text1"/>
          <w:szCs w:val="24"/>
          <w:lang w:val="hu-HU"/>
        </w:rPr>
        <w:t>17</w:t>
      </w:r>
      <w:r w:rsidR="00131F30" w:rsidRPr="00131F30">
        <w:rPr>
          <w:rFonts w:eastAsia="Times New Roman" w:cs="Times New Roman"/>
          <w:color w:val="000000" w:themeColor="text1"/>
          <w:szCs w:val="24"/>
          <w:lang w:val="sr-Cyrl-RS"/>
        </w:rPr>
        <w:t>,1</w:t>
      </w:r>
      <w:r w:rsidRPr="00131F30">
        <w:rPr>
          <w:rFonts w:eastAsia="Times New Roman" w:cs="Times New Roman"/>
          <w:color w:val="000000" w:themeColor="text1"/>
          <w:szCs w:val="24"/>
        </w:rPr>
        <w:t xml:space="preserve">% ученика. </w:t>
      </w:r>
    </w:p>
    <w:p w:rsidR="002D0F62" w:rsidRPr="00131F30" w:rsidRDefault="002D0F62" w:rsidP="002D0F62">
      <w:pPr>
        <w:spacing w:after="0"/>
        <w:ind w:firstLine="720"/>
        <w:jc w:val="both"/>
        <w:rPr>
          <w:rFonts w:eastAsia="Times New Roman" w:cs="Times New Roman"/>
          <w:color w:val="000000" w:themeColor="text1"/>
          <w:szCs w:val="24"/>
        </w:rPr>
      </w:pPr>
      <w:r w:rsidRPr="00131F30">
        <w:rPr>
          <w:rFonts w:eastAsia="Times New Roman" w:cs="Times New Roman"/>
          <w:color w:val="000000" w:themeColor="text1"/>
          <w:szCs w:val="24"/>
        </w:rPr>
        <w:t>Број часова планираних за изборни предмет:</w:t>
      </w:r>
    </w:p>
    <w:p w:rsidR="002D0F62" w:rsidRPr="00131F30" w:rsidRDefault="002D0F62" w:rsidP="001C7D9B">
      <w:pPr>
        <w:numPr>
          <w:ilvl w:val="0"/>
          <w:numId w:val="12"/>
        </w:numPr>
        <w:pBdr>
          <w:top w:val="nil"/>
          <w:left w:val="nil"/>
          <w:bottom w:val="nil"/>
          <w:right w:val="nil"/>
          <w:between w:val="nil"/>
        </w:pBdr>
        <w:spacing w:after="0"/>
        <w:jc w:val="both"/>
        <w:rPr>
          <w:rFonts w:eastAsia="Times New Roman" w:cs="Times New Roman"/>
          <w:color w:val="000000" w:themeColor="text1"/>
          <w:szCs w:val="24"/>
        </w:rPr>
      </w:pPr>
      <w:r w:rsidRPr="00131F30">
        <w:rPr>
          <w:rFonts w:eastAsia="Times New Roman" w:cs="Times New Roman"/>
          <w:color w:val="000000" w:themeColor="text1"/>
          <w:szCs w:val="24"/>
        </w:rPr>
        <w:t>Верска настава – 315 (9 група)</w:t>
      </w:r>
    </w:p>
    <w:p w:rsidR="002D0F62" w:rsidRPr="00131F30" w:rsidRDefault="002D0F62" w:rsidP="001C7D9B">
      <w:pPr>
        <w:numPr>
          <w:ilvl w:val="0"/>
          <w:numId w:val="12"/>
        </w:numPr>
        <w:pBdr>
          <w:top w:val="nil"/>
          <w:left w:val="nil"/>
          <w:bottom w:val="nil"/>
          <w:right w:val="nil"/>
          <w:between w:val="nil"/>
        </w:pBdr>
        <w:spacing w:after="0"/>
        <w:jc w:val="both"/>
        <w:rPr>
          <w:rFonts w:eastAsia="Times New Roman" w:cs="Times New Roman"/>
          <w:color w:val="000000" w:themeColor="text1"/>
          <w:szCs w:val="24"/>
        </w:rPr>
      </w:pPr>
      <w:r w:rsidRPr="00131F30">
        <w:rPr>
          <w:rFonts w:eastAsia="Times New Roman" w:cs="Times New Roman"/>
          <w:color w:val="000000" w:themeColor="text1"/>
          <w:szCs w:val="24"/>
        </w:rPr>
        <w:t>Грађанско васпитање – 210 (6 група)</w:t>
      </w:r>
    </w:p>
    <w:p w:rsidR="00E432F4" w:rsidRPr="00131F30" w:rsidRDefault="002D0F62" w:rsidP="002D0F62">
      <w:pPr>
        <w:jc w:val="both"/>
        <w:rPr>
          <w:rFonts w:eastAsia="Times New Roman" w:cs="Times New Roman"/>
          <w:color w:val="000000" w:themeColor="text1"/>
          <w:szCs w:val="24"/>
        </w:rPr>
      </w:pPr>
      <w:r w:rsidRPr="00131F30">
        <w:rPr>
          <w:rFonts w:eastAsia="Times New Roman" w:cs="Times New Roman"/>
          <w:color w:val="000000" w:themeColor="text1"/>
          <w:szCs w:val="24"/>
        </w:rPr>
        <w:br/>
        <w:t>Ученици који похађају две школе изборни предмет слушају у матичној школи у којој слушају оптшеобразовне предмете.</w:t>
      </w:r>
      <w:bookmarkStart w:id="45" w:name="_4d34og8" w:colFirst="0" w:colLast="0"/>
      <w:bookmarkEnd w:id="45"/>
    </w:p>
    <w:p w:rsidR="00E432F4" w:rsidRDefault="00E432F4">
      <w:pPr>
        <w:spacing w:line="276" w:lineRule="auto"/>
        <w:jc w:val="left"/>
        <w:rPr>
          <w:rFonts w:eastAsia="Times New Roman" w:cs="Times New Roman"/>
          <w:color w:val="FF0000"/>
          <w:szCs w:val="24"/>
          <w:lang w:val="sr-Cyrl-RS"/>
        </w:rPr>
      </w:pPr>
      <w:r w:rsidRPr="004D7425">
        <w:rPr>
          <w:rFonts w:eastAsia="Times New Roman" w:cs="Times New Roman"/>
          <w:color w:val="FF0000"/>
          <w:szCs w:val="24"/>
        </w:rPr>
        <w:br w:type="page"/>
      </w:r>
    </w:p>
    <w:p w:rsidR="00AB1D5A" w:rsidRDefault="00AB1D5A" w:rsidP="00AB1D5A">
      <w:pPr>
        <w:pStyle w:val="Heading2"/>
      </w:pPr>
      <w:bookmarkStart w:id="46" w:name="_Toc146059449"/>
      <w:bookmarkStart w:id="47" w:name="_Toc83369814"/>
      <w:bookmarkStart w:id="48" w:name="_Toc113873663"/>
      <w:r>
        <w:lastRenderedPageBreak/>
        <w:t>КАЛЕНДАР УЧЕНИЧКИХ НАСТУПА</w:t>
      </w:r>
      <w:bookmarkEnd w:id="46"/>
      <w:r>
        <w:t xml:space="preserve"> </w:t>
      </w:r>
      <w:bookmarkEnd w:id="47"/>
      <w:bookmarkEnd w:id="48"/>
    </w:p>
    <w:p w:rsidR="00AB1D5A" w:rsidRDefault="00AB1D5A" w:rsidP="00AB1D5A">
      <w:pPr>
        <w:rPr>
          <w:rFonts w:eastAsia="Times New Roman" w:cs="Times New Roman"/>
          <w:color w:val="FF0000"/>
          <w:szCs w:val="24"/>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2703"/>
        <w:gridCol w:w="2599"/>
        <w:gridCol w:w="2578"/>
      </w:tblGrid>
      <w:tr w:rsidR="00AB1D5A" w:rsidTr="00131F30">
        <w:trPr>
          <w:trHeight w:val="103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AB1D5A" w:rsidRDefault="00AB1D5A" w:rsidP="00131F30">
            <w:pPr>
              <w:spacing w:after="0" w:line="360" w:lineRule="auto"/>
              <w:rPr>
                <w:rFonts w:eastAsia="Times New Roman" w:cs="Times New Roman"/>
                <w:b/>
                <w:szCs w:val="24"/>
              </w:rPr>
            </w:pPr>
          </w:p>
          <w:p w:rsidR="00AB1D5A" w:rsidRDefault="00AB1D5A" w:rsidP="00131F30">
            <w:pPr>
              <w:spacing w:after="0" w:line="360" w:lineRule="auto"/>
              <w:rPr>
                <w:rFonts w:eastAsia="Times New Roman" w:cs="Times New Roman"/>
                <w:b/>
                <w:szCs w:val="24"/>
              </w:rPr>
            </w:pPr>
            <w:r>
              <w:rPr>
                <w:rFonts w:eastAsia="Times New Roman" w:cs="Times New Roman"/>
                <w:b/>
                <w:szCs w:val="24"/>
              </w:rPr>
              <w:t>ДАТУМ</w:t>
            </w:r>
          </w:p>
        </w:tc>
        <w:tc>
          <w:tcPr>
            <w:tcW w:w="2703"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AB1D5A" w:rsidRDefault="00AB1D5A" w:rsidP="00131F30">
            <w:pPr>
              <w:spacing w:after="0" w:line="360" w:lineRule="auto"/>
              <w:rPr>
                <w:rFonts w:eastAsia="Times New Roman" w:cs="Times New Roman"/>
                <w:b/>
                <w:szCs w:val="24"/>
              </w:rPr>
            </w:pPr>
          </w:p>
          <w:p w:rsidR="00AB1D5A" w:rsidRDefault="00AB1D5A" w:rsidP="00131F30">
            <w:pPr>
              <w:spacing w:after="0" w:line="360" w:lineRule="auto"/>
              <w:rPr>
                <w:rFonts w:eastAsia="Times New Roman" w:cs="Times New Roman"/>
                <w:b/>
                <w:szCs w:val="24"/>
              </w:rPr>
            </w:pPr>
            <w:r>
              <w:rPr>
                <w:rFonts w:eastAsia="Times New Roman" w:cs="Times New Roman"/>
                <w:b/>
                <w:szCs w:val="24"/>
              </w:rPr>
              <w:t>НАСТУП</w:t>
            </w:r>
          </w:p>
        </w:tc>
        <w:tc>
          <w:tcPr>
            <w:tcW w:w="259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AB1D5A" w:rsidRDefault="00AB1D5A" w:rsidP="00131F30">
            <w:pPr>
              <w:spacing w:after="0" w:line="360" w:lineRule="auto"/>
              <w:rPr>
                <w:rFonts w:eastAsia="Times New Roman" w:cs="Times New Roman"/>
                <w:b/>
                <w:szCs w:val="24"/>
              </w:rPr>
            </w:pPr>
          </w:p>
          <w:p w:rsidR="00AB1D5A" w:rsidRPr="00E432F4" w:rsidRDefault="00AB1D5A" w:rsidP="00131F30">
            <w:pPr>
              <w:spacing w:after="0" w:line="360" w:lineRule="auto"/>
              <w:rPr>
                <w:rFonts w:eastAsia="Times New Roman" w:cs="Times New Roman"/>
                <w:b/>
                <w:szCs w:val="24"/>
                <w:lang w:val="sr-Cyrl-RS"/>
              </w:rPr>
            </w:pPr>
            <w:r>
              <w:rPr>
                <w:rFonts w:eastAsia="Times New Roman" w:cs="Times New Roman"/>
                <w:b/>
                <w:szCs w:val="24"/>
              </w:rPr>
              <w:t>ДЕЖУРНИ ПРОФ</w:t>
            </w:r>
            <w:r>
              <w:rPr>
                <w:rFonts w:eastAsia="Times New Roman" w:cs="Times New Roman"/>
                <w:b/>
                <w:szCs w:val="24"/>
                <w:lang w:val="sr-Cyrl-RS"/>
              </w:rPr>
              <w:t>ЕСОР</w:t>
            </w:r>
          </w:p>
        </w:tc>
        <w:tc>
          <w:tcPr>
            <w:tcW w:w="2578"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AB1D5A" w:rsidRDefault="00AB1D5A" w:rsidP="00131F30">
            <w:pPr>
              <w:spacing w:after="0" w:line="360" w:lineRule="auto"/>
              <w:rPr>
                <w:rFonts w:eastAsia="Times New Roman" w:cs="Times New Roman"/>
                <w:b/>
                <w:szCs w:val="24"/>
              </w:rPr>
            </w:pPr>
          </w:p>
          <w:p w:rsidR="00AB1D5A" w:rsidRPr="00E432F4" w:rsidRDefault="00AB1D5A" w:rsidP="00131F30">
            <w:pPr>
              <w:spacing w:after="0" w:line="360" w:lineRule="auto"/>
              <w:rPr>
                <w:rFonts w:eastAsia="Times New Roman" w:cs="Times New Roman"/>
                <w:b/>
                <w:szCs w:val="24"/>
                <w:lang w:val="sr-Cyrl-RS"/>
              </w:rPr>
            </w:pPr>
            <w:r>
              <w:rPr>
                <w:rFonts w:eastAsia="Times New Roman" w:cs="Times New Roman"/>
                <w:b/>
                <w:szCs w:val="24"/>
              </w:rPr>
              <w:t>ДЕЖУРНИ УЧ</w:t>
            </w:r>
            <w:r>
              <w:rPr>
                <w:rFonts w:eastAsia="Times New Roman" w:cs="Times New Roman"/>
                <w:b/>
                <w:szCs w:val="24"/>
                <w:lang w:val="sr-Cyrl-RS"/>
              </w:rPr>
              <w:t>ЕНИК</w:t>
            </w:r>
          </w:p>
        </w:tc>
      </w:tr>
      <w:tr w:rsidR="00AB1D5A" w:rsidTr="00131F30">
        <w:trPr>
          <w:jc w:val="center"/>
        </w:trPr>
        <w:tc>
          <w:tcPr>
            <w:tcW w:w="9576" w:type="dxa"/>
            <w:gridSpan w:val="4"/>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AB1D5A" w:rsidRDefault="00AB1D5A" w:rsidP="00131F30">
            <w:pPr>
              <w:spacing w:after="0" w:line="360" w:lineRule="auto"/>
              <w:rPr>
                <w:rFonts w:eastAsia="Times New Roman" w:cs="Times New Roman"/>
                <w:szCs w:val="24"/>
              </w:rPr>
            </w:pPr>
            <w:r>
              <w:rPr>
                <w:rFonts w:eastAsia="Times New Roman" w:cs="Times New Roman"/>
                <w:b/>
                <w:szCs w:val="24"/>
              </w:rPr>
              <w:t xml:space="preserve">OКТОБАР </w:t>
            </w: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rPr>
            </w:pPr>
            <w:r>
              <w:rPr>
                <w:rFonts w:eastAsia="Times New Roman" w:cs="Times New Roman"/>
                <w:szCs w:val="24"/>
              </w:rPr>
              <w:t xml:space="preserve">16. </w:t>
            </w:r>
          </w:p>
        </w:tc>
        <w:tc>
          <w:tcPr>
            <w:tcW w:w="2703"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rPr>
            </w:pPr>
            <w:r>
              <w:rPr>
                <w:rFonts w:eastAsia="Times New Roman" w:cs="Times New Roman"/>
                <w:szCs w:val="24"/>
              </w:rPr>
              <w:t>Taкмичење уч</w:t>
            </w:r>
            <w:r>
              <w:rPr>
                <w:rFonts w:eastAsia="Times New Roman" w:cs="Times New Roman"/>
                <w:szCs w:val="24"/>
                <w:lang w:val="sr-Cyrl-RS"/>
              </w:rPr>
              <w:t>еника</w:t>
            </w:r>
            <w:r>
              <w:rPr>
                <w:rFonts w:eastAsia="Times New Roman" w:cs="Times New Roman"/>
                <w:szCs w:val="24"/>
              </w:rPr>
              <w:t xml:space="preserve"> </w:t>
            </w:r>
            <w:r>
              <w:rPr>
                <w:rFonts w:eastAsia="Times New Roman" w:cs="Times New Roman"/>
                <w:szCs w:val="24"/>
                <w:lang w:val="sr-Cyrl-RS"/>
              </w:rPr>
              <w:t>с</w:t>
            </w:r>
            <w:r>
              <w:rPr>
                <w:rFonts w:eastAsia="Times New Roman" w:cs="Times New Roman"/>
                <w:szCs w:val="24"/>
              </w:rPr>
              <w:t>редње шк</w:t>
            </w:r>
            <w:r>
              <w:rPr>
                <w:rFonts w:eastAsia="Times New Roman" w:cs="Times New Roman"/>
                <w:szCs w:val="24"/>
                <w:lang w:val="sr-Cyrl-RS"/>
              </w:rPr>
              <w:t>оле</w:t>
            </w:r>
            <w:r>
              <w:rPr>
                <w:rFonts w:eastAsia="Times New Roman" w:cs="Times New Roman"/>
                <w:szCs w:val="24"/>
              </w:rPr>
              <w:t xml:space="preserve"> у певању</w:t>
            </w:r>
          </w:p>
        </w:tc>
        <w:tc>
          <w:tcPr>
            <w:tcW w:w="2599"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rPr>
            </w:pPr>
            <w:r>
              <w:rPr>
                <w:rFonts w:eastAsia="Times New Roman" w:cs="Times New Roman"/>
                <w:szCs w:val="24"/>
              </w:rPr>
              <w:t xml:space="preserve">Разредне старешине СМШ, </w:t>
            </w:r>
          </w:p>
        </w:tc>
        <w:tc>
          <w:tcPr>
            <w:tcW w:w="2578"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rPr>
            </w:pP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rPr>
            </w:pPr>
            <w:r>
              <w:rPr>
                <w:rFonts w:eastAsia="Times New Roman" w:cs="Times New Roman"/>
                <w:szCs w:val="24"/>
              </w:rPr>
              <w:t>1</w:t>
            </w:r>
            <w:r>
              <w:rPr>
                <w:rFonts w:eastAsia="Times New Roman" w:cs="Times New Roman"/>
                <w:szCs w:val="24"/>
                <w:lang w:val="sr-Cyrl-RS"/>
              </w:rPr>
              <w:t>8</w:t>
            </w:r>
            <w:r>
              <w:rPr>
                <w:rFonts w:eastAsia="Times New Roman" w:cs="Times New Roman"/>
                <w:szCs w:val="24"/>
              </w:rPr>
              <w:t>.</w:t>
            </w:r>
          </w:p>
        </w:tc>
        <w:tc>
          <w:tcPr>
            <w:tcW w:w="2703"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rPr>
            </w:pPr>
            <w:r>
              <w:rPr>
                <w:rFonts w:eastAsia="Times New Roman" w:cs="Times New Roman"/>
                <w:szCs w:val="24"/>
              </w:rPr>
              <w:t>Дан школе</w:t>
            </w:r>
          </w:p>
          <w:p w:rsidR="00AB1D5A" w:rsidRDefault="00AB1D5A" w:rsidP="00131F30">
            <w:pPr>
              <w:spacing w:after="0" w:line="360" w:lineRule="auto"/>
              <w:rPr>
                <w:rFonts w:eastAsia="Times New Roman" w:cs="Times New Roman"/>
                <w:szCs w:val="24"/>
              </w:rPr>
            </w:pPr>
          </w:p>
        </w:tc>
        <w:tc>
          <w:tcPr>
            <w:tcW w:w="2599" w:type="dxa"/>
            <w:tcBorders>
              <w:top w:val="single" w:sz="4" w:space="0" w:color="000000"/>
              <w:left w:val="single" w:sz="4" w:space="0" w:color="000000"/>
              <w:bottom w:val="single" w:sz="4" w:space="0" w:color="000000"/>
              <w:right w:val="single" w:sz="4" w:space="0" w:color="000000"/>
            </w:tcBorders>
          </w:tcPr>
          <w:p w:rsidR="00AB1D5A" w:rsidRPr="00144809" w:rsidRDefault="00AB1D5A" w:rsidP="00131F30">
            <w:pPr>
              <w:spacing w:after="0" w:line="360" w:lineRule="auto"/>
              <w:rPr>
                <w:rFonts w:eastAsia="Times New Roman" w:cs="Times New Roman"/>
                <w:szCs w:val="24"/>
                <w:lang w:val="sr-Cyrl-RS"/>
              </w:rPr>
            </w:pPr>
            <w:r>
              <w:rPr>
                <w:rFonts w:eastAsia="Times New Roman" w:cs="Times New Roman"/>
                <w:szCs w:val="24"/>
              </w:rPr>
              <w:t>Гужвањ Ленард,</w:t>
            </w:r>
            <w:r>
              <w:rPr>
                <w:rFonts w:eastAsia="Times New Roman" w:cs="Times New Roman"/>
                <w:szCs w:val="24"/>
                <w:lang w:val="sr-Cyrl-RS"/>
              </w:rPr>
              <w:t xml:space="preserve"> </w:t>
            </w:r>
            <w:r>
              <w:rPr>
                <w:rFonts w:eastAsia="Times New Roman" w:cs="Times New Roman"/>
                <w:szCs w:val="24"/>
              </w:rPr>
              <w:t xml:space="preserve">Нина Милосављевић </w:t>
            </w:r>
          </w:p>
        </w:tc>
        <w:tc>
          <w:tcPr>
            <w:tcW w:w="2578"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rPr>
            </w:pP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rPr>
            </w:pPr>
            <w:r>
              <w:rPr>
                <w:rFonts w:eastAsia="Times New Roman" w:cs="Times New Roman"/>
                <w:szCs w:val="24"/>
              </w:rPr>
              <w:t>25.</w:t>
            </w:r>
          </w:p>
        </w:tc>
        <w:tc>
          <w:tcPr>
            <w:tcW w:w="2703"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rPr>
            </w:pPr>
            <w:r>
              <w:rPr>
                <w:rFonts w:eastAsia="Times New Roman" w:cs="Times New Roman"/>
                <w:szCs w:val="24"/>
              </w:rPr>
              <w:t>Ученички концерт</w:t>
            </w:r>
          </w:p>
        </w:tc>
        <w:tc>
          <w:tcPr>
            <w:tcW w:w="2599" w:type="dxa"/>
            <w:tcBorders>
              <w:top w:val="single" w:sz="4" w:space="0" w:color="000000"/>
              <w:left w:val="single" w:sz="4" w:space="0" w:color="000000"/>
              <w:bottom w:val="single" w:sz="4" w:space="0" w:color="000000"/>
              <w:right w:val="single" w:sz="4" w:space="0" w:color="000000"/>
            </w:tcBorders>
          </w:tcPr>
          <w:p w:rsidR="00AB1D5A" w:rsidRPr="00035065"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Кораћ Драшко</w:t>
            </w:r>
          </w:p>
        </w:tc>
        <w:tc>
          <w:tcPr>
            <w:tcW w:w="2578" w:type="dxa"/>
            <w:tcBorders>
              <w:top w:val="single" w:sz="4" w:space="0" w:color="000000"/>
              <w:left w:val="single" w:sz="4" w:space="0" w:color="000000"/>
              <w:bottom w:val="single" w:sz="4" w:space="0" w:color="000000"/>
              <w:right w:val="single" w:sz="4" w:space="0" w:color="000000"/>
            </w:tcBorders>
          </w:tcPr>
          <w:p w:rsidR="00AB1D5A" w:rsidRPr="00CB4B65"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Јухас Леона</w:t>
            </w: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Pr="001811B2"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2</w:t>
            </w:r>
            <w:r>
              <w:rPr>
                <w:rFonts w:eastAsia="Times New Roman" w:cs="Times New Roman"/>
                <w:szCs w:val="24"/>
                <w:lang w:val="sr-Latn-RS"/>
              </w:rPr>
              <w:t>6</w:t>
            </w:r>
            <w:r>
              <w:rPr>
                <w:rFonts w:eastAsia="Times New Roman" w:cs="Times New Roman"/>
                <w:szCs w:val="24"/>
                <w:lang w:val="sr-Cyrl-RS"/>
              </w:rPr>
              <w:t>.</w:t>
            </w:r>
          </w:p>
        </w:tc>
        <w:tc>
          <w:tcPr>
            <w:tcW w:w="2703"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rPr>
            </w:pPr>
            <w:r>
              <w:rPr>
                <w:rFonts w:eastAsia="Times New Roman" w:cs="Times New Roman"/>
                <w:szCs w:val="24"/>
              </w:rPr>
              <w:t>Преслушавање за РТ из солфеђа</w:t>
            </w:r>
          </w:p>
        </w:tc>
        <w:tc>
          <w:tcPr>
            <w:tcW w:w="2599"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lang w:val="sr-Cyrl-RS"/>
              </w:rPr>
            </w:pPr>
            <w:r>
              <w:rPr>
                <w:rFonts w:eastAsia="Times New Roman" w:cs="Times New Roman"/>
                <w:szCs w:val="24"/>
              </w:rPr>
              <w:t>Наставници ТО предмета</w:t>
            </w:r>
          </w:p>
        </w:tc>
        <w:tc>
          <w:tcPr>
            <w:tcW w:w="2578"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color w:val="FF0000"/>
                <w:szCs w:val="24"/>
              </w:rPr>
            </w:pPr>
          </w:p>
        </w:tc>
      </w:tr>
      <w:tr w:rsidR="00AB1D5A" w:rsidTr="00131F30">
        <w:trPr>
          <w:jc w:val="center"/>
        </w:trPr>
        <w:tc>
          <w:tcPr>
            <w:tcW w:w="9576" w:type="dxa"/>
            <w:gridSpan w:val="4"/>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AB1D5A" w:rsidRDefault="00AB1D5A" w:rsidP="00131F30">
            <w:pPr>
              <w:spacing w:after="0" w:line="360" w:lineRule="auto"/>
              <w:rPr>
                <w:rFonts w:eastAsia="Times New Roman" w:cs="Times New Roman"/>
                <w:szCs w:val="24"/>
              </w:rPr>
            </w:pPr>
            <w:r>
              <w:rPr>
                <w:rFonts w:eastAsia="Times New Roman" w:cs="Times New Roman"/>
                <w:b/>
                <w:szCs w:val="24"/>
              </w:rPr>
              <w:t>НОВЕМБАР</w:t>
            </w: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Pr="00362F77"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2.</w:t>
            </w:r>
          </w:p>
        </w:tc>
        <w:tc>
          <w:tcPr>
            <w:tcW w:w="2703" w:type="dxa"/>
            <w:tcBorders>
              <w:top w:val="single" w:sz="4" w:space="0" w:color="000000"/>
              <w:left w:val="single" w:sz="4" w:space="0" w:color="000000"/>
              <w:bottom w:val="single" w:sz="4" w:space="0" w:color="000000"/>
              <w:right w:val="single" w:sz="4" w:space="0" w:color="000000"/>
            </w:tcBorders>
          </w:tcPr>
          <w:p w:rsidR="00AB1D5A" w:rsidRPr="009B3E3C" w:rsidRDefault="00AB1D5A" w:rsidP="00131F30">
            <w:pPr>
              <w:spacing w:after="0" w:line="360" w:lineRule="auto"/>
              <w:rPr>
                <w:rFonts w:eastAsia="Times New Roman" w:cs="Times New Roman"/>
                <w:szCs w:val="24"/>
                <w:lang w:val="sr-Cyrl-RS"/>
              </w:rPr>
            </w:pPr>
            <w:r w:rsidRPr="00A32207">
              <w:rPr>
                <w:rFonts w:eastAsia="Times New Roman" w:cs="Times New Roman"/>
                <w:szCs w:val="24"/>
              </w:rPr>
              <w:t>Јавни час клавира</w:t>
            </w:r>
            <w:r>
              <w:rPr>
                <w:rFonts w:eastAsia="Times New Roman" w:cs="Times New Roman"/>
                <w:szCs w:val="24"/>
                <w:lang w:val="sr-Cyrl-RS"/>
              </w:rPr>
              <w:t xml:space="preserve"> </w:t>
            </w:r>
          </w:p>
        </w:tc>
        <w:tc>
          <w:tcPr>
            <w:tcW w:w="2599" w:type="dxa"/>
            <w:tcBorders>
              <w:top w:val="single" w:sz="4" w:space="0" w:color="000000"/>
              <w:left w:val="single" w:sz="4" w:space="0" w:color="000000"/>
              <w:bottom w:val="single" w:sz="4" w:space="0" w:color="000000"/>
              <w:right w:val="single" w:sz="4" w:space="0" w:color="000000"/>
            </w:tcBorders>
          </w:tcPr>
          <w:p w:rsidR="00AB1D5A" w:rsidRPr="00A32207" w:rsidRDefault="00AB1D5A" w:rsidP="00131F30">
            <w:pPr>
              <w:spacing w:after="0" w:line="360" w:lineRule="auto"/>
              <w:rPr>
                <w:rFonts w:eastAsia="Times New Roman" w:cs="Times New Roman"/>
                <w:szCs w:val="24"/>
                <w:lang w:val="sr-Cyrl-RS"/>
              </w:rPr>
            </w:pPr>
            <w:r w:rsidRPr="00A32207">
              <w:rPr>
                <w:rFonts w:eastAsia="Times New Roman" w:cs="Times New Roman"/>
                <w:szCs w:val="24"/>
                <w:lang w:val="sr-Cyrl-RS"/>
              </w:rPr>
              <w:t>Тијана Стојичић</w:t>
            </w:r>
          </w:p>
        </w:tc>
        <w:tc>
          <w:tcPr>
            <w:tcW w:w="2578" w:type="dxa"/>
            <w:tcBorders>
              <w:top w:val="single" w:sz="4" w:space="0" w:color="000000"/>
              <w:left w:val="single" w:sz="4" w:space="0" w:color="000000"/>
              <w:bottom w:val="single" w:sz="4" w:space="0" w:color="000000"/>
              <w:right w:val="single" w:sz="4" w:space="0" w:color="000000"/>
            </w:tcBorders>
          </w:tcPr>
          <w:p w:rsidR="00AB1D5A" w:rsidRPr="00CB4B65" w:rsidRDefault="00AB1D5A" w:rsidP="00131F30">
            <w:pPr>
              <w:spacing w:after="0" w:line="360" w:lineRule="auto"/>
              <w:rPr>
                <w:rFonts w:eastAsia="Times New Roman" w:cs="Times New Roman"/>
                <w:szCs w:val="24"/>
                <w:lang w:val="sr-Cyrl-RS"/>
              </w:rPr>
            </w:pP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8.</w:t>
            </w:r>
          </w:p>
        </w:tc>
        <w:tc>
          <w:tcPr>
            <w:tcW w:w="2703" w:type="dxa"/>
            <w:tcBorders>
              <w:top w:val="single" w:sz="4" w:space="0" w:color="000000"/>
              <w:left w:val="single" w:sz="4" w:space="0" w:color="000000"/>
              <w:bottom w:val="single" w:sz="4" w:space="0" w:color="000000"/>
              <w:right w:val="single" w:sz="4" w:space="0" w:color="000000"/>
            </w:tcBorders>
          </w:tcPr>
          <w:p w:rsidR="00AB1D5A" w:rsidRPr="002D60BD" w:rsidRDefault="00AB1D5A" w:rsidP="00131F30">
            <w:pPr>
              <w:spacing w:after="0" w:line="360" w:lineRule="auto"/>
              <w:rPr>
                <w:rFonts w:eastAsia="Times New Roman" w:cs="Times New Roman"/>
                <w:szCs w:val="24"/>
              </w:rPr>
            </w:pPr>
            <w:r w:rsidRPr="002D60BD">
              <w:rPr>
                <w:rFonts w:eastAsia="Times New Roman" w:cs="Times New Roman"/>
                <w:szCs w:val="24"/>
              </w:rPr>
              <w:t>Koнцерт наставника</w:t>
            </w:r>
          </w:p>
        </w:tc>
        <w:tc>
          <w:tcPr>
            <w:tcW w:w="2599" w:type="dxa"/>
            <w:tcBorders>
              <w:top w:val="single" w:sz="4" w:space="0" w:color="000000"/>
              <w:left w:val="single" w:sz="4" w:space="0" w:color="000000"/>
              <w:bottom w:val="single" w:sz="4" w:space="0" w:color="000000"/>
              <w:right w:val="single" w:sz="4" w:space="0" w:color="000000"/>
            </w:tcBorders>
          </w:tcPr>
          <w:p w:rsidR="00AB1D5A" w:rsidRPr="002D60BD" w:rsidRDefault="00AB1D5A" w:rsidP="00131F30">
            <w:pPr>
              <w:spacing w:after="0" w:line="360" w:lineRule="auto"/>
              <w:rPr>
                <w:rFonts w:eastAsia="Times New Roman" w:cs="Times New Roman"/>
                <w:szCs w:val="24"/>
              </w:rPr>
            </w:pPr>
            <w:r w:rsidRPr="002D60BD">
              <w:rPr>
                <w:rFonts w:eastAsia="Times New Roman" w:cs="Times New Roman"/>
                <w:szCs w:val="24"/>
              </w:rPr>
              <w:t>шефови одсека</w:t>
            </w:r>
          </w:p>
        </w:tc>
        <w:tc>
          <w:tcPr>
            <w:tcW w:w="2578"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rPr>
            </w:pP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9</w:t>
            </w:r>
          </w:p>
        </w:tc>
        <w:tc>
          <w:tcPr>
            <w:tcW w:w="2703"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rPr>
            </w:pPr>
            <w:r>
              <w:rPr>
                <w:rFonts w:eastAsia="Times New Roman" w:cs="Times New Roman"/>
                <w:szCs w:val="24"/>
              </w:rPr>
              <w:t>Jaвни час хармоника</w:t>
            </w:r>
          </w:p>
        </w:tc>
        <w:tc>
          <w:tcPr>
            <w:tcW w:w="2599"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lang w:val="sr-Cyrl-RS"/>
              </w:rPr>
            </w:pPr>
            <w:r>
              <w:rPr>
                <w:rFonts w:eastAsia="Times New Roman" w:cs="Times New Roman"/>
                <w:szCs w:val="24"/>
              </w:rPr>
              <w:t>Лукић Александар</w:t>
            </w:r>
          </w:p>
        </w:tc>
        <w:tc>
          <w:tcPr>
            <w:tcW w:w="2578"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rPr>
            </w:pP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Pr="00A32207" w:rsidRDefault="00AB1D5A" w:rsidP="00131F30">
            <w:pPr>
              <w:spacing w:after="0" w:line="360" w:lineRule="auto"/>
              <w:rPr>
                <w:rFonts w:eastAsia="Times New Roman" w:cs="Times New Roman"/>
                <w:szCs w:val="24"/>
                <w:lang w:val="sr-Latn-RS"/>
              </w:rPr>
            </w:pPr>
            <w:r w:rsidRPr="00A32207">
              <w:rPr>
                <w:rFonts w:eastAsia="Times New Roman" w:cs="Times New Roman"/>
                <w:szCs w:val="24"/>
                <w:lang w:val="sr-Latn-RS"/>
              </w:rPr>
              <w:t>15.</w:t>
            </w:r>
          </w:p>
        </w:tc>
        <w:tc>
          <w:tcPr>
            <w:tcW w:w="2703" w:type="dxa"/>
            <w:tcBorders>
              <w:top w:val="single" w:sz="4" w:space="0" w:color="000000"/>
              <w:left w:val="single" w:sz="4" w:space="0" w:color="000000"/>
              <w:bottom w:val="single" w:sz="4" w:space="0" w:color="000000"/>
              <w:right w:val="single" w:sz="4" w:space="0" w:color="000000"/>
            </w:tcBorders>
          </w:tcPr>
          <w:p w:rsidR="00AB1D5A" w:rsidRPr="00A32207" w:rsidRDefault="00AB1D5A" w:rsidP="00131F30">
            <w:pPr>
              <w:spacing w:after="0" w:line="360" w:lineRule="auto"/>
              <w:rPr>
                <w:rFonts w:eastAsia="Times New Roman" w:cs="Times New Roman"/>
                <w:szCs w:val="24"/>
              </w:rPr>
            </w:pPr>
            <w:r w:rsidRPr="004F2296">
              <w:rPr>
                <w:rFonts w:eastAsia="Times New Roman" w:cs="Times New Roman"/>
                <w:szCs w:val="24"/>
              </w:rPr>
              <w:t>Ученички концерт</w:t>
            </w:r>
          </w:p>
        </w:tc>
        <w:tc>
          <w:tcPr>
            <w:tcW w:w="2599" w:type="dxa"/>
            <w:tcBorders>
              <w:top w:val="single" w:sz="4" w:space="0" w:color="000000"/>
              <w:left w:val="single" w:sz="4" w:space="0" w:color="000000"/>
              <w:bottom w:val="single" w:sz="4" w:space="0" w:color="000000"/>
              <w:right w:val="single" w:sz="4" w:space="0" w:color="000000"/>
            </w:tcBorders>
          </w:tcPr>
          <w:p w:rsidR="00AB1D5A" w:rsidRPr="00A32207"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Дер Миловановић Андреа</w:t>
            </w:r>
          </w:p>
        </w:tc>
        <w:tc>
          <w:tcPr>
            <w:tcW w:w="2578" w:type="dxa"/>
            <w:tcBorders>
              <w:top w:val="single" w:sz="4" w:space="0" w:color="000000"/>
              <w:left w:val="single" w:sz="4" w:space="0" w:color="000000"/>
              <w:bottom w:val="single" w:sz="4" w:space="0" w:color="000000"/>
              <w:right w:val="single" w:sz="4" w:space="0" w:color="000000"/>
            </w:tcBorders>
          </w:tcPr>
          <w:p w:rsidR="00AB1D5A" w:rsidRPr="00235D86"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Томић Јован</w:t>
            </w: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Pr="004F2296"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16.</w:t>
            </w:r>
          </w:p>
        </w:tc>
        <w:tc>
          <w:tcPr>
            <w:tcW w:w="2703" w:type="dxa"/>
            <w:tcBorders>
              <w:top w:val="single" w:sz="4" w:space="0" w:color="000000"/>
              <w:left w:val="single" w:sz="4" w:space="0" w:color="000000"/>
              <w:bottom w:val="single" w:sz="4" w:space="0" w:color="000000"/>
              <w:right w:val="single" w:sz="4" w:space="0" w:color="000000"/>
            </w:tcBorders>
          </w:tcPr>
          <w:p w:rsidR="00AB1D5A" w:rsidRPr="00CF1A4A" w:rsidRDefault="00AB1D5A" w:rsidP="00131F30">
            <w:pPr>
              <w:spacing w:after="0" w:line="360" w:lineRule="auto"/>
              <w:rPr>
                <w:rFonts w:eastAsia="Times New Roman" w:cs="Times New Roman"/>
                <w:szCs w:val="24"/>
                <w:lang w:val="sr-Cyrl-RS"/>
              </w:rPr>
            </w:pPr>
            <w:r w:rsidRPr="00CF1A4A">
              <w:rPr>
                <w:rFonts w:eastAsia="Times New Roman" w:cs="Times New Roman"/>
                <w:szCs w:val="24"/>
                <w:lang w:val="sr-Cyrl-RS"/>
              </w:rPr>
              <w:t>Јавни час гудача</w:t>
            </w:r>
          </w:p>
        </w:tc>
        <w:tc>
          <w:tcPr>
            <w:tcW w:w="2599" w:type="dxa"/>
            <w:tcBorders>
              <w:top w:val="single" w:sz="4" w:space="0" w:color="000000"/>
              <w:left w:val="single" w:sz="4" w:space="0" w:color="000000"/>
              <w:bottom w:val="single" w:sz="4" w:space="0" w:color="000000"/>
              <w:right w:val="single" w:sz="4" w:space="0" w:color="000000"/>
            </w:tcBorders>
          </w:tcPr>
          <w:p w:rsidR="00AB1D5A" w:rsidRPr="00CF1A4A" w:rsidRDefault="00AB1D5A" w:rsidP="00131F30">
            <w:pPr>
              <w:spacing w:after="0" w:line="360" w:lineRule="auto"/>
              <w:rPr>
                <w:rFonts w:eastAsia="Times New Roman" w:cs="Times New Roman"/>
                <w:szCs w:val="24"/>
                <w:lang w:val="sr-Cyrl-RS"/>
              </w:rPr>
            </w:pPr>
            <w:r w:rsidRPr="00CF1A4A">
              <w:rPr>
                <w:rFonts w:eastAsia="Times New Roman" w:cs="Times New Roman"/>
                <w:szCs w:val="24"/>
                <w:lang w:val="sr-Cyrl-RS"/>
              </w:rPr>
              <w:t>Сич Давид</w:t>
            </w:r>
          </w:p>
        </w:tc>
        <w:tc>
          <w:tcPr>
            <w:tcW w:w="2578" w:type="dxa"/>
            <w:tcBorders>
              <w:top w:val="single" w:sz="4" w:space="0" w:color="000000"/>
              <w:left w:val="single" w:sz="4" w:space="0" w:color="000000"/>
              <w:bottom w:val="single" w:sz="4" w:space="0" w:color="000000"/>
              <w:right w:val="single" w:sz="4" w:space="0" w:color="000000"/>
            </w:tcBorders>
          </w:tcPr>
          <w:p w:rsidR="00AB1D5A" w:rsidRPr="00BB55A2" w:rsidRDefault="00AB1D5A" w:rsidP="00131F30">
            <w:pPr>
              <w:spacing w:after="0" w:line="360" w:lineRule="auto"/>
              <w:rPr>
                <w:rFonts w:eastAsia="Times New Roman" w:cs="Times New Roman"/>
                <w:szCs w:val="24"/>
                <w:lang w:val="sr-Cyrl-RS"/>
              </w:rPr>
            </w:pP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lang w:val="sr-Latn-RS"/>
              </w:rPr>
            </w:pPr>
            <w:r>
              <w:rPr>
                <w:rFonts w:eastAsia="Times New Roman" w:cs="Times New Roman"/>
                <w:szCs w:val="24"/>
                <w:lang w:val="sr-Latn-RS"/>
              </w:rPr>
              <w:t xml:space="preserve">22. </w:t>
            </w:r>
          </w:p>
          <w:p w:rsidR="00AB1D5A" w:rsidRPr="00B61289" w:rsidRDefault="00AB1D5A" w:rsidP="00131F30">
            <w:pPr>
              <w:spacing w:after="0" w:line="360" w:lineRule="auto"/>
              <w:rPr>
                <w:rFonts w:eastAsia="Times New Roman" w:cs="Times New Roman"/>
                <w:szCs w:val="24"/>
                <w:lang w:val="sr-Latn-RS"/>
              </w:rPr>
            </w:pPr>
            <w:r>
              <w:rPr>
                <w:rFonts w:eastAsia="Times New Roman" w:cs="Times New Roman"/>
                <w:szCs w:val="24"/>
                <w:lang w:val="sr-Cyrl-RS"/>
              </w:rPr>
              <w:t>у</w:t>
            </w:r>
            <w:r>
              <w:rPr>
                <w:rFonts w:eastAsia="Times New Roman" w:cs="Times New Roman"/>
                <w:szCs w:val="24"/>
                <w:lang w:val="sr-Latn-RS"/>
              </w:rPr>
              <w:t xml:space="preserve"> 17h</w:t>
            </w:r>
          </w:p>
        </w:tc>
        <w:tc>
          <w:tcPr>
            <w:tcW w:w="2703" w:type="dxa"/>
            <w:tcBorders>
              <w:top w:val="single" w:sz="4" w:space="0" w:color="000000"/>
              <w:left w:val="single" w:sz="4" w:space="0" w:color="000000"/>
              <w:bottom w:val="single" w:sz="4" w:space="0" w:color="000000"/>
              <w:right w:val="single" w:sz="4" w:space="0" w:color="000000"/>
            </w:tcBorders>
          </w:tcPr>
          <w:p w:rsidR="00AB1D5A" w:rsidRPr="004F2296" w:rsidRDefault="00AB1D5A" w:rsidP="00131F30">
            <w:pPr>
              <w:spacing w:after="0" w:line="360" w:lineRule="auto"/>
              <w:rPr>
                <w:rFonts w:eastAsia="Times New Roman" w:cs="Times New Roman"/>
                <w:szCs w:val="24"/>
              </w:rPr>
            </w:pPr>
            <w:r w:rsidRPr="00E32919">
              <w:rPr>
                <w:rFonts w:eastAsia="Times New Roman" w:cs="Times New Roman"/>
                <w:szCs w:val="24"/>
              </w:rPr>
              <w:t>Jaвни час соло певање</w:t>
            </w:r>
          </w:p>
        </w:tc>
        <w:tc>
          <w:tcPr>
            <w:tcW w:w="2599"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Херодек Ева, Ушумовић Александра</w:t>
            </w:r>
          </w:p>
        </w:tc>
        <w:tc>
          <w:tcPr>
            <w:tcW w:w="2578"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lang w:val="sr-Cyrl-RS"/>
              </w:rPr>
            </w:pP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22</w:t>
            </w:r>
          </w:p>
        </w:tc>
        <w:tc>
          <w:tcPr>
            <w:tcW w:w="2703" w:type="dxa"/>
            <w:tcBorders>
              <w:top w:val="single" w:sz="4" w:space="0" w:color="000000"/>
              <w:left w:val="single" w:sz="4" w:space="0" w:color="000000"/>
              <w:bottom w:val="single" w:sz="4" w:space="0" w:color="000000"/>
              <w:right w:val="single" w:sz="4" w:space="0" w:color="000000"/>
            </w:tcBorders>
          </w:tcPr>
          <w:p w:rsidR="00AB1D5A" w:rsidRPr="00CF1A4A" w:rsidRDefault="00AB1D5A" w:rsidP="00131F30">
            <w:pPr>
              <w:spacing w:after="0" w:line="360" w:lineRule="auto"/>
              <w:rPr>
                <w:rFonts w:eastAsia="Times New Roman" w:cs="Times New Roman"/>
                <w:szCs w:val="24"/>
                <w:lang w:val="sr-Cyrl-RS"/>
              </w:rPr>
            </w:pPr>
            <w:r w:rsidRPr="004F2296">
              <w:rPr>
                <w:rFonts w:eastAsia="Times New Roman" w:cs="Times New Roman"/>
                <w:szCs w:val="24"/>
              </w:rPr>
              <w:t>Ученички концерт</w:t>
            </w:r>
          </w:p>
        </w:tc>
        <w:tc>
          <w:tcPr>
            <w:tcW w:w="2599" w:type="dxa"/>
            <w:tcBorders>
              <w:top w:val="single" w:sz="4" w:space="0" w:color="000000"/>
              <w:left w:val="single" w:sz="4" w:space="0" w:color="000000"/>
              <w:bottom w:val="single" w:sz="4" w:space="0" w:color="000000"/>
              <w:right w:val="single" w:sz="4" w:space="0" w:color="000000"/>
            </w:tcBorders>
          </w:tcPr>
          <w:p w:rsidR="00AB1D5A" w:rsidRPr="00CF1A4A"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Александровић Душко</w:t>
            </w:r>
          </w:p>
        </w:tc>
        <w:tc>
          <w:tcPr>
            <w:tcW w:w="2578" w:type="dxa"/>
            <w:tcBorders>
              <w:top w:val="single" w:sz="4" w:space="0" w:color="000000"/>
              <w:left w:val="single" w:sz="4" w:space="0" w:color="000000"/>
              <w:bottom w:val="single" w:sz="4" w:space="0" w:color="000000"/>
              <w:right w:val="single" w:sz="4" w:space="0" w:color="000000"/>
            </w:tcBorders>
          </w:tcPr>
          <w:p w:rsidR="00AB1D5A" w:rsidRPr="00BB55A2"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Марић Славољуб</w:t>
            </w: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Pr="00B73557" w:rsidRDefault="00AB1D5A" w:rsidP="00131F30">
            <w:pPr>
              <w:spacing w:after="0" w:line="360" w:lineRule="auto"/>
              <w:rPr>
                <w:rFonts w:eastAsia="Times New Roman" w:cs="Times New Roman"/>
                <w:szCs w:val="24"/>
                <w:lang w:val="sr-Cyrl-RS"/>
              </w:rPr>
            </w:pPr>
            <w:r w:rsidRPr="00B73557">
              <w:rPr>
                <w:rFonts w:eastAsia="Times New Roman" w:cs="Times New Roman"/>
                <w:szCs w:val="24"/>
                <w:lang w:val="sr-Cyrl-RS"/>
              </w:rPr>
              <w:t>27.</w:t>
            </w:r>
          </w:p>
        </w:tc>
        <w:tc>
          <w:tcPr>
            <w:tcW w:w="2703" w:type="dxa"/>
            <w:tcBorders>
              <w:top w:val="single" w:sz="4" w:space="0" w:color="000000"/>
              <w:left w:val="single" w:sz="4" w:space="0" w:color="000000"/>
              <w:bottom w:val="single" w:sz="4" w:space="0" w:color="000000"/>
              <w:right w:val="single" w:sz="4" w:space="0" w:color="000000"/>
            </w:tcBorders>
          </w:tcPr>
          <w:p w:rsidR="00AB1D5A" w:rsidRPr="00B73557" w:rsidRDefault="00AB1D5A" w:rsidP="00131F30">
            <w:pPr>
              <w:spacing w:after="0" w:line="360" w:lineRule="auto"/>
              <w:rPr>
                <w:rFonts w:eastAsia="Times New Roman" w:cs="Times New Roman"/>
                <w:szCs w:val="24"/>
              </w:rPr>
            </w:pPr>
            <w:r w:rsidRPr="00B73557">
              <w:rPr>
                <w:rFonts w:eastAsia="Times New Roman" w:cs="Times New Roman"/>
                <w:szCs w:val="24"/>
              </w:rPr>
              <w:t>Јавни час TO одсека</w:t>
            </w:r>
          </w:p>
        </w:tc>
        <w:tc>
          <w:tcPr>
            <w:tcW w:w="2599" w:type="dxa"/>
            <w:tcBorders>
              <w:top w:val="single" w:sz="4" w:space="0" w:color="000000"/>
              <w:left w:val="single" w:sz="4" w:space="0" w:color="000000"/>
              <w:bottom w:val="single" w:sz="4" w:space="0" w:color="000000"/>
              <w:right w:val="single" w:sz="4" w:space="0" w:color="000000"/>
            </w:tcBorders>
          </w:tcPr>
          <w:p w:rsidR="00AB1D5A" w:rsidRPr="00B73557" w:rsidRDefault="00AB1D5A" w:rsidP="00131F30">
            <w:pPr>
              <w:spacing w:after="0" w:line="360" w:lineRule="auto"/>
              <w:rPr>
                <w:rFonts w:eastAsia="Times New Roman" w:cs="Times New Roman"/>
                <w:szCs w:val="24"/>
              </w:rPr>
            </w:pPr>
            <w:r w:rsidRPr="00B73557">
              <w:rPr>
                <w:rFonts w:eastAsia="Times New Roman" w:cs="Times New Roman"/>
                <w:szCs w:val="24"/>
              </w:rPr>
              <w:t>Чикош Кристина</w:t>
            </w:r>
          </w:p>
        </w:tc>
        <w:tc>
          <w:tcPr>
            <w:tcW w:w="2578"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rPr>
            </w:pP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Pr="00083874" w:rsidRDefault="00AB1D5A" w:rsidP="00131F30">
            <w:pPr>
              <w:spacing w:after="0" w:line="360" w:lineRule="auto"/>
              <w:rPr>
                <w:rFonts w:eastAsia="Times New Roman" w:cs="Times New Roman"/>
                <w:szCs w:val="24"/>
                <w:lang w:val="sr-Latn-RS"/>
              </w:rPr>
            </w:pPr>
            <w:r>
              <w:rPr>
                <w:rFonts w:eastAsia="Times New Roman" w:cs="Times New Roman"/>
                <w:szCs w:val="24"/>
                <w:lang w:val="sr-Latn-RS"/>
              </w:rPr>
              <w:t>2</w:t>
            </w:r>
            <w:r>
              <w:rPr>
                <w:rFonts w:eastAsia="Times New Roman" w:cs="Times New Roman"/>
                <w:szCs w:val="24"/>
                <w:lang w:val="sr-Cyrl-RS"/>
              </w:rPr>
              <w:t>8</w:t>
            </w:r>
            <w:r>
              <w:rPr>
                <w:rFonts w:eastAsia="Times New Roman" w:cs="Times New Roman"/>
                <w:szCs w:val="24"/>
                <w:lang w:val="sr-Latn-RS"/>
              </w:rPr>
              <w:t>.</w:t>
            </w:r>
          </w:p>
        </w:tc>
        <w:tc>
          <w:tcPr>
            <w:tcW w:w="2703" w:type="dxa"/>
            <w:tcBorders>
              <w:top w:val="single" w:sz="4" w:space="0" w:color="000000"/>
              <w:left w:val="single" w:sz="4" w:space="0" w:color="000000"/>
              <w:bottom w:val="single" w:sz="4" w:space="0" w:color="000000"/>
              <w:right w:val="single" w:sz="4" w:space="0" w:color="000000"/>
            </w:tcBorders>
          </w:tcPr>
          <w:p w:rsidR="00AB1D5A" w:rsidRPr="00E432F4" w:rsidRDefault="00AB1D5A" w:rsidP="00131F30">
            <w:pPr>
              <w:spacing w:after="0" w:line="360" w:lineRule="auto"/>
              <w:rPr>
                <w:rFonts w:eastAsia="Times New Roman" w:cs="Times New Roman"/>
                <w:szCs w:val="24"/>
                <w:lang w:val="sr-Cyrl-RS"/>
              </w:rPr>
            </w:pPr>
            <w:r w:rsidRPr="004F2296">
              <w:rPr>
                <w:rFonts w:eastAsia="Times New Roman" w:cs="Times New Roman"/>
                <w:szCs w:val="24"/>
              </w:rPr>
              <w:t>Jaвни час</w:t>
            </w:r>
            <w:r>
              <w:rPr>
                <w:rFonts w:eastAsia="Times New Roman" w:cs="Times New Roman"/>
                <w:szCs w:val="24"/>
                <w:lang w:val="sr-Cyrl-RS"/>
              </w:rPr>
              <w:t xml:space="preserve"> </w:t>
            </w:r>
            <w:r>
              <w:rPr>
                <w:rFonts w:eastAsia="Times New Roman" w:cs="Times New Roman"/>
                <w:szCs w:val="24"/>
              </w:rPr>
              <w:t>–</w:t>
            </w:r>
            <w:r>
              <w:rPr>
                <w:rFonts w:eastAsia="Times New Roman" w:cs="Times New Roman"/>
                <w:szCs w:val="24"/>
                <w:lang w:val="sr-Cyrl-RS"/>
              </w:rPr>
              <w:t xml:space="preserve"> </w:t>
            </w:r>
            <w:r w:rsidRPr="004F2296">
              <w:rPr>
                <w:rFonts w:eastAsia="Times New Roman" w:cs="Times New Roman"/>
                <w:szCs w:val="24"/>
              </w:rPr>
              <w:t>трзачи</w:t>
            </w:r>
          </w:p>
        </w:tc>
        <w:tc>
          <w:tcPr>
            <w:tcW w:w="2599" w:type="dxa"/>
            <w:tcBorders>
              <w:top w:val="single" w:sz="4" w:space="0" w:color="000000"/>
              <w:left w:val="single" w:sz="4" w:space="0" w:color="000000"/>
              <w:bottom w:val="single" w:sz="4" w:space="0" w:color="000000"/>
              <w:right w:val="single" w:sz="4" w:space="0" w:color="000000"/>
            </w:tcBorders>
          </w:tcPr>
          <w:p w:rsidR="00AB1D5A" w:rsidRPr="00362F77" w:rsidRDefault="00AB1D5A" w:rsidP="00131F30">
            <w:pPr>
              <w:spacing w:after="0" w:line="360" w:lineRule="auto"/>
              <w:rPr>
                <w:rFonts w:eastAsia="Times New Roman" w:cs="Times New Roman"/>
                <w:color w:val="FF0000"/>
                <w:szCs w:val="24"/>
              </w:rPr>
            </w:pPr>
            <w:r w:rsidRPr="00477FCA">
              <w:rPr>
                <w:rFonts w:eastAsia="Times New Roman" w:cs="Times New Roman"/>
                <w:szCs w:val="24"/>
              </w:rPr>
              <w:t>Срђевић Марко</w:t>
            </w:r>
          </w:p>
        </w:tc>
        <w:tc>
          <w:tcPr>
            <w:tcW w:w="2578"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rPr>
            </w:pP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Pr="00E32919"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29.</w:t>
            </w:r>
          </w:p>
        </w:tc>
        <w:tc>
          <w:tcPr>
            <w:tcW w:w="2703" w:type="dxa"/>
            <w:tcBorders>
              <w:top w:val="single" w:sz="4" w:space="0" w:color="000000"/>
              <w:left w:val="single" w:sz="4" w:space="0" w:color="000000"/>
              <w:bottom w:val="single" w:sz="4" w:space="0" w:color="000000"/>
              <w:right w:val="single" w:sz="4" w:space="0" w:color="000000"/>
            </w:tcBorders>
          </w:tcPr>
          <w:p w:rsidR="00AB1D5A" w:rsidRPr="00477FCA" w:rsidRDefault="00AB1D5A" w:rsidP="00131F30">
            <w:pPr>
              <w:spacing w:after="0" w:line="360" w:lineRule="auto"/>
              <w:rPr>
                <w:rFonts w:eastAsia="Times New Roman" w:cs="Times New Roman"/>
                <w:szCs w:val="24"/>
              </w:rPr>
            </w:pPr>
            <w:r w:rsidRPr="00477FCA">
              <w:rPr>
                <w:rFonts w:eastAsia="Times New Roman" w:cs="Times New Roman"/>
                <w:szCs w:val="24"/>
              </w:rPr>
              <w:t>Ученички концерт</w:t>
            </w:r>
          </w:p>
        </w:tc>
        <w:tc>
          <w:tcPr>
            <w:tcW w:w="2599" w:type="dxa"/>
            <w:tcBorders>
              <w:top w:val="single" w:sz="4" w:space="0" w:color="000000"/>
              <w:left w:val="single" w:sz="4" w:space="0" w:color="000000"/>
              <w:bottom w:val="single" w:sz="4" w:space="0" w:color="000000"/>
              <w:right w:val="single" w:sz="4" w:space="0" w:color="000000"/>
            </w:tcBorders>
          </w:tcPr>
          <w:p w:rsidR="00AB1D5A" w:rsidRPr="00976037"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Киш Тамаш</w:t>
            </w:r>
          </w:p>
        </w:tc>
        <w:tc>
          <w:tcPr>
            <w:tcW w:w="2578" w:type="dxa"/>
            <w:tcBorders>
              <w:top w:val="single" w:sz="4" w:space="0" w:color="000000"/>
              <w:left w:val="single" w:sz="4" w:space="0" w:color="000000"/>
              <w:bottom w:val="single" w:sz="4" w:space="0" w:color="000000"/>
              <w:right w:val="single" w:sz="4" w:space="0" w:color="000000"/>
            </w:tcBorders>
          </w:tcPr>
          <w:p w:rsidR="00AB1D5A" w:rsidRPr="00BB55A2"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Маријић Антхеа</w:t>
            </w: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Pr="00E32919"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30.</w:t>
            </w:r>
          </w:p>
        </w:tc>
        <w:tc>
          <w:tcPr>
            <w:tcW w:w="2703" w:type="dxa"/>
            <w:tcBorders>
              <w:top w:val="single" w:sz="4" w:space="0" w:color="000000"/>
              <w:left w:val="single" w:sz="4" w:space="0" w:color="000000"/>
              <w:bottom w:val="single" w:sz="4" w:space="0" w:color="000000"/>
              <w:right w:val="single" w:sz="4" w:space="0" w:color="000000"/>
            </w:tcBorders>
          </w:tcPr>
          <w:p w:rsidR="00AB1D5A" w:rsidRPr="00E432F4" w:rsidRDefault="00AB1D5A" w:rsidP="00131F30">
            <w:pPr>
              <w:spacing w:after="0" w:line="360" w:lineRule="auto"/>
              <w:rPr>
                <w:rFonts w:eastAsia="Times New Roman" w:cs="Times New Roman"/>
                <w:szCs w:val="24"/>
                <w:lang w:val="sr-Cyrl-RS"/>
              </w:rPr>
            </w:pPr>
            <w:r w:rsidRPr="00477FCA">
              <w:rPr>
                <w:rFonts w:eastAsia="Times New Roman" w:cs="Times New Roman"/>
                <w:szCs w:val="24"/>
              </w:rPr>
              <w:t xml:space="preserve">Jaвни час </w:t>
            </w:r>
            <w:r>
              <w:rPr>
                <w:rFonts w:eastAsia="Times New Roman" w:cs="Times New Roman"/>
                <w:szCs w:val="24"/>
              </w:rPr>
              <w:t>–</w:t>
            </w:r>
            <w:r w:rsidRPr="00477FCA">
              <w:rPr>
                <w:rFonts w:eastAsia="Times New Roman" w:cs="Times New Roman"/>
                <w:szCs w:val="24"/>
              </w:rPr>
              <w:t xml:space="preserve"> дувачи</w:t>
            </w:r>
            <w:r>
              <w:rPr>
                <w:rFonts w:eastAsia="Times New Roman" w:cs="Times New Roman"/>
                <w:szCs w:val="24"/>
                <w:lang w:val="sr-Cyrl-RS"/>
              </w:rPr>
              <w:t xml:space="preserve"> </w:t>
            </w:r>
          </w:p>
        </w:tc>
        <w:tc>
          <w:tcPr>
            <w:tcW w:w="2599" w:type="dxa"/>
            <w:tcBorders>
              <w:top w:val="single" w:sz="4" w:space="0" w:color="000000"/>
              <w:left w:val="single" w:sz="4" w:space="0" w:color="000000"/>
              <w:bottom w:val="single" w:sz="4" w:space="0" w:color="000000"/>
              <w:right w:val="single" w:sz="4" w:space="0" w:color="000000"/>
            </w:tcBorders>
          </w:tcPr>
          <w:p w:rsidR="00AB1D5A" w:rsidRPr="00477FCA" w:rsidRDefault="00AB1D5A" w:rsidP="00131F30">
            <w:pPr>
              <w:spacing w:after="0" w:line="360" w:lineRule="auto"/>
              <w:rPr>
                <w:rFonts w:eastAsia="Times New Roman" w:cs="Times New Roman"/>
                <w:szCs w:val="24"/>
              </w:rPr>
            </w:pPr>
            <w:r w:rsidRPr="00477FCA">
              <w:rPr>
                <w:rFonts w:eastAsia="Times New Roman" w:cs="Times New Roman"/>
                <w:szCs w:val="24"/>
              </w:rPr>
              <w:t>СичМихаљ</w:t>
            </w:r>
          </w:p>
        </w:tc>
        <w:tc>
          <w:tcPr>
            <w:tcW w:w="2578"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rPr>
            </w:pPr>
          </w:p>
        </w:tc>
      </w:tr>
      <w:tr w:rsidR="00AB1D5A" w:rsidTr="00131F30">
        <w:trPr>
          <w:jc w:val="center"/>
        </w:trPr>
        <w:tc>
          <w:tcPr>
            <w:tcW w:w="9576" w:type="dxa"/>
            <w:gridSpan w:val="4"/>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AB1D5A" w:rsidRDefault="00AB1D5A" w:rsidP="00131F30">
            <w:pPr>
              <w:spacing w:after="0" w:line="360" w:lineRule="auto"/>
              <w:rPr>
                <w:rFonts w:eastAsia="Times New Roman" w:cs="Times New Roman"/>
                <w:color w:val="FF0000"/>
                <w:szCs w:val="24"/>
              </w:rPr>
            </w:pPr>
            <w:r>
              <w:rPr>
                <w:rFonts w:eastAsia="Times New Roman" w:cs="Times New Roman"/>
                <w:b/>
                <w:szCs w:val="24"/>
              </w:rPr>
              <w:t>ДЕЦЕМБАР</w:t>
            </w: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1.</w:t>
            </w:r>
          </w:p>
        </w:tc>
        <w:tc>
          <w:tcPr>
            <w:tcW w:w="2703" w:type="dxa"/>
            <w:tcBorders>
              <w:top w:val="single" w:sz="4" w:space="0" w:color="000000"/>
              <w:left w:val="single" w:sz="4" w:space="0" w:color="000000"/>
              <w:bottom w:val="single" w:sz="4" w:space="0" w:color="000000"/>
              <w:right w:val="single" w:sz="4" w:space="0" w:color="000000"/>
            </w:tcBorders>
          </w:tcPr>
          <w:p w:rsidR="00AB1D5A" w:rsidRPr="00573ABA" w:rsidRDefault="00AB1D5A" w:rsidP="00131F30">
            <w:pPr>
              <w:spacing w:after="0" w:line="360" w:lineRule="auto"/>
              <w:rPr>
                <w:rFonts w:eastAsia="Times New Roman" w:cs="Times New Roman"/>
                <w:szCs w:val="24"/>
                <w:lang w:val="sr-Cyrl-RS"/>
              </w:rPr>
            </w:pPr>
            <w:r w:rsidRPr="00573ABA">
              <w:rPr>
                <w:rFonts w:eastAsia="Times New Roman" w:cs="Times New Roman"/>
                <w:szCs w:val="24"/>
              </w:rPr>
              <w:t>Преслушавање</w:t>
            </w:r>
            <w:r w:rsidRPr="00573ABA">
              <w:rPr>
                <w:rFonts w:eastAsia="Times New Roman" w:cs="Times New Roman"/>
                <w:szCs w:val="24"/>
                <w:lang w:val="sr-Cyrl-RS"/>
              </w:rPr>
              <w:t xml:space="preserve"> </w:t>
            </w:r>
            <w:r w:rsidRPr="00573ABA">
              <w:rPr>
                <w:rFonts w:eastAsia="Times New Roman" w:cs="Times New Roman"/>
                <w:szCs w:val="24"/>
              </w:rPr>
              <w:t>оркестара</w:t>
            </w:r>
            <w:r w:rsidRPr="00573ABA">
              <w:rPr>
                <w:rFonts w:eastAsia="Times New Roman" w:cs="Times New Roman"/>
                <w:szCs w:val="24"/>
                <w:lang w:val="sr-Cyrl-RS"/>
              </w:rPr>
              <w:t xml:space="preserve"> </w:t>
            </w:r>
            <w:r w:rsidRPr="00573ABA">
              <w:rPr>
                <w:rFonts w:eastAsia="Times New Roman" w:cs="Times New Roman"/>
                <w:szCs w:val="24"/>
              </w:rPr>
              <w:t>–</w:t>
            </w:r>
            <w:r w:rsidRPr="00573ABA">
              <w:rPr>
                <w:rFonts w:eastAsia="Times New Roman" w:cs="Times New Roman"/>
                <w:szCs w:val="24"/>
                <w:lang w:val="sr-Cyrl-RS"/>
              </w:rPr>
              <w:t xml:space="preserve"> </w:t>
            </w:r>
            <w:r w:rsidRPr="00573ABA">
              <w:rPr>
                <w:rFonts w:eastAsia="Times New Roman" w:cs="Times New Roman"/>
                <w:szCs w:val="24"/>
              </w:rPr>
              <w:t>OMШ</w:t>
            </w:r>
            <w:r w:rsidRPr="00573ABA">
              <w:rPr>
                <w:rFonts w:eastAsia="Times New Roman" w:cs="Times New Roman"/>
                <w:szCs w:val="24"/>
                <w:lang w:val="sr-Cyrl-RS"/>
              </w:rPr>
              <w:t xml:space="preserve"> </w:t>
            </w:r>
          </w:p>
        </w:tc>
        <w:tc>
          <w:tcPr>
            <w:tcW w:w="2599" w:type="dxa"/>
            <w:tcBorders>
              <w:top w:val="single" w:sz="4" w:space="0" w:color="000000"/>
              <w:left w:val="single" w:sz="4" w:space="0" w:color="000000"/>
              <w:bottom w:val="single" w:sz="4" w:space="0" w:color="000000"/>
              <w:right w:val="single" w:sz="4" w:space="0" w:color="000000"/>
            </w:tcBorders>
          </w:tcPr>
          <w:p w:rsidR="00AB1D5A" w:rsidRPr="00573ABA" w:rsidRDefault="00AB1D5A" w:rsidP="00131F30">
            <w:pPr>
              <w:spacing w:after="0" w:line="360" w:lineRule="auto"/>
              <w:rPr>
                <w:rFonts w:eastAsia="Times New Roman" w:cs="Times New Roman"/>
                <w:szCs w:val="24"/>
              </w:rPr>
            </w:pPr>
            <w:r w:rsidRPr="00573ABA">
              <w:rPr>
                <w:rFonts w:eastAsia="Times New Roman" w:cs="Times New Roman"/>
                <w:szCs w:val="24"/>
              </w:rPr>
              <w:t>Гужвањ Ленард, директорица</w:t>
            </w:r>
          </w:p>
        </w:tc>
        <w:tc>
          <w:tcPr>
            <w:tcW w:w="2578"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rPr>
            </w:pP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lang w:val="sr-Latn-RS"/>
              </w:rPr>
            </w:pPr>
            <w:r>
              <w:rPr>
                <w:rFonts w:eastAsia="Times New Roman" w:cs="Times New Roman"/>
                <w:szCs w:val="24"/>
                <w:lang w:val="sr-Latn-RS"/>
              </w:rPr>
              <w:lastRenderedPageBreak/>
              <w:t>4.</w:t>
            </w:r>
          </w:p>
          <w:p w:rsidR="00AB1D5A" w:rsidRPr="00E81B23"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у</w:t>
            </w:r>
            <w:r>
              <w:rPr>
                <w:rFonts w:eastAsia="Times New Roman" w:cs="Times New Roman"/>
                <w:szCs w:val="24"/>
                <w:lang w:val="sr-Latn-RS"/>
              </w:rPr>
              <w:t xml:space="preserve"> 17h</w:t>
            </w:r>
          </w:p>
        </w:tc>
        <w:tc>
          <w:tcPr>
            <w:tcW w:w="2703" w:type="dxa"/>
            <w:tcBorders>
              <w:top w:val="single" w:sz="4" w:space="0" w:color="000000"/>
              <w:left w:val="single" w:sz="4" w:space="0" w:color="000000"/>
              <w:bottom w:val="single" w:sz="4" w:space="0" w:color="000000"/>
              <w:right w:val="single" w:sz="4" w:space="0" w:color="000000"/>
            </w:tcBorders>
          </w:tcPr>
          <w:p w:rsidR="00AB1D5A" w:rsidRPr="00843B52" w:rsidRDefault="00AB1D5A" w:rsidP="00131F30">
            <w:pPr>
              <w:spacing w:after="0" w:line="360" w:lineRule="auto"/>
              <w:rPr>
                <w:rFonts w:eastAsia="Times New Roman" w:cs="Times New Roman"/>
                <w:szCs w:val="24"/>
              </w:rPr>
            </w:pPr>
            <w:r>
              <w:rPr>
                <w:rFonts w:eastAsia="Times New Roman" w:cs="Times New Roman"/>
                <w:szCs w:val="24"/>
                <w:lang w:val="sr-Cyrl-RS"/>
              </w:rPr>
              <w:t>Јавни час традиционално певање</w:t>
            </w:r>
          </w:p>
        </w:tc>
        <w:tc>
          <w:tcPr>
            <w:tcW w:w="2599" w:type="dxa"/>
            <w:tcBorders>
              <w:top w:val="single" w:sz="4" w:space="0" w:color="000000"/>
              <w:left w:val="single" w:sz="4" w:space="0" w:color="000000"/>
              <w:bottom w:val="single" w:sz="4" w:space="0" w:color="000000"/>
              <w:right w:val="single" w:sz="4" w:space="0" w:color="000000"/>
            </w:tcBorders>
          </w:tcPr>
          <w:p w:rsidR="00AB1D5A" w:rsidRPr="00843B52" w:rsidRDefault="00AB1D5A" w:rsidP="00131F30">
            <w:pPr>
              <w:spacing w:after="0" w:line="360" w:lineRule="auto"/>
              <w:rPr>
                <w:rFonts w:eastAsia="Times New Roman" w:cs="Times New Roman"/>
                <w:szCs w:val="24"/>
              </w:rPr>
            </w:pPr>
            <w:r w:rsidRPr="001A749E">
              <w:rPr>
                <w:rFonts w:eastAsia="Times New Roman" w:cs="Times New Roman"/>
                <w:szCs w:val="24"/>
                <w:lang w:val="sr-Cyrl-RS"/>
              </w:rPr>
              <w:t>Штрицки Сег Тамара</w:t>
            </w:r>
          </w:p>
        </w:tc>
        <w:tc>
          <w:tcPr>
            <w:tcW w:w="2578"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rPr>
            </w:pP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5.</w:t>
            </w:r>
          </w:p>
        </w:tc>
        <w:tc>
          <w:tcPr>
            <w:tcW w:w="2703" w:type="dxa"/>
            <w:tcBorders>
              <w:top w:val="single" w:sz="4" w:space="0" w:color="000000"/>
              <w:left w:val="single" w:sz="4" w:space="0" w:color="000000"/>
              <w:bottom w:val="single" w:sz="4" w:space="0" w:color="000000"/>
              <w:right w:val="single" w:sz="4" w:space="0" w:color="000000"/>
            </w:tcBorders>
          </w:tcPr>
          <w:p w:rsidR="00AB1D5A" w:rsidRPr="00843B52" w:rsidRDefault="00AB1D5A" w:rsidP="00131F30">
            <w:pPr>
              <w:spacing w:after="0" w:line="360" w:lineRule="auto"/>
              <w:rPr>
                <w:rFonts w:eastAsia="Times New Roman" w:cs="Times New Roman"/>
                <w:szCs w:val="24"/>
              </w:rPr>
            </w:pPr>
            <w:r w:rsidRPr="00843B52">
              <w:rPr>
                <w:rFonts w:eastAsia="Times New Roman" w:cs="Times New Roman"/>
                <w:szCs w:val="24"/>
              </w:rPr>
              <w:t>Француско вече</w:t>
            </w:r>
          </w:p>
        </w:tc>
        <w:tc>
          <w:tcPr>
            <w:tcW w:w="2599" w:type="dxa"/>
            <w:tcBorders>
              <w:top w:val="single" w:sz="4" w:space="0" w:color="000000"/>
              <w:left w:val="single" w:sz="4" w:space="0" w:color="000000"/>
              <w:bottom w:val="single" w:sz="4" w:space="0" w:color="000000"/>
              <w:right w:val="single" w:sz="4" w:space="0" w:color="000000"/>
            </w:tcBorders>
          </w:tcPr>
          <w:p w:rsidR="00AB1D5A" w:rsidRPr="00843B52" w:rsidRDefault="00AB1D5A" w:rsidP="00131F30">
            <w:pPr>
              <w:spacing w:after="0" w:line="360" w:lineRule="auto"/>
              <w:rPr>
                <w:rFonts w:eastAsia="Times New Roman" w:cs="Times New Roman"/>
                <w:szCs w:val="24"/>
              </w:rPr>
            </w:pPr>
            <w:r w:rsidRPr="00843B52">
              <w:rPr>
                <w:rFonts w:eastAsia="Times New Roman" w:cs="Times New Roman"/>
                <w:szCs w:val="24"/>
              </w:rPr>
              <w:t>Мандић Зорица</w:t>
            </w:r>
          </w:p>
        </w:tc>
        <w:tc>
          <w:tcPr>
            <w:tcW w:w="2578"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rPr>
            </w:pP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6.</w:t>
            </w:r>
          </w:p>
        </w:tc>
        <w:tc>
          <w:tcPr>
            <w:tcW w:w="2703" w:type="dxa"/>
            <w:tcBorders>
              <w:top w:val="single" w:sz="4" w:space="0" w:color="000000"/>
              <w:left w:val="single" w:sz="4" w:space="0" w:color="000000"/>
              <w:bottom w:val="single" w:sz="4" w:space="0" w:color="000000"/>
              <w:right w:val="single" w:sz="4" w:space="0" w:color="000000"/>
            </w:tcBorders>
          </w:tcPr>
          <w:p w:rsidR="00AB1D5A" w:rsidRPr="00132B26" w:rsidRDefault="00AB1D5A" w:rsidP="00131F30">
            <w:pPr>
              <w:spacing w:after="0" w:line="360" w:lineRule="auto"/>
              <w:rPr>
                <w:rFonts w:eastAsia="Times New Roman" w:cs="Times New Roman"/>
                <w:szCs w:val="24"/>
                <w:lang w:val="sr-Cyrl-RS"/>
              </w:rPr>
            </w:pPr>
            <w:r w:rsidRPr="00132B26">
              <w:rPr>
                <w:rFonts w:eastAsia="Times New Roman" w:cs="Times New Roman"/>
                <w:szCs w:val="24"/>
                <w:lang w:val="sr-Cyrl-RS"/>
              </w:rPr>
              <w:t>Ученички концерт</w:t>
            </w:r>
          </w:p>
        </w:tc>
        <w:tc>
          <w:tcPr>
            <w:tcW w:w="2599" w:type="dxa"/>
            <w:tcBorders>
              <w:top w:val="single" w:sz="4" w:space="0" w:color="000000"/>
              <w:left w:val="single" w:sz="4" w:space="0" w:color="000000"/>
              <w:bottom w:val="single" w:sz="4" w:space="0" w:color="000000"/>
              <w:right w:val="single" w:sz="4" w:space="0" w:color="000000"/>
            </w:tcBorders>
          </w:tcPr>
          <w:p w:rsidR="00AB1D5A" w:rsidRPr="00AA0AC9" w:rsidRDefault="00AB1D5A" w:rsidP="00131F30">
            <w:pPr>
              <w:spacing w:after="0" w:line="360" w:lineRule="auto"/>
              <w:rPr>
                <w:rFonts w:eastAsia="Times New Roman" w:cs="Times New Roman"/>
                <w:szCs w:val="24"/>
                <w:lang w:val="sr-Cyrl-RS"/>
              </w:rPr>
            </w:pPr>
            <w:r w:rsidRPr="00AA0AC9">
              <w:rPr>
                <w:rFonts w:eastAsia="Times New Roman" w:cs="Times New Roman"/>
                <w:szCs w:val="24"/>
                <w:lang w:val="sr-Cyrl-RS"/>
              </w:rPr>
              <w:t>Мате Кристина</w:t>
            </w:r>
          </w:p>
        </w:tc>
        <w:tc>
          <w:tcPr>
            <w:tcW w:w="2578" w:type="dxa"/>
            <w:tcBorders>
              <w:top w:val="single" w:sz="4" w:space="0" w:color="000000"/>
              <w:left w:val="single" w:sz="4" w:space="0" w:color="000000"/>
              <w:bottom w:val="single" w:sz="4" w:space="0" w:color="000000"/>
              <w:right w:val="single" w:sz="4" w:space="0" w:color="000000"/>
            </w:tcBorders>
          </w:tcPr>
          <w:p w:rsidR="00AB1D5A" w:rsidRPr="006D603B"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Мартон Лила Жофиа</w:t>
            </w: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Pr="008B17EF"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7.</w:t>
            </w:r>
          </w:p>
        </w:tc>
        <w:tc>
          <w:tcPr>
            <w:tcW w:w="2703" w:type="dxa"/>
            <w:tcBorders>
              <w:top w:val="single" w:sz="4" w:space="0" w:color="000000"/>
              <w:left w:val="single" w:sz="4" w:space="0" w:color="000000"/>
              <w:bottom w:val="single" w:sz="4" w:space="0" w:color="000000"/>
              <w:right w:val="single" w:sz="4" w:space="0" w:color="000000"/>
            </w:tcBorders>
          </w:tcPr>
          <w:p w:rsidR="00AB1D5A" w:rsidRPr="00573ABA" w:rsidRDefault="00AB1D5A" w:rsidP="00131F30">
            <w:pPr>
              <w:spacing w:after="0" w:line="360" w:lineRule="auto"/>
              <w:rPr>
                <w:rFonts w:eastAsia="Times New Roman" w:cs="Times New Roman"/>
                <w:szCs w:val="24"/>
                <w:lang w:val="sr-Cyrl-RS"/>
              </w:rPr>
            </w:pPr>
            <w:r w:rsidRPr="00843B52">
              <w:rPr>
                <w:rFonts w:eastAsia="Times New Roman" w:cs="Times New Roman"/>
                <w:szCs w:val="24"/>
              </w:rPr>
              <w:t xml:space="preserve">Jaвни час </w:t>
            </w:r>
            <w:r>
              <w:rPr>
                <w:rFonts w:eastAsia="Times New Roman" w:cs="Times New Roman"/>
                <w:szCs w:val="24"/>
              </w:rPr>
              <w:t>–</w:t>
            </w:r>
            <w:r w:rsidRPr="00843B52">
              <w:rPr>
                <w:rFonts w:eastAsia="Times New Roman" w:cs="Times New Roman"/>
                <w:szCs w:val="24"/>
              </w:rPr>
              <w:t xml:space="preserve"> удараљке</w:t>
            </w:r>
            <w:r>
              <w:rPr>
                <w:rFonts w:eastAsia="Times New Roman" w:cs="Times New Roman"/>
                <w:szCs w:val="24"/>
                <w:lang w:val="sr-Cyrl-RS"/>
              </w:rPr>
              <w:t>,џез</w:t>
            </w:r>
          </w:p>
        </w:tc>
        <w:tc>
          <w:tcPr>
            <w:tcW w:w="2599" w:type="dxa"/>
            <w:tcBorders>
              <w:top w:val="single" w:sz="4" w:space="0" w:color="000000"/>
              <w:left w:val="single" w:sz="4" w:space="0" w:color="000000"/>
              <w:bottom w:val="single" w:sz="4" w:space="0" w:color="000000"/>
              <w:right w:val="single" w:sz="4" w:space="0" w:color="000000"/>
            </w:tcBorders>
          </w:tcPr>
          <w:p w:rsidR="00AB1D5A" w:rsidRPr="00362F77" w:rsidRDefault="00AB1D5A" w:rsidP="00131F30">
            <w:pPr>
              <w:spacing w:after="0" w:line="360" w:lineRule="auto"/>
              <w:rPr>
                <w:rFonts w:eastAsia="Times New Roman" w:cs="Times New Roman"/>
                <w:color w:val="FF0000"/>
                <w:szCs w:val="24"/>
              </w:rPr>
            </w:pPr>
            <w:r w:rsidRPr="00843B52">
              <w:rPr>
                <w:rFonts w:eastAsia="Times New Roman" w:cs="Times New Roman"/>
                <w:szCs w:val="24"/>
              </w:rPr>
              <w:t xml:space="preserve">Еветовић Горан </w:t>
            </w:r>
          </w:p>
        </w:tc>
        <w:tc>
          <w:tcPr>
            <w:tcW w:w="2578"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rPr>
            </w:pP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lang w:val="sr-Latn-RS"/>
              </w:rPr>
            </w:pPr>
          </w:p>
          <w:p w:rsidR="00AB1D5A"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8.</w:t>
            </w:r>
          </w:p>
        </w:tc>
        <w:tc>
          <w:tcPr>
            <w:tcW w:w="2703" w:type="dxa"/>
            <w:tcBorders>
              <w:top w:val="single" w:sz="4" w:space="0" w:color="000000"/>
              <w:left w:val="single" w:sz="4" w:space="0" w:color="000000"/>
              <w:bottom w:val="single" w:sz="4" w:space="0" w:color="000000"/>
              <w:right w:val="single" w:sz="4" w:space="0" w:color="000000"/>
            </w:tcBorders>
          </w:tcPr>
          <w:p w:rsidR="00AB1D5A" w:rsidRPr="005378EF" w:rsidRDefault="00AB1D5A" w:rsidP="00131F30">
            <w:pPr>
              <w:spacing w:after="0" w:line="360" w:lineRule="auto"/>
              <w:rPr>
                <w:rFonts w:eastAsia="Times New Roman" w:cs="Times New Roman"/>
                <w:szCs w:val="24"/>
              </w:rPr>
            </w:pPr>
            <w:r w:rsidRPr="005378EF">
              <w:rPr>
                <w:rFonts w:eastAsia="Times New Roman" w:cs="Times New Roman"/>
                <w:szCs w:val="24"/>
              </w:rPr>
              <w:t>Наступ хора и оркестара OMШ</w:t>
            </w:r>
          </w:p>
          <w:p w:rsidR="00AB1D5A" w:rsidRPr="00843B52" w:rsidRDefault="00AB1D5A" w:rsidP="00131F30">
            <w:pPr>
              <w:spacing w:after="0" w:line="360" w:lineRule="auto"/>
              <w:rPr>
                <w:rFonts w:eastAsia="Times New Roman" w:cs="Times New Roman"/>
                <w:szCs w:val="24"/>
              </w:rPr>
            </w:pPr>
            <w:r>
              <w:rPr>
                <w:rFonts w:eastAsia="Times New Roman" w:cs="Times New Roman"/>
                <w:szCs w:val="24"/>
              </w:rPr>
              <w:t>Сала“Непкер“ у</w:t>
            </w:r>
            <w:r w:rsidRPr="005378EF">
              <w:rPr>
                <w:rFonts w:eastAsia="Times New Roman" w:cs="Times New Roman"/>
                <w:szCs w:val="24"/>
              </w:rPr>
              <w:t xml:space="preserve"> 18h</w:t>
            </w:r>
          </w:p>
        </w:tc>
        <w:tc>
          <w:tcPr>
            <w:tcW w:w="2599" w:type="dxa"/>
            <w:tcBorders>
              <w:top w:val="single" w:sz="4" w:space="0" w:color="000000"/>
              <w:left w:val="single" w:sz="4" w:space="0" w:color="000000"/>
              <w:bottom w:val="single" w:sz="4" w:space="0" w:color="000000"/>
              <w:right w:val="single" w:sz="4" w:space="0" w:color="000000"/>
            </w:tcBorders>
          </w:tcPr>
          <w:p w:rsidR="00AB1D5A" w:rsidRPr="00843B52" w:rsidRDefault="00AB1D5A" w:rsidP="00131F30">
            <w:pPr>
              <w:spacing w:after="0" w:line="360" w:lineRule="auto"/>
              <w:rPr>
                <w:rFonts w:eastAsia="Times New Roman" w:cs="Times New Roman"/>
                <w:szCs w:val="24"/>
              </w:rPr>
            </w:pPr>
            <w:r w:rsidRPr="005378EF">
              <w:rPr>
                <w:rFonts w:eastAsia="Times New Roman" w:cs="Times New Roman"/>
                <w:szCs w:val="24"/>
              </w:rPr>
              <w:t>Гужвањ Ленард</w:t>
            </w:r>
          </w:p>
        </w:tc>
        <w:tc>
          <w:tcPr>
            <w:tcW w:w="2578"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color w:val="FF0000"/>
                <w:szCs w:val="24"/>
              </w:rPr>
            </w:pP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Pr="00B01B2E"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11.</w:t>
            </w:r>
          </w:p>
        </w:tc>
        <w:tc>
          <w:tcPr>
            <w:tcW w:w="2703" w:type="dxa"/>
            <w:tcBorders>
              <w:top w:val="single" w:sz="4" w:space="0" w:color="000000"/>
              <w:left w:val="single" w:sz="4" w:space="0" w:color="000000"/>
              <w:bottom w:val="single" w:sz="4" w:space="0" w:color="000000"/>
              <w:right w:val="single" w:sz="4" w:space="0" w:color="000000"/>
            </w:tcBorders>
          </w:tcPr>
          <w:p w:rsidR="00AB1D5A" w:rsidRPr="00AE1FE5" w:rsidRDefault="00AB1D5A" w:rsidP="00131F30">
            <w:pPr>
              <w:spacing w:after="0" w:line="360" w:lineRule="auto"/>
              <w:rPr>
                <w:rFonts w:eastAsia="Times New Roman" w:cs="Times New Roman"/>
                <w:szCs w:val="24"/>
              </w:rPr>
            </w:pPr>
            <w:r w:rsidRPr="00AE1FE5">
              <w:rPr>
                <w:rFonts w:eastAsia="Times New Roman" w:cs="Times New Roman"/>
                <w:szCs w:val="24"/>
              </w:rPr>
              <w:t>преслушавање за РТ на нивоу одсека</w:t>
            </w:r>
          </w:p>
        </w:tc>
        <w:tc>
          <w:tcPr>
            <w:tcW w:w="2599" w:type="dxa"/>
            <w:tcBorders>
              <w:top w:val="single" w:sz="4" w:space="0" w:color="000000"/>
              <w:left w:val="single" w:sz="4" w:space="0" w:color="000000"/>
              <w:bottom w:val="single" w:sz="4" w:space="0" w:color="000000"/>
              <w:right w:val="single" w:sz="4" w:space="0" w:color="000000"/>
            </w:tcBorders>
          </w:tcPr>
          <w:p w:rsidR="00AB1D5A" w:rsidRPr="00AE1FE5" w:rsidRDefault="00AB1D5A" w:rsidP="00131F30">
            <w:pPr>
              <w:spacing w:after="0" w:line="360" w:lineRule="auto"/>
              <w:rPr>
                <w:rFonts w:eastAsia="Times New Roman" w:cs="Times New Roman"/>
                <w:szCs w:val="24"/>
              </w:rPr>
            </w:pPr>
            <w:r w:rsidRPr="00AE1FE5">
              <w:rPr>
                <w:rFonts w:eastAsia="Times New Roman" w:cs="Times New Roman"/>
                <w:szCs w:val="24"/>
              </w:rPr>
              <w:t>Председници стручних већа и предметни наставници</w:t>
            </w:r>
          </w:p>
        </w:tc>
        <w:tc>
          <w:tcPr>
            <w:tcW w:w="2578"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color w:val="FF0000"/>
                <w:szCs w:val="24"/>
              </w:rPr>
            </w:pP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Pr="00811AB6"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12.</w:t>
            </w:r>
          </w:p>
        </w:tc>
        <w:tc>
          <w:tcPr>
            <w:tcW w:w="2703" w:type="dxa"/>
            <w:tcBorders>
              <w:top w:val="single" w:sz="4" w:space="0" w:color="000000"/>
              <w:left w:val="single" w:sz="4" w:space="0" w:color="000000"/>
              <w:bottom w:val="single" w:sz="4" w:space="0" w:color="000000"/>
              <w:right w:val="single" w:sz="4" w:space="0" w:color="000000"/>
            </w:tcBorders>
          </w:tcPr>
          <w:p w:rsidR="00AB1D5A" w:rsidRPr="00B926D3" w:rsidRDefault="00AB1D5A" w:rsidP="00131F30">
            <w:pPr>
              <w:spacing w:after="0" w:line="360" w:lineRule="auto"/>
              <w:rPr>
                <w:rFonts w:eastAsia="Times New Roman" w:cs="Times New Roman"/>
                <w:szCs w:val="24"/>
              </w:rPr>
            </w:pPr>
            <w:r w:rsidRPr="00B926D3">
              <w:rPr>
                <w:rFonts w:eastAsia="Times New Roman" w:cs="Times New Roman"/>
                <w:szCs w:val="24"/>
              </w:rPr>
              <w:t>Преслушавање за мат</w:t>
            </w:r>
            <w:r>
              <w:rPr>
                <w:rFonts w:eastAsia="Times New Roman" w:cs="Times New Roman"/>
                <w:szCs w:val="24"/>
                <w:lang w:val="sr-Cyrl-RS"/>
              </w:rPr>
              <w:t>урски к</w:t>
            </w:r>
            <w:r w:rsidRPr="00B926D3">
              <w:rPr>
                <w:rFonts w:eastAsia="Times New Roman" w:cs="Times New Roman"/>
                <w:szCs w:val="24"/>
              </w:rPr>
              <w:t>онцерт</w:t>
            </w:r>
            <w:r>
              <w:rPr>
                <w:rFonts w:eastAsia="Times New Roman" w:cs="Times New Roman"/>
                <w:szCs w:val="24"/>
                <w:lang w:val="sr-Cyrl-RS"/>
              </w:rPr>
              <w:t xml:space="preserve"> </w:t>
            </w:r>
            <w:r w:rsidRPr="00B926D3">
              <w:rPr>
                <w:rFonts w:eastAsia="Times New Roman" w:cs="Times New Roman"/>
                <w:szCs w:val="24"/>
              </w:rPr>
              <w:t>(концертна сала) са оркестром</w:t>
            </w:r>
          </w:p>
        </w:tc>
        <w:tc>
          <w:tcPr>
            <w:tcW w:w="2599" w:type="dxa"/>
            <w:tcBorders>
              <w:top w:val="single" w:sz="4" w:space="0" w:color="000000"/>
              <w:left w:val="single" w:sz="4" w:space="0" w:color="000000"/>
              <w:bottom w:val="single" w:sz="4" w:space="0" w:color="000000"/>
              <w:right w:val="single" w:sz="4" w:space="0" w:color="000000"/>
            </w:tcBorders>
          </w:tcPr>
          <w:p w:rsidR="00AB1D5A" w:rsidRPr="00B926D3" w:rsidRDefault="00AB1D5A" w:rsidP="00131F30">
            <w:pPr>
              <w:spacing w:after="0" w:line="360" w:lineRule="auto"/>
              <w:rPr>
                <w:rFonts w:eastAsia="Times New Roman" w:cs="Times New Roman"/>
                <w:szCs w:val="24"/>
              </w:rPr>
            </w:pPr>
            <w:r w:rsidRPr="00B926D3">
              <w:rPr>
                <w:rFonts w:eastAsia="Times New Roman" w:cs="Times New Roman"/>
                <w:szCs w:val="24"/>
              </w:rPr>
              <w:t>Шефови одсека, предметни наст.зам. дир. директор</w:t>
            </w:r>
          </w:p>
        </w:tc>
        <w:tc>
          <w:tcPr>
            <w:tcW w:w="2578"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color w:val="FF0000"/>
                <w:szCs w:val="24"/>
              </w:rPr>
            </w:pP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Pr="00A277BA"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13.</w:t>
            </w:r>
          </w:p>
        </w:tc>
        <w:tc>
          <w:tcPr>
            <w:tcW w:w="2703" w:type="dxa"/>
            <w:tcBorders>
              <w:top w:val="single" w:sz="4" w:space="0" w:color="000000"/>
              <w:left w:val="single" w:sz="4" w:space="0" w:color="000000"/>
              <w:bottom w:val="single" w:sz="4" w:space="0" w:color="000000"/>
              <w:right w:val="single" w:sz="4" w:space="0" w:color="000000"/>
            </w:tcBorders>
          </w:tcPr>
          <w:p w:rsidR="00AB1D5A" w:rsidRPr="00362F77" w:rsidRDefault="00AB1D5A" w:rsidP="00131F30">
            <w:pPr>
              <w:spacing w:after="0" w:line="360" w:lineRule="auto"/>
              <w:rPr>
                <w:rFonts w:eastAsia="Times New Roman" w:cs="Times New Roman"/>
                <w:color w:val="FF0000"/>
                <w:szCs w:val="24"/>
              </w:rPr>
            </w:pPr>
            <w:r w:rsidRPr="00A277BA">
              <w:rPr>
                <w:rFonts w:eastAsia="Times New Roman" w:cs="Times New Roman"/>
                <w:szCs w:val="24"/>
              </w:rPr>
              <w:t>Ученички концерт</w:t>
            </w:r>
          </w:p>
        </w:tc>
        <w:tc>
          <w:tcPr>
            <w:tcW w:w="2599" w:type="dxa"/>
            <w:tcBorders>
              <w:top w:val="single" w:sz="4" w:space="0" w:color="000000"/>
              <w:left w:val="single" w:sz="4" w:space="0" w:color="000000"/>
              <w:bottom w:val="single" w:sz="4" w:space="0" w:color="000000"/>
              <w:right w:val="single" w:sz="4" w:space="0" w:color="000000"/>
            </w:tcBorders>
          </w:tcPr>
          <w:p w:rsidR="00AB1D5A" w:rsidRPr="00AA0AC9" w:rsidRDefault="00AB1D5A" w:rsidP="00131F30">
            <w:pPr>
              <w:spacing w:after="0" w:line="360" w:lineRule="auto"/>
              <w:rPr>
                <w:rFonts w:eastAsia="Times New Roman" w:cs="Times New Roman"/>
                <w:szCs w:val="24"/>
                <w:lang w:val="sr-Cyrl-RS"/>
              </w:rPr>
            </w:pPr>
            <w:r w:rsidRPr="00AA0AC9">
              <w:rPr>
                <w:rFonts w:eastAsia="Times New Roman" w:cs="Times New Roman"/>
                <w:szCs w:val="24"/>
                <w:lang w:val="sr-Cyrl-RS"/>
              </w:rPr>
              <w:t>Кучера Ноеми</w:t>
            </w:r>
          </w:p>
        </w:tc>
        <w:tc>
          <w:tcPr>
            <w:tcW w:w="2578" w:type="dxa"/>
            <w:tcBorders>
              <w:top w:val="single" w:sz="4" w:space="0" w:color="000000"/>
              <w:left w:val="single" w:sz="4" w:space="0" w:color="000000"/>
              <w:bottom w:val="single" w:sz="4" w:space="0" w:color="000000"/>
              <w:right w:val="single" w:sz="4" w:space="0" w:color="000000"/>
            </w:tcBorders>
          </w:tcPr>
          <w:p w:rsidR="00AB1D5A" w:rsidRPr="004714F6"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Палфи Петер</w:t>
            </w: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15.</w:t>
            </w:r>
          </w:p>
        </w:tc>
        <w:tc>
          <w:tcPr>
            <w:tcW w:w="2703" w:type="dxa"/>
            <w:tcBorders>
              <w:top w:val="single" w:sz="4" w:space="0" w:color="000000"/>
              <w:left w:val="single" w:sz="4" w:space="0" w:color="000000"/>
              <w:bottom w:val="single" w:sz="4" w:space="0" w:color="000000"/>
              <w:right w:val="single" w:sz="4" w:space="0" w:color="000000"/>
            </w:tcBorders>
          </w:tcPr>
          <w:p w:rsidR="00AB1D5A" w:rsidRPr="00B926D3" w:rsidRDefault="00AB1D5A" w:rsidP="00131F30">
            <w:pPr>
              <w:spacing w:after="0" w:line="360" w:lineRule="auto"/>
              <w:rPr>
                <w:rFonts w:eastAsia="Times New Roman" w:cs="Times New Roman"/>
                <w:szCs w:val="24"/>
              </w:rPr>
            </w:pPr>
            <w:r w:rsidRPr="00B926D3">
              <w:rPr>
                <w:rFonts w:eastAsia="Times New Roman" w:cs="Times New Roman"/>
                <w:szCs w:val="24"/>
              </w:rPr>
              <w:t>Дочек Деда Мраза</w:t>
            </w:r>
          </w:p>
        </w:tc>
        <w:tc>
          <w:tcPr>
            <w:tcW w:w="2599" w:type="dxa"/>
            <w:tcBorders>
              <w:top w:val="single" w:sz="4" w:space="0" w:color="000000"/>
              <w:left w:val="single" w:sz="4" w:space="0" w:color="000000"/>
              <w:bottom w:val="single" w:sz="4" w:space="0" w:color="000000"/>
              <w:right w:val="single" w:sz="4" w:space="0" w:color="000000"/>
            </w:tcBorders>
          </w:tcPr>
          <w:p w:rsidR="00AB1D5A" w:rsidRPr="00B926D3"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Ђантар Лоди Габриела, Вуковић Маринко и ученици 3 разреда</w:t>
            </w:r>
          </w:p>
        </w:tc>
        <w:tc>
          <w:tcPr>
            <w:tcW w:w="2578" w:type="dxa"/>
            <w:tcBorders>
              <w:top w:val="single" w:sz="4" w:space="0" w:color="000000"/>
              <w:left w:val="single" w:sz="4" w:space="0" w:color="000000"/>
              <w:bottom w:val="single" w:sz="4" w:space="0" w:color="000000"/>
              <w:right w:val="single" w:sz="4" w:space="0" w:color="000000"/>
            </w:tcBorders>
          </w:tcPr>
          <w:p w:rsidR="00AB1D5A" w:rsidRPr="004714F6" w:rsidRDefault="00AB1D5A" w:rsidP="00131F30">
            <w:pPr>
              <w:spacing w:after="0" w:line="360" w:lineRule="auto"/>
              <w:rPr>
                <w:rFonts w:eastAsia="Times New Roman" w:cs="Times New Roman"/>
                <w:szCs w:val="24"/>
                <w:lang w:val="sr-Cyrl-RS"/>
              </w:rPr>
            </w:pP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18.</w:t>
            </w:r>
          </w:p>
        </w:tc>
        <w:tc>
          <w:tcPr>
            <w:tcW w:w="2703" w:type="dxa"/>
            <w:tcBorders>
              <w:top w:val="single" w:sz="4" w:space="0" w:color="000000"/>
              <w:left w:val="single" w:sz="4" w:space="0" w:color="000000"/>
              <w:bottom w:val="single" w:sz="4" w:space="0" w:color="000000"/>
              <w:right w:val="single" w:sz="4" w:space="0" w:color="000000"/>
            </w:tcBorders>
          </w:tcPr>
          <w:p w:rsidR="00AB1D5A" w:rsidRPr="00106F5C" w:rsidRDefault="00AB1D5A" w:rsidP="00131F30">
            <w:pPr>
              <w:spacing w:after="0" w:line="360" w:lineRule="auto"/>
              <w:rPr>
                <w:rFonts w:eastAsia="Times New Roman" w:cs="Times New Roman"/>
                <w:szCs w:val="24"/>
                <w:lang w:val="sr-Cyrl-RS"/>
              </w:rPr>
            </w:pPr>
            <w:r w:rsidRPr="005378EF">
              <w:rPr>
                <w:rFonts w:eastAsia="Times New Roman" w:cs="Times New Roman"/>
                <w:szCs w:val="24"/>
              </w:rPr>
              <w:t xml:space="preserve">Jaвни час </w:t>
            </w:r>
            <w:r>
              <w:rPr>
                <w:rFonts w:eastAsia="Times New Roman" w:cs="Times New Roman"/>
                <w:szCs w:val="24"/>
                <w:lang w:val="sr-Cyrl-RS"/>
              </w:rPr>
              <w:t>клавир</w:t>
            </w:r>
          </w:p>
        </w:tc>
        <w:tc>
          <w:tcPr>
            <w:tcW w:w="2599" w:type="dxa"/>
            <w:tcBorders>
              <w:top w:val="single" w:sz="4" w:space="0" w:color="000000"/>
              <w:left w:val="single" w:sz="4" w:space="0" w:color="000000"/>
              <w:bottom w:val="single" w:sz="4" w:space="0" w:color="000000"/>
              <w:right w:val="single" w:sz="4" w:space="0" w:color="000000"/>
            </w:tcBorders>
          </w:tcPr>
          <w:p w:rsidR="00AB1D5A" w:rsidRPr="00106F5C" w:rsidRDefault="00AB1D5A" w:rsidP="00131F30">
            <w:pPr>
              <w:spacing w:after="0" w:line="360" w:lineRule="auto"/>
              <w:rPr>
                <w:rFonts w:eastAsia="Times New Roman" w:cs="Times New Roman"/>
                <w:szCs w:val="24"/>
                <w:lang w:val="sr-Cyrl-RS"/>
              </w:rPr>
            </w:pPr>
            <w:r w:rsidRPr="00106F5C">
              <w:rPr>
                <w:rFonts w:eastAsia="Times New Roman" w:cs="Times New Roman"/>
                <w:szCs w:val="24"/>
                <w:lang w:val="sr-Cyrl-RS"/>
              </w:rPr>
              <w:t>Биро Тирјунг Илдико</w:t>
            </w:r>
          </w:p>
        </w:tc>
        <w:tc>
          <w:tcPr>
            <w:tcW w:w="2578" w:type="dxa"/>
            <w:tcBorders>
              <w:top w:val="single" w:sz="4" w:space="0" w:color="000000"/>
              <w:left w:val="single" w:sz="4" w:space="0" w:color="000000"/>
              <w:bottom w:val="single" w:sz="4" w:space="0" w:color="000000"/>
              <w:right w:val="single" w:sz="4" w:space="0" w:color="000000"/>
            </w:tcBorders>
          </w:tcPr>
          <w:p w:rsidR="00AB1D5A" w:rsidRPr="004714F6" w:rsidRDefault="00AB1D5A" w:rsidP="00131F30">
            <w:pPr>
              <w:spacing w:after="0" w:line="360" w:lineRule="auto"/>
              <w:rPr>
                <w:rFonts w:eastAsia="Times New Roman" w:cs="Times New Roman"/>
                <w:szCs w:val="24"/>
                <w:lang w:val="sr-Cyrl-RS"/>
              </w:rPr>
            </w:pP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20.</w:t>
            </w:r>
          </w:p>
        </w:tc>
        <w:tc>
          <w:tcPr>
            <w:tcW w:w="2703" w:type="dxa"/>
            <w:tcBorders>
              <w:top w:val="single" w:sz="4" w:space="0" w:color="000000"/>
              <w:left w:val="single" w:sz="4" w:space="0" w:color="000000"/>
              <w:bottom w:val="single" w:sz="4" w:space="0" w:color="000000"/>
              <w:right w:val="single" w:sz="4" w:space="0" w:color="000000"/>
            </w:tcBorders>
          </w:tcPr>
          <w:p w:rsidR="00AB1D5A" w:rsidRPr="005378EF" w:rsidRDefault="00AB1D5A" w:rsidP="00131F30">
            <w:pPr>
              <w:spacing w:after="0" w:line="360" w:lineRule="auto"/>
              <w:rPr>
                <w:rFonts w:eastAsia="Times New Roman" w:cs="Times New Roman"/>
                <w:szCs w:val="24"/>
              </w:rPr>
            </w:pPr>
            <w:r w:rsidRPr="009C7A1F">
              <w:rPr>
                <w:rFonts w:eastAsia="Times New Roman" w:cs="Times New Roman"/>
                <w:szCs w:val="24"/>
              </w:rPr>
              <w:t>Ученички концерт</w:t>
            </w:r>
          </w:p>
        </w:tc>
        <w:tc>
          <w:tcPr>
            <w:tcW w:w="2599" w:type="dxa"/>
            <w:tcBorders>
              <w:top w:val="single" w:sz="4" w:space="0" w:color="000000"/>
              <w:left w:val="single" w:sz="4" w:space="0" w:color="000000"/>
              <w:bottom w:val="single" w:sz="4" w:space="0" w:color="000000"/>
              <w:right w:val="single" w:sz="4" w:space="0" w:color="000000"/>
            </w:tcBorders>
          </w:tcPr>
          <w:p w:rsidR="00AB1D5A" w:rsidRPr="00AA0AC9" w:rsidRDefault="00AB1D5A" w:rsidP="00131F30">
            <w:pPr>
              <w:spacing w:after="0" w:line="360" w:lineRule="auto"/>
              <w:rPr>
                <w:rFonts w:eastAsia="Times New Roman" w:cs="Times New Roman"/>
                <w:szCs w:val="24"/>
                <w:lang w:val="sr-Cyrl-RS"/>
              </w:rPr>
            </w:pPr>
            <w:r w:rsidRPr="00AA0AC9">
              <w:rPr>
                <w:rFonts w:eastAsia="Times New Roman" w:cs="Times New Roman"/>
                <w:szCs w:val="24"/>
                <w:lang w:val="sr-Cyrl-RS"/>
              </w:rPr>
              <w:t>Нађ Тимеа</w:t>
            </w:r>
          </w:p>
        </w:tc>
        <w:tc>
          <w:tcPr>
            <w:tcW w:w="2578" w:type="dxa"/>
            <w:tcBorders>
              <w:top w:val="single" w:sz="4" w:space="0" w:color="000000"/>
              <w:left w:val="single" w:sz="4" w:space="0" w:color="000000"/>
              <w:bottom w:val="single" w:sz="4" w:space="0" w:color="000000"/>
              <w:right w:val="single" w:sz="4" w:space="0" w:color="000000"/>
            </w:tcBorders>
          </w:tcPr>
          <w:p w:rsidR="00AB1D5A" w:rsidRPr="00145E13"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Марковић Мајда</w:t>
            </w: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21.</w:t>
            </w:r>
          </w:p>
        </w:tc>
        <w:tc>
          <w:tcPr>
            <w:tcW w:w="2703" w:type="dxa"/>
            <w:tcBorders>
              <w:top w:val="single" w:sz="4" w:space="0" w:color="000000"/>
              <w:left w:val="single" w:sz="4" w:space="0" w:color="000000"/>
              <w:bottom w:val="single" w:sz="4" w:space="0" w:color="000000"/>
              <w:right w:val="single" w:sz="4" w:space="0" w:color="000000"/>
            </w:tcBorders>
          </w:tcPr>
          <w:p w:rsidR="00AB1D5A" w:rsidRPr="00AE1FE5" w:rsidRDefault="00AB1D5A" w:rsidP="00131F30">
            <w:pPr>
              <w:spacing w:after="0" w:line="360" w:lineRule="auto"/>
              <w:rPr>
                <w:rFonts w:eastAsia="Times New Roman" w:cs="Times New Roman"/>
                <w:szCs w:val="24"/>
              </w:rPr>
            </w:pPr>
            <w:r w:rsidRPr="00AE1FE5">
              <w:rPr>
                <w:rFonts w:eastAsia="Times New Roman" w:cs="Times New Roman"/>
                <w:szCs w:val="24"/>
              </w:rPr>
              <w:t>Новогодишњи концерт наступ оркестра и хора</w:t>
            </w:r>
          </w:p>
        </w:tc>
        <w:tc>
          <w:tcPr>
            <w:tcW w:w="2599" w:type="dxa"/>
            <w:tcBorders>
              <w:top w:val="single" w:sz="4" w:space="0" w:color="000000"/>
              <w:left w:val="single" w:sz="4" w:space="0" w:color="000000"/>
              <w:bottom w:val="single" w:sz="4" w:space="0" w:color="000000"/>
              <w:right w:val="single" w:sz="4" w:space="0" w:color="000000"/>
            </w:tcBorders>
          </w:tcPr>
          <w:p w:rsidR="00AB1D5A" w:rsidRPr="00AE1FE5" w:rsidRDefault="00AB1D5A" w:rsidP="00131F30">
            <w:pPr>
              <w:spacing w:after="0" w:line="360" w:lineRule="auto"/>
              <w:rPr>
                <w:rFonts w:eastAsia="Times New Roman" w:cs="Times New Roman"/>
                <w:szCs w:val="24"/>
              </w:rPr>
            </w:pPr>
            <w:r w:rsidRPr="00AE1FE5">
              <w:rPr>
                <w:rFonts w:eastAsia="Times New Roman" w:cs="Times New Roman"/>
                <w:szCs w:val="24"/>
              </w:rPr>
              <w:t xml:space="preserve"> Гужвања Ленард</w:t>
            </w:r>
          </w:p>
        </w:tc>
        <w:tc>
          <w:tcPr>
            <w:tcW w:w="2578"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rPr>
            </w:pPr>
          </w:p>
        </w:tc>
      </w:tr>
      <w:tr w:rsidR="00AB1D5A" w:rsidTr="00131F30">
        <w:trPr>
          <w:jc w:val="center"/>
        </w:trPr>
        <w:tc>
          <w:tcPr>
            <w:tcW w:w="9576" w:type="dxa"/>
            <w:gridSpan w:val="4"/>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AB1D5A" w:rsidRDefault="00AB1D5A" w:rsidP="00131F30">
            <w:pPr>
              <w:spacing w:after="0" w:line="360" w:lineRule="auto"/>
              <w:rPr>
                <w:rFonts w:eastAsia="Times New Roman" w:cs="Times New Roman"/>
                <w:color w:val="FF0000"/>
                <w:szCs w:val="24"/>
              </w:rPr>
            </w:pPr>
            <w:r>
              <w:rPr>
                <w:rFonts w:eastAsia="Times New Roman" w:cs="Times New Roman"/>
                <w:b/>
                <w:szCs w:val="24"/>
              </w:rPr>
              <w:t>ЈАНУАР</w:t>
            </w: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Pr="007806F1"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17.</w:t>
            </w:r>
          </w:p>
        </w:tc>
        <w:tc>
          <w:tcPr>
            <w:tcW w:w="2703" w:type="dxa"/>
            <w:tcBorders>
              <w:top w:val="single" w:sz="4" w:space="0" w:color="000000"/>
              <w:left w:val="single" w:sz="4" w:space="0" w:color="000000"/>
              <w:bottom w:val="single" w:sz="4" w:space="0" w:color="000000"/>
              <w:right w:val="single" w:sz="4" w:space="0" w:color="000000"/>
            </w:tcBorders>
          </w:tcPr>
          <w:p w:rsidR="00AB1D5A" w:rsidRPr="00362F77" w:rsidRDefault="00AB1D5A" w:rsidP="00131F30">
            <w:pPr>
              <w:spacing w:after="0" w:line="360" w:lineRule="auto"/>
              <w:rPr>
                <w:rFonts w:eastAsia="Times New Roman" w:cs="Times New Roman"/>
                <w:color w:val="FF0000"/>
                <w:szCs w:val="24"/>
              </w:rPr>
            </w:pPr>
            <w:r w:rsidRPr="007806F1">
              <w:rPr>
                <w:rFonts w:eastAsia="Times New Roman" w:cs="Times New Roman"/>
                <w:szCs w:val="24"/>
              </w:rPr>
              <w:t>Ученички концерт</w:t>
            </w:r>
          </w:p>
        </w:tc>
        <w:tc>
          <w:tcPr>
            <w:tcW w:w="2599" w:type="dxa"/>
            <w:tcBorders>
              <w:top w:val="single" w:sz="4" w:space="0" w:color="000000"/>
              <w:left w:val="single" w:sz="4" w:space="0" w:color="000000"/>
              <w:bottom w:val="single" w:sz="4" w:space="0" w:color="000000"/>
              <w:right w:val="single" w:sz="4" w:space="0" w:color="000000"/>
            </w:tcBorders>
          </w:tcPr>
          <w:p w:rsidR="00AB1D5A" w:rsidRPr="00AA0AC9" w:rsidRDefault="00AB1D5A" w:rsidP="00131F30">
            <w:pPr>
              <w:spacing w:after="0" w:line="360" w:lineRule="auto"/>
              <w:rPr>
                <w:rFonts w:eastAsia="Times New Roman" w:cs="Times New Roman"/>
                <w:szCs w:val="24"/>
                <w:lang w:val="sr-Cyrl-RS"/>
              </w:rPr>
            </w:pPr>
            <w:r w:rsidRPr="00AA0AC9">
              <w:rPr>
                <w:rFonts w:eastAsia="Times New Roman" w:cs="Times New Roman"/>
                <w:szCs w:val="24"/>
                <w:lang w:val="sr-Cyrl-RS"/>
              </w:rPr>
              <w:t>Придрашки Милан</w:t>
            </w:r>
          </w:p>
        </w:tc>
        <w:tc>
          <w:tcPr>
            <w:tcW w:w="2578" w:type="dxa"/>
            <w:tcBorders>
              <w:top w:val="single" w:sz="4" w:space="0" w:color="000000"/>
              <w:left w:val="single" w:sz="4" w:space="0" w:color="000000"/>
              <w:bottom w:val="single" w:sz="4" w:space="0" w:color="000000"/>
              <w:right w:val="single" w:sz="4" w:space="0" w:color="000000"/>
            </w:tcBorders>
          </w:tcPr>
          <w:p w:rsidR="00AB1D5A" w:rsidRPr="00287D8D"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Ченај Леорента</w:t>
            </w: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18.</w:t>
            </w:r>
          </w:p>
        </w:tc>
        <w:tc>
          <w:tcPr>
            <w:tcW w:w="2703" w:type="dxa"/>
            <w:tcBorders>
              <w:top w:val="single" w:sz="4" w:space="0" w:color="000000"/>
              <w:left w:val="single" w:sz="4" w:space="0" w:color="000000"/>
              <w:bottom w:val="single" w:sz="4" w:space="0" w:color="000000"/>
              <w:right w:val="single" w:sz="4" w:space="0" w:color="000000"/>
            </w:tcBorders>
          </w:tcPr>
          <w:p w:rsidR="00AB1D5A" w:rsidRPr="00106F5C" w:rsidRDefault="00AB1D5A" w:rsidP="00131F30">
            <w:pPr>
              <w:spacing w:after="0" w:line="360" w:lineRule="auto"/>
              <w:rPr>
                <w:rFonts w:eastAsia="Times New Roman" w:cs="Times New Roman"/>
                <w:szCs w:val="24"/>
                <w:lang w:val="sr-Cyrl-RS"/>
              </w:rPr>
            </w:pPr>
            <w:r w:rsidRPr="00AE1FE5">
              <w:rPr>
                <w:rFonts w:eastAsia="Times New Roman" w:cs="Times New Roman"/>
                <w:szCs w:val="24"/>
              </w:rPr>
              <w:t xml:space="preserve">Jaвни час </w:t>
            </w:r>
            <w:r>
              <w:rPr>
                <w:rFonts w:eastAsia="Times New Roman" w:cs="Times New Roman"/>
                <w:szCs w:val="24"/>
                <w:lang w:val="sr-Cyrl-RS"/>
              </w:rPr>
              <w:t>хармонике</w:t>
            </w:r>
          </w:p>
        </w:tc>
        <w:tc>
          <w:tcPr>
            <w:tcW w:w="2599" w:type="dxa"/>
            <w:tcBorders>
              <w:top w:val="single" w:sz="4" w:space="0" w:color="000000"/>
              <w:left w:val="single" w:sz="4" w:space="0" w:color="000000"/>
              <w:bottom w:val="single" w:sz="4" w:space="0" w:color="000000"/>
              <w:right w:val="single" w:sz="4" w:space="0" w:color="000000"/>
            </w:tcBorders>
          </w:tcPr>
          <w:p w:rsidR="00AB1D5A" w:rsidRPr="005378EF" w:rsidRDefault="00AB1D5A" w:rsidP="00131F30">
            <w:pPr>
              <w:spacing w:after="0" w:line="360" w:lineRule="auto"/>
              <w:rPr>
                <w:rFonts w:eastAsia="Times New Roman" w:cs="Times New Roman"/>
                <w:szCs w:val="24"/>
              </w:rPr>
            </w:pPr>
            <w:r w:rsidRPr="007806F1">
              <w:rPr>
                <w:rFonts w:eastAsia="Times New Roman" w:cs="Times New Roman"/>
                <w:szCs w:val="24"/>
              </w:rPr>
              <w:t>Лукић Александар</w:t>
            </w:r>
          </w:p>
        </w:tc>
        <w:tc>
          <w:tcPr>
            <w:tcW w:w="2578" w:type="dxa"/>
            <w:tcBorders>
              <w:top w:val="single" w:sz="4" w:space="0" w:color="000000"/>
              <w:left w:val="single" w:sz="4" w:space="0" w:color="000000"/>
              <w:bottom w:val="single" w:sz="4" w:space="0" w:color="000000"/>
              <w:right w:val="single" w:sz="4" w:space="0" w:color="000000"/>
            </w:tcBorders>
          </w:tcPr>
          <w:p w:rsidR="00AB1D5A" w:rsidRPr="00287D8D" w:rsidRDefault="00AB1D5A" w:rsidP="00131F30">
            <w:pPr>
              <w:spacing w:after="0" w:line="360" w:lineRule="auto"/>
              <w:rPr>
                <w:rFonts w:eastAsia="Times New Roman" w:cs="Times New Roman"/>
                <w:szCs w:val="24"/>
                <w:lang w:val="sr-Cyrl-RS"/>
              </w:rPr>
            </w:pP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24.</w:t>
            </w:r>
          </w:p>
        </w:tc>
        <w:tc>
          <w:tcPr>
            <w:tcW w:w="2703" w:type="dxa"/>
            <w:tcBorders>
              <w:top w:val="single" w:sz="4" w:space="0" w:color="000000"/>
              <w:left w:val="single" w:sz="4" w:space="0" w:color="000000"/>
              <w:bottom w:val="single" w:sz="4" w:space="0" w:color="000000"/>
              <w:right w:val="single" w:sz="4" w:space="0" w:color="000000"/>
            </w:tcBorders>
          </w:tcPr>
          <w:p w:rsidR="00AB1D5A" w:rsidRPr="00AE1FE5" w:rsidRDefault="00AB1D5A" w:rsidP="00131F30">
            <w:pPr>
              <w:spacing w:after="0" w:line="360" w:lineRule="auto"/>
              <w:rPr>
                <w:rFonts w:eastAsia="Times New Roman" w:cs="Times New Roman"/>
                <w:szCs w:val="24"/>
              </w:rPr>
            </w:pPr>
            <w:r w:rsidRPr="007806F1">
              <w:rPr>
                <w:rFonts w:eastAsia="Times New Roman" w:cs="Times New Roman"/>
                <w:szCs w:val="24"/>
              </w:rPr>
              <w:t>Ученички концерт</w:t>
            </w:r>
          </w:p>
        </w:tc>
        <w:tc>
          <w:tcPr>
            <w:tcW w:w="2599" w:type="dxa"/>
            <w:tcBorders>
              <w:top w:val="single" w:sz="4" w:space="0" w:color="000000"/>
              <w:left w:val="single" w:sz="4" w:space="0" w:color="000000"/>
              <w:bottom w:val="single" w:sz="4" w:space="0" w:color="000000"/>
              <w:right w:val="single" w:sz="4" w:space="0" w:color="000000"/>
            </w:tcBorders>
          </w:tcPr>
          <w:p w:rsidR="00AB1D5A" w:rsidRPr="00530460"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Радовић Милена</w:t>
            </w:r>
          </w:p>
        </w:tc>
        <w:tc>
          <w:tcPr>
            <w:tcW w:w="2578" w:type="dxa"/>
            <w:tcBorders>
              <w:top w:val="single" w:sz="4" w:space="0" w:color="000000"/>
              <w:left w:val="single" w:sz="4" w:space="0" w:color="000000"/>
              <w:bottom w:val="single" w:sz="4" w:space="0" w:color="000000"/>
              <w:right w:val="single" w:sz="4" w:space="0" w:color="000000"/>
            </w:tcBorders>
          </w:tcPr>
          <w:p w:rsidR="00AB1D5A" w:rsidRPr="00287D8D"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Еветовић Матија</w:t>
            </w: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Pr="007806F1"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25.</w:t>
            </w:r>
          </w:p>
        </w:tc>
        <w:tc>
          <w:tcPr>
            <w:tcW w:w="2703" w:type="dxa"/>
            <w:tcBorders>
              <w:top w:val="single" w:sz="4" w:space="0" w:color="000000"/>
              <w:left w:val="single" w:sz="4" w:space="0" w:color="000000"/>
              <w:bottom w:val="single" w:sz="4" w:space="0" w:color="000000"/>
              <w:right w:val="single" w:sz="4" w:space="0" w:color="000000"/>
            </w:tcBorders>
          </w:tcPr>
          <w:p w:rsidR="00AB1D5A" w:rsidRPr="00901D18" w:rsidRDefault="00AB1D5A" w:rsidP="00131F30">
            <w:pPr>
              <w:spacing w:after="0" w:line="360" w:lineRule="auto"/>
              <w:rPr>
                <w:rFonts w:eastAsia="Times New Roman" w:cs="Times New Roman"/>
                <w:szCs w:val="24"/>
                <w:lang w:val="sr-Cyrl-RS"/>
              </w:rPr>
            </w:pPr>
            <w:r w:rsidRPr="007806F1">
              <w:rPr>
                <w:rFonts w:eastAsia="Times New Roman" w:cs="Times New Roman"/>
                <w:szCs w:val="24"/>
              </w:rPr>
              <w:t xml:space="preserve">Jaвни час </w:t>
            </w:r>
            <w:r>
              <w:rPr>
                <w:rFonts w:eastAsia="Times New Roman" w:cs="Times New Roman"/>
                <w:szCs w:val="24"/>
                <w:lang w:val="sr-Cyrl-RS"/>
              </w:rPr>
              <w:t>гудачи</w:t>
            </w:r>
          </w:p>
        </w:tc>
        <w:tc>
          <w:tcPr>
            <w:tcW w:w="2599" w:type="dxa"/>
            <w:tcBorders>
              <w:top w:val="single" w:sz="4" w:space="0" w:color="000000"/>
              <w:left w:val="single" w:sz="4" w:space="0" w:color="000000"/>
              <w:bottom w:val="single" w:sz="4" w:space="0" w:color="000000"/>
              <w:right w:val="single" w:sz="4" w:space="0" w:color="000000"/>
            </w:tcBorders>
          </w:tcPr>
          <w:p w:rsidR="00AB1D5A" w:rsidRPr="00362F77" w:rsidRDefault="00AB1D5A" w:rsidP="00131F30">
            <w:pPr>
              <w:spacing w:after="0" w:line="360" w:lineRule="auto"/>
              <w:rPr>
                <w:rFonts w:eastAsia="Times New Roman" w:cs="Times New Roman"/>
                <w:color w:val="FF0000"/>
                <w:szCs w:val="24"/>
              </w:rPr>
            </w:pPr>
            <w:r w:rsidRPr="003E2412">
              <w:rPr>
                <w:rFonts w:eastAsia="Times New Roman" w:cs="Times New Roman"/>
                <w:szCs w:val="24"/>
              </w:rPr>
              <w:t>Сич Давид</w:t>
            </w:r>
          </w:p>
        </w:tc>
        <w:tc>
          <w:tcPr>
            <w:tcW w:w="2578"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rPr>
            </w:pP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Pr="00E06E91"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lastRenderedPageBreak/>
              <w:t>27.</w:t>
            </w:r>
          </w:p>
        </w:tc>
        <w:tc>
          <w:tcPr>
            <w:tcW w:w="2703" w:type="dxa"/>
            <w:tcBorders>
              <w:top w:val="single" w:sz="4" w:space="0" w:color="000000"/>
              <w:left w:val="single" w:sz="4" w:space="0" w:color="000000"/>
              <w:bottom w:val="single" w:sz="4" w:space="0" w:color="000000"/>
              <w:right w:val="single" w:sz="4" w:space="0" w:color="000000"/>
            </w:tcBorders>
          </w:tcPr>
          <w:p w:rsidR="00AB1D5A" w:rsidRPr="00362F77" w:rsidRDefault="00AB1D5A" w:rsidP="00131F30">
            <w:pPr>
              <w:spacing w:after="0" w:line="360" w:lineRule="auto"/>
              <w:rPr>
                <w:rFonts w:eastAsia="Times New Roman" w:cs="Times New Roman"/>
                <w:color w:val="FF0000"/>
                <w:szCs w:val="24"/>
              </w:rPr>
            </w:pPr>
            <w:r w:rsidRPr="00494C9C">
              <w:rPr>
                <w:rFonts w:eastAsia="Times New Roman" w:cs="Times New Roman"/>
                <w:szCs w:val="24"/>
              </w:rPr>
              <w:t>Школска слава</w:t>
            </w:r>
            <w:r>
              <w:rPr>
                <w:rFonts w:eastAsia="Times New Roman" w:cs="Times New Roman"/>
                <w:szCs w:val="24"/>
                <w:lang w:val="sr-Cyrl-RS"/>
              </w:rPr>
              <w:t xml:space="preserve"> </w:t>
            </w:r>
            <w:r>
              <w:rPr>
                <w:rFonts w:eastAsia="Times New Roman" w:cs="Times New Roman"/>
                <w:szCs w:val="24"/>
              </w:rPr>
              <w:t>– Свети</w:t>
            </w:r>
            <w:r>
              <w:rPr>
                <w:rFonts w:eastAsia="Times New Roman" w:cs="Times New Roman"/>
                <w:szCs w:val="24"/>
                <w:lang w:val="sr-Cyrl-RS"/>
              </w:rPr>
              <w:t xml:space="preserve"> </w:t>
            </w:r>
            <w:r w:rsidRPr="00494C9C">
              <w:rPr>
                <w:rFonts w:eastAsia="Times New Roman" w:cs="Times New Roman"/>
                <w:szCs w:val="24"/>
              </w:rPr>
              <w:t>Сава</w:t>
            </w:r>
          </w:p>
        </w:tc>
        <w:tc>
          <w:tcPr>
            <w:tcW w:w="2599" w:type="dxa"/>
            <w:tcBorders>
              <w:top w:val="single" w:sz="4" w:space="0" w:color="000000"/>
              <w:left w:val="single" w:sz="4" w:space="0" w:color="000000"/>
              <w:bottom w:val="single" w:sz="4" w:space="0" w:color="000000"/>
              <w:right w:val="single" w:sz="4" w:space="0" w:color="000000"/>
            </w:tcBorders>
          </w:tcPr>
          <w:p w:rsidR="00AB1D5A" w:rsidRPr="00362F77" w:rsidRDefault="00AB1D5A" w:rsidP="00131F30">
            <w:pPr>
              <w:spacing w:after="0" w:line="360" w:lineRule="auto"/>
              <w:rPr>
                <w:rFonts w:eastAsia="Times New Roman" w:cs="Times New Roman"/>
                <w:color w:val="FF0000"/>
                <w:szCs w:val="24"/>
              </w:rPr>
            </w:pPr>
            <w:r>
              <w:rPr>
                <w:rFonts w:eastAsia="Times New Roman" w:cs="Times New Roman"/>
                <w:szCs w:val="24"/>
                <w:lang w:val="sr-Cyrl-RS"/>
              </w:rPr>
              <w:t>Ђатмар Лоди Габриела,</w:t>
            </w:r>
            <w:r w:rsidRPr="00494C9C">
              <w:rPr>
                <w:rFonts w:eastAsia="Times New Roman" w:cs="Times New Roman"/>
                <w:szCs w:val="24"/>
              </w:rPr>
              <w:t>Вуковић Маринко</w:t>
            </w:r>
          </w:p>
        </w:tc>
        <w:tc>
          <w:tcPr>
            <w:tcW w:w="2578"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rPr>
            </w:pP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Pr="00E06E91"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29.</w:t>
            </w:r>
          </w:p>
        </w:tc>
        <w:tc>
          <w:tcPr>
            <w:tcW w:w="2703" w:type="dxa"/>
            <w:tcBorders>
              <w:top w:val="single" w:sz="4" w:space="0" w:color="000000"/>
              <w:left w:val="single" w:sz="4" w:space="0" w:color="000000"/>
              <w:bottom w:val="single" w:sz="4" w:space="0" w:color="000000"/>
              <w:right w:val="single" w:sz="4" w:space="0" w:color="000000"/>
            </w:tcBorders>
          </w:tcPr>
          <w:p w:rsidR="00AB1D5A" w:rsidRPr="00524A1E" w:rsidRDefault="00AB1D5A" w:rsidP="00131F30">
            <w:pPr>
              <w:spacing w:after="0" w:line="360" w:lineRule="auto"/>
              <w:rPr>
                <w:rFonts w:eastAsia="Times New Roman" w:cs="Times New Roman"/>
                <w:szCs w:val="24"/>
                <w:lang w:val="sr-Cyrl-RS"/>
              </w:rPr>
            </w:pPr>
            <w:r w:rsidRPr="000D76A4">
              <w:rPr>
                <w:rFonts w:eastAsia="Times New Roman" w:cs="Times New Roman"/>
                <w:szCs w:val="24"/>
              </w:rPr>
              <w:t>Преслушавање за РТ</w:t>
            </w:r>
            <w:r>
              <w:rPr>
                <w:rFonts w:eastAsia="Times New Roman" w:cs="Times New Roman"/>
                <w:szCs w:val="24"/>
                <w:lang w:val="sr-Cyrl-RS"/>
              </w:rPr>
              <w:t xml:space="preserve"> на нивоу школе</w:t>
            </w:r>
          </w:p>
          <w:p w:rsidR="00AB1D5A" w:rsidRPr="000D76A4" w:rsidRDefault="00AB1D5A" w:rsidP="00131F30">
            <w:pPr>
              <w:spacing w:after="0" w:line="360" w:lineRule="auto"/>
              <w:rPr>
                <w:rFonts w:eastAsia="Times New Roman" w:cs="Times New Roman"/>
                <w:szCs w:val="24"/>
              </w:rPr>
            </w:pPr>
          </w:p>
        </w:tc>
        <w:tc>
          <w:tcPr>
            <w:tcW w:w="2599" w:type="dxa"/>
            <w:tcBorders>
              <w:top w:val="single" w:sz="4" w:space="0" w:color="000000"/>
              <w:left w:val="single" w:sz="4" w:space="0" w:color="000000"/>
              <w:bottom w:val="single" w:sz="4" w:space="0" w:color="000000"/>
              <w:right w:val="single" w:sz="4" w:space="0" w:color="000000"/>
            </w:tcBorders>
          </w:tcPr>
          <w:p w:rsidR="00AB1D5A" w:rsidRPr="000D76A4" w:rsidRDefault="00AB1D5A" w:rsidP="00131F30">
            <w:pPr>
              <w:spacing w:after="0" w:line="360" w:lineRule="auto"/>
              <w:rPr>
                <w:rFonts w:eastAsia="Times New Roman" w:cs="Times New Roman"/>
                <w:szCs w:val="24"/>
              </w:rPr>
            </w:pPr>
            <w:r w:rsidRPr="000D76A4">
              <w:rPr>
                <w:rFonts w:eastAsia="Times New Roman" w:cs="Times New Roman"/>
                <w:szCs w:val="24"/>
              </w:rPr>
              <w:t>Шефови одсека, предметни наст.зам. дир. директор</w:t>
            </w:r>
          </w:p>
        </w:tc>
        <w:tc>
          <w:tcPr>
            <w:tcW w:w="2578"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rPr>
            </w:pP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Pr="000D76A4"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30.</w:t>
            </w:r>
          </w:p>
        </w:tc>
        <w:tc>
          <w:tcPr>
            <w:tcW w:w="2703" w:type="dxa"/>
            <w:tcBorders>
              <w:top w:val="single" w:sz="4" w:space="0" w:color="000000"/>
              <w:left w:val="single" w:sz="4" w:space="0" w:color="000000"/>
              <w:bottom w:val="single" w:sz="4" w:space="0" w:color="000000"/>
              <w:right w:val="single" w:sz="4" w:space="0" w:color="000000"/>
            </w:tcBorders>
          </w:tcPr>
          <w:p w:rsidR="00AB1D5A" w:rsidRPr="00494C9C" w:rsidRDefault="00AB1D5A" w:rsidP="00131F30">
            <w:pPr>
              <w:spacing w:after="0" w:line="360" w:lineRule="auto"/>
              <w:rPr>
                <w:rFonts w:eastAsia="Times New Roman" w:cs="Times New Roman"/>
                <w:szCs w:val="24"/>
              </w:rPr>
            </w:pPr>
            <w:r w:rsidRPr="00494C9C">
              <w:rPr>
                <w:rFonts w:eastAsia="Times New Roman" w:cs="Times New Roman"/>
                <w:szCs w:val="24"/>
              </w:rPr>
              <w:t>Преслушавање за концерт камерне музике</w:t>
            </w:r>
            <w:r>
              <w:rPr>
                <w:rFonts w:eastAsia="Times New Roman" w:cs="Times New Roman"/>
                <w:szCs w:val="24"/>
                <w:lang w:val="sr-Cyrl-RS"/>
              </w:rPr>
              <w:t xml:space="preserve"> </w:t>
            </w:r>
            <w:r w:rsidRPr="00494C9C">
              <w:rPr>
                <w:rFonts w:eastAsia="Times New Roman" w:cs="Times New Roman"/>
                <w:szCs w:val="24"/>
              </w:rPr>
              <w:t>-</w:t>
            </w:r>
            <w:r>
              <w:rPr>
                <w:rFonts w:eastAsia="Times New Roman" w:cs="Times New Roman"/>
                <w:szCs w:val="24"/>
                <w:lang w:val="sr-Cyrl-RS"/>
              </w:rPr>
              <w:t xml:space="preserve"> </w:t>
            </w:r>
            <w:r>
              <w:rPr>
                <w:rFonts w:eastAsia="Times New Roman" w:cs="Times New Roman"/>
                <w:szCs w:val="24"/>
              </w:rPr>
              <w:t>Гр</w:t>
            </w:r>
            <w:r>
              <w:rPr>
                <w:rFonts w:eastAsia="Times New Roman" w:cs="Times New Roman"/>
                <w:szCs w:val="24"/>
                <w:lang w:val="sr-Cyrl-RS"/>
              </w:rPr>
              <w:t>адска</w:t>
            </w:r>
            <w:r w:rsidRPr="00494C9C">
              <w:rPr>
                <w:rFonts w:eastAsia="Times New Roman" w:cs="Times New Roman"/>
                <w:szCs w:val="24"/>
              </w:rPr>
              <w:t xml:space="preserve"> кућа  </w:t>
            </w:r>
          </w:p>
        </w:tc>
        <w:tc>
          <w:tcPr>
            <w:tcW w:w="2599" w:type="dxa"/>
            <w:tcBorders>
              <w:top w:val="single" w:sz="4" w:space="0" w:color="000000"/>
              <w:left w:val="single" w:sz="4" w:space="0" w:color="000000"/>
              <w:bottom w:val="single" w:sz="4" w:space="0" w:color="000000"/>
              <w:right w:val="single" w:sz="4" w:space="0" w:color="000000"/>
            </w:tcBorders>
          </w:tcPr>
          <w:p w:rsidR="00AB1D5A" w:rsidRPr="00494C9C" w:rsidRDefault="00AB1D5A" w:rsidP="00131F30">
            <w:pPr>
              <w:spacing w:after="0" w:line="360" w:lineRule="auto"/>
              <w:rPr>
                <w:rFonts w:eastAsia="Times New Roman" w:cs="Times New Roman"/>
                <w:szCs w:val="24"/>
              </w:rPr>
            </w:pPr>
            <w:r w:rsidRPr="00494C9C">
              <w:rPr>
                <w:rFonts w:eastAsia="Times New Roman" w:cs="Times New Roman"/>
                <w:szCs w:val="24"/>
              </w:rPr>
              <w:t>Шефови одсека, предметни наст.зам. дир. директор</w:t>
            </w:r>
          </w:p>
        </w:tc>
        <w:tc>
          <w:tcPr>
            <w:tcW w:w="2578"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rPr>
            </w:pP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Pr="000D76A4"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31</w:t>
            </w:r>
          </w:p>
        </w:tc>
        <w:tc>
          <w:tcPr>
            <w:tcW w:w="2703" w:type="dxa"/>
            <w:tcBorders>
              <w:top w:val="single" w:sz="4" w:space="0" w:color="000000"/>
              <w:left w:val="single" w:sz="4" w:space="0" w:color="000000"/>
              <w:bottom w:val="single" w:sz="4" w:space="0" w:color="000000"/>
              <w:right w:val="single" w:sz="4" w:space="0" w:color="000000"/>
            </w:tcBorders>
          </w:tcPr>
          <w:p w:rsidR="00AB1D5A" w:rsidRPr="000D76A4" w:rsidRDefault="00AB1D5A" w:rsidP="00131F30">
            <w:pPr>
              <w:spacing w:after="0" w:line="360" w:lineRule="auto"/>
              <w:rPr>
                <w:rFonts w:eastAsia="Times New Roman" w:cs="Times New Roman"/>
                <w:szCs w:val="24"/>
              </w:rPr>
            </w:pPr>
            <w:r w:rsidRPr="00805E22">
              <w:rPr>
                <w:rFonts w:eastAsia="Times New Roman" w:cs="Times New Roman"/>
                <w:szCs w:val="24"/>
              </w:rPr>
              <w:t>Ученички концерт</w:t>
            </w:r>
          </w:p>
        </w:tc>
        <w:tc>
          <w:tcPr>
            <w:tcW w:w="2599" w:type="dxa"/>
            <w:tcBorders>
              <w:top w:val="single" w:sz="4" w:space="0" w:color="000000"/>
              <w:left w:val="single" w:sz="4" w:space="0" w:color="000000"/>
              <w:bottom w:val="single" w:sz="4" w:space="0" w:color="000000"/>
              <w:right w:val="single" w:sz="4" w:space="0" w:color="000000"/>
            </w:tcBorders>
          </w:tcPr>
          <w:p w:rsidR="00AB1D5A" w:rsidRPr="00265856"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Бичкеи Зита</w:t>
            </w:r>
          </w:p>
        </w:tc>
        <w:tc>
          <w:tcPr>
            <w:tcW w:w="2578" w:type="dxa"/>
            <w:tcBorders>
              <w:top w:val="single" w:sz="4" w:space="0" w:color="000000"/>
              <w:left w:val="single" w:sz="4" w:space="0" w:color="000000"/>
              <w:bottom w:val="single" w:sz="4" w:space="0" w:color="000000"/>
              <w:right w:val="single" w:sz="4" w:space="0" w:color="000000"/>
            </w:tcBorders>
          </w:tcPr>
          <w:p w:rsidR="00AB1D5A" w:rsidRPr="00145E13"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Молнар Ива</w:t>
            </w:r>
          </w:p>
        </w:tc>
      </w:tr>
      <w:tr w:rsidR="00AB1D5A" w:rsidTr="00131F30">
        <w:trPr>
          <w:jc w:val="center"/>
        </w:trPr>
        <w:tc>
          <w:tcPr>
            <w:tcW w:w="9576" w:type="dxa"/>
            <w:gridSpan w:val="4"/>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AB1D5A" w:rsidRDefault="00AB1D5A" w:rsidP="00131F30">
            <w:pPr>
              <w:spacing w:after="0" w:line="360" w:lineRule="auto"/>
              <w:rPr>
                <w:rFonts w:eastAsia="Times New Roman" w:cs="Times New Roman"/>
                <w:szCs w:val="24"/>
              </w:rPr>
            </w:pPr>
            <w:r>
              <w:rPr>
                <w:rFonts w:eastAsia="Times New Roman" w:cs="Times New Roman"/>
                <w:b/>
                <w:szCs w:val="24"/>
              </w:rPr>
              <w:t>ФЕБРУАР</w:t>
            </w: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Pr="00805E22"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1.</w:t>
            </w:r>
          </w:p>
        </w:tc>
        <w:tc>
          <w:tcPr>
            <w:tcW w:w="2703" w:type="dxa"/>
            <w:tcBorders>
              <w:top w:val="single" w:sz="4" w:space="0" w:color="000000"/>
              <w:left w:val="single" w:sz="4" w:space="0" w:color="000000"/>
              <w:bottom w:val="single" w:sz="4" w:space="0" w:color="000000"/>
              <w:right w:val="single" w:sz="4" w:space="0" w:color="000000"/>
            </w:tcBorders>
          </w:tcPr>
          <w:p w:rsidR="00AB1D5A" w:rsidRPr="00E432F4" w:rsidRDefault="00AB1D5A" w:rsidP="00131F30">
            <w:pPr>
              <w:spacing w:after="0" w:line="360" w:lineRule="auto"/>
              <w:rPr>
                <w:rFonts w:eastAsia="Times New Roman" w:cs="Times New Roman"/>
                <w:szCs w:val="24"/>
                <w:lang w:val="sr-Cyrl-RS"/>
              </w:rPr>
            </w:pPr>
            <w:r w:rsidRPr="003E2412">
              <w:rPr>
                <w:rFonts w:eastAsia="Times New Roman" w:cs="Times New Roman"/>
                <w:szCs w:val="24"/>
              </w:rPr>
              <w:t>Jaвни час</w:t>
            </w:r>
            <w:r>
              <w:rPr>
                <w:rFonts w:eastAsia="Times New Roman" w:cs="Times New Roman"/>
                <w:szCs w:val="24"/>
                <w:lang w:val="sr-Cyrl-RS"/>
              </w:rPr>
              <w:t xml:space="preserve"> </w:t>
            </w:r>
            <w:r>
              <w:rPr>
                <w:rFonts w:eastAsia="Times New Roman" w:cs="Times New Roman"/>
                <w:szCs w:val="24"/>
              </w:rPr>
              <w:t>–</w:t>
            </w:r>
            <w:r>
              <w:rPr>
                <w:rFonts w:eastAsia="Times New Roman" w:cs="Times New Roman"/>
                <w:szCs w:val="24"/>
                <w:lang w:val="sr-Cyrl-RS"/>
              </w:rPr>
              <w:t xml:space="preserve"> </w:t>
            </w:r>
            <w:r w:rsidRPr="00805E22">
              <w:rPr>
                <w:rFonts w:eastAsia="Times New Roman" w:cs="Times New Roman"/>
                <w:szCs w:val="24"/>
              </w:rPr>
              <w:t>дувачи</w:t>
            </w:r>
          </w:p>
        </w:tc>
        <w:tc>
          <w:tcPr>
            <w:tcW w:w="2599" w:type="dxa"/>
            <w:tcBorders>
              <w:top w:val="single" w:sz="4" w:space="0" w:color="000000"/>
              <w:left w:val="single" w:sz="4" w:space="0" w:color="000000"/>
              <w:bottom w:val="single" w:sz="4" w:space="0" w:color="000000"/>
              <w:right w:val="single" w:sz="4" w:space="0" w:color="000000"/>
            </w:tcBorders>
          </w:tcPr>
          <w:p w:rsidR="00AB1D5A" w:rsidRPr="005628D8" w:rsidRDefault="00AB1D5A" w:rsidP="00131F30">
            <w:pPr>
              <w:spacing w:after="0" w:line="360" w:lineRule="auto"/>
              <w:rPr>
                <w:rFonts w:eastAsia="Times New Roman" w:cs="Times New Roman"/>
                <w:szCs w:val="24"/>
              </w:rPr>
            </w:pPr>
            <w:r w:rsidRPr="00805E22">
              <w:rPr>
                <w:rFonts w:eastAsia="Times New Roman" w:cs="Times New Roman"/>
                <w:szCs w:val="24"/>
              </w:rPr>
              <w:t>Сич Михаљ</w:t>
            </w:r>
          </w:p>
        </w:tc>
        <w:tc>
          <w:tcPr>
            <w:tcW w:w="2578"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rPr>
            </w:pP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5.</w:t>
            </w:r>
          </w:p>
        </w:tc>
        <w:tc>
          <w:tcPr>
            <w:tcW w:w="2703" w:type="dxa"/>
            <w:tcBorders>
              <w:top w:val="single" w:sz="4" w:space="0" w:color="000000"/>
              <w:left w:val="single" w:sz="4" w:space="0" w:color="000000"/>
              <w:bottom w:val="single" w:sz="4" w:space="0" w:color="000000"/>
              <w:right w:val="single" w:sz="4" w:space="0" w:color="000000"/>
            </w:tcBorders>
          </w:tcPr>
          <w:p w:rsidR="00AB1D5A" w:rsidRPr="00542976"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Преслушавање за Фестивал музичких школа</w:t>
            </w:r>
          </w:p>
        </w:tc>
        <w:tc>
          <w:tcPr>
            <w:tcW w:w="2599" w:type="dxa"/>
            <w:tcBorders>
              <w:top w:val="single" w:sz="4" w:space="0" w:color="000000"/>
              <w:left w:val="single" w:sz="4" w:space="0" w:color="000000"/>
              <w:bottom w:val="single" w:sz="4" w:space="0" w:color="000000"/>
              <w:right w:val="single" w:sz="4" w:space="0" w:color="000000"/>
            </w:tcBorders>
          </w:tcPr>
          <w:p w:rsidR="00AB1D5A" w:rsidRPr="00542976"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Директорица, заменик и председници стручних већа</w:t>
            </w:r>
          </w:p>
        </w:tc>
        <w:tc>
          <w:tcPr>
            <w:tcW w:w="2578"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rPr>
            </w:pP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6.</w:t>
            </w:r>
          </w:p>
        </w:tc>
        <w:tc>
          <w:tcPr>
            <w:tcW w:w="2703" w:type="dxa"/>
            <w:tcBorders>
              <w:top w:val="single" w:sz="4" w:space="0" w:color="000000"/>
              <w:left w:val="single" w:sz="4" w:space="0" w:color="000000"/>
              <w:bottom w:val="single" w:sz="4" w:space="0" w:color="000000"/>
              <w:right w:val="single" w:sz="4" w:space="0" w:color="000000"/>
            </w:tcBorders>
          </w:tcPr>
          <w:p w:rsidR="00AB1D5A" w:rsidRPr="00E432F4" w:rsidRDefault="00AB1D5A" w:rsidP="00131F30">
            <w:pPr>
              <w:spacing w:after="0" w:line="360" w:lineRule="auto"/>
              <w:rPr>
                <w:rFonts w:eastAsia="Times New Roman" w:cs="Times New Roman"/>
                <w:szCs w:val="24"/>
                <w:lang w:val="sr-Cyrl-RS"/>
              </w:rPr>
            </w:pPr>
            <w:r w:rsidRPr="00A125FC">
              <w:rPr>
                <w:rFonts w:eastAsia="Times New Roman" w:cs="Times New Roman"/>
                <w:szCs w:val="24"/>
              </w:rPr>
              <w:t>Јавни час</w:t>
            </w:r>
            <w:r>
              <w:rPr>
                <w:rFonts w:eastAsia="Times New Roman" w:cs="Times New Roman"/>
                <w:szCs w:val="24"/>
                <w:lang w:val="sr-Cyrl-RS"/>
              </w:rPr>
              <w:t xml:space="preserve"> </w:t>
            </w:r>
            <w:r>
              <w:rPr>
                <w:rFonts w:eastAsia="Times New Roman" w:cs="Times New Roman"/>
                <w:szCs w:val="24"/>
              </w:rPr>
              <w:t>–</w:t>
            </w:r>
            <w:r w:rsidRPr="00A125FC">
              <w:rPr>
                <w:rFonts w:eastAsia="Times New Roman" w:cs="Times New Roman"/>
                <w:szCs w:val="24"/>
              </w:rPr>
              <w:t xml:space="preserve"> трзачи</w:t>
            </w:r>
            <w:r>
              <w:rPr>
                <w:rFonts w:eastAsia="Times New Roman" w:cs="Times New Roman"/>
                <w:szCs w:val="24"/>
                <w:lang w:val="sr-Cyrl-RS"/>
              </w:rPr>
              <w:t xml:space="preserve"> </w:t>
            </w:r>
          </w:p>
        </w:tc>
        <w:tc>
          <w:tcPr>
            <w:tcW w:w="2599" w:type="dxa"/>
            <w:tcBorders>
              <w:top w:val="single" w:sz="4" w:space="0" w:color="000000"/>
              <w:left w:val="single" w:sz="4" w:space="0" w:color="000000"/>
              <w:bottom w:val="single" w:sz="4" w:space="0" w:color="000000"/>
              <w:right w:val="single" w:sz="4" w:space="0" w:color="000000"/>
            </w:tcBorders>
          </w:tcPr>
          <w:p w:rsidR="00AB1D5A" w:rsidRPr="00362F77" w:rsidRDefault="00AB1D5A" w:rsidP="00131F30">
            <w:pPr>
              <w:spacing w:after="0" w:line="360" w:lineRule="auto"/>
              <w:rPr>
                <w:rFonts w:eastAsia="Times New Roman" w:cs="Times New Roman"/>
                <w:color w:val="FF0000"/>
                <w:szCs w:val="24"/>
              </w:rPr>
            </w:pPr>
            <w:r w:rsidRPr="00A125FC">
              <w:rPr>
                <w:rFonts w:eastAsia="Times New Roman" w:cs="Times New Roman"/>
                <w:szCs w:val="24"/>
              </w:rPr>
              <w:t>Срђевић Марко</w:t>
            </w:r>
          </w:p>
        </w:tc>
        <w:tc>
          <w:tcPr>
            <w:tcW w:w="2578"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rPr>
            </w:pP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7.</w:t>
            </w:r>
          </w:p>
        </w:tc>
        <w:tc>
          <w:tcPr>
            <w:tcW w:w="2703" w:type="dxa"/>
            <w:tcBorders>
              <w:top w:val="single" w:sz="4" w:space="0" w:color="000000"/>
              <w:left w:val="single" w:sz="4" w:space="0" w:color="000000"/>
              <w:bottom w:val="single" w:sz="4" w:space="0" w:color="000000"/>
              <w:right w:val="single" w:sz="4" w:space="0" w:color="000000"/>
            </w:tcBorders>
          </w:tcPr>
          <w:p w:rsidR="00AB1D5A" w:rsidRPr="001540D5" w:rsidRDefault="00AB1D5A" w:rsidP="00131F30">
            <w:pPr>
              <w:spacing w:after="0" w:line="360" w:lineRule="auto"/>
              <w:rPr>
                <w:rFonts w:eastAsia="Times New Roman" w:cs="Times New Roman"/>
                <w:szCs w:val="24"/>
              </w:rPr>
            </w:pPr>
            <w:r w:rsidRPr="00C431C1">
              <w:rPr>
                <w:rFonts w:eastAsia="Times New Roman" w:cs="Times New Roman"/>
                <w:szCs w:val="24"/>
              </w:rPr>
              <w:t>Ученички концерт</w:t>
            </w:r>
          </w:p>
        </w:tc>
        <w:tc>
          <w:tcPr>
            <w:tcW w:w="2599" w:type="dxa"/>
            <w:tcBorders>
              <w:top w:val="single" w:sz="4" w:space="0" w:color="000000"/>
              <w:left w:val="single" w:sz="4" w:space="0" w:color="000000"/>
              <w:bottom w:val="single" w:sz="4" w:space="0" w:color="000000"/>
              <w:right w:val="single" w:sz="4" w:space="0" w:color="000000"/>
            </w:tcBorders>
          </w:tcPr>
          <w:p w:rsidR="00AB1D5A" w:rsidRPr="00F57D44"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Биро Виола</w:t>
            </w:r>
          </w:p>
        </w:tc>
        <w:tc>
          <w:tcPr>
            <w:tcW w:w="2578" w:type="dxa"/>
            <w:tcBorders>
              <w:top w:val="single" w:sz="4" w:space="0" w:color="000000"/>
              <w:left w:val="single" w:sz="4" w:space="0" w:color="000000"/>
              <w:bottom w:val="single" w:sz="4" w:space="0" w:color="000000"/>
              <w:right w:val="single" w:sz="4" w:space="0" w:color="000000"/>
            </w:tcBorders>
          </w:tcPr>
          <w:p w:rsidR="00AB1D5A" w:rsidRPr="00B70428"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Апро Богларка</w:t>
            </w: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Pr="001540D5"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8.</w:t>
            </w:r>
          </w:p>
        </w:tc>
        <w:tc>
          <w:tcPr>
            <w:tcW w:w="2703" w:type="dxa"/>
            <w:tcBorders>
              <w:top w:val="single" w:sz="4" w:space="0" w:color="000000"/>
              <w:left w:val="single" w:sz="4" w:space="0" w:color="000000"/>
              <w:bottom w:val="single" w:sz="4" w:space="0" w:color="000000"/>
              <w:right w:val="single" w:sz="4" w:space="0" w:color="000000"/>
            </w:tcBorders>
          </w:tcPr>
          <w:p w:rsidR="00AB1D5A" w:rsidRPr="00362F77" w:rsidRDefault="00AB1D5A" w:rsidP="00131F30">
            <w:pPr>
              <w:spacing w:after="0" w:line="360" w:lineRule="auto"/>
              <w:rPr>
                <w:rFonts w:eastAsia="Times New Roman" w:cs="Times New Roman"/>
                <w:color w:val="FF0000"/>
                <w:szCs w:val="24"/>
              </w:rPr>
            </w:pPr>
            <w:r w:rsidRPr="001540D5">
              <w:rPr>
                <w:rFonts w:eastAsia="Times New Roman" w:cs="Times New Roman"/>
                <w:szCs w:val="24"/>
              </w:rPr>
              <w:t>Kонцерт камерне музике</w:t>
            </w:r>
          </w:p>
        </w:tc>
        <w:tc>
          <w:tcPr>
            <w:tcW w:w="2599" w:type="dxa"/>
            <w:tcBorders>
              <w:top w:val="single" w:sz="4" w:space="0" w:color="000000"/>
              <w:left w:val="single" w:sz="4" w:space="0" w:color="000000"/>
              <w:bottom w:val="single" w:sz="4" w:space="0" w:color="000000"/>
              <w:right w:val="single" w:sz="4" w:space="0" w:color="000000"/>
            </w:tcBorders>
          </w:tcPr>
          <w:p w:rsidR="00AB1D5A" w:rsidRPr="001420EB" w:rsidRDefault="00AB1D5A" w:rsidP="00131F30">
            <w:pPr>
              <w:spacing w:after="0" w:line="360" w:lineRule="auto"/>
              <w:rPr>
                <w:rFonts w:eastAsia="Times New Roman" w:cs="Times New Roman"/>
                <w:color w:val="FF0000"/>
                <w:szCs w:val="24"/>
                <w:lang w:val="sr-Cyrl-RS"/>
              </w:rPr>
            </w:pPr>
            <w:r w:rsidRPr="001420EB">
              <w:rPr>
                <w:rFonts w:eastAsia="Times New Roman" w:cs="Times New Roman"/>
                <w:szCs w:val="24"/>
                <w:lang w:val="sr-Cyrl-RS"/>
              </w:rPr>
              <w:t>Гужвањ Ленард, Нина Милосављевић</w:t>
            </w:r>
          </w:p>
        </w:tc>
        <w:tc>
          <w:tcPr>
            <w:tcW w:w="2578"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rPr>
            </w:pP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Pr="00C431C1"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14.</w:t>
            </w:r>
          </w:p>
        </w:tc>
        <w:tc>
          <w:tcPr>
            <w:tcW w:w="2703" w:type="dxa"/>
            <w:tcBorders>
              <w:top w:val="single" w:sz="4" w:space="0" w:color="000000"/>
              <w:left w:val="single" w:sz="4" w:space="0" w:color="000000"/>
              <w:bottom w:val="single" w:sz="4" w:space="0" w:color="000000"/>
              <w:right w:val="single" w:sz="4" w:space="0" w:color="000000"/>
            </w:tcBorders>
          </w:tcPr>
          <w:p w:rsidR="00AB1D5A" w:rsidRPr="00E432F4" w:rsidRDefault="00AB1D5A" w:rsidP="00131F30">
            <w:pPr>
              <w:spacing w:after="0" w:line="360" w:lineRule="auto"/>
              <w:rPr>
                <w:rFonts w:eastAsia="Times New Roman" w:cs="Times New Roman"/>
                <w:szCs w:val="24"/>
                <w:lang w:val="sr-Cyrl-RS"/>
              </w:rPr>
            </w:pPr>
            <w:r w:rsidRPr="002A44B2">
              <w:rPr>
                <w:rFonts w:eastAsia="Times New Roman" w:cs="Times New Roman"/>
                <w:szCs w:val="24"/>
              </w:rPr>
              <w:t>Ученички концерт</w:t>
            </w:r>
          </w:p>
        </w:tc>
        <w:tc>
          <w:tcPr>
            <w:tcW w:w="2599" w:type="dxa"/>
            <w:tcBorders>
              <w:top w:val="single" w:sz="4" w:space="0" w:color="000000"/>
              <w:left w:val="single" w:sz="4" w:space="0" w:color="000000"/>
              <w:bottom w:val="single" w:sz="4" w:space="0" w:color="000000"/>
              <w:right w:val="single" w:sz="4" w:space="0" w:color="000000"/>
            </w:tcBorders>
          </w:tcPr>
          <w:p w:rsidR="00AB1D5A" w:rsidRPr="00764E2D" w:rsidRDefault="00AB1D5A" w:rsidP="00131F30">
            <w:pPr>
              <w:spacing w:after="0" w:line="360" w:lineRule="auto"/>
              <w:rPr>
                <w:rFonts w:eastAsia="Times New Roman" w:cs="Times New Roman"/>
                <w:szCs w:val="24"/>
                <w:lang w:val="sr-Cyrl-RS"/>
              </w:rPr>
            </w:pPr>
            <w:r w:rsidRPr="00764E2D">
              <w:rPr>
                <w:rFonts w:eastAsia="Times New Roman" w:cs="Times New Roman"/>
                <w:szCs w:val="24"/>
                <w:lang w:val="sr-Cyrl-RS"/>
              </w:rPr>
              <w:t>Папилион Јудит</w:t>
            </w:r>
          </w:p>
        </w:tc>
        <w:tc>
          <w:tcPr>
            <w:tcW w:w="2578" w:type="dxa"/>
            <w:tcBorders>
              <w:top w:val="single" w:sz="4" w:space="0" w:color="000000"/>
              <w:left w:val="single" w:sz="4" w:space="0" w:color="000000"/>
              <w:bottom w:val="single" w:sz="4" w:space="0" w:color="000000"/>
              <w:right w:val="single" w:sz="4" w:space="0" w:color="000000"/>
            </w:tcBorders>
          </w:tcPr>
          <w:p w:rsidR="00AB1D5A" w:rsidRPr="00FB4DA5"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Станков Кристина</w:t>
            </w: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21.</w:t>
            </w:r>
          </w:p>
          <w:p w:rsidR="00AB1D5A"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У 17х</w:t>
            </w:r>
          </w:p>
        </w:tc>
        <w:tc>
          <w:tcPr>
            <w:tcW w:w="2703" w:type="dxa"/>
            <w:tcBorders>
              <w:top w:val="single" w:sz="4" w:space="0" w:color="000000"/>
              <w:left w:val="single" w:sz="4" w:space="0" w:color="000000"/>
              <w:bottom w:val="single" w:sz="4" w:space="0" w:color="000000"/>
              <w:right w:val="single" w:sz="4" w:space="0" w:color="000000"/>
            </w:tcBorders>
          </w:tcPr>
          <w:p w:rsidR="00AB1D5A" w:rsidRPr="002A44B2" w:rsidRDefault="00AB1D5A" w:rsidP="00131F30">
            <w:pPr>
              <w:spacing w:after="0" w:line="360" w:lineRule="auto"/>
              <w:rPr>
                <w:rFonts w:eastAsia="Times New Roman" w:cs="Times New Roman"/>
                <w:szCs w:val="24"/>
              </w:rPr>
            </w:pPr>
            <w:r w:rsidRPr="002A44B2">
              <w:rPr>
                <w:rFonts w:eastAsia="Times New Roman" w:cs="Times New Roman"/>
                <w:szCs w:val="24"/>
              </w:rPr>
              <w:t>Jaвни час</w:t>
            </w:r>
            <w:r>
              <w:rPr>
                <w:rFonts w:eastAsia="Times New Roman" w:cs="Times New Roman"/>
                <w:szCs w:val="24"/>
                <w:lang w:val="sr-Cyrl-RS"/>
              </w:rPr>
              <w:t xml:space="preserve"> </w:t>
            </w:r>
            <w:r>
              <w:rPr>
                <w:rFonts w:eastAsia="Times New Roman" w:cs="Times New Roman"/>
                <w:szCs w:val="24"/>
              </w:rPr>
              <w:t>–</w:t>
            </w:r>
            <w:r w:rsidRPr="002A44B2">
              <w:rPr>
                <w:rFonts w:eastAsia="Times New Roman" w:cs="Times New Roman"/>
                <w:szCs w:val="24"/>
              </w:rPr>
              <w:t xml:space="preserve"> соло</w:t>
            </w:r>
            <w:r>
              <w:rPr>
                <w:rFonts w:eastAsia="Times New Roman" w:cs="Times New Roman"/>
                <w:szCs w:val="24"/>
                <w:lang w:val="sr-Cyrl-RS"/>
              </w:rPr>
              <w:t xml:space="preserve"> </w:t>
            </w:r>
            <w:r w:rsidRPr="002A44B2">
              <w:rPr>
                <w:rFonts w:eastAsia="Times New Roman" w:cs="Times New Roman"/>
                <w:szCs w:val="24"/>
              </w:rPr>
              <w:t>певање</w:t>
            </w:r>
          </w:p>
        </w:tc>
        <w:tc>
          <w:tcPr>
            <w:tcW w:w="2599" w:type="dxa"/>
            <w:tcBorders>
              <w:top w:val="single" w:sz="4" w:space="0" w:color="000000"/>
              <w:left w:val="single" w:sz="4" w:space="0" w:color="000000"/>
              <w:bottom w:val="single" w:sz="4" w:space="0" w:color="000000"/>
              <w:right w:val="single" w:sz="4" w:space="0" w:color="000000"/>
            </w:tcBorders>
          </w:tcPr>
          <w:p w:rsidR="00AB1D5A" w:rsidRPr="00764E2D" w:rsidRDefault="00AB1D5A" w:rsidP="00131F30">
            <w:pPr>
              <w:spacing w:after="0" w:line="360" w:lineRule="auto"/>
              <w:rPr>
                <w:rFonts w:eastAsia="Times New Roman" w:cs="Times New Roman"/>
                <w:szCs w:val="24"/>
                <w:lang w:val="sr-Cyrl-RS"/>
              </w:rPr>
            </w:pPr>
            <w:r w:rsidRPr="00932271">
              <w:rPr>
                <w:rFonts w:eastAsia="Times New Roman" w:cs="Times New Roman"/>
                <w:szCs w:val="24"/>
                <w:lang w:val="sr-Cyrl-RS"/>
              </w:rPr>
              <w:t>Ушумовић Александра</w:t>
            </w:r>
            <w:r>
              <w:rPr>
                <w:rFonts w:eastAsia="Times New Roman" w:cs="Times New Roman"/>
                <w:szCs w:val="24"/>
                <w:lang w:val="sr-Cyrl-RS"/>
              </w:rPr>
              <w:t>, Херодек Ева</w:t>
            </w:r>
          </w:p>
        </w:tc>
        <w:tc>
          <w:tcPr>
            <w:tcW w:w="2578"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lang w:val="sr-Cyrl-RS"/>
              </w:rPr>
            </w:pP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21.</w:t>
            </w:r>
          </w:p>
        </w:tc>
        <w:tc>
          <w:tcPr>
            <w:tcW w:w="2703" w:type="dxa"/>
            <w:tcBorders>
              <w:top w:val="single" w:sz="4" w:space="0" w:color="000000"/>
              <w:left w:val="single" w:sz="4" w:space="0" w:color="000000"/>
              <w:bottom w:val="single" w:sz="4" w:space="0" w:color="000000"/>
              <w:right w:val="single" w:sz="4" w:space="0" w:color="000000"/>
            </w:tcBorders>
          </w:tcPr>
          <w:p w:rsidR="00AB1D5A" w:rsidRPr="002A44B2" w:rsidRDefault="00AB1D5A" w:rsidP="00131F30">
            <w:pPr>
              <w:spacing w:after="0" w:line="360" w:lineRule="auto"/>
              <w:rPr>
                <w:rFonts w:eastAsia="Times New Roman" w:cs="Times New Roman"/>
                <w:szCs w:val="24"/>
              </w:rPr>
            </w:pPr>
            <w:r w:rsidRPr="002A44B2">
              <w:rPr>
                <w:rFonts w:eastAsia="Times New Roman" w:cs="Times New Roman"/>
                <w:szCs w:val="24"/>
              </w:rPr>
              <w:t>Ученички концерт</w:t>
            </w:r>
          </w:p>
        </w:tc>
        <w:tc>
          <w:tcPr>
            <w:tcW w:w="2599" w:type="dxa"/>
            <w:tcBorders>
              <w:top w:val="single" w:sz="4" w:space="0" w:color="000000"/>
              <w:left w:val="single" w:sz="4" w:space="0" w:color="000000"/>
              <w:bottom w:val="single" w:sz="4" w:space="0" w:color="000000"/>
              <w:right w:val="single" w:sz="4" w:space="0" w:color="000000"/>
            </w:tcBorders>
          </w:tcPr>
          <w:p w:rsidR="00AB1D5A" w:rsidRPr="00764E2D" w:rsidRDefault="00AB1D5A" w:rsidP="00131F30">
            <w:pPr>
              <w:spacing w:after="0" w:line="360" w:lineRule="auto"/>
              <w:rPr>
                <w:rFonts w:eastAsia="Times New Roman" w:cs="Times New Roman"/>
                <w:szCs w:val="24"/>
                <w:lang w:val="sr-Cyrl-RS"/>
              </w:rPr>
            </w:pPr>
            <w:r w:rsidRPr="00764E2D">
              <w:rPr>
                <w:rFonts w:eastAsia="Times New Roman" w:cs="Times New Roman"/>
                <w:szCs w:val="24"/>
                <w:lang w:val="sr-Cyrl-RS"/>
              </w:rPr>
              <w:t>Варга Иван</w:t>
            </w:r>
          </w:p>
        </w:tc>
        <w:tc>
          <w:tcPr>
            <w:tcW w:w="2578" w:type="dxa"/>
            <w:tcBorders>
              <w:top w:val="single" w:sz="4" w:space="0" w:color="000000"/>
              <w:left w:val="single" w:sz="4" w:space="0" w:color="000000"/>
              <w:bottom w:val="single" w:sz="4" w:space="0" w:color="000000"/>
              <w:right w:val="single" w:sz="4" w:space="0" w:color="000000"/>
            </w:tcBorders>
          </w:tcPr>
          <w:p w:rsidR="00AB1D5A" w:rsidRPr="00FB4DA5"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Гајдош Балаж</w:t>
            </w: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Pr="00A125FC"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22.</w:t>
            </w:r>
          </w:p>
        </w:tc>
        <w:tc>
          <w:tcPr>
            <w:tcW w:w="2703" w:type="dxa"/>
            <w:tcBorders>
              <w:top w:val="single" w:sz="4" w:space="0" w:color="000000"/>
              <w:left w:val="single" w:sz="4" w:space="0" w:color="000000"/>
              <w:bottom w:val="single" w:sz="4" w:space="0" w:color="000000"/>
              <w:right w:val="single" w:sz="4" w:space="0" w:color="000000"/>
            </w:tcBorders>
          </w:tcPr>
          <w:p w:rsidR="00AB1D5A" w:rsidRPr="00362F77" w:rsidRDefault="00AB1D5A" w:rsidP="00131F30">
            <w:pPr>
              <w:spacing w:after="0" w:line="360" w:lineRule="auto"/>
              <w:rPr>
                <w:rFonts w:eastAsia="Times New Roman" w:cs="Times New Roman"/>
                <w:color w:val="FF0000"/>
                <w:szCs w:val="24"/>
              </w:rPr>
            </w:pPr>
          </w:p>
        </w:tc>
        <w:tc>
          <w:tcPr>
            <w:tcW w:w="2599" w:type="dxa"/>
            <w:tcBorders>
              <w:top w:val="single" w:sz="4" w:space="0" w:color="000000"/>
              <w:left w:val="single" w:sz="4" w:space="0" w:color="000000"/>
              <w:bottom w:val="single" w:sz="4" w:space="0" w:color="000000"/>
              <w:right w:val="single" w:sz="4" w:space="0" w:color="000000"/>
            </w:tcBorders>
          </w:tcPr>
          <w:p w:rsidR="00AB1D5A" w:rsidRPr="00932271" w:rsidRDefault="00AB1D5A" w:rsidP="00131F30">
            <w:pPr>
              <w:spacing w:after="0" w:line="360" w:lineRule="auto"/>
              <w:rPr>
                <w:rFonts w:eastAsia="Times New Roman" w:cs="Times New Roman"/>
                <w:szCs w:val="24"/>
                <w:lang w:val="sr-Cyrl-RS"/>
              </w:rPr>
            </w:pPr>
          </w:p>
        </w:tc>
        <w:tc>
          <w:tcPr>
            <w:tcW w:w="2578"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rPr>
            </w:pP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Pr="002A44B2"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28.</w:t>
            </w:r>
          </w:p>
        </w:tc>
        <w:tc>
          <w:tcPr>
            <w:tcW w:w="2703" w:type="dxa"/>
            <w:tcBorders>
              <w:top w:val="single" w:sz="4" w:space="0" w:color="000000"/>
              <w:left w:val="single" w:sz="4" w:space="0" w:color="000000"/>
              <w:bottom w:val="single" w:sz="4" w:space="0" w:color="000000"/>
              <w:right w:val="single" w:sz="4" w:space="0" w:color="000000"/>
            </w:tcBorders>
          </w:tcPr>
          <w:p w:rsidR="00AB1D5A" w:rsidRPr="00362F77" w:rsidRDefault="00AB1D5A" w:rsidP="00131F30">
            <w:pPr>
              <w:spacing w:after="0" w:line="360" w:lineRule="auto"/>
              <w:rPr>
                <w:rFonts w:eastAsia="Times New Roman" w:cs="Times New Roman"/>
                <w:color w:val="FF0000"/>
                <w:szCs w:val="24"/>
              </w:rPr>
            </w:pPr>
            <w:r w:rsidRPr="002A44B2">
              <w:rPr>
                <w:rFonts w:eastAsia="Times New Roman" w:cs="Times New Roman"/>
                <w:szCs w:val="24"/>
              </w:rPr>
              <w:t>Ученички концерт</w:t>
            </w:r>
          </w:p>
        </w:tc>
        <w:tc>
          <w:tcPr>
            <w:tcW w:w="2599" w:type="dxa"/>
            <w:tcBorders>
              <w:top w:val="single" w:sz="4" w:space="0" w:color="000000"/>
              <w:left w:val="single" w:sz="4" w:space="0" w:color="000000"/>
              <w:bottom w:val="single" w:sz="4" w:space="0" w:color="000000"/>
              <w:right w:val="single" w:sz="4" w:space="0" w:color="000000"/>
            </w:tcBorders>
          </w:tcPr>
          <w:p w:rsidR="00AB1D5A" w:rsidRPr="00764E2D"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Ледењак Леа</w:t>
            </w:r>
          </w:p>
        </w:tc>
        <w:tc>
          <w:tcPr>
            <w:tcW w:w="2578" w:type="dxa"/>
            <w:tcBorders>
              <w:top w:val="single" w:sz="4" w:space="0" w:color="000000"/>
              <w:left w:val="single" w:sz="4" w:space="0" w:color="000000"/>
              <w:bottom w:val="single" w:sz="4" w:space="0" w:color="000000"/>
              <w:right w:val="single" w:sz="4" w:space="0" w:color="000000"/>
            </w:tcBorders>
          </w:tcPr>
          <w:p w:rsidR="00AB1D5A" w:rsidRPr="000609A8"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Конц Антонио</w:t>
            </w: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Pr="002A44B2"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29</w:t>
            </w:r>
          </w:p>
        </w:tc>
        <w:tc>
          <w:tcPr>
            <w:tcW w:w="2703" w:type="dxa"/>
            <w:tcBorders>
              <w:top w:val="single" w:sz="4" w:space="0" w:color="000000"/>
              <w:left w:val="single" w:sz="4" w:space="0" w:color="000000"/>
              <w:bottom w:val="single" w:sz="4" w:space="0" w:color="000000"/>
              <w:right w:val="single" w:sz="4" w:space="0" w:color="000000"/>
            </w:tcBorders>
          </w:tcPr>
          <w:p w:rsidR="00AB1D5A" w:rsidRPr="002A44B2" w:rsidRDefault="00AB1D5A" w:rsidP="00131F30">
            <w:pPr>
              <w:spacing w:after="0" w:line="360" w:lineRule="auto"/>
              <w:rPr>
                <w:rFonts w:eastAsia="Times New Roman" w:cs="Times New Roman"/>
                <w:szCs w:val="24"/>
              </w:rPr>
            </w:pPr>
            <w:r w:rsidRPr="005378EF">
              <w:rPr>
                <w:rFonts w:eastAsia="Times New Roman" w:cs="Times New Roman"/>
                <w:szCs w:val="24"/>
              </w:rPr>
              <w:t xml:space="preserve">Jaвни час </w:t>
            </w:r>
            <w:r>
              <w:rPr>
                <w:rFonts w:eastAsia="Times New Roman" w:cs="Times New Roman"/>
                <w:szCs w:val="24"/>
              </w:rPr>
              <w:t>–</w:t>
            </w:r>
            <w:r>
              <w:rPr>
                <w:rFonts w:eastAsia="Times New Roman" w:cs="Times New Roman"/>
                <w:szCs w:val="24"/>
                <w:lang w:val="sr-Cyrl-RS"/>
              </w:rPr>
              <w:t xml:space="preserve"> удараљке,џез</w:t>
            </w:r>
          </w:p>
        </w:tc>
        <w:tc>
          <w:tcPr>
            <w:tcW w:w="2599" w:type="dxa"/>
            <w:tcBorders>
              <w:top w:val="single" w:sz="4" w:space="0" w:color="000000"/>
              <w:left w:val="single" w:sz="4" w:space="0" w:color="000000"/>
              <w:bottom w:val="single" w:sz="4" w:space="0" w:color="000000"/>
              <w:right w:val="single" w:sz="4" w:space="0" w:color="000000"/>
            </w:tcBorders>
          </w:tcPr>
          <w:p w:rsidR="00AB1D5A" w:rsidRPr="007B30A2"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Еветовић Горан</w:t>
            </w:r>
          </w:p>
        </w:tc>
        <w:tc>
          <w:tcPr>
            <w:tcW w:w="2578"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rPr>
            </w:pPr>
          </w:p>
        </w:tc>
      </w:tr>
      <w:tr w:rsidR="00AB1D5A" w:rsidTr="00131F30">
        <w:trPr>
          <w:jc w:val="center"/>
        </w:trPr>
        <w:tc>
          <w:tcPr>
            <w:tcW w:w="9576" w:type="dxa"/>
            <w:gridSpan w:val="4"/>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AB1D5A" w:rsidRDefault="00AB1D5A" w:rsidP="00131F30">
            <w:pPr>
              <w:spacing w:after="0" w:line="360" w:lineRule="auto"/>
              <w:rPr>
                <w:rFonts w:eastAsia="Times New Roman" w:cs="Times New Roman"/>
                <w:szCs w:val="24"/>
              </w:rPr>
            </w:pPr>
            <w:r>
              <w:rPr>
                <w:rFonts w:eastAsia="Times New Roman" w:cs="Times New Roman"/>
                <w:b/>
                <w:szCs w:val="24"/>
              </w:rPr>
              <w:t>МАРТ</w:t>
            </w: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Pr="00C06099"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6.</w:t>
            </w:r>
          </w:p>
        </w:tc>
        <w:tc>
          <w:tcPr>
            <w:tcW w:w="2703" w:type="dxa"/>
            <w:tcBorders>
              <w:top w:val="single" w:sz="4" w:space="0" w:color="000000"/>
              <w:left w:val="single" w:sz="4" w:space="0" w:color="000000"/>
              <w:bottom w:val="single" w:sz="4" w:space="0" w:color="000000"/>
              <w:right w:val="single" w:sz="4" w:space="0" w:color="000000"/>
            </w:tcBorders>
          </w:tcPr>
          <w:p w:rsidR="00AB1D5A" w:rsidRPr="00C06099" w:rsidRDefault="00AB1D5A" w:rsidP="00131F30">
            <w:pPr>
              <w:spacing w:after="0" w:line="360" w:lineRule="auto"/>
              <w:rPr>
                <w:rFonts w:eastAsia="Times New Roman" w:cs="Times New Roman"/>
                <w:szCs w:val="24"/>
              </w:rPr>
            </w:pPr>
            <w:r w:rsidRPr="00C06099">
              <w:rPr>
                <w:rFonts w:eastAsia="Times New Roman" w:cs="Times New Roman"/>
                <w:szCs w:val="24"/>
              </w:rPr>
              <w:t>Ученички концерт</w:t>
            </w:r>
          </w:p>
        </w:tc>
        <w:tc>
          <w:tcPr>
            <w:tcW w:w="2599" w:type="dxa"/>
            <w:tcBorders>
              <w:top w:val="single" w:sz="4" w:space="0" w:color="000000"/>
              <w:left w:val="single" w:sz="4" w:space="0" w:color="000000"/>
              <w:bottom w:val="single" w:sz="4" w:space="0" w:color="000000"/>
              <w:right w:val="single" w:sz="4" w:space="0" w:color="000000"/>
            </w:tcBorders>
          </w:tcPr>
          <w:p w:rsidR="00AB1D5A" w:rsidRPr="00764E2D" w:rsidRDefault="00AB1D5A" w:rsidP="00131F30">
            <w:pPr>
              <w:spacing w:after="0" w:line="360" w:lineRule="auto"/>
              <w:rPr>
                <w:rFonts w:eastAsia="Times New Roman" w:cs="Times New Roman"/>
                <w:szCs w:val="24"/>
                <w:lang w:val="sr-Cyrl-RS"/>
              </w:rPr>
            </w:pPr>
            <w:r w:rsidRPr="00764E2D">
              <w:rPr>
                <w:rFonts w:eastAsia="Times New Roman" w:cs="Times New Roman"/>
                <w:szCs w:val="24"/>
                <w:lang w:val="sr-Cyrl-RS"/>
              </w:rPr>
              <w:t>Сарваш Бернадет</w:t>
            </w:r>
          </w:p>
        </w:tc>
        <w:tc>
          <w:tcPr>
            <w:tcW w:w="2578" w:type="dxa"/>
            <w:tcBorders>
              <w:top w:val="single" w:sz="4" w:space="0" w:color="000000"/>
              <w:left w:val="single" w:sz="4" w:space="0" w:color="000000"/>
              <w:bottom w:val="single" w:sz="4" w:space="0" w:color="000000"/>
              <w:right w:val="single" w:sz="4" w:space="0" w:color="000000"/>
            </w:tcBorders>
          </w:tcPr>
          <w:p w:rsidR="00AB1D5A" w:rsidRPr="000609A8"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Беговић Давид</w:t>
            </w: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Pr="0065650E"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lastRenderedPageBreak/>
              <w:t>7.</w:t>
            </w:r>
          </w:p>
        </w:tc>
        <w:tc>
          <w:tcPr>
            <w:tcW w:w="2703" w:type="dxa"/>
            <w:tcBorders>
              <w:top w:val="single" w:sz="4" w:space="0" w:color="000000"/>
              <w:left w:val="single" w:sz="4" w:space="0" w:color="000000"/>
              <w:bottom w:val="single" w:sz="4" w:space="0" w:color="000000"/>
              <w:right w:val="single" w:sz="4" w:space="0" w:color="000000"/>
            </w:tcBorders>
          </w:tcPr>
          <w:p w:rsidR="00AB1D5A" w:rsidRPr="007D2D7C" w:rsidRDefault="00AB1D5A" w:rsidP="00131F30">
            <w:pPr>
              <w:spacing w:after="0" w:line="360" w:lineRule="auto"/>
              <w:rPr>
                <w:rFonts w:eastAsia="Times New Roman" w:cs="Times New Roman"/>
                <w:szCs w:val="24"/>
                <w:lang w:val="sr-Cyrl-RS"/>
              </w:rPr>
            </w:pPr>
            <w:r w:rsidRPr="00C74675">
              <w:rPr>
                <w:rFonts w:eastAsia="Times New Roman" w:cs="Times New Roman"/>
                <w:szCs w:val="24"/>
              </w:rPr>
              <w:t>Jaвни час</w:t>
            </w:r>
            <w:r>
              <w:rPr>
                <w:rFonts w:eastAsia="Times New Roman" w:cs="Times New Roman"/>
                <w:szCs w:val="24"/>
                <w:lang w:val="sr-Cyrl-RS"/>
              </w:rPr>
              <w:t>-</w:t>
            </w:r>
            <w:r w:rsidRPr="00C74675">
              <w:rPr>
                <w:rFonts w:eastAsia="Times New Roman" w:cs="Times New Roman"/>
                <w:szCs w:val="24"/>
              </w:rPr>
              <w:t xml:space="preserve"> клавир</w:t>
            </w:r>
            <w:r>
              <w:rPr>
                <w:rFonts w:eastAsia="Times New Roman" w:cs="Times New Roman"/>
                <w:szCs w:val="24"/>
                <w:lang w:val="sr-Cyrl-RS"/>
              </w:rPr>
              <w:t xml:space="preserve"> </w:t>
            </w:r>
          </w:p>
        </w:tc>
        <w:tc>
          <w:tcPr>
            <w:tcW w:w="2599" w:type="dxa"/>
            <w:tcBorders>
              <w:top w:val="single" w:sz="4" w:space="0" w:color="000000"/>
              <w:left w:val="single" w:sz="4" w:space="0" w:color="000000"/>
              <w:bottom w:val="single" w:sz="4" w:space="0" w:color="000000"/>
              <w:right w:val="single" w:sz="4" w:space="0" w:color="000000"/>
            </w:tcBorders>
          </w:tcPr>
          <w:p w:rsidR="00AB1D5A" w:rsidRPr="00362F77" w:rsidRDefault="00AB1D5A" w:rsidP="00131F30">
            <w:pPr>
              <w:spacing w:after="0" w:line="360" w:lineRule="auto"/>
              <w:rPr>
                <w:rFonts w:eastAsia="Times New Roman" w:cs="Times New Roman"/>
                <w:color w:val="FF0000"/>
                <w:szCs w:val="24"/>
              </w:rPr>
            </w:pPr>
            <w:r w:rsidRPr="00C74675">
              <w:rPr>
                <w:rFonts w:eastAsia="Times New Roman" w:cs="Times New Roman"/>
                <w:szCs w:val="24"/>
                <w:lang w:val="sr-Cyrl-RS"/>
              </w:rPr>
              <w:t>Тијана Стојичић</w:t>
            </w:r>
          </w:p>
        </w:tc>
        <w:tc>
          <w:tcPr>
            <w:tcW w:w="2578"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rPr>
            </w:pP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Pr="0065650E"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13.</w:t>
            </w:r>
          </w:p>
        </w:tc>
        <w:tc>
          <w:tcPr>
            <w:tcW w:w="2703" w:type="dxa"/>
            <w:tcBorders>
              <w:top w:val="single" w:sz="4" w:space="0" w:color="000000"/>
              <w:left w:val="single" w:sz="4" w:space="0" w:color="000000"/>
              <w:bottom w:val="single" w:sz="4" w:space="0" w:color="000000"/>
              <w:right w:val="single" w:sz="4" w:space="0" w:color="000000"/>
            </w:tcBorders>
          </w:tcPr>
          <w:p w:rsidR="00AB1D5A" w:rsidRPr="00362F77" w:rsidRDefault="00AB1D5A" w:rsidP="00131F30">
            <w:pPr>
              <w:spacing w:after="0" w:line="360" w:lineRule="auto"/>
              <w:rPr>
                <w:rFonts w:eastAsia="Times New Roman" w:cs="Times New Roman"/>
                <w:color w:val="FF0000"/>
                <w:szCs w:val="24"/>
              </w:rPr>
            </w:pPr>
            <w:r w:rsidRPr="0065650E">
              <w:rPr>
                <w:rFonts w:eastAsia="Times New Roman" w:cs="Times New Roman"/>
                <w:szCs w:val="24"/>
              </w:rPr>
              <w:t>Ученички концерт</w:t>
            </w:r>
          </w:p>
        </w:tc>
        <w:tc>
          <w:tcPr>
            <w:tcW w:w="2599" w:type="dxa"/>
            <w:tcBorders>
              <w:top w:val="single" w:sz="4" w:space="0" w:color="000000"/>
              <w:left w:val="single" w:sz="4" w:space="0" w:color="000000"/>
              <w:bottom w:val="single" w:sz="4" w:space="0" w:color="000000"/>
              <w:right w:val="single" w:sz="4" w:space="0" w:color="000000"/>
            </w:tcBorders>
          </w:tcPr>
          <w:p w:rsidR="00AB1D5A" w:rsidRPr="00002EF2" w:rsidRDefault="00AB1D5A" w:rsidP="00131F30">
            <w:pPr>
              <w:spacing w:after="0" w:line="360" w:lineRule="auto"/>
              <w:rPr>
                <w:rFonts w:eastAsia="Times New Roman" w:cs="Times New Roman"/>
                <w:szCs w:val="24"/>
                <w:lang w:val="sr-Cyrl-RS"/>
              </w:rPr>
            </w:pPr>
            <w:r w:rsidRPr="00002EF2">
              <w:rPr>
                <w:rFonts w:eastAsia="Times New Roman" w:cs="Times New Roman"/>
                <w:szCs w:val="24"/>
                <w:lang w:val="sr-Cyrl-RS"/>
              </w:rPr>
              <w:t>Темуновић Мира</w:t>
            </w:r>
          </w:p>
        </w:tc>
        <w:tc>
          <w:tcPr>
            <w:tcW w:w="2578" w:type="dxa"/>
            <w:tcBorders>
              <w:top w:val="single" w:sz="4" w:space="0" w:color="000000"/>
              <w:left w:val="single" w:sz="4" w:space="0" w:color="000000"/>
              <w:bottom w:val="single" w:sz="4" w:space="0" w:color="000000"/>
              <w:right w:val="single" w:sz="4" w:space="0" w:color="000000"/>
            </w:tcBorders>
          </w:tcPr>
          <w:p w:rsidR="00AB1D5A" w:rsidRPr="000609A8"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Габрић Ива</w:t>
            </w: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Pr="0065650E"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14.</w:t>
            </w:r>
          </w:p>
        </w:tc>
        <w:tc>
          <w:tcPr>
            <w:tcW w:w="2703" w:type="dxa"/>
            <w:tcBorders>
              <w:top w:val="single" w:sz="4" w:space="0" w:color="000000"/>
              <w:left w:val="single" w:sz="4" w:space="0" w:color="000000"/>
              <w:bottom w:val="single" w:sz="4" w:space="0" w:color="000000"/>
              <w:right w:val="single" w:sz="4" w:space="0" w:color="000000"/>
            </w:tcBorders>
          </w:tcPr>
          <w:p w:rsidR="00AB1D5A" w:rsidRPr="00C74675" w:rsidRDefault="00AB1D5A" w:rsidP="00131F30">
            <w:pPr>
              <w:spacing w:after="0" w:line="360" w:lineRule="auto"/>
              <w:rPr>
                <w:rFonts w:eastAsia="Times New Roman" w:cs="Times New Roman"/>
                <w:szCs w:val="24"/>
              </w:rPr>
            </w:pPr>
            <w:r w:rsidRPr="007806F1">
              <w:rPr>
                <w:rFonts w:eastAsia="Times New Roman" w:cs="Times New Roman"/>
                <w:szCs w:val="24"/>
              </w:rPr>
              <w:t>Jaвни час</w:t>
            </w:r>
            <w:r>
              <w:rPr>
                <w:rFonts w:eastAsia="Times New Roman" w:cs="Times New Roman"/>
                <w:szCs w:val="24"/>
                <w:lang w:val="sr-Cyrl-RS"/>
              </w:rPr>
              <w:t>-</w:t>
            </w:r>
            <w:r w:rsidRPr="007806F1">
              <w:rPr>
                <w:rFonts w:eastAsia="Times New Roman" w:cs="Times New Roman"/>
                <w:szCs w:val="24"/>
              </w:rPr>
              <w:t xml:space="preserve"> хармоника</w:t>
            </w:r>
          </w:p>
        </w:tc>
        <w:tc>
          <w:tcPr>
            <w:tcW w:w="2599" w:type="dxa"/>
            <w:tcBorders>
              <w:top w:val="single" w:sz="4" w:space="0" w:color="000000"/>
              <w:left w:val="single" w:sz="4" w:space="0" w:color="000000"/>
              <w:bottom w:val="single" w:sz="4" w:space="0" w:color="000000"/>
              <w:right w:val="single" w:sz="4" w:space="0" w:color="000000"/>
            </w:tcBorders>
          </w:tcPr>
          <w:p w:rsidR="00AB1D5A" w:rsidRPr="00C74675" w:rsidRDefault="00AB1D5A" w:rsidP="00131F30">
            <w:pPr>
              <w:spacing w:after="0" w:line="360" w:lineRule="auto"/>
              <w:rPr>
                <w:rFonts w:eastAsia="Times New Roman" w:cs="Times New Roman"/>
                <w:szCs w:val="24"/>
                <w:lang w:val="sr-Cyrl-RS"/>
              </w:rPr>
            </w:pPr>
            <w:r w:rsidRPr="007806F1">
              <w:rPr>
                <w:rFonts w:eastAsia="Times New Roman" w:cs="Times New Roman"/>
                <w:szCs w:val="24"/>
              </w:rPr>
              <w:t>Лукић Александар</w:t>
            </w:r>
          </w:p>
        </w:tc>
        <w:tc>
          <w:tcPr>
            <w:tcW w:w="2578"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rPr>
            </w:pP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Pr="00C74675"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20.</w:t>
            </w:r>
          </w:p>
        </w:tc>
        <w:tc>
          <w:tcPr>
            <w:tcW w:w="2703" w:type="dxa"/>
            <w:tcBorders>
              <w:top w:val="single" w:sz="4" w:space="0" w:color="000000"/>
              <w:left w:val="single" w:sz="4" w:space="0" w:color="000000"/>
              <w:bottom w:val="single" w:sz="4" w:space="0" w:color="000000"/>
              <w:right w:val="single" w:sz="4" w:space="0" w:color="000000"/>
            </w:tcBorders>
          </w:tcPr>
          <w:p w:rsidR="00AB1D5A" w:rsidRPr="00362F77" w:rsidRDefault="00AB1D5A" w:rsidP="00131F30">
            <w:pPr>
              <w:spacing w:after="0" w:line="360" w:lineRule="auto"/>
              <w:rPr>
                <w:rFonts w:eastAsia="Times New Roman" w:cs="Times New Roman"/>
                <w:color w:val="FF0000"/>
                <w:szCs w:val="24"/>
              </w:rPr>
            </w:pPr>
            <w:r w:rsidRPr="00C74675">
              <w:rPr>
                <w:rFonts w:eastAsia="Times New Roman" w:cs="Times New Roman"/>
                <w:szCs w:val="24"/>
              </w:rPr>
              <w:t>Ученички концерт</w:t>
            </w:r>
          </w:p>
        </w:tc>
        <w:tc>
          <w:tcPr>
            <w:tcW w:w="2599" w:type="dxa"/>
            <w:tcBorders>
              <w:top w:val="single" w:sz="4" w:space="0" w:color="000000"/>
              <w:left w:val="single" w:sz="4" w:space="0" w:color="000000"/>
              <w:bottom w:val="single" w:sz="4" w:space="0" w:color="000000"/>
              <w:right w:val="single" w:sz="4" w:space="0" w:color="000000"/>
            </w:tcBorders>
          </w:tcPr>
          <w:p w:rsidR="00AB1D5A" w:rsidRPr="00002EF2" w:rsidRDefault="00AB1D5A" w:rsidP="00131F30">
            <w:pPr>
              <w:spacing w:after="0" w:line="360" w:lineRule="auto"/>
              <w:rPr>
                <w:rFonts w:eastAsia="Times New Roman" w:cs="Times New Roman"/>
                <w:szCs w:val="24"/>
                <w:lang w:val="sr-Cyrl-RS"/>
              </w:rPr>
            </w:pPr>
            <w:r w:rsidRPr="00002EF2">
              <w:rPr>
                <w:rFonts w:eastAsia="Times New Roman" w:cs="Times New Roman"/>
                <w:szCs w:val="24"/>
                <w:lang w:val="sr-Cyrl-RS"/>
              </w:rPr>
              <w:t>Барлаи Едит</w:t>
            </w:r>
          </w:p>
        </w:tc>
        <w:tc>
          <w:tcPr>
            <w:tcW w:w="2578" w:type="dxa"/>
            <w:tcBorders>
              <w:top w:val="single" w:sz="4" w:space="0" w:color="000000"/>
              <w:left w:val="single" w:sz="4" w:space="0" w:color="000000"/>
              <w:bottom w:val="single" w:sz="4" w:space="0" w:color="000000"/>
              <w:right w:val="single" w:sz="4" w:space="0" w:color="000000"/>
            </w:tcBorders>
          </w:tcPr>
          <w:p w:rsidR="00AB1D5A" w:rsidRPr="009C646C"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Станковић Андреј</w:t>
            </w: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Pr="00864A4C"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 xml:space="preserve">21. </w:t>
            </w:r>
          </w:p>
        </w:tc>
        <w:tc>
          <w:tcPr>
            <w:tcW w:w="2703" w:type="dxa"/>
            <w:tcBorders>
              <w:top w:val="single" w:sz="4" w:space="0" w:color="000000"/>
              <w:left w:val="single" w:sz="4" w:space="0" w:color="000000"/>
              <w:bottom w:val="single" w:sz="4" w:space="0" w:color="000000"/>
              <w:right w:val="single" w:sz="4" w:space="0" w:color="000000"/>
            </w:tcBorders>
          </w:tcPr>
          <w:p w:rsidR="00AB1D5A" w:rsidRPr="00864A4C" w:rsidRDefault="00AB1D5A" w:rsidP="00131F30">
            <w:pPr>
              <w:spacing w:after="0" w:line="360" w:lineRule="auto"/>
              <w:rPr>
                <w:rFonts w:eastAsia="Times New Roman" w:cs="Times New Roman"/>
                <w:szCs w:val="24"/>
              </w:rPr>
            </w:pPr>
            <w:r w:rsidRPr="00864A4C">
              <w:rPr>
                <w:rFonts w:eastAsia="Times New Roman" w:cs="Times New Roman"/>
                <w:szCs w:val="24"/>
              </w:rPr>
              <w:t>Ученички концерт за такмичаре</w:t>
            </w:r>
          </w:p>
        </w:tc>
        <w:tc>
          <w:tcPr>
            <w:tcW w:w="2599" w:type="dxa"/>
            <w:tcBorders>
              <w:top w:val="single" w:sz="4" w:space="0" w:color="000000"/>
              <w:left w:val="single" w:sz="4" w:space="0" w:color="000000"/>
              <w:bottom w:val="single" w:sz="4" w:space="0" w:color="000000"/>
              <w:right w:val="single" w:sz="4" w:space="0" w:color="000000"/>
            </w:tcBorders>
          </w:tcPr>
          <w:p w:rsidR="00AB1D5A" w:rsidRPr="00864A4C" w:rsidRDefault="00AB1D5A" w:rsidP="00131F30">
            <w:pPr>
              <w:spacing w:after="0" w:line="360" w:lineRule="auto"/>
              <w:rPr>
                <w:rFonts w:eastAsia="Times New Roman" w:cs="Times New Roman"/>
                <w:szCs w:val="24"/>
              </w:rPr>
            </w:pPr>
            <w:r w:rsidRPr="00864A4C">
              <w:rPr>
                <w:rFonts w:eastAsia="Times New Roman" w:cs="Times New Roman"/>
                <w:szCs w:val="24"/>
              </w:rPr>
              <w:t>Гужвањ Ленард</w:t>
            </w:r>
          </w:p>
        </w:tc>
        <w:tc>
          <w:tcPr>
            <w:tcW w:w="2578"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rPr>
            </w:pP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Pr="00864A4C"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25.</w:t>
            </w:r>
          </w:p>
        </w:tc>
        <w:tc>
          <w:tcPr>
            <w:tcW w:w="2703" w:type="dxa"/>
            <w:tcBorders>
              <w:top w:val="single" w:sz="4" w:space="0" w:color="000000"/>
              <w:left w:val="single" w:sz="4" w:space="0" w:color="000000"/>
              <w:bottom w:val="single" w:sz="4" w:space="0" w:color="000000"/>
              <w:right w:val="single" w:sz="4" w:space="0" w:color="000000"/>
            </w:tcBorders>
          </w:tcPr>
          <w:p w:rsidR="00AB1D5A" w:rsidRPr="00E432F4" w:rsidRDefault="00AB1D5A" w:rsidP="00131F30">
            <w:pPr>
              <w:spacing w:after="0" w:line="360" w:lineRule="auto"/>
              <w:rPr>
                <w:rFonts w:eastAsia="Times New Roman" w:cs="Times New Roman"/>
                <w:color w:val="FF0000"/>
                <w:szCs w:val="24"/>
                <w:lang w:val="sr-Cyrl-RS"/>
              </w:rPr>
            </w:pPr>
            <w:r>
              <w:rPr>
                <w:rFonts w:eastAsia="Times New Roman" w:cs="Times New Roman"/>
                <w:szCs w:val="24"/>
              </w:rPr>
              <w:t>Jaвни час – традиционално пев</w:t>
            </w:r>
            <w:r>
              <w:rPr>
                <w:rFonts w:eastAsia="Times New Roman" w:cs="Times New Roman"/>
                <w:szCs w:val="24"/>
                <w:lang w:val="sr-Cyrl-RS"/>
              </w:rPr>
              <w:t>ање</w:t>
            </w:r>
          </w:p>
        </w:tc>
        <w:tc>
          <w:tcPr>
            <w:tcW w:w="2599" w:type="dxa"/>
            <w:tcBorders>
              <w:top w:val="single" w:sz="4" w:space="0" w:color="000000"/>
              <w:left w:val="single" w:sz="4" w:space="0" w:color="000000"/>
              <w:bottom w:val="single" w:sz="4" w:space="0" w:color="000000"/>
              <w:right w:val="single" w:sz="4" w:space="0" w:color="000000"/>
            </w:tcBorders>
          </w:tcPr>
          <w:p w:rsidR="00AB1D5A" w:rsidRPr="00362F77" w:rsidRDefault="00AB1D5A" w:rsidP="00131F30">
            <w:pPr>
              <w:spacing w:after="0" w:line="360" w:lineRule="auto"/>
              <w:rPr>
                <w:rFonts w:eastAsia="Times New Roman" w:cs="Times New Roman"/>
                <w:color w:val="FF0000"/>
                <w:szCs w:val="24"/>
              </w:rPr>
            </w:pPr>
            <w:r w:rsidRPr="005628D8">
              <w:rPr>
                <w:rFonts w:eastAsia="Times New Roman" w:cs="Times New Roman"/>
                <w:szCs w:val="24"/>
                <w:lang w:val="sr-Cyrl-RS"/>
              </w:rPr>
              <w:t>Тамара Штрицки</w:t>
            </w:r>
          </w:p>
        </w:tc>
        <w:tc>
          <w:tcPr>
            <w:tcW w:w="2578"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rPr>
            </w:pP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27.</w:t>
            </w:r>
          </w:p>
        </w:tc>
        <w:tc>
          <w:tcPr>
            <w:tcW w:w="2703" w:type="dxa"/>
            <w:tcBorders>
              <w:top w:val="single" w:sz="4" w:space="0" w:color="000000"/>
              <w:left w:val="single" w:sz="4" w:space="0" w:color="000000"/>
              <w:bottom w:val="single" w:sz="4" w:space="0" w:color="000000"/>
              <w:right w:val="single" w:sz="4" w:space="0" w:color="000000"/>
            </w:tcBorders>
          </w:tcPr>
          <w:p w:rsidR="00AB1D5A" w:rsidRPr="005628D8" w:rsidRDefault="00AB1D5A" w:rsidP="00131F30">
            <w:pPr>
              <w:spacing w:after="0" w:line="360" w:lineRule="auto"/>
              <w:rPr>
                <w:rFonts w:eastAsia="Times New Roman" w:cs="Times New Roman"/>
                <w:szCs w:val="24"/>
              </w:rPr>
            </w:pPr>
            <w:r w:rsidRPr="00C74675">
              <w:rPr>
                <w:rFonts w:eastAsia="Times New Roman" w:cs="Times New Roman"/>
                <w:szCs w:val="24"/>
              </w:rPr>
              <w:t>Ученички концерт</w:t>
            </w:r>
          </w:p>
        </w:tc>
        <w:tc>
          <w:tcPr>
            <w:tcW w:w="2599" w:type="dxa"/>
            <w:tcBorders>
              <w:top w:val="single" w:sz="4" w:space="0" w:color="000000"/>
              <w:left w:val="single" w:sz="4" w:space="0" w:color="000000"/>
              <w:bottom w:val="single" w:sz="4" w:space="0" w:color="000000"/>
              <w:right w:val="single" w:sz="4" w:space="0" w:color="000000"/>
            </w:tcBorders>
          </w:tcPr>
          <w:p w:rsidR="00AB1D5A" w:rsidRPr="005628D8"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Дудаш Беата</w:t>
            </w:r>
          </w:p>
        </w:tc>
        <w:tc>
          <w:tcPr>
            <w:tcW w:w="2578" w:type="dxa"/>
            <w:tcBorders>
              <w:top w:val="single" w:sz="4" w:space="0" w:color="000000"/>
              <w:left w:val="single" w:sz="4" w:space="0" w:color="000000"/>
              <w:bottom w:val="single" w:sz="4" w:space="0" w:color="000000"/>
              <w:right w:val="single" w:sz="4" w:space="0" w:color="000000"/>
            </w:tcBorders>
          </w:tcPr>
          <w:p w:rsidR="00AB1D5A" w:rsidRPr="009C646C"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Каваи Река</w:t>
            </w:r>
          </w:p>
        </w:tc>
      </w:tr>
      <w:tr w:rsidR="00AB1D5A" w:rsidTr="00131F30">
        <w:trPr>
          <w:jc w:val="center"/>
        </w:trPr>
        <w:tc>
          <w:tcPr>
            <w:tcW w:w="9576" w:type="dxa"/>
            <w:gridSpan w:val="4"/>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AB1D5A" w:rsidRDefault="00AB1D5A" w:rsidP="00131F30">
            <w:pPr>
              <w:spacing w:after="0" w:line="360" w:lineRule="auto"/>
              <w:rPr>
                <w:rFonts w:eastAsia="Times New Roman" w:cs="Times New Roman"/>
                <w:szCs w:val="24"/>
              </w:rPr>
            </w:pPr>
            <w:r>
              <w:rPr>
                <w:rFonts w:eastAsia="Times New Roman" w:cs="Times New Roman"/>
                <w:b/>
                <w:szCs w:val="24"/>
              </w:rPr>
              <w:t>АПРИЛ</w:t>
            </w: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Pr="00E432F4"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4.</w:t>
            </w:r>
          </w:p>
        </w:tc>
        <w:tc>
          <w:tcPr>
            <w:tcW w:w="2703" w:type="dxa"/>
            <w:tcBorders>
              <w:top w:val="single" w:sz="4" w:space="0" w:color="000000"/>
              <w:left w:val="single" w:sz="4" w:space="0" w:color="000000"/>
              <w:bottom w:val="single" w:sz="4" w:space="0" w:color="000000"/>
              <w:right w:val="single" w:sz="4" w:space="0" w:color="000000"/>
            </w:tcBorders>
          </w:tcPr>
          <w:p w:rsidR="00AB1D5A" w:rsidRPr="00B96CBF" w:rsidRDefault="00AB1D5A" w:rsidP="00131F30">
            <w:pPr>
              <w:spacing w:after="0" w:line="360" w:lineRule="auto"/>
              <w:rPr>
                <w:rFonts w:eastAsia="Times New Roman" w:cs="Times New Roman"/>
                <w:szCs w:val="24"/>
                <w:lang w:val="sr-Cyrl-RS"/>
              </w:rPr>
            </w:pPr>
            <w:r w:rsidRPr="00B96CBF">
              <w:rPr>
                <w:rFonts w:eastAsia="Times New Roman" w:cs="Times New Roman"/>
                <w:szCs w:val="24"/>
              </w:rPr>
              <w:t>Jaвни час</w:t>
            </w:r>
            <w:r w:rsidRPr="00B96CBF">
              <w:rPr>
                <w:rFonts w:eastAsia="Times New Roman" w:cs="Times New Roman"/>
                <w:szCs w:val="24"/>
                <w:lang w:val="sr-Cyrl-RS"/>
              </w:rPr>
              <w:t xml:space="preserve"> </w:t>
            </w:r>
            <w:r w:rsidRPr="00B96CBF">
              <w:rPr>
                <w:rFonts w:eastAsia="Times New Roman" w:cs="Times New Roman"/>
                <w:szCs w:val="24"/>
              </w:rPr>
              <w:t>–</w:t>
            </w:r>
            <w:r w:rsidRPr="00B96CBF">
              <w:rPr>
                <w:rFonts w:eastAsia="Times New Roman" w:cs="Times New Roman"/>
                <w:szCs w:val="24"/>
                <w:lang w:val="sr-Cyrl-RS"/>
              </w:rPr>
              <w:t xml:space="preserve"> </w:t>
            </w:r>
            <w:r w:rsidRPr="00B96CBF">
              <w:rPr>
                <w:rFonts w:eastAsia="Times New Roman" w:cs="Times New Roman"/>
                <w:szCs w:val="24"/>
              </w:rPr>
              <w:t>гудачи</w:t>
            </w:r>
            <w:r w:rsidRPr="00B96CBF">
              <w:rPr>
                <w:rFonts w:eastAsia="Times New Roman" w:cs="Times New Roman"/>
                <w:szCs w:val="24"/>
                <w:lang w:val="sr-Cyrl-RS"/>
              </w:rPr>
              <w:t xml:space="preserve"> </w:t>
            </w:r>
            <w:r w:rsidRPr="00B96CBF">
              <w:rPr>
                <w:rFonts w:eastAsia="Times New Roman" w:cs="Times New Roman"/>
                <w:szCs w:val="24"/>
              </w:rPr>
              <w:t xml:space="preserve"> </w:t>
            </w:r>
          </w:p>
        </w:tc>
        <w:tc>
          <w:tcPr>
            <w:tcW w:w="2599" w:type="dxa"/>
            <w:tcBorders>
              <w:top w:val="single" w:sz="4" w:space="0" w:color="000000"/>
              <w:left w:val="single" w:sz="4" w:space="0" w:color="000000"/>
              <w:bottom w:val="single" w:sz="4" w:space="0" w:color="000000"/>
              <w:right w:val="single" w:sz="4" w:space="0" w:color="000000"/>
            </w:tcBorders>
          </w:tcPr>
          <w:p w:rsidR="00AB1D5A" w:rsidRPr="00B96CBF" w:rsidRDefault="00AB1D5A" w:rsidP="00131F30">
            <w:pPr>
              <w:spacing w:after="0" w:line="360" w:lineRule="auto"/>
              <w:rPr>
                <w:rFonts w:eastAsia="Times New Roman" w:cs="Times New Roman"/>
                <w:szCs w:val="24"/>
                <w:lang w:val="sr-Cyrl-RS"/>
              </w:rPr>
            </w:pPr>
            <w:r w:rsidRPr="00B96CBF">
              <w:rPr>
                <w:rFonts w:eastAsia="Times New Roman" w:cs="Times New Roman"/>
                <w:szCs w:val="24"/>
              </w:rPr>
              <w:t xml:space="preserve">Сич </w:t>
            </w:r>
            <w:r w:rsidRPr="00B96CBF">
              <w:rPr>
                <w:rFonts w:eastAsia="Times New Roman" w:cs="Times New Roman"/>
                <w:szCs w:val="24"/>
                <w:lang w:val="sr-Cyrl-RS"/>
              </w:rPr>
              <w:t>Давид</w:t>
            </w:r>
          </w:p>
        </w:tc>
        <w:tc>
          <w:tcPr>
            <w:tcW w:w="2578"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rPr>
            </w:pP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Pr="00E432F4"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9</w:t>
            </w:r>
            <w:r w:rsidRPr="00E432F4">
              <w:rPr>
                <w:rFonts w:eastAsia="Times New Roman" w:cs="Times New Roman"/>
                <w:szCs w:val="24"/>
                <w:lang w:val="sr-Cyrl-RS"/>
              </w:rPr>
              <w:t>.</w:t>
            </w:r>
          </w:p>
        </w:tc>
        <w:tc>
          <w:tcPr>
            <w:tcW w:w="2703" w:type="dxa"/>
            <w:tcBorders>
              <w:top w:val="single" w:sz="4" w:space="0" w:color="000000"/>
              <w:left w:val="single" w:sz="4" w:space="0" w:color="000000"/>
              <w:bottom w:val="single" w:sz="4" w:space="0" w:color="000000"/>
              <w:right w:val="single" w:sz="4" w:space="0" w:color="000000"/>
            </w:tcBorders>
          </w:tcPr>
          <w:p w:rsidR="00AB1D5A" w:rsidRPr="00E432F4" w:rsidRDefault="00AB1D5A" w:rsidP="00131F30">
            <w:pPr>
              <w:spacing w:after="0" w:line="360" w:lineRule="auto"/>
              <w:rPr>
                <w:rFonts w:eastAsia="Times New Roman" w:cs="Times New Roman"/>
                <w:szCs w:val="24"/>
                <w:lang w:val="sr-Cyrl-RS"/>
              </w:rPr>
            </w:pPr>
            <w:r w:rsidRPr="001F4B5D">
              <w:rPr>
                <w:rFonts w:eastAsia="Times New Roman" w:cs="Times New Roman"/>
                <w:szCs w:val="24"/>
              </w:rPr>
              <w:t>Јавни час</w:t>
            </w:r>
            <w:r>
              <w:rPr>
                <w:rFonts w:eastAsia="Times New Roman" w:cs="Times New Roman"/>
                <w:szCs w:val="24"/>
                <w:lang w:val="sr-Cyrl-RS"/>
              </w:rPr>
              <w:t xml:space="preserve"> </w:t>
            </w:r>
            <w:r>
              <w:rPr>
                <w:rFonts w:eastAsia="Times New Roman" w:cs="Times New Roman"/>
                <w:szCs w:val="24"/>
              </w:rPr>
              <w:t>–</w:t>
            </w:r>
            <w:r w:rsidRPr="001F4B5D">
              <w:rPr>
                <w:rFonts w:eastAsia="Times New Roman" w:cs="Times New Roman"/>
                <w:szCs w:val="24"/>
              </w:rPr>
              <w:t xml:space="preserve"> трзачи</w:t>
            </w:r>
            <w:r>
              <w:rPr>
                <w:rFonts w:eastAsia="Times New Roman" w:cs="Times New Roman"/>
                <w:szCs w:val="24"/>
                <w:lang w:val="sr-Cyrl-RS"/>
              </w:rPr>
              <w:t xml:space="preserve"> </w:t>
            </w:r>
          </w:p>
        </w:tc>
        <w:tc>
          <w:tcPr>
            <w:tcW w:w="2599" w:type="dxa"/>
            <w:tcBorders>
              <w:top w:val="single" w:sz="4" w:space="0" w:color="000000"/>
              <w:left w:val="single" w:sz="4" w:space="0" w:color="000000"/>
              <w:bottom w:val="single" w:sz="4" w:space="0" w:color="000000"/>
              <w:right w:val="single" w:sz="4" w:space="0" w:color="000000"/>
            </w:tcBorders>
          </w:tcPr>
          <w:p w:rsidR="00AB1D5A" w:rsidRPr="00362F77" w:rsidRDefault="00AB1D5A" w:rsidP="00131F30">
            <w:pPr>
              <w:spacing w:after="0" w:line="360" w:lineRule="auto"/>
              <w:rPr>
                <w:rFonts w:eastAsia="Times New Roman" w:cs="Times New Roman"/>
                <w:color w:val="FF0000"/>
                <w:szCs w:val="24"/>
              </w:rPr>
            </w:pPr>
            <w:r w:rsidRPr="001F4B5D">
              <w:rPr>
                <w:rFonts w:eastAsia="Times New Roman" w:cs="Times New Roman"/>
                <w:szCs w:val="24"/>
              </w:rPr>
              <w:t>Срђевић Марко</w:t>
            </w:r>
          </w:p>
        </w:tc>
        <w:tc>
          <w:tcPr>
            <w:tcW w:w="2578"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rPr>
            </w:pP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Pr="001F4B5D"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10.</w:t>
            </w:r>
          </w:p>
        </w:tc>
        <w:tc>
          <w:tcPr>
            <w:tcW w:w="2703" w:type="dxa"/>
            <w:tcBorders>
              <w:top w:val="single" w:sz="4" w:space="0" w:color="000000"/>
              <w:left w:val="single" w:sz="4" w:space="0" w:color="000000"/>
              <w:bottom w:val="single" w:sz="4" w:space="0" w:color="000000"/>
              <w:right w:val="single" w:sz="4" w:space="0" w:color="000000"/>
            </w:tcBorders>
          </w:tcPr>
          <w:p w:rsidR="00AB1D5A" w:rsidRPr="00362F77" w:rsidRDefault="00AB1D5A" w:rsidP="00131F30">
            <w:pPr>
              <w:spacing w:after="0" w:line="360" w:lineRule="auto"/>
              <w:rPr>
                <w:rFonts w:eastAsia="Times New Roman" w:cs="Times New Roman"/>
                <w:color w:val="FF0000"/>
                <w:szCs w:val="24"/>
              </w:rPr>
            </w:pPr>
            <w:r w:rsidRPr="001F4B5D">
              <w:rPr>
                <w:rFonts w:eastAsia="Times New Roman" w:cs="Times New Roman"/>
                <w:szCs w:val="24"/>
              </w:rPr>
              <w:t>Ученички концерт</w:t>
            </w:r>
          </w:p>
        </w:tc>
        <w:tc>
          <w:tcPr>
            <w:tcW w:w="2599" w:type="dxa"/>
            <w:tcBorders>
              <w:top w:val="single" w:sz="4" w:space="0" w:color="000000"/>
              <w:left w:val="single" w:sz="4" w:space="0" w:color="000000"/>
              <w:bottom w:val="single" w:sz="4" w:space="0" w:color="000000"/>
              <w:right w:val="single" w:sz="4" w:space="0" w:color="000000"/>
            </w:tcBorders>
          </w:tcPr>
          <w:p w:rsidR="00AB1D5A" w:rsidRPr="00562695" w:rsidRDefault="00AB1D5A" w:rsidP="00131F30">
            <w:pPr>
              <w:spacing w:after="0" w:line="360" w:lineRule="auto"/>
              <w:rPr>
                <w:rFonts w:eastAsia="Times New Roman" w:cs="Times New Roman"/>
                <w:szCs w:val="24"/>
                <w:lang w:val="sr-Cyrl-RS"/>
              </w:rPr>
            </w:pPr>
            <w:r w:rsidRPr="00562695">
              <w:rPr>
                <w:rFonts w:eastAsia="Times New Roman" w:cs="Times New Roman"/>
                <w:szCs w:val="24"/>
                <w:lang w:val="sr-Cyrl-RS"/>
              </w:rPr>
              <w:t>Репић Маја</w:t>
            </w:r>
          </w:p>
        </w:tc>
        <w:tc>
          <w:tcPr>
            <w:tcW w:w="2578" w:type="dxa"/>
            <w:tcBorders>
              <w:top w:val="single" w:sz="4" w:space="0" w:color="000000"/>
              <w:left w:val="single" w:sz="4" w:space="0" w:color="000000"/>
              <w:bottom w:val="single" w:sz="4" w:space="0" w:color="000000"/>
              <w:right w:val="single" w:sz="4" w:space="0" w:color="000000"/>
            </w:tcBorders>
          </w:tcPr>
          <w:p w:rsidR="00AB1D5A" w:rsidRPr="003929E2"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Јовић Сара</w:t>
            </w: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11.</w:t>
            </w:r>
          </w:p>
        </w:tc>
        <w:tc>
          <w:tcPr>
            <w:tcW w:w="2703" w:type="dxa"/>
            <w:tcBorders>
              <w:top w:val="single" w:sz="4" w:space="0" w:color="000000"/>
              <w:left w:val="single" w:sz="4" w:space="0" w:color="000000"/>
              <w:bottom w:val="single" w:sz="4" w:space="0" w:color="000000"/>
              <w:right w:val="single" w:sz="4" w:space="0" w:color="000000"/>
            </w:tcBorders>
          </w:tcPr>
          <w:p w:rsidR="00AB1D5A" w:rsidRPr="00B96CBF" w:rsidRDefault="00AB1D5A" w:rsidP="00131F30">
            <w:pPr>
              <w:spacing w:after="0" w:line="360" w:lineRule="auto"/>
              <w:rPr>
                <w:rFonts w:eastAsia="Times New Roman" w:cs="Times New Roman"/>
                <w:szCs w:val="24"/>
                <w:lang w:val="sr-Cyrl-RS"/>
              </w:rPr>
            </w:pPr>
            <w:r w:rsidRPr="00B96CBF">
              <w:rPr>
                <w:rFonts w:eastAsia="Times New Roman" w:cs="Times New Roman"/>
                <w:szCs w:val="24"/>
              </w:rPr>
              <w:t>Јавни час</w:t>
            </w:r>
            <w:r w:rsidRPr="00B96CBF">
              <w:rPr>
                <w:rFonts w:eastAsia="Times New Roman" w:cs="Times New Roman"/>
                <w:szCs w:val="24"/>
                <w:lang w:val="sr-Cyrl-RS"/>
              </w:rPr>
              <w:t xml:space="preserve"> </w:t>
            </w:r>
            <w:r w:rsidRPr="00B96CBF">
              <w:rPr>
                <w:rFonts w:eastAsia="Times New Roman" w:cs="Times New Roman"/>
                <w:szCs w:val="24"/>
              </w:rPr>
              <w:t>–</w:t>
            </w:r>
            <w:r w:rsidRPr="00B96CBF">
              <w:rPr>
                <w:rFonts w:eastAsia="Times New Roman" w:cs="Times New Roman"/>
                <w:szCs w:val="24"/>
                <w:lang w:val="sr-Cyrl-RS"/>
              </w:rPr>
              <w:t xml:space="preserve"> </w:t>
            </w:r>
            <w:r w:rsidRPr="00B96CBF">
              <w:rPr>
                <w:rFonts w:eastAsia="Times New Roman" w:cs="Times New Roman"/>
                <w:szCs w:val="24"/>
              </w:rPr>
              <w:t>дувачи</w:t>
            </w:r>
            <w:r w:rsidRPr="00B96CBF">
              <w:rPr>
                <w:rFonts w:eastAsia="Times New Roman" w:cs="Times New Roman"/>
                <w:szCs w:val="24"/>
                <w:lang w:val="sr-Cyrl-RS"/>
              </w:rPr>
              <w:t xml:space="preserve"> </w:t>
            </w:r>
          </w:p>
        </w:tc>
        <w:tc>
          <w:tcPr>
            <w:tcW w:w="2599" w:type="dxa"/>
            <w:tcBorders>
              <w:top w:val="single" w:sz="4" w:space="0" w:color="000000"/>
              <w:left w:val="single" w:sz="4" w:space="0" w:color="000000"/>
              <w:bottom w:val="single" w:sz="4" w:space="0" w:color="000000"/>
              <w:right w:val="single" w:sz="4" w:space="0" w:color="000000"/>
            </w:tcBorders>
          </w:tcPr>
          <w:p w:rsidR="00AB1D5A" w:rsidRPr="00B96CBF" w:rsidRDefault="00AB1D5A" w:rsidP="00131F30">
            <w:pPr>
              <w:spacing w:after="0" w:line="360" w:lineRule="auto"/>
              <w:rPr>
                <w:rFonts w:eastAsia="Times New Roman" w:cs="Times New Roman"/>
                <w:szCs w:val="24"/>
                <w:lang w:val="sr-Cyrl-RS"/>
              </w:rPr>
            </w:pPr>
            <w:r w:rsidRPr="00B96CBF">
              <w:rPr>
                <w:rFonts w:eastAsia="Times New Roman" w:cs="Times New Roman"/>
                <w:szCs w:val="24"/>
              </w:rPr>
              <w:t xml:space="preserve">Сич </w:t>
            </w:r>
            <w:r w:rsidRPr="00B96CBF">
              <w:rPr>
                <w:rFonts w:eastAsia="Times New Roman" w:cs="Times New Roman"/>
                <w:szCs w:val="24"/>
                <w:lang w:val="sr-Cyrl-RS"/>
              </w:rPr>
              <w:t>Михаљ</w:t>
            </w:r>
          </w:p>
        </w:tc>
        <w:tc>
          <w:tcPr>
            <w:tcW w:w="2578" w:type="dxa"/>
            <w:tcBorders>
              <w:top w:val="single" w:sz="4" w:space="0" w:color="000000"/>
              <w:left w:val="single" w:sz="4" w:space="0" w:color="000000"/>
              <w:bottom w:val="single" w:sz="4" w:space="0" w:color="000000"/>
              <w:right w:val="single" w:sz="4" w:space="0" w:color="000000"/>
            </w:tcBorders>
          </w:tcPr>
          <w:p w:rsidR="00AB1D5A" w:rsidRPr="003929E2" w:rsidRDefault="00AB1D5A" w:rsidP="00131F30">
            <w:pPr>
              <w:spacing w:after="0" w:line="360" w:lineRule="auto"/>
              <w:rPr>
                <w:rFonts w:eastAsia="Times New Roman" w:cs="Times New Roman"/>
                <w:szCs w:val="24"/>
                <w:lang w:val="sr-Cyrl-RS"/>
              </w:rPr>
            </w:pP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17.</w:t>
            </w:r>
          </w:p>
          <w:p w:rsidR="00AB1D5A"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У 17х</w:t>
            </w:r>
          </w:p>
        </w:tc>
        <w:tc>
          <w:tcPr>
            <w:tcW w:w="2703" w:type="dxa"/>
            <w:tcBorders>
              <w:top w:val="single" w:sz="4" w:space="0" w:color="000000"/>
              <w:left w:val="single" w:sz="4" w:space="0" w:color="000000"/>
              <w:bottom w:val="single" w:sz="4" w:space="0" w:color="000000"/>
              <w:right w:val="single" w:sz="4" w:space="0" w:color="000000"/>
            </w:tcBorders>
          </w:tcPr>
          <w:p w:rsidR="00AB1D5A" w:rsidRPr="001F4B5D" w:rsidRDefault="00AB1D5A" w:rsidP="00131F30">
            <w:pPr>
              <w:spacing w:after="0" w:line="360" w:lineRule="auto"/>
              <w:rPr>
                <w:rFonts w:eastAsia="Times New Roman" w:cs="Times New Roman"/>
                <w:szCs w:val="24"/>
              </w:rPr>
            </w:pPr>
            <w:r w:rsidRPr="001F4B5D">
              <w:rPr>
                <w:rFonts w:eastAsia="Times New Roman" w:cs="Times New Roman"/>
                <w:szCs w:val="24"/>
              </w:rPr>
              <w:t>Јавни час</w:t>
            </w:r>
            <w:r>
              <w:rPr>
                <w:rFonts w:eastAsia="Times New Roman" w:cs="Times New Roman"/>
                <w:szCs w:val="24"/>
                <w:lang w:val="sr-Cyrl-RS"/>
              </w:rPr>
              <w:t>- соло певање</w:t>
            </w:r>
          </w:p>
        </w:tc>
        <w:tc>
          <w:tcPr>
            <w:tcW w:w="2599" w:type="dxa"/>
            <w:tcBorders>
              <w:top w:val="single" w:sz="4" w:space="0" w:color="000000"/>
              <w:left w:val="single" w:sz="4" w:space="0" w:color="000000"/>
              <w:bottom w:val="single" w:sz="4" w:space="0" w:color="000000"/>
              <w:right w:val="single" w:sz="4" w:space="0" w:color="000000"/>
            </w:tcBorders>
          </w:tcPr>
          <w:p w:rsidR="00AB1D5A" w:rsidRPr="00455987" w:rsidRDefault="00AB1D5A" w:rsidP="00131F30">
            <w:pPr>
              <w:spacing w:after="0" w:line="360" w:lineRule="auto"/>
              <w:jc w:val="both"/>
              <w:rPr>
                <w:rFonts w:eastAsia="Times New Roman" w:cs="Times New Roman"/>
                <w:szCs w:val="24"/>
                <w:lang w:val="sr-Cyrl-RS"/>
              </w:rPr>
            </w:pPr>
            <w:r>
              <w:rPr>
                <w:rFonts w:eastAsia="Times New Roman" w:cs="Times New Roman"/>
                <w:szCs w:val="24"/>
                <w:lang w:val="sr-Cyrl-RS"/>
              </w:rPr>
              <w:t>Херодек Ева,Ушумовић Александра</w:t>
            </w:r>
          </w:p>
        </w:tc>
        <w:tc>
          <w:tcPr>
            <w:tcW w:w="2578"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lang w:val="sr-Cyrl-RS"/>
              </w:rPr>
            </w:pP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17.</w:t>
            </w:r>
          </w:p>
        </w:tc>
        <w:tc>
          <w:tcPr>
            <w:tcW w:w="2703" w:type="dxa"/>
            <w:tcBorders>
              <w:top w:val="single" w:sz="4" w:space="0" w:color="000000"/>
              <w:left w:val="single" w:sz="4" w:space="0" w:color="000000"/>
              <w:bottom w:val="single" w:sz="4" w:space="0" w:color="000000"/>
              <w:right w:val="single" w:sz="4" w:space="0" w:color="000000"/>
            </w:tcBorders>
          </w:tcPr>
          <w:p w:rsidR="00AB1D5A" w:rsidRPr="005135E4" w:rsidRDefault="00AB1D5A" w:rsidP="00131F30">
            <w:pPr>
              <w:spacing w:after="0" w:line="360" w:lineRule="auto"/>
              <w:rPr>
                <w:rFonts w:eastAsia="Times New Roman" w:cs="Times New Roman"/>
                <w:color w:val="FF0000"/>
                <w:szCs w:val="24"/>
              </w:rPr>
            </w:pPr>
            <w:r w:rsidRPr="001F4B5D">
              <w:rPr>
                <w:rFonts w:eastAsia="Times New Roman" w:cs="Times New Roman"/>
                <w:szCs w:val="24"/>
              </w:rPr>
              <w:t>Ученички концерт</w:t>
            </w:r>
          </w:p>
        </w:tc>
        <w:tc>
          <w:tcPr>
            <w:tcW w:w="2599" w:type="dxa"/>
            <w:tcBorders>
              <w:top w:val="single" w:sz="4" w:space="0" w:color="000000"/>
              <w:left w:val="single" w:sz="4" w:space="0" w:color="000000"/>
              <w:bottom w:val="single" w:sz="4" w:space="0" w:color="000000"/>
              <w:right w:val="single" w:sz="4" w:space="0" w:color="000000"/>
            </w:tcBorders>
          </w:tcPr>
          <w:p w:rsidR="00AB1D5A" w:rsidRPr="00455987" w:rsidRDefault="00AB1D5A" w:rsidP="00131F30">
            <w:pPr>
              <w:spacing w:after="0" w:line="360" w:lineRule="auto"/>
              <w:jc w:val="both"/>
              <w:rPr>
                <w:rFonts w:eastAsia="Times New Roman" w:cs="Times New Roman"/>
                <w:szCs w:val="24"/>
                <w:lang w:val="sr-Cyrl-RS"/>
              </w:rPr>
            </w:pPr>
            <w:r w:rsidRPr="00455987">
              <w:rPr>
                <w:rFonts w:eastAsia="Times New Roman" w:cs="Times New Roman"/>
                <w:szCs w:val="24"/>
                <w:lang w:val="sr-Cyrl-RS"/>
              </w:rPr>
              <w:t>Жига Пал</w:t>
            </w:r>
          </w:p>
        </w:tc>
        <w:tc>
          <w:tcPr>
            <w:tcW w:w="2578" w:type="dxa"/>
            <w:tcBorders>
              <w:top w:val="single" w:sz="4" w:space="0" w:color="000000"/>
              <w:left w:val="single" w:sz="4" w:space="0" w:color="000000"/>
              <w:bottom w:val="single" w:sz="4" w:space="0" w:color="000000"/>
              <w:right w:val="single" w:sz="4" w:space="0" w:color="000000"/>
            </w:tcBorders>
          </w:tcPr>
          <w:p w:rsidR="00AB1D5A" w:rsidRPr="003929E2"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Тилинко Луца</w:t>
            </w: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Pr="00D03380"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24.</w:t>
            </w:r>
          </w:p>
        </w:tc>
        <w:tc>
          <w:tcPr>
            <w:tcW w:w="2703" w:type="dxa"/>
            <w:tcBorders>
              <w:top w:val="single" w:sz="4" w:space="0" w:color="000000"/>
              <w:left w:val="single" w:sz="4" w:space="0" w:color="000000"/>
              <w:bottom w:val="single" w:sz="4" w:space="0" w:color="000000"/>
              <w:right w:val="single" w:sz="4" w:space="0" w:color="000000"/>
            </w:tcBorders>
          </w:tcPr>
          <w:p w:rsidR="00AB1D5A" w:rsidRPr="00D03380" w:rsidRDefault="00AB1D5A" w:rsidP="00131F30">
            <w:pPr>
              <w:spacing w:after="0" w:line="360" w:lineRule="auto"/>
              <w:rPr>
                <w:rFonts w:eastAsia="Times New Roman" w:cs="Times New Roman"/>
                <w:szCs w:val="24"/>
              </w:rPr>
            </w:pPr>
            <w:r w:rsidRPr="00D03380">
              <w:rPr>
                <w:rFonts w:eastAsia="Times New Roman" w:cs="Times New Roman"/>
                <w:szCs w:val="24"/>
              </w:rPr>
              <w:t>Ученички концерт</w:t>
            </w:r>
          </w:p>
        </w:tc>
        <w:tc>
          <w:tcPr>
            <w:tcW w:w="2599" w:type="dxa"/>
            <w:tcBorders>
              <w:top w:val="single" w:sz="4" w:space="0" w:color="000000"/>
              <w:left w:val="single" w:sz="4" w:space="0" w:color="000000"/>
              <w:bottom w:val="single" w:sz="4" w:space="0" w:color="000000"/>
              <w:right w:val="single" w:sz="4" w:space="0" w:color="000000"/>
            </w:tcBorders>
          </w:tcPr>
          <w:p w:rsidR="00AB1D5A" w:rsidRPr="00781BD0"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Кондић Лазар</w:t>
            </w:r>
          </w:p>
        </w:tc>
        <w:tc>
          <w:tcPr>
            <w:tcW w:w="2578" w:type="dxa"/>
            <w:tcBorders>
              <w:top w:val="single" w:sz="4" w:space="0" w:color="000000"/>
              <w:left w:val="single" w:sz="4" w:space="0" w:color="000000"/>
              <w:bottom w:val="single" w:sz="4" w:space="0" w:color="000000"/>
              <w:right w:val="single" w:sz="4" w:space="0" w:color="000000"/>
            </w:tcBorders>
          </w:tcPr>
          <w:p w:rsidR="00AB1D5A" w:rsidRPr="00217DA4"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Матковић Милош</w:t>
            </w: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Pr="00D03380"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25.</w:t>
            </w:r>
          </w:p>
        </w:tc>
        <w:tc>
          <w:tcPr>
            <w:tcW w:w="2703" w:type="dxa"/>
            <w:tcBorders>
              <w:top w:val="single" w:sz="4" w:space="0" w:color="000000"/>
              <w:left w:val="single" w:sz="4" w:space="0" w:color="000000"/>
              <w:bottom w:val="single" w:sz="4" w:space="0" w:color="000000"/>
              <w:right w:val="single" w:sz="4" w:space="0" w:color="000000"/>
            </w:tcBorders>
          </w:tcPr>
          <w:p w:rsidR="00AB1D5A" w:rsidRPr="00362F77" w:rsidRDefault="00AB1D5A" w:rsidP="00131F30">
            <w:pPr>
              <w:spacing w:after="0" w:line="360" w:lineRule="auto"/>
              <w:rPr>
                <w:rFonts w:eastAsia="Times New Roman" w:cs="Times New Roman"/>
                <w:color w:val="FF0000"/>
                <w:szCs w:val="24"/>
              </w:rPr>
            </w:pPr>
            <w:r w:rsidRPr="00A61F36">
              <w:rPr>
                <w:rFonts w:eastAsia="Times New Roman" w:cs="Times New Roman"/>
                <w:szCs w:val="24"/>
              </w:rPr>
              <w:t>Јавни час</w:t>
            </w:r>
            <w:r>
              <w:rPr>
                <w:rFonts w:eastAsia="Times New Roman" w:cs="Times New Roman"/>
                <w:szCs w:val="24"/>
                <w:lang w:val="sr-Cyrl-RS"/>
              </w:rPr>
              <w:t xml:space="preserve"> </w:t>
            </w:r>
            <w:r>
              <w:rPr>
                <w:rFonts w:eastAsia="Times New Roman" w:cs="Times New Roman"/>
                <w:szCs w:val="24"/>
              </w:rPr>
              <w:t>–</w:t>
            </w:r>
            <w:r>
              <w:rPr>
                <w:rFonts w:eastAsia="Times New Roman" w:cs="Times New Roman"/>
                <w:szCs w:val="24"/>
                <w:lang w:val="sr-Cyrl-RS"/>
              </w:rPr>
              <w:t xml:space="preserve"> џез </w:t>
            </w:r>
          </w:p>
        </w:tc>
        <w:tc>
          <w:tcPr>
            <w:tcW w:w="2599" w:type="dxa"/>
            <w:tcBorders>
              <w:top w:val="single" w:sz="4" w:space="0" w:color="000000"/>
              <w:left w:val="single" w:sz="4" w:space="0" w:color="000000"/>
              <w:bottom w:val="single" w:sz="4" w:space="0" w:color="000000"/>
              <w:right w:val="single" w:sz="4" w:space="0" w:color="000000"/>
            </w:tcBorders>
          </w:tcPr>
          <w:p w:rsidR="00AB1D5A" w:rsidRPr="00362F77" w:rsidRDefault="00AB1D5A" w:rsidP="00131F30">
            <w:pPr>
              <w:spacing w:after="0" w:line="360" w:lineRule="auto"/>
              <w:rPr>
                <w:rFonts w:eastAsia="Times New Roman" w:cs="Times New Roman"/>
                <w:color w:val="FF0000"/>
                <w:szCs w:val="24"/>
              </w:rPr>
            </w:pPr>
            <w:r w:rsidRPr="00A61F36">
              <w:rPr>
                <w:rFonts w:eastAsia="Times New Roman" w:cs="Times New Roman"/>
                <w:szCs w:val="24"/>
                <w:lang w:val="sr-Cyrl-RS"/>
              </w:rPr>
              <w:t>Еветовић Горан</w:t>
            </w:r>
          </w:p>
        </w:tc>
        <w:tc>
          <w:tcPr>
            <w:tcW w:w="2578"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rPr>
            </w:pPr>
          </w:p>
        </w:tc>
      </w:tr>
      <w:tr w:rsidR="00AB1D5A" w:rsidTr="00131F30">
        <w:trPr>
          <w:jc w:val="center"/>
        </w:trPr>
        <w:tc>
          <w:tcPr>
            <w:tcW w:w="9576" w:type="dxa"/>
            <w:gridSpan w:val="4"/>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AB1D5A" w:rsidRDefault="00AB1D5A" w:rsidP="00131F30">
            <w:pPr>
              <w:spacing w:after="0" w:line="360" w:lineRule="auto"/>
              <w:rPr>
                <w:rFonts w:eastAsia="Times New Roman" w:cs="Times New Roman"/>
                <w:szCs w:val="24"/>
              </w:rPr>
            </w:pPr>
            <w:r>
              <w:rPr>
                <w:rFonts w:eastAsia="Times New Roman" w:cs="Times New Roman"/>
                <w:b/>
                <w:szCs w:val="24"/>
              </w:rPr>
              <w:t>MAJ</w:t>
            </w: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Pr="00CF1DBE"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8.</w:t>
            </w:r>
          </w:p>
        </w:tc>
        <w:tc>
          <w:tcPr>
            <w:tcW w:w="2703" w:type="dxa"/>
            <w:tcBorders>
              <w:top w:val="single" w:sz="4" w:space="0" w:color="000000"/>
              <w:left w:val="single" w:sz="4" w:space="0" w:color="000000"/>
              <w:bottom w:val="single" w:sz="4" w:space="0" w:color="000000"/>
              <w:right w:val="single" w:sz="4" w:space="0" w:color="000000"/>
            </w:tcBorders>
          </w:tcPr>
          <w:p w:rsidR="00AB1D5A" w:rsidRPr="00EA0FF9" w:rsidRDefault="00AB1D5A" w:rsidP="00131F30">
            <w:pPr>
              <w:spacing w:after="0" w:line="360" w:lineRule="auto"/>
              <w:rPr>
                <w:rFonts w:eastAsia="Times New Roman" w:cs="Times New Roman"/>
                <w:szCs w:val="24"/>
              </w:rPr>
            </w:pPr>
            <w:r w:rsidRPr="00EA0FF9">
              <w:rPr>
                <w:rFonts w:eastAsia="Times New Roman" w:cs="Times New Roman"/>
                <w:szCs w:val="24"/>
              </w:rPr>
              <w:t>Концерт првонаграђених ученика на РТ</w:t>
            </w:r>
            <w:r>
              <w:rPr>
                <w:rFonts w:eastAsia="Times New Roman" w:cs="Times New Roman"/>
                <w:szCs w:val="24"/>
                <w:lang w:val="sr-Cyrl-RS"/>
              </w:rPr>
              <w:t xml:space="preserve"> </w:t>
            </w:r>
            <w:r>
              <w:rPr>
                <w:rFonts w:eastAsia="Times New Roman" w:cs="Times New Roman"/>
                <w:szCs w:val="24"/>
              </w:rPr>
              <w:t>–</w:t>
            </w:r>
            <w:r w:rsidRPr="00EA0FF9">
              <w:rPr>
                <w:rFonts w:eastAsia="Times New Roman" w:cs="Times New Roman"/>
                <w:szCs w:val="24"/>
              </w:rPr>
              <w:t xml:space="preserve"> подела диплома</w:t>
            </w:r>
          </w:p>
        </w:tc>
        <w:tc>
          <w:tcPr>
            <w:tcW w:w="2599" w:type="dxa"/>
            <w:tcBorders>
              <w:top w:val="single" w:sz="4" w:space="0" w:color="000000"/>
              <w:left w:val="single" w:sz="4" w:space="0" w:color="000000"/>
              <w:bottom w:val="single" w:sz="4" w:space="0" w:color="000000"/>
              <w:right w:val="single" w:sz="4" w:space="0" w:color="000000"/>
            </w:tcBorders>
          </w:tcPr>
          <w:p w:rsidR="00AB1D5A" w:rsidRPr="00EA0FF9" w:rsidRDefault="00AB1D5A" w:rsidP="00131F30">
            <w:pPr>
              <w:spacing w:after="0" w:line="360" w:lineRule="auto"/>
              <w:rPr>
                <w:rFonts w:eastAsia="Times New Roman" w:cs="Times New Roman"/>
                <w:szCs w:val="24"/>
              </w:rPr>
            </w:pPr>
            <w:r w:rsidRPr="00EA0FF9">
              <w:rPr>
                <w:rFonts w:eastAsia="Times New Roman" w:cs="Times New Roman"/>
                <w:szCs w:val="24"/>
              </w:rPr>
              <w:t>Гужвањ Ленард, Нина Милосављевић</w:t>
            </w:r>
          </w:p>
        </w:tc>
        <w:tc>
          <w:tcPr>
            <w:tcW w:w="2578" w:type="dxa"/>
            <w:tcBorders>
              <w:top w:val="single" w:sz="4" w:space="0" w:color="000000"/>
              <w:left w:val="single" w:sz="4" w:space="0" w:color="000000"/>
              <w:bottom w:val="single" w:sz="4" w:space="0" w:color="000000"/>
              <w:right w:val="single" w:sz="4" w:space="0" w:color="000000"/>
            </w:tcBorders>
          </w:tcPr>
          <w:p w:rsidR="00AB1D5A" w:rsidRPr="00436EAF" w:rsidRDefault="00AB1D5A" w:rsidP="00131F30">
            <w:pPr>
              <w:spacing w:after="0" w:line="360" w:lineRule="auto"/>
              <w:rPr>
                <w:rFonts w:eastAsia="Times New Roman" w:cs="Times New Roman"/>
                <w:szCs w:val="24"/>
                <w:lang w:val="sr-Cyrl-RS"/>
              </w:rPr>
            </w:pP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9.</w:t>
            </w:r>
          </w:p>
        </w:tc>
        <w:tc>
          <w:tcPr>
            <w:tcW w:w="2703" w:type="dxa"/>
            <w:tcBorders>
              <w:top w:val="single" w:sz="4" w:space="0" w:color="000000"/>
              <w:left w:val="single" w:sz="4" w:space="0" w:color="000000"/>
              <w:bottom w:val="single" w:sz="4" w:space="0" w:color="000000"/>
              <w:right w:val="single" w:sz="4" w:space="0" w:color="000000"/>
            </w:tcBorders>
          </w:tcPr>
          <w:p w:rsidR="00AB1D5A" w:rsidRPr="00CF1DBE" w:rsidRDefault="00AB1D5A" w:rsidP="00131F30">
            <w:pPr>
              <w:spacing w:after="0" w:line="360" w:lineRule="auto"/>
              <w:rPr>
                <w:rFonts w:eastAsia="Times New Roman" w:cs="Times New Roman"/>
                <w:color w:val="FF0000"/>
                <w:szCs w:val="24"/>
                <w:lang w:val="sr-Cyrl-RS"/>
              </w:rPr>
            </w:pPr>
            <w:r w:rsidRPr="00CF1DBE">
              <w:rPr>
                <w:rFonts w:eastAsia="Times New Roman" w:cs="Times New Roman"/>
                <w:szCs w:val="24"/>
                <w:lang w:val="sr-Cyrl-RS"/>
              </w:rPr>
              <w:t>Јавни час клавира</w:t>
            </w:r>
          </w:p>
        </w:tc>
        <w:tc>
          <w:tcPr>
            <w:tcW w:w="2599" w:type="dxa"/>
            <w:tcBorders>
              <w:top w:val="single" w:sz="4" w:space="0" w:color="000000"/>
              <w:left w:val="single" w:sz="4" w:space="0" w:color="000000"/>
              <w:bottom w:val="single" w:sz="4" w:space="0" w:color="000000"/>
              <w:right w:val="single" w:sz="4" w:space="0" w:color="000000"/>
            </w:tcBorders>
          </w:tcPr>
          <w:p w:rsidR="00AB1D5A" w:rsidRPr="00CF1DBE" w:rsidRDefault="00AB1D5A" w:rsidP="00131F30">
            <w:pPr>
              <w:spacing w:after="0" w:line="360" w:lineRule="auto"/>
              <w:rPr>
                <w:rFonts w:eastAsia="Times New Roman" w:cs="Times New Roman"/>
                <w:color w:val="FF0000"/>
                <w:szCs w:val="24"/>
                <w:lang w:val="sr-Cyrl-RS"/>
              </w:rPr>
            </w:pPr>
            <w:r w:rsidRPr="00CF1DBE">
              <w:rPr>
                <w:rFonts w:eastAsia="Times New Roman" w:cs="Times New Roman"/>
                <w:szCs w:val="24"/>
                <w:lang w:val="sr-Cyrl-RS"/>
              </w:rPr>
              <w:t>Биро Т Илдико</w:t>
            </w:r>
          </w:p>
        </w:tc>
        <w:tc>
          <w:tcPr>
            <w:tcW w:w="2578" w:type="dxa"/>
            <w:tcBorders>
              <w:top w:val="single" w:sz="4" w:space="0" w:color="000000"/>
              <w:left w:val="single" w:sz="4" w:space="0" w:color="000000"/>
              <w:bottom w:val="single" w:sz="4" w:space="0" w:color="000000"/>
              <w:right w:val="single" w:sz="4" w:space="0" w:color="000000"/>
            </w:tcBorders>
          </w:tcPr>
          <w:p w:rsidR="00AB1D5A" w:rsidRPr="00436EAF" w:rsidRDefault="00AB1D5A" w:rsidP="00131F30">
            <w:pPr>
              <w:spacing w:after="0" w:line="360" w:lineRule="auto"/>
              <w:rPr>
                <w:rFonts w:eastAsia="Times New Roman" w:cs="Times New Roman"/>
                <w:szCs w:val="24"/>
                <w:lang w:val="sr-Cyrl-RS"/>
              </w:rPr>
            </w:pP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15.</w:t>
            </w:r>
          </w:p>
        </w:tc>
        <w:tc>
          <w:tcPr>
            <w:tcW w:w="2703" w:type="dxa"/>
            <w:tcBorders>
              <w:top w:val="single" w:sz="4" w:space="0" w:color="000000"/>
              <w:left w:val="single" w:sz="4" w:space="0" w:color="000000"/>
              <w:bottom w:val="single" w:sz="4" w:space="0" w:color="000000"/>
              <w:right w:val="single" w:sz="4" w:space="0" w:color="000000"/>
            </w:tcBorders>
          </w:tcPr>
          <w:p w:rsidR="00AB1D5A" w:rsidRPr="00362F77" w:rsidRDefault="00AB1D5A" w:rsidP="00131F30">
            <w:pPr>
              <w:spacing w:after="0" w:line="360" w:lineRule="auto"/>
              <w:rPr>
                <w:rFonts w:eastAsia="Times New Roman" w:cs="Times New Roman"/>
                <w:color w:val="FF0000"/>
                <w:szCs w:val="24"/>
              </w:rPr>
            </w:pPr>
            <w:r w:rsidRPr="00514688">
              <w:rPr>
                <w:rFonts w:eastAsia="Times New Roman" w:cs="Times New Roman"/>
                <w:szCs w:val="24"/>
              </w:rPr>
              <w:t>КОНЦЕРТ МАТУРАНАТА</w:t>
            </w:r>
          </w:p>
        </w:tc>
        <w:tc>
          <w:tcPr>
            <w:tcW w:w="2599" w:type="dxa"/>
            <w:tcBorders>
              <w:top w:val="single" w:sz="4" w:space="0" w:color="000000"/>
              <w:left w:val="single" w:sz="4" w:space="0" w:color="000000"/>
              <w:bottom w:val="single" w:sz="4" w:space="0" w:color="000000"/>
              <w:right w:val="single" w:sz="4" w:space="0" w:color="000000"/>
            </w:tcBorders>
          </w:tcPr>
          <w:p w:rsidR="00AB1D5A" w:rsidRPr="00362F77" w:rsidRDefault="00AB1D5A" w:rsidP="00131F30">
            <w:pPr>
              <w:spacing w:after="0" w:line="360" w:lineRule="auto"/>
              <w:rPr>
                <w:rFonts w:eastAsia="Times New Roman" w:cs="Times New Roman"/>
                <w:color w:val="FF0000"/>
                <w:szCs w:val="24"/>
              </w:rPr>
            </w:pPr>
            <w:r w:rsidRPr="00474CB7">
              <w:rPr>
                <w:rFonts w:eastAsia="Times New Roman" w:cs="Times New Roman"/>
                <w:szCs w:val="24"/>
              </w:rPr>
              <w:t>Гужвањ Ленард, Нина Милосављевић</w:t>
            </w:r>
          </w:p>
        </w:tc>
        <w:tc>
          <w:tcPr>
            <w:tcW w:w="2578"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rPr>
            </w:pP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16.</w:t>
            </w:r>
          </w:p>
        </w:tc>
        <w:tc>
          <w:tcPr>
            <w:tcW w:w="2703" w:type="dxa"/>
            <w:tcBorders>
              <w:top w:val="single" w:sz="4" w:space="0" w:color="000000"/>
              <w:left w:val="single" w:sz="4" w:space="0" w:color="000000"/>
              <w:bottom w:val="single" w:sz="4" w:space="0" w:color="000000"/>
              <w:right w:val="single" w:sz="4" w:space="0" w:color="000000"/>
            </w:tcBorders>
          </w:tcPr>
          <w:p w:rsidR="00AB1D5A" w:rsidRPr="00514688" w:rsidRDefault="00AB1D5A" w:rsidP="00131F30">
            <w:pPr>
              <w:spacing w:after="0" w:line="360" w:lineRule="auto"/>
              <w:rPr>
                <w:rFonts w:eastAsia="Times New Roman" w:cs="Times New Roman"/>
                <w:szCs w:val="24"/>
              </w:rPr>
            </w:pPr>
            <w:r w:rsidRPr="00514688">
              <w:rPr>
                <w:rFonts w:eastAsia="Times New Roman" w:cs="Times New Roman"/>
                <w:szCs w:val="24"/>
              </w:rPr>
              <w:t>Jaвни час хармоника</w:t>
            </w:r>
          </w:p>
        </w:tc>
        <w:tc>
          <w:tcPr>
            <w:tcW w:w="2599" w:type="dxa"/>
            <w:tcBorders>
              <w:top w:val="single" w:sz="4" w:space="0" w:color="000000"/>
              <w:left w:val="single" w:sz="4" w:space="0" w:color="000000"/>
              <w:bottom w:val="single" w:sz="4" w:space="0" w:color="000000"/>
              <w:right w:val="single" w:sz="4" w:space="0" w:color="000000"/>
            </w:tcBorders>
          </w:tcPr>
          <w:p w:rsidR="00AB1D5A" w:rsidRPr="00514688" w:rsidRDefault="00AB1D5A" w:rsidP="00131F30">
            <w:pPr>
              <w:spacing w:after="0" w:line="360" w:lineRule="auto"/>
              <w:rPr>
                <w:rFonts w:eastAsia="Times New Roman" w:cs="Times New Roman"/>
                <w:szCs w:val="24"/>
              </w:rPr>
            </w:pPr>
            <w:r w:rsidRPr="00514688">
              <w:rPr>
                <w:rFonts w:eastAsia="Times New Roman" w:cs="Times New Roman"/>
                <w:szCs w:val="24"/>
              </w:rPr>
              <w:t>Лукић Александар</w:t>
            </w:r>
          </w:p>
        </w:tc>
        <w:tc>
          <w:tcPr>
            <w:tcW w:w="2578"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rPr>
            </w:pP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18.</w:t>
            </w:r>
          </w:p>
        </w:tc>
        <w:tc>
          <w:tcPr>
            <w:tcW w:w="2703" w:type="dxa"/>
            <w:tcBorders>
              <w:top w:val="single" w:sz="4" w:space="0" w:color="000000"/>
              <w:left w:val="single" w:sz="4" w:space="0" w:color="000000"/>
              <w:bottom w:val="single" w:sz="4" w:space="0" w:color="000000"/>
              <w:right w:val="single" w:sz="4" w:space="0" w:color="000000"/>
            </w:tcBorders>
          </w:tcPr>
          <w:p w:rsidR="00AB1D5A" w:rsidRPr="008D1756"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 xml:space="preserve">Промоција школе, </w:t>
            </w:r>
            <w:r>
              <w:rPr>
                <w:rFonts w:eastAsia="Times New Roman" w:cs="Times New Roman"/>
                <w:szCs w:val="24"/>
                <w:lang w:val="sr-Cyrl-RS"/>
              </w:rPr>
              <w:lastRenderedPageBreak/>
              <w:t>изложба инструмената</w:t>
            </w:r>
          </w:p>
        </w:tc>
        <w:tc>
          <w:tcPr>
            <w:tcW w:w="2599" w:type="dxa"/>
            <w:tcBorders>
              <w:top w:val="single" w:sz="4" w:space="0" w:color="000000"/>
              <w:left w:val="single" w:sz="4" w:space="0" w:color="000000"/>
              <w:bottom w:val="single" w:sz="4" w:space="0" w:color="000000"/>
              <w:right w:val="single" w:sz="4" w:space="0" w:color="000000"/>
            </w:tcBorders>
          </w:tcPr>
          <w:p w:rsidR="00AB1D5A" w:rsidRPr="00BB5548"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lastRenderedPageBreak/>
              <w:t xml:space="preserve">Наставнице Солфеђа </w:t>
            </w:r>
            <w:r>
              <w:rPr>
                <w:rFonts w:eastAsia="Times New Roman" w:cs="Times New Roman"/>
                <w:szCs w:val="24"/>
                <w:lang w:val="sr-Cyrl-RS"/>
              </w:rPr>
              <w:lastRenderedPageBreak/>
              <w:t>ОМШ и шефови одсека</w:t>
            </w:r>
          </w:p>
        </w:tc>
        <w:tc>
          <w:tcPr>
            <w:tcW w:w="2578"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rPr>
            </w:pP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lastRenderedPageBreak/>
              <w:t>21.</w:t>
            </w:r>
          </w:p>
        </w:tc>
        <w:tc>
          <w:tcPr>
            <w:tcW w:w="2703" w:type="dxa"/>
            <w:tcBorders>
              <w:top w:val="single" w:sz="4" w:space="0" w:color="000000"/>
              <w:left w:val="single" w:sz="4" w:space="0" w:color="000000"/>
              <w:bottom w:val="single" w:sz="4" w:space="0" w:color="000000"/>
              <w:right w:val="single" w:sz="4" w:space="0" w:color="000000"/>
            </w:tcBorders>
          </w:tcPr>
          <w:p w:rsidR="00AB1D5A" w:rsidRPr="0008774B"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Јавни час трзача</w:t>
            </w:r>
          </w:p>
        </w:tc>
        <w:tc>
          <w:tcPr>
            <w:tcW w:w="2599" w:type="dxa"/>
            <w:tcBorders>
              <w:top w:val="single" w:sz="4" w:space="0" w:color="000000"/>
              <w:left w:val="single" w:sz="4" w:space="0" w:color="000000"/>
              <w:bottom w:val="single" w:sz="4" w:space="0" w:color="000000"/>
              <w:right w:val="single" w:sz="4" w:space="0" w:color="000000"/>
            </w:tcBorders>
          </w:tcPr>
          <w:p w:rsidR="00AB1D5A" w:rsidRPr="0008774B"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Марко Срђевић</w:t>
            </w:r>
          </w:p>
        </w:tc>
        <w:tc>
          <w:tcPr>
            <w:tcW w:w="2578"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rPr>
            </w:pP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Pr="004C08EA"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22.</w:t>
            </w:r>
          </w:p>
        </w:tc>
        <w:tc>
          <w:tcPr>
            <w:tcW w:w="2703" w:type="dxa"/>
            <w:tcBorders>
              <w:top w:val="single" w:sz="4" w:space="0" w:color="000000"/>
              <w:left w:val="single" w:sz="4" w:space="0" w:color="000000"/>
              <w:bottom w:val="single" w:sz="4" w:space="0" w:color="000000"/>
              <w:right w:val="single" w:sz="4" w:space="0" w:color="000000"/>
            </w:tcBorders>
          </w:tcPr>
          <w:p w:rsidR="00AB1D5A" w:rsidRPr="00362F77" w:rsidRDefault="00AB1D5A" w:rsidP="00131F30">
            <w:pPr>
              <w:spacing w:after="0" w:line="360" w:lineRule="auto"/>
              <w:rPr>
                <w:rFonts w:eastAsia="Times New Roman" w:cs="Times New Roman"/>
                <w:color w:val="FF0000"/>
                <w:szCs w:val="24"/>
              </w:rPr>
            </w:pPr>
            <w:r w:rsidRPr="0006298D">
              <w:rPr>
                <w:rFonts w:eastAsia="Times New Roman" w:cs="Times New Roman"/>
                <w:szCs w:val="24"/>
              </w:rPr>
              <w:t>Ученички концерт</w:t>
            </w:r>
          </w:p>
        </w:tc>
        <w:tc>
          <w:tcPr>
            <w:tcW w:w="2599" w:type="dxa"/>
            <w:tcBorders>
              <w:top w:val="single" w:sz="4" w:space="0" w:color="000000"/>
              <w:left w:val="single" w:sz="4" w:space="0" w:color="000000"/>
              <w:bottom w:val="single" w:sz="4" w:space="0" w:color="000000"/>
              <w:right w:val="single" w:sz="4" w:space="0" w:color="000000"/>
            </w:tcBorders>
          </w:tcPr>
          <w:p w:rsidR="00AB1D5A" w:rsidRPr="00F23F0E" w:rsidRDefault="00AB1D5A" w:rsidP="00131F30">
            <w:pPr>
              <w:spacing w:after="0" w:line="360" w:lineRule="auto"/>
              <w:rPr>
                <w:rFonts w:eastAsia="Times New Roman" w:cs="Times New Roman"/>
                <w:szCs w:val="24"/>
                <w:lang w:val="sr-Cyrl-RS"/>
              </w:rPr>
            </w:pPr>
            <w:r w:rsidRPr="00F23F0E">
              <w:rPr>
                <w:rFonts w:eastAsia="Times New Roman" w:cs="Times New Roman"/>
                <w:szCs w:val="24"/>
                <w:lang w:val="sr-Cyrl-RS"/>
              </w:rPr>
              <w:t>Остојић Љиљана</w:t>
            </w:r>
          </w:p>
        </w:tc>
        <w:tc>
          <w:tcPr>
            <w:tcW w:w="2578" w:type="dxa"/>
            <w:tcBorders>
              <w:top w:val="single" w:sz="4" w:space="0" w:color="000000"/>
              <w:left w:val="single" w:sz="4" w:space="0" w:color="000000"/>
              <w:bottom w:val="single" w:sz="4" w:space="0" w:color="000000"/>
              <w:right w:val="single" w:sz="4" w:space="0" w:color="000000"/>
            </w:tcBorders>
          </w:tcPr>
          <w:p w:rsidR="00AB1D5A" w:rsidRPr="00436EAF"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Перчић Лука</w:t>
            </w: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Pr="00EA0FF9"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23.</w:t>
            </w:r>
          </w:p>
        </w:tc>
        <w:tc>
          <w:tcPr>
            <w:tcW w:w="2703" w:type="dxa"/>
            <w:tcBorders>
              <w:top w:val="single" w:sz="4" w:space="0" w:color="000000"/>
              <w:left w:val="single" w:sz="4" w:space="0" w:color="000000"/>
              <w:bottom w:val="single" w:sz="4" w:space="0" w:color="000000"/>
              <w:right w:val="single" w:sz="4" w:space="0" w:color="000000"/>
            </w:tcBorders>
          </w:tcPr>
          <w:p w:rsidR="00AB1D5A" w:rsidRPr="00362F77" w:rsidRDefault="00AB1D5A" w:rsidP="00131F30">
            <w:pPr>
              <w:spacing w:after="0" w:line="360" w:lineRule="auto"/>
              <w:rPr>
                <w:rFonts w:eastAsia="Times New Roman" w:cs="Times New Roman"/>
                <w:color w:val="FF0000"/>
                <w:szCs w:val="24"/>
              </w:rPr>
            </w:pPr>
            <w:r w:rsidRPr="00C14306">
              <w:rPr>
                <w:rFonts w:eastAsia="Times New Roman" w:cs="Times New Roman"/>
                <w:szCs w:val="24"/>
              </w:rPr>
              <w:t>Jaвни час</w:t>
            </w:r>
            <w:r>
              <w:rPr>
                <w:rFonts w:eastAsia="Times New Roman" w:cs="Times New Roman"/>
                <w:szCs w:val="24"/>
                <w:lang w:val="sr-Cyrl-RS"/>
              </w:rPr>
              <w:t xml:space="preserve"> </w:t>
            </w:r>
            <w:r>
              <w:rPr>
                <w:rFonts w:eastAsia="Times New Roman" w:cs="Times New Roman"/>
                <w:szCs w:val="24"/>
              </w:rPr>
              <w:t>–</w:t>
            </w:r>
            <w:r>
              <w:rPr>
                <w:rFonts w:eastAsia="Times New Roman" w:cs="Times New Roman"/>
                <w:szCs w:val="24"/>
                <w:lang w:val="sr-Cyrl-RS"/>
              </w:rPr>
              <w:t xml:space="preserve"> </w:t>
            </w:r>
            <w:r w:rsidRPr="00C14306">
              <w:rPr>
                <w:rFonts w:eastAsia="Times New Roman" w:cs="Times New Roman"/>
                <w:szCs w:val="24"/>
              </w:rPr>
              <w:t>гудачи</w:t>
            </w:r>
            <w:r>
              <w:rPr>
                <w:rFonts w:eastAsia="Times New Roman" w:cs="Times New Roman"/>
                <w:szCs w:val="24"/>
                <w:lang w:val="sr-Cyrl-RS"/>
              </w:rPr>
              <w:t xml:space="preserve"> </w:t>
            </w:r>
            <w:r w:rsidRPr="00C14306">
              <w:rPr>
                <w:rFonts w:eastAsia="Times New Roman" w:cs="Times New Roman"/>
                <w:szCs w:val="24"/>
              </w:rPr>
              <w:t xml:space="preserve"> </w:t>
            </w:r>
          </w:p>
        </w:tc>
        <w:tc>
          <w:tcPr>
            <w:tcW w:w="2599" w:type="dxa"/>
            <w:tcBorders>
              <w:top w:val="single" w:sz="4" w:space="0" w:color="000000"/>
              <w:left w:val="single" w:sz="4" w:space="0" w:color="000000"/>
              <w:bottom w:val="single" w:sz="4" w:space="0" w:color="000000"/>
              <w:right w:val="single" w:sz="4" w:space="0" w:color="000000"/>
            </w:tcBorders>
          </w:tcPr>
          <w:p w:rsidR="00AB1D5A" w:rsidRPr="00362F77" w:rsidRDefault="00AB1D5A" w:rsidP="00131F30">
            <w:pPr>
              <w:spacing w:after="0" w:line="360" w:lineRule="auto"/>
              <w:rPr>
                <w:rFonts w:eastAsia="Times New Roman" w:cs="Times New Roman"/>
                <w:color w:val="FF0000"/>
                <w:szCs w:val="24"/>
              </w:rPr>
            </w:pPr>
            <w:r w:rsidRPr="00C14306">
              <w:rPr>
                <w:rFonts w:eastAsia="Times New Roman" w:cs="Times New Roman"/>
                <w:szCs w:val="24"/>
              </w:rPr>
              <w:t xml:space="preserve">Сич </w:t>
            </w:r>
            <w:r>
              <w:rPr>
                <w:rFonts w:eastAsia="Times New Roman" w:cs="Times New Roman"/>
                <w:szCs w:val="24"/>
                <w:lang w:val="sr-Cyrl-RS"/>
              </w:rPr>
              <w:t>Давид</w:t>
            </w:r>
          </w:p>
        </w:tc>
        <w:tc>
          <w:tcPr>
            <w:tcW w:w="2578"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rPr>
            </w:pP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Pr="00582F01" w:rsidRDefault="00AB1D5A" w:rsidP="00131F30">
            <w:pPr>
              <w:spacing w:after="0" w:line="360" w:lineRule="auto"/>
              <w:rPr>
                <w:rFonts w:eastAsia="Times New Roman" w:cs="Times New Roman"/>
                <w:szCs w:val="24"/>
              </w:rPr>
            </w:pPr>
            <w:r w:rsidRPr="00582F01">
              <w:rPr>
                <w:rFonts w:eastAsia="Times New Roman" w:cs="Times New Roman"/>
                <w:szCs w:val="24"/>
                <w:lang w:val="sr-Cyrl-RS"/>
              </w:rPr>
              <w:t>2</w:t>
            </w:r>
            <w:r>
              <w:rPr>
                <w:rFonts w:eastAsia="Times New Roman" w:cs="Times New Roman"/>
                <w:szCs w:val="24"/>
                <w:lang w:val="sr-Cyrl-RS"/>
              </w:rPr>
              <w:t>4</w:t>
            </w:r>
            <w:r w:rsidRPr="00582F01">
              <w:rPr>
                <w:rFonts w:eastAsia="Times New Roman" w:cs="Times New Roman"/>
                <w:szCs w:val="24"/>
                <w:lang w:val="sr-Cyrl-RS"/>
              </w:rPr>
              <w:t>.</w:t>
            </w:r>
          </w:p>
        </w:tc>
        <w:tc>
          <w:tcPr>
            <w:tcW w:w="2703" w:type="dxa"/>
            <w:tcBorders>
              <w:top w:val="single" w:sz="4" w:space="0" w:color="000000"/>
              <w:left w:val="single" w:sz="4" w:space="0" w:color="000000"/>
              <w:bottom w:val="single" w:sz="4" w:space="0" w:color="000000"/>
              <w:right w:val="single" w:sz="4" w:space="0" w:color="000000"/>
            </w:tcBorders>
          </w:tcPr>
          <w:p w:rsidR="00AB1D5A" w:rsidRPr="001173BC"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 xml:space="preserve">Испраћај матураната – Гаудеамус </w:t>
            </w:r>
          </w:p>
        </w:tc>
        <w:tc>
          <w:tcPr>
            <w:tcW w:w="2599" w:type="dxa"/>
            <w:tcBorders>
              <w:top w:val="single" w:sz="4" w:space="0" w:color="000000"/>
              <w:left w:val="single" w:sz="4" w:space="0" w:color="000000"/>
              <w:bottom w:val="single" w:sz="4" w:space="0" w:color="000000"/>
              <w:right w:val="single" w:sz="4" w:space="0" w:color="000000"/>
            </w:tcBorders>
          </w:tcPr>
          <w:p w:rsidR="00AB1D5A" w:rsidRPr="007F11BF"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Одељењске старешине 3  разреда</w:t>
            </w:r>
          </w:p>
        </w:tc>
        <w:tc>
          <w:tcPr>
            <w:tcW w:w="2578"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rPr>
            </w:pP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Pr="0006298D"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29.</w:t>
            </w:r>
          </w:p>
        </w:tc>
        <w:tc>
          <w:tcPr>
            <w:tcW w:w="2703" w:type="dxa"/>
            <w:tcBorders>
              <w:top w:val="single" w:sz="4" w:space="0" w:color="000000"/>
              <w:left w:val="single" w:sz="4" w:space="0" w:color="000000"/>
              <w:bottom w:val="single" w:sz="4" w:space="0" w:color="000000"/>
              <w:right w:val="single" w:sz="4" w:space="0" w:color="000000"/>
            </w:tcBorders>
          </w:tcPr>
          <w:p w:rsidR="00AB1D5A" w:rsidRPr="00362F77" w:rsidRDefault="00AB1D5A" w:rsidP="00131F30">
            <w:pPr>
              <w:spacing w:after="0" w:line="360" w:lineRule="auto"/>
              <w:rPr>
                <w:rFonts w:eastAsia="Times New Roman" w:cs="Times New Roman"/>
                <w:color w:val="FF0000"/>
                <w:szCs w:val="24"/>
              </w:rPr>
            </w:pPr>
            <w:r w:rsidRPr="0006298D">
              <w:rPr>
                <w:rFonts w:eastAsia="Times New Roman" w:cs="Times New Roman"/>
                <w:szCs w:val="24"/>
              </w:rPr>
              <w:t>Ученички концерт</w:t>
            </w:r>
          </w:p>
        </w:tc>
        <w:tc>
          <w:tcPr>
            <w:tcW w:w="2599" w:type="dxa"/>
            <w:tcBorders>
              <w:top w:val="single" w:sz="4" w:space="0" w:color="000000"/>
              <w:left w:val="single" w:sz="4" w:space="0" w:color="000000"/>
              <w:bottom w:val="single" w:sz="4" w:space="0" w:color="000000"/>
              <w:right w:val="single" w:sz="4" w:space="0" w:color="000000"/>
            </w:tcBorders>
          </w:tcPr>
          <w:p w:rsidR="00AB1D5A" w:rsidRPr="00AA0AC9" w:rsidRDefault="00AB1D5A" w:rsidP="00131F30">
            <w:pPr>
              <w:spacing w:after="0" w:line="360" w:lineRule="auto"/>
              <w:rPr>
                <w:rFonts w:eastAsia="Times New Roman" w:cs="Times New Roman"/>
                <w:szCs w:val="24"/>
                <w:lang w:val="sr-Cyrl-RS"/>
              </w:rPr>
            </w:pPr>
            <w:r w:rsidRPr="00AA0AC9">
              <w:rPr>
                <w:rFonts w:eastAsia="Times New Roman" w:cs="Times New Roman"/>
                <w:szCs w:val="24"/>
                <w:lang w:val="sr-Cyrl-RS"/>
              </w:rPr>
              <w:t>Берта Соња</w:t>
            </w:r>
          </w:p>
        </w:tc>
        <w:tc>
          <w:tcPr>
            <w:tcW w:w="2578" w:type="dxa"/>
            <w:tcBorders>
              <w:top w:val="single" w:sz="4" w:space="0" w:color="000000"/>
              <w:left w:val="single" w:sz="4" w:space="0" w:color="000000"/>
              <w:bottom w:val="single" w:sz="4" w:space="0" w:color="000000"/>
              <w:right w:val="single" w:sz="4" w:space="0" w:color="000000"/>
            </w:tcBorders>
          </w:tcPr>
          <w:p w:rsidR="00AB1D5A" w:rsidRPr="00436EAF"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Молнар Акош</w:t>
            </w: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Pr="00FF2CF0"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30.</w:t>
            </w:r>
          </w:p>
        </w:tc>
        <w:tc>
          <w:tcPr>
            <w:tcW w:w="2703" w:type="dxa"/>
            <w:tcBorders>
              <w:top w:val="single" w:sz="4" w:space="0" w:color="000000"/>
              <w:left w:val="single" w:sz="4" w:space="0" w:color="000000"/>
              <w:bottom w:val="single" w:sz="4" w:space="0" w:color="000000"/>
              <w:right w:val="single" w:sz="4" w:space="0" w:color="000000"/>
            </w:tcBorders>
          </w:tcPr>
          <w:p w:rsidR="00AB1D5A" w:rsidRPr="00E400C4" w:rsidRDefault="00AB1D5A" w:rsidP="00131F30">
            <w:pPr>
              <w:spacing w:after="0" w:line="360" w:lineRule="auto"/>
              <w:rPr>
                <w:rFonts w:eastAsia="Times New Roman" w:cs="Times New Roman"/>
                <w:color w:val="FF0000"/>
                <w:szCs w:val="24"/>
                <w:lang w:val="sr-Cyrl-RS"/>
              </w:rPr>
            </w:pPr>
            <w:r w:rsidRPr="00D4119E">
              <w:rPr>
                <w:rFonts w:eastAsia="Times New Roman" w:cs="Times New Roman"/>
                <w:szCs w:val="24"/>
              </w:rPr>
              <w:t>Јавни час</w:t>
            </w:r>
            <w:r>
              <w:rPr>
                <w:rFonts w:eastAsia="Times New Roman" w:cs="Times New Roman"/>
                <w:szCs w:val="24"/>
                <w:lang w:val="sr-Cyrl-RS"/>
              </w:rPr>
              <w:t xml:space="preserve"> </w:t>
            </w:r>
            <w:r>
              <w:rPr>
                <w:rFonts w:eastAsia="Times New Roman" w:cs="Times New Roman"/>
                <w:szCs w:val="24"/>
              </w:rPr>
              <w:t>–</w:t>
            </w:r>
            <w:r>
              <w:rPr>
                <w:rFonts w:eastAsia="Times New Roman" w:cs="Times New Roman"/>
                <w:szCs w:val="24"/>
                <w:lang w:val="sr-Cyrl-RS"/>
              </w:rPr>
              <w:t xml:space="preserve"> </w:t>
            </w:r>
            <w:r w:rsidRPr="00D4119E">
              <w:rPr>
                <w:rFonts w:eastAsia="Times New Roman" w:cs="Times New Roman"/>
                <w:szCs w:val="24"/>
              </w:rPr>
              <w:t>дувачи</w:t>
            </w:r>
          </w:p>
        </w:tc>
        <w:tc>
          <w:tcPr>
            <w:tcW w:w="2599" w:type="dxa"/>
            <w:tcBorders>
              <w:top w:val="single" w:sz="4" w:space="0" w:color="000000"/>
              <w:left w:val="single" w:sz="4" w:space="0" w:color="000000"/>
              <w:bottom w:val="single" w:sz="4" w:space="0" w:color="000000"/>
              <w:right w:val="single" w:sz="4" w:space="0" w:color="000000"/>
            </w:tcBorders>
          </w:tcPr>
          <w:p w:rsidR="00AB1D5A" w:rsidRPr="00362F77" w:rsidRDefault="00AB1D5A" w:rsidP="00131F30">
            <w:pPr>
              <w:spacing w:after="0" w:line="360" w:lineRule="auto"/>
              <w:rPr>
                <w:rFonts w:eastAsia="Times New Roman" w:cs="Times New Roman"/>
                <w:color w:val="FF0000"/>
                <w:szCs w:val="24"/>
              </w:rPr>
            </w:pPr>
            <w:r w:rsidRPr="00D4119E">
              <w:rPr>
                <w:rFonts w:eastAsia="Times New Roman" w:cs="Times New Roman"/>
                <w:szCs w:val="24"/>
              </w:rPr>
              <w:t xml:space="preserve">Сич </w:t>
            </w:r>
            <w:r w:rsidRPr="00D4119E">
              <w:rPr>
                <w:rFonts w:eastAsia="Times New Roman" w:cs="Times New Roman"/>
                <w:szCs w:val="24"/>
                <w:lang w:val="sr-Cyrl-RS"/>
              </w:rPr>
              <w:t>Михаљ</w:t>
            </w:r>
          </w:p>
        </w:tc>
        <w:tc>
          <w:tcPr>
            <w:tcW w:w="2578"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rPr>
            </w:pP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Pr="00EF2EFC"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31.</w:t>
            </w:r>
          </w:p>
        </w:tc>
        <w:tc>
          <w:tcPr>
            <w:tcW w:w="2703" w:type="dxa"/>
            <w:tcBorders>
              <w:top w:val="single" w:sz="4" w:space="0" w:color="000000"/>
              <w:left w:val="single" w:sz="4" w:space="0" w:color="000000"/>
              <w:bottom w:val="single" w:sz="4" w:space="0" w:color="000000"/>
              <w:right w:val="single" w:sz="4" w:space="0" w:color="000000"/>
            </w:tcBorders>
          </w:tcPr>
          <w:p w:rsidR="00AB1D5A" w:rsidRPr="001540D5" w:rsidRDefault="00AB1D5A" w:rsidP="00131F30">
            <w:pPr>
              <w:spacing w:after="0" w:line="360" w:lineRule="auto"/>
              <w:rPr>
                <w:rFonts w:eastAsia="Times New Roman" w:cs="Times New Roman"/>
                <w:szCs w:val="24"/>
              </w:rPr>
            </w:pPr>
            <w:r w:rsidRPr="001540D5">
              <w:rPr>
                <w:rFonts w:eastAsia="Times New Roman" w:cs="Times New Roman"/>
                <w:szCs w:val="24"/>
              </w:rPr>
              <w:t>Италијанско вече</w:t>
            </w:r>
          </w:p>
        </w:tc>
        <w:tc>
          <w:tcPr>
            <w:tcW w:w="2599" w:type="dxa"/>
            <w:tcBorders>
              <w:top w:val="single" w:sz="4" w:space="0" w:color="000000"/>
              <w:left w:val="single" w:sz="4" w:space="0" w:color="000000"/>
              <w:bottom w:val="single" w:sz="4" w:space="0" w:color="000000"/>
              <w:right w:val="single" w:sz="4" w:space="0" w:color="000000"/>
            </w:tcBorders>
          </w:tcPr>
          <w:p w:rsidR="00AB1D5A" w:rsidRPr="001540D5" w:rsidRDefault="00AB1D5A" w:rsidP="00131F30">
            <w:pPr>
              <w:spacing w:after="0" w:line="360" w:lineRule="auto"/>
              <w:rPr>
                <w:rFonts w:eastAsia="Times New Roman" w:cs="Times New Roman"/>
                <w:szCs w:val="24"/>
              </w:rPr>
            </w:pPr>
            <w:r w:rsidRPr="001540D5">
              <w:rPr>
                <w:rFonts w:eastAsia="Times New Roman" w:cs="Times New Roman"/>
                <w:szCs w:val="24"/>
              </w:rPr>
              <w:t>Крстић Ана , Мандић Зорица</w:t>
            </w:r>
          </w:p>
        </w:tc>
        <w:tc>
          <w:tcPr>
            <w:tcW w:w="2578"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rPr>
            </w:pPr>
          </w:p>
        </w:tc>
      </w:tr>
      <w:tr w:rsidR="00AB1D5A" w:rsidTr="00131F30">
        <w:trPr>
          <w:jc w:val="center"/>
        </w:trPr>
        <w:tc>
          <w:tcPr>
            <w:tcW w:w="9576" w:type="dxa"/>
            <w:gridSpan w:val="4"/>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AB1D5A" w:rsidRDefault="00AB1D5A" w:rsidP="00131F30">
            <w:pPr>
              <w:spacing w:after="0" w:line="360" w:lineRule="auto"/>
              <w:rPr>
                <w:rFonts w:eastAsia="Times New Roman" w:cs="Times New Roman"/>
                <w:szCs w:val="24"/>
              </w:rPr>
            </w:pPr>
            <w:r>
              <w:rPr>
                <w:rFonts w:eastAsia="Times New Roman" w:cs="Times New Roman"/>
                <w:b/>
                <w:szCs w:val="24"/>
              </w:rPr>
              <w:t>JУН</w:t>
            </w: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5.</w:t>
            </w:r>
          </w:p>
        </w:tc>
        <w:tc>
          <w:tcPr>
            <w:tcW w:w="2703" w:type="dxa"/>
            <w:tcBorders>
              <w:top w:val="single" w:sz="4" w:space="0" w:color="000000"/>
              <w:left w:val="single" w:sz="4" w:space="0" w:color="000000"/>
              <w:bottom w:val="single" w:sz="4" w:space="0" w:color="000000"/>
              <w:right w:val="single" w:sz="4" w:space="0" w:color="000000"/>
            </w:tcBorders>
          </w:tcPr>
          <w:p w:rsidR="00AB1D5A" w:rsidRPr="00C5493C" w:rsidRDefault="00AB1D5A" w:rsidP="00131F30">
            <w:pPr>
              <w:spacing w:after="0" w:line="360" w:lineRule="auto"/>
              <w:rPr>
                <w:rFonts w:eastAsia="Times New Roman" w:cs="Times New Roman"/>
                <w:szCs w:val="24"/>
              </w:rPr>
            </w:pPr>
            <w:r w:rsidRPr="0006298D">
              <w:rPr>
                <w:rFonts w:eastAsia="Times New Roman" w:cs="Times New Roman"/>
                <w:szCs w:val="24"/>
              </w:rPr>
              <w:t>Ученички концерт</w:t>
            </w:r>
          </w:p>
        </w:tc>
        <w:tc>
          <w:tcPr>
            <w:tcW w:w="2599" w:type="dxa"/>
            <w:tcBorders>
              <w:top w:val="single" w:sz="4" w:space="0" w:color="000000"/>
              <w:left w:val="single" w:sz="4" w:space="0" w:color="000000"/>
              <w:bottom w:val="single" w:sz="4" w:space="0" w:color="000000"/>
              <w:right w:val="single" w:sz="4" w:space="0" w:color="000000"/>
            </w:tcBorders>
          </w:tcPr>
          <w:p w:rsidR="00AB1D5A" w:rsidRPr="00BE1ED1"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Лошић Илијана</w:t>
            </w:r>
          </w:p>
        </w:tc>
        <w:tc>
          <w:tcPr>
            <w:tcW w:w="2578" w:type="dxa"/>
            <w:tcBorders>
              <w:top w:val="single" w:sz="4" w:space="0" w:color="000000"/>
              <w:left w:val="single" w:sz="4" w:space="0" w:color="000000"/>
              <w:bottom w:val="single" w:sz="4" w:space="0" w:color="000000"/>
              <w:right w:val="single" w:sz="4" w:space="0" w:color="000000"/>
            </w:tcBorders>
          </w:tcPr>
          <w:p w:rsidR="00AB1D5A" w:rsidRPr="006A3DF4"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Раце Филип</w:t>
            </w:r>
          </w:p>
        </w:tc>
      </w:tr>
      <w:tr w:rsidR="00AB1D5A" w:rsidTr="00131F30">
        <w:trPr>
          <w:jc w:val="center"/>
        </w:trPr>
        <w:tc>
          <w:tcPr>
            <w:tcW w:w="1696" w:type="dxa"/>
            <w:tcBorders>
              <w:top w:val="single" w:sz="4" w:space="0" w:color="000000"/>
              <w:left w:val="single" w:sz="4" w:space="0" w:color="000000"/>
              <w:bottom w:val="single" w:sz="4" w:space="0" w:color="000000"/>
              <w:right w:val="single" w:sz="4" w:space="0" w:color="000000"/>
            </w:tcBorders>
          </w:tcPr>
          <w:p w:rsidR="00AB1D5A" w:rsidRPr="00C5493C" w:rsidRDefault="00AB1D5A" w:rsidP="00131F30">
            <w:pPr>
              <w:spacing w:after="0" w:line="360" w:lineRule="auto"/>
              <w:rPr>
                <w:rFonts w:eastAsia="Times New Roman" w:cs="Times New Roman"/>
                <w:szCs w:val="24"/>
                <w:lang w:val="sr-Cyrl-RS"/>
              </w:rPr>
            </w:pPr>
            <w:r>
              <w:rPr>
                <w:rFonts w:eastAsia="Times New Roman" w:cs="Times New Roman"/>
                <w:szCs w:val="24"/>
                <w:lang w:val="sr-Cyrl-RS"/>
              </w:rPr>
              <w:t>7.</w:t>
            </w:r>
          </w:p>
        </w:tc>
        <w:tc>
          <w:tcPr>
            <w:tcW w:w="2703" w:type="dxa"/>
            <w:tcBorders>
              <w:top w:val="single" w:sz="4" w:space="0" w:color="000000"/>
              <w:left w:val="single" w:sz="4" w:space="0" w:color="000000"/>
              <w:bottom w:val="single" w:sz="4" w:space="0" w:color="000000"/>
              <w:right w:val="single" w:sz="4" w:space="0" w:color="000000"/>
            </w:tcBorders>
          </w:tcPr>
          <w:p w:rsidR="00AB1D5A" w:rsidRPr="00362F77" w:rsidRDefault="00AB1D5A" w:rsidP="00131F30">
            <w:pPr>
              <w:spacing w:after="0" w:line="360" w:lineRule="auto"/>
              <w:rPr>
                <w:rFonts w:eastAsia="Times New Roman" w:cs="Times New Roman"/>
                <w:color w:val="FF0000"/>
                <w:szCs w:val="24"/>
              </w:rPr>
            </w:pPr>
            <w:r w:rsidRPr="00C5493C">
              <w:rPr>
                <w:rFonts w:eastAsia="Times New Roman" w:cs="Times New Roman"/>
                <w:szCs w:val="24"/>
              </w:rPr>
              <w:t>Свечана подела</w:t>
            </w:r>
            <w:r>
              <w:rPr>
                <w:rFonts w:eastAsia="Times New Roman" w:cs="Times New Roman"/>
                <w:szCs w:val="24"/>
                <w:lang w:val="sr-Cyrl-RS"/>
              </w:rPr>
              <w:t xml:space="preserve"> </w:t>
            </w:r>
            <w:r w:rsidRPr="00C5493C">
              <w:rPr>
                <w:rFonts w:eastAsia="Times New Roman" w:cs="Times New Roman"/>
                <w:szCs w:val="24"/>
              </w:rPr>
              <w:t>сведочанстава завршним разр OMШ</w:t>
            </w:r>
          </w:p>
        </w:tc>
        <w:tc>
          <w:tcPr>
            <w:tcW w:w="2599" w:type="dxa"/>
            <w:tcBorders>
              <w:top w:val="single" w:sz="4" w:space="0" w:color="000000"/>
              <w:left w:val="single" w:sz="4" w:space="0" w:color="000000"/>
              <w:bottom w:val="single" w:sz="4" w:space="0" w:color="000000"/>
              <w:right w:val="single" w:sz="4" w:space="0" w:color="000000"/>
            </w:tcBorders>
          </w:tcPr>
          <w:p w:rsidR="00AB1D5A" w:rsidRPr="00BE1ED1" w:rsidRDefault="00AB1D5A" w:rsidP="00131F30">
            <w:pPr>
              <w:spacing w:after="0" w:line="360" w:lineRule="auto"/>
              <w:rPr>
                <w:rFonts w:eastAsia="Times New Roman" w:cs="Times New Roman"/>
                <w:color w:val="FF0000"/>
                <w:szCs w:val="24"/>
                <w:lang w:val="sr-Cyrl-RS"/>
              </w:rPr>
            </w:pPr>
            <w:r w:rsidRPr="00BE1ED1">
              <w:rPr>
                <w:rFonts w:eastAsia="Times New Roman" w:cs="Times New Roman"/>
                <w:szCs w:val="24"/>
                <w:lang w:val="sr-Cyrl-RS"/>
              </w:rPr>
              <w:t>Ромић Хиба Елизабета и Такач Ева</w:t>
            </w:r>
          </w:p>
        </w:tc>
        <w:tc>
          <w:tcPr>
            <w:tcW w:w="2578" w:type="dxa"/>
            <w:tcBorders>
              <w:top w:val="single" w:sz="4" w:space="0" w:color="000000"/>
              <w:left w:val="single" w:sz="4" w:space="0" w:color="000000"/>
              <w:bottom w:val="single" w:sz="4" w:space="0" w:color="000000"/>
              <w:right w:val="single" w:sz="4" w:space="0" w:color="000000"/>
            </w:tcBorders>
          </w:tcPr>
          <w:p w:rsidR="00AB1D5A" w:rsidRDefault="00AB1D5A" w:rsidP="00131F30">
            <w:pPr>
              <w:spacing w:after="0" w:line="360" w:lineRule="auto"/>
              <w:rPr>
                <w:rFonts w:eastAsia="Times New Roman" w:cs="Times New Roman"/>
                <w:szCs w:val="24"/>
              </w:rPr>
            </w:pPr>
          </w:p>
        </w:tc>
      </w:tr>
    </w:tbl>
    <w:p w:rsidR="00AB1D5A" w:rsidRDefault="00AB1D5A" w:rsidP="00AB1D5A">
      <w:pPr>
        <w:jc w:val="both"/>
      </w:pPr>
    </w:p>
    <w:p w:rsidR="002D0F62" w:rsidRPr="004D7425" w:rsidRDefault="002D0F62" w:rsidP="002D0F62">
      <w:pPr>
        <w:jc w:val="both"/>
        <w:rPr>
          <w:rFonts w:eastAsia="Times New Roman" w:cs="Times New Roman"/>
          <w:b/>
          <w:color w:val="FF0000"/>
          <w:sz w:val="28"/>
          <w:szCs w:val="28"/>
        </w:rPr>
      </w:pPr>
      <w:r w:rsidRPr="004D7425">
        <w:rPr>
          <w:color w:val="FF0000"/>
        </w:rPr>
        <w:br w:type="page"/>
      </w:r>
    </w:p>
    <w:p w:rsidR="008B3EE4" w:rsidRPr="004D7425" w:rsidRDefault="008B3EE4" w:rsidP="00255832">
      <w:pPr>
        <w:pStyle w:val="Heading1"/>
        <w:rPr>
          <w:color w:val="FF0000"/>
        </w:rPr>
        <w:sectPr w:rsidR="008B3EE4" w:rsidRPr="004D7425" w:rsidSect="008B3EE4">
          <w:footerReference w:type="default" r:id="rId17"/>
          <w:pgSz w:w="12240" w:h="15840"/>
          <w:pgMar w:top="1440" w:right="1440" w:bottom="1440" w:left="1440" w:header="709" w:footer="709" w:gutter="0"/>
          <w:cols w:space="720"/>
        </w:sectPr>
      </w:pPr>
      <w:bookmarkStart w:id="49" w:name="_2s8eyo1" w:colFirst="0" w:colLast="0"/>
      <w:bookmarkStart w:id="50" w:name="_35nkun2" w:colFirst="0" w:colLast="0"/>
      <w:bookmarkEnd w:id="49"/>
      <w:bookmarkEnd w:id="50"/>
    </w:p>
    <w:p w:rsidR="002D0F62" w:rsidRPr="00131F30" w:rsidRDefault="003269C4" w:rsidP="00255832">
      <w:pPr>
        <w:pStyle w:val="Heading1"/>
        <w:rPr>
          <w:color w:val="000000" w:themeColor="text1"/>
          <w:lang w:val="sr-Cyrl-RS"/>
        </w:rPr>
      </w:pPr>
      <w:bookmarkStart w:id="51" w:name="_Toc146059450"/>
      <w:r w:rsidRPr="00131F30">
        <w:rPr>
          <w:color w:val="000000" w:themeColor="text1"/>
        </w:rPr>
        <w:lastRenderedPageBreak/>
        <w:t>ПЛАНОВИ И ПРОГРАМИ ОРГАНА УСТАНОВЕ</w:t>
      </w:r>
      <w:bookmarkEnd w:id="51"/>
    </w:p>
    <w:p w:rsidR="00255832" w:rsidRPr="00131F30" w:rsidRDefault="00255832" w:rsidP="00255832">
      <w:pPr>
        <w:rPr>
          <w:color w:val="000000" w:themeColor="text1"/>
          <w:lang w:val="sr-Cyrl-RS"/>
        </w:rPr>
      </w:pPr>
    </w:p>
    <w:p w:rsidR="00255832" w:rsidRPr="00131F30" w:rsidRDefault="00255832" w:rsidP="00255832">
      <w:pPr>
        <w:pStyle w:val="Heading2"/>
        <w:rPr>
          <w:color w:val="000000" w:themeColor="text1"/>
          <w:lang w:val="sr-Cyrl-RS"/>
        </w:rPr>
      </w:pPr>
      <w:bookmarkStart w:id="52" w:name="_Toc146059451"/>
      <w:r w:rsidRPr="00131F30">
        <w:rPr>
          <w:color w:val="000000" w:themeColor="text1"/>
          <w:lang w:val="sr-Cyrl-RS"/>
        </w:rPr>
        <w:t>ПЛАНОВИ РАДА УПРАВНИХ, РУКОВОДЕЋИХ И САВЕТОДАВНИХ ОРГАНА</w:t>
      </w:r>
      <w:bookmarkEnd w:id="52"/>
    </w:p>
    <w:p w:rsidR="00255832" w:rsidRPr="004D7425" w:rsidRDefault="00255832" w:rsidP="00255832">
      <w:pPr>
        <w:rPr>
          <w:color w:val="FF0000"/>
          <w:lang w:val="sr-Cyrl-RS" w:bidi="en-US"/>
        </w:rPr>
      </w:pPr>
    </w:p>
    <w:p w:rsidR="00131F30" w:rsidRPr="00443705" w:rsidRDefault="00131F30" w:rsidP="00131F30">
      <w:pPr>
        <w:pStyle w:val="Heading3"/>
      </w:pPr>
      <w:bookmarkStart w:id="53" w:name="_Toc113873666"/>
      <w:bookmarkStart w:id="54" w:name="_Toc146059452"/>
      <w:r w:rsidRPr="00443705">
        <w:t>ПРОГРАМ РАДА ШКОЛСКОГ ОДБОРА</w:t>
      </w:r>
      <w:bookmarkEnd w:id="53"/>
      <w:bookmarkEnd w:id="54"/>
    </w:p>
    <w:p w:rsidR="00131F30" w:rsidRPr="00443705" w:rsidRDefault="00131F30" w:rsidP="00131F30"/>
    <w:tbl>
      <w:tblPr>
        <w:tblW w:w="14318" w:type="dxa"/>
        <w:tblInd w:w="-743" w:type="dxa"/>
        <w:tblLayout w:type="fixed"/>
        <w:tblLook w:val="0400" w:firstRow="0" w:lastRow="0" w:firstColumn="0" w:lastColumn="0" w:noHBand="0" w:noVBand="1"/>
      </w:tblPr>
      <w:tblGrid>
        <w:gridCol w:w="567"/>
        <w:gridCol w:w="3545"/>
        <w:gridCol w:w="1842"/>
        <w:gridCol w:w="1560"/>
        <w:gridCol w:w="2126"/>
        <w:gridCol w:w="2268"/>
        <w:gridCol w:w="2410"/>
      </w:tblGrid>
      <w:tr w:rsidR="00131F30" w:rsidRPr="00443705" w:rsidTr="00131F30">
        <w:tc>
          <w:tcPr>
            <w:tcW w:w="56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31F30" w:rsidRPr="00443705" w:rsidRDefault="00131F30" w:rsidP="00131F30">
            <w:pPr>
              <w:spacing w:after="0"/>
              <w:rPr>
                <w:rFonts w:eastAsia="Times New Roman" w:cs="Times New Roman"/>
                <w:szCs w:val="24"/>
              </w:rPr>
            </w:pPr>
          </w:p>
        </w:tc>
        <w:tc>
          <w:tcPr>
            <w:tcW w:w="354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131F30" w:rsidRPr="00443705" w:rsidRDefault="00131F30" w:rsidP="00131F30">
            <w:pPr>
              <w:spacing w:after="0"/>
              <w:rPr>
                <w:rFonts w:eastAsia="Times New Roman" w:cs="Times New Roman"/>
                <w:sz w:val="18"/>
                <w:szCs w:val="18"/>
              </w:rPr>
            </w:pPr>
            <w:r w:rsidRPr="00443705">
              <w:rPr>
                <w:rFonts w:eastAsia="Times New Roman" w:cs="Times New Roman"/>
                <w:sz w:val="18"/>
                <w:szCs w:val="18"/>
              </w:rPr>
              <w:t>АКТИВНОСТ</w:t>
            </w:r>
          </w:p>
        </w:tc>
        <w:tc>
          <w:tcPr>
            <w:tcW w:w="184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131F30" w:rsidRPr="00443705" w:rsidRDefault="00131F30" w:rsidP="00131F30">
            <w:pPr>
              <w:spacing w:after="0"/>
              <w:rPr>
                <w:rFonts w:eastAsia="Times New Roman" w:cs="Times New Roman"/>
                <w:sz w:val="18"/>
                <w:szCs w:val="18"/>
              </w:rPr>
            </w:pPr>
            <w:r w:rsidRPr="00443705">
              <w:rPr>
                <w:rFonts w:eastAsia="Times New Roman" w:cs="Times New Roman"/>
                <w:sz w:val="18"/>
                <w:szCs w:val="18"/>
              </w:rPr>
              <w:t>НОСИЛАЦ АКТИВНОСТИ</w:t>
            </w:r>
          </w:p>
        </w:tc>
        <w:tc>
          <w:tcPr>
            <w:tcW w:w="156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131F30" w:rsidRPr="00443705" w:rsidRDefault="00131F30" w:rsidP="00131F30">
            <w:pPr>
              <w:spacing w:after="0"/>
              <w:rPr>
                <w:rFonts w:eastAsia="Times New Roman" w:cs="Times New Roman"/>
                <w:sz w:val="18"/>
                <w:szCs w:val="18"/>
              </w:rPr>
            </w:pPr>
            <w:r w:rsidRPr="00443705">
              <w:rPr>
                <w:rFonts w:eastAsia="Times New Roman" w:cs="Times New Roman"/>
                <w:sz w:val="18"/>
                <w:szCs w:val="18"/>
              </w:rPr>
              <w:t>ВРЕМЕ РЕАЛИЗАЦИЈЕ</w:t>
            </w:r>
          </w:p>
        </w:tc>
        <w:tc>
          <w:tcPr>
            <w:tcW w:w="212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131F30" w:rsidRPr="00443705" w:rsidRDefault="00131F30" w:rsidP="00131F30">
            <w:pPr>
              <w:spacing w:after="0"/>
              <w:rPr>
                <w:rFonts w:eastAsia="Times New Roman" w:cs="Times New Roman"/>
                <w:sz w:val="18"/>
                <w:szCs w:val="18"/>
              </w:rPr>
            </w:pPr>
            <w:r w:rsidRPr="00443705">
              <w:rPr>
                <w:rFonts w:eastAsia="Times New Roman" w:cs="Times New Roman"/>
                <w:sz w:val="18"/>
                <w:szCs w:val="18"/>
              </w:rPr>
              <w:t>САРАДНИЦИ</w:t>
            </w:r>
          </w:p>
        </w:tc>
        <w:tc>
          <w:tcPr>
            <w:tcW w:w="2268"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131F30" w:rsidRPr="00443705" w:rsidRDefault="00131F30" w:rsidP="00131F30">
            <w:pPr>
              <w:spacing w:after="0"/>
              <w:rPr>
                <w:rFonts w:eastAsia="Times New Roman" w:cs="Times New Roman"/>
                <w:sz w:val="18"/>
                <w:szCs w:val="18"/>
              </w:rPr>
            </w:pPr>
            <w:r w:rsidRPr="00443705">
              <w:rPr>
                <w:rFonts w:eastAsia="Times New Roman" w:cs="Times New Roman"/>
                <w:sz w:val="18"/>
                <w:szCs w:val="18"/>
              </w:rPr>
              <w:t>ОДГОВОРНО ЛИЦЕ</w:t>
            </w:r>
          </w:p>
        </w:tc>
        <w:tc>
          <w:tcPr>
            <w:tcW w:w="241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131F30" w:rsidRPr="00443705" w:rsidRDefault="00131F30" w:rsidP="00131F30">
            <w:pPr>
              <w:spacing w:after="0"/>
              <w:rPr>
                <w:rFonts w:eastAsia="Times New Roman" w:cs="Times New Roman"/>
                <w:sz w:val="18"/>
                <w:szCs w:val="18"/>
              </w:rPr>
            </w:pPr>
            <w:r w:rsidRPr="00443705">
              <w:rPr>
                <w:rFonts w:eastAsia="Times New Roman" w:cs="Times New Roman"/>
                <w:sz w:val="18"/>
                <w:szCs w:val="18"/>
              </w:rPr>
              <w:t>МОГУЋИ ИЗВОРИ ДОКАЗА</w:t>
            </w:r>
          </w:p>
        </w:tc>
      </w:tr>
      <w:tr w:rsidR="00131F30" w:rsidRPr="00443705" w:rsidTr="00131F30">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31F30" w:rsidRPr="00443705" w:rsidRDefault="00131F30" w:rsidP="001C7D9B">
            <w:pPr>
              <w:pStyle w:val="ListParagraph"/>
              <w:numPr>
                <w:ilvl w:val="0"/>
                <w:numId w:val="33"/>
              </w:numPr>
              <w:rPr>
                <w:sz w:val="24"/>
                <w:szCs w:val="24"/>
              </w:rPr>
            </w:pPr>
          </w:p>
        </w:tc>
        <w:tc>
          <w:tcPr>
            <w:tcW w:w="3545"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Доноси статут, правила понашања у школи, и даје сагласност на Акт о организацији и систематизацији послова</w:t>
            </w:r>
          </w:p>
        </w:tc>
        <w:tc>
          <w:tcPr>
            <w:tcW w:w="1842"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 xml:space="preserve">Чланови </w:t>
            </w:r>
            <w:r w:rsidRPr="00443705">
              <w:rPr>
                <w:rFonts w:eastAsia="Times New Roman" w:cs="Times New Roman"/>
                <w:szCs w:val="24"/>
                <w:lang w:val="sr-Cyrl-RS"/>
              </w:rPr>
              <w:t>Школског</w:t>
            </w:r>
            <w:r w:rsidRPr="00443705">
              <w:rPr>
                <w:rFonts w:eastAsia="Times New Roman" w:cs="Times New Roman"/>
                <w:szCs w:val="24"/>
              </w:rPr>
              <w:t xml:space="preserve"> одбора, директор</w:t>
            </w:r>
          </w:p>
        </w:tc>
        <w:tc>
          <w:tcPr>
            <w:tcW w:w="1560"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септембар</w:t>
            </w:r>
          </w:p>
        </w:tc>
        <w:tc>
          <w:tcPr>
            <w:tcW w:w="2126"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Секретар,</w:t>
            </w:r>
          </w:p>
          <w:p w:rsidR="00131F30" w:rsidRPr="00443705" w:rsidRDefault="00131F30" w:rsidP="00131F30">
            <w:pPr>
              <w:spacing w:after="0"/>
              <w:rPr>
                <w:rFonts w:eastAsia="Times New Roman" w:cs="Times New Roman"/>
                <w:szCs w:val="24"/>
              </w:rPr>
            </w:pPr>
            <w:r w:rsidRPr="00443705">
              <w:rPr>
                <w:rFonts w:eastAsia="Times New Roman" w:cs="Times New Roman"/>
                <w:szCs w:val="24"/>
              </w:rPr>
              <w:t>директор</w:t>
            </w:r>
          </w:p>
        </w:tc>
        <w:tc>
          <w:tcPr>
            <w:tcW w:w="2268"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 xml:space="preserve">Директор, председник </w:t>
            </w:r>
            <w:r w:rsidRPr="00443705">
              <w:rPr>
                <w:rFonts w:eastAsia="Times New Roman" w:cs="Times New Roman"/>
                <w:szCs w:val="24"/>
                <w:lang w:val="sr-Cyrl-RS"/>
              </w:rPr>
              <w:t>Ш</w:t>
            </w:r>
            <w:r w:rsidRPr="00443705">
              <w:rPr>
                <w:rFonts w:eastAsia="Times New Roman" w:cs="Times New Roman"/>
                <w:szCs w:val="24"/>
              </w:rPr>
              <w:t>колског одбора</w:t>
            </w:r>
          </w:p>
        </w:tc>
        <w:tc>
          <w:tcPr>
            <w:tcW w:w="2410"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Записници, извештаји, усвојени документи</w:t>
            </w:r>
          </w:p>
        </w:tc>
      </w:tr>
      <w:tr w:rsidR="00131F30" w:rsidRPr="00443705" w:rsidTr="00131F30">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31F30" w:rsidRPr="00443705" w:rsidRDefault="00131F30" w:rsidP="001C7D9B">
            <w:pPr>
              <w:pStyle w:val="ListParagraph"/>
              <w:numPr>
                <w:ilvl w:val="0"/>
                <w:numId w:val="33"/>
              </w:numPr>
              <w:rPr>
                <w:sz w:val="24"/>
                <w:szCs w:val="24"/>
              </w:rPr>
            </w:pPr>
          </w:p>
        </w:tc>
        <w:tc>
          <w:tcPr>
            <w:tcW w:w="3545"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Доноси Школски програм, Школски развојни план и усваја Извештаје о реализацији, вредновању и самовредновању</w:t>
            </w:r>
          </w:p>
        </w:tc>
        <w:tc>
          <w:tcPr>
            <w:tcW w:w="1842"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Чланови Шк</w:t>
            </w:r>
            <w:r w:rsidRPr="00443705">
              <w:rPr>
                <w:rFonts w:eastAsia="Times New Roman" w:cs="Times New Roman"/>
                <w:szCs w:val="24"/>
                <w:lang w:val="sr-Cyrl-RS"/>
              </w:rPr>
              <w:t>олског о</w:t>
            </w:r>
            <w:r w:rsidRPr="00443705">
              <w:rPr>
                <w:rFonts w:eastAsia="Times New Roman" w:cs="Times New Roman"/>
                <w:szCs w:val="24"/>
              </w:rPr>
              <w:t>дбора, директор</w:t>
            </w:r>
          </w:p>
        </w:tc>
        <w:tc>
          <w:tcPr>
            <w:tcW w:w="1560"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септембар</w:t>
            </w:r>
          </w:p>
        </w:tc>
        <w:tc>
          <w:tcPr>
            <w:tcW w:w="2126"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Координатор за развој и реаизацију</w:t>
            </w:r>
            <w:r w:rsidRPr="00443705">
              <w:rPr>
                <w:rFonts w:eastAsia="Times New Roman" w:cs="Times New Roman"/>
                <w:szCs w:val="24"/>
                <w:lang w:val="sr-Cyrl-RS"/>
              </w:rPr>
              <w:t xml:space="preserve"> Школског</w:t>
            </w:r>
            <w:r w:rsidRPr="00443705">
              <w:rPr>
                <w:rFonts w:eastAsia="Times New Roman" w:cs="Times New Roman"/>
                <w:szCs w:val="24"/>
              </w:rPr>
              <w:t xml:space="preserve"> програма, координатор за израду ШРП</w:t>
            </w:r>
            <w:r w:rsidRPr="00443705">
              <w:rPr>
                <w:rFonts w:eastAsia="Times New Roman" w:cs="Times New Roman"/>
                <w:szCs w:val="24"/>
                <w:lang w:val="sr-Cyrl-RS"/>
              </w:rPr>
              <w:t xml:space="preserve"> </w:t>
            </w:r>
            <w:r w:rsidRPr="00443705">
              <w:rPr>
                <w:rFonts w:eastAsia="Times New Roman" w:cs="Times New Roman"/>
                <w:szCs w:val="24"/>
              </w:rPr>
              <w:t>и Тима за</w:t>
            </w:r>
            <w:r w:rsidRPr="00443705">
              <w:rPr>
                <w:rFonts w:eastAsia="Times New Roman" w:cs="Times New Roman"/>
                <w:szCs w:val="24"/>
                <w:lang w:val="sr-Cyrl-RS"/>
              </w:rPr>
              <w:t xml:space="preserve"> </w:t>
            </w:r>
            <w:r w:rsidRPr="00443705">
              <w:rPr>
                <w:rFonts w:eastAsia="Times New Roman" w:cs="Times New Roman"/>
                <w:szCs w:val="24"/>
              </w:rPr>
              <w:t xml:space="preserve">самовредновање </w:t>
            </w:r>
          </w:p>
        </w:tc>
        <w:tc>
          <w:tcPr>
            <w:tcW w:w="2268"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Директор, председник Ш</w:t>
            </w:r>
            <w:r w:rsidRPr="00443705">
              <w:rPr>
                <w:rFonts w:eastAsia="Times New Roman" w:cs="Times New Roman"/>
                <w:szCs w:val="24"/>
                <w:lang w:val="sr-Cyrl-RS"/>
              </w:rPr>
              <w:t>колског</w:t>
            </w:r>
            <w:r w:rsidRPr="00443705">
              <w:rPr>
                <w:rFonts w:eastAsia="Times New Roman" w:cs="Times New Roman"/>
                <w:szCs w:val="24"/>
              </w:rPr>
              <w:t xml:space="preserve"> одбора</w:t>
            </w:r>
          </w:p>
        </w:tc>
        <w:tc>
          <w:tcPr>
            <w:tcW w:w="2410"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Записници, усвојени документи</w:t>
            </w:r>
          </w:p>
        </w:tc>
      </w:tr>
      <w:tr w:rsidR="00131F30" w:rsidRPr="00443705" w:rsidTr="00131F30">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31F30" w:rsidRPr="00443705" w:rsidRDefault="00131F30" w:rsidP="001C7D9B">
            <w:pPr>
              <w:pStyle w:val="ListParagraph"/>
              <w:numPr>
                <w:ilvl w:val="0"/>
                <w:numId w:val="33"/>
              </w:numPr>
              <w:rPr>
                <w:sz w:val="24"/>
                <w:szCs w:val="24"/>
              </w:rPr>
            </w:pPr>
          </w:p>
        </w:tc>
        <w:tc>
          <w:tcPr>
            <w:tcW w:w="3545"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Доноси финансијски план школе и усваја ребалансе финансијског плана</w:t>
            </w:r>
          </w:p>
        </w:tc>
        <w:tc>
          <w:tcPr>
            <w:tcW w:w="1842"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Чланови Шк</w:t>
            </w:r>
            <w:r w:rsidRPr="00443705">
              <w:rPr>
                <w:rFonts w:eastAsia="Times New Roman" w:cs="Times New Roman"/>
                <w:szCs w:val="24"/>
                <w:lang w:val="sr-Cyrl-RS"/>
              </w:rPr>
              <w:t>олског</w:t>
            </w:r>
            <w:r w:rsidRPr="00443705">
              <w:rPr>
                <w:rFonts w:eastAsia="Times New Roman" w:cs="Times New Roman"/>
                <w:szCs w:val="24"/>
              </w:rPr>
              <w:t xml:space="preserve"> одбора, шеф рачуноводства</w:t>
            </w:r>
          </w:p>
        </w:tc>
        <w:tc>
          <w:tcPr>
            <w:tcW w:w="1560"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септембар</w:t>
            </w:r>
          </w:p>
        </w:tc>
        <w:tc>
          <w:tcPr>
            <w:tcW w:w="2126"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Директор, шеф рачуноводства</w:t>
            </w:r>
          </w:p>
        </w:tc>
        <w:tc>
          <w:tcPr>
            <w:tcW w:w="2268"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Директор, председник Ш</w:t>
            </w:r>
            <w:r w:rsidRPr="00443705">
              <w:rPr>
                <w:rFonts w:eastAsia="Times New Roman" w:cs="Times New Roman"/>
                <w:szCs w:val="24"/>
                <w:lang w:val="sr-Cyrl-RS"/>
              </w:rPr>
              <w:t>колског</w:t>
            </w:r>
            <w:r w:rsidRPr="00443705">
              <w:rPr>
                <w:rFonts w:eastAsia="Times New Roman" w:cs="Times New Roman"/>
                <w:szCs w:val="24"/>
              </w:rPr>
              <w:t xml:space="preserve"> одбора, шеф рачуновод</w:t>
            </w:r>
          </w:p>
        </w:tc>
        <w:tc>
          <w:tcPr>
            <w:tcW w:w="2410"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Финансијски план школе</w:t>
            </w:r>
          </w:p>
        </w:tc>
      </w:tr>
      <w:tr w:rsidR="00131F30" w:rsidRPr="00443705" w:rsidTr="00131F30">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31F30" w:rsidRPr="00443705" w:rsidRDefault="00131F30" w:rsidP="001C7D9B">
            <w:pPr>
              <w:pStyle w:val="ListParagraph"/>
              <w:numPr>
                <w:ilvl w:val="0"/>
                <w:numId w:val="33"/>
              </w:numPr>
              <w:rPr>
                <w:sz w:val="24"/>
                <w:szCs w:val="24"/>
              </w:rPr>
            </w:pPr>
          </w:p>
        </w:tc>
        <w:tc>
          <w:tcPr>
            <w:tcW w:w="3545"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Усваја извештаје о пословању, годишњи обрачун</w:t>
            </w:r>
          </w:p>
        </w:tc>
        <w:tc>
          <w:tcPr>
            <w:tcW w:w="1842"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Чланови Шк</w:t>
            </w:r>
            <w:r w:rsidRPr="00443705">
              <w:rPr>
                <w:rFonts w:eastAsia="Times New Roman" w:cs="Times New Roman"/>
                <w:szCs w:val="24"/>
                <w:lang w:val="sr-Cyrl-RS"/>
              </w:rPr>
              <w:t>олског</w:t>
            </w:r>
            <w:r w:rsidRPr="00443705">
              <w:rPr>
                <w:rFonts w:eastAsia="Times New Roman" w:cs="Times New Roman"/>
                <w:szCs w:val="24"/>
              </w:rPr>
              <w:t xml:space="preserve"> одбора</w:t>
            </w:r>
            <w:r w:rsidRPr="00443705">
              <w:rPr>
                <w:rFonts w:eastAsia="Times New Roman" w:cs="Times New Roman"/>
                <w:szCs w:val="24"/>
                <w:lang w:val="sr-Cyrl-RS"/>
              </w:rPr>
              <w:t>,</w:t>
            </w:r>
            <w:r w:rsidRPr="00443705">
              <w:rPr>
                <w:rFonts w:eastAsia="Times New Roman" w:cs="Times New Roman"/>
                <w:szCs w:val="24"/>
              </w:rPr>
              <w:t xml:space="preserve"> шеф рачуноводства</w:t>
            </w:r>
          </w:p>
        </w:tc>
        <w:tc>
          <w:tcPr>
            <w:tcW w:w="1560"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март</w:t>
            </w:r>
          </w:p>
        </w:tc>
        <w:tc>
          <w:tcPr>
            <w:tcW w:w="2126"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Директор, шеф рачуноводства</w:t>
            </w:r>
          </w:p>
        </w:tc>
        <w:tc>
          <w:tcPr>
            <w:tcW w:w="2268"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Директор, председник Ш</w:t>
            </w:r>
            <w:r w:rsidRPr="00443705">
              <w:rPr>
                <w:rFonts w:eastAsia="Times New Roman" w:cs="Times New Roman"/>
                <w:szCs w:val="24"/>
                <w:lang w:val="sr-Cyrl-RS"/>
              </w:rPr>
              <w:t>колског</w:t>
            </w:r>
            <w:r w:rsidRPr="00443705">
              <w:rPr>
                <w:rFonts w:eastAsia="Times New Roman" w:cs="Times New Roman"/>
                <w:szCs w:val="24"/>
              </w:rPr>
              <w:t xml:space="preserve"> одбора, шеф рачуновод</w:t>
            </w:r>
          </w:p>
        </w:tc>
        <w:tc>
          <w:tcPr>
            <w:tcW w:w="2410"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Финансијски план школе</w:t>
            </w:r>
          </w:p>
        </w:tc>
      </w:tr>
      <w:tr w:rsidR="00131F30" w:rsidRPr="00443705" w:rsidTr="00131F30">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31F30" w:rsidRPr="00443705" w:rsidRDefault="00131F30" w:rsidP="001C7D9B">
            <w:pPr>
              <w:pStyle w:val="ListParagraph"/>
              <w:numPr>
                <w:ilvl w:val="0"/>
                <w:numId w:val="33"/>
              </w:numPr>
              <w:rPr>
                <w:sz w:val="24"/>
                <w:szCs w:val="24"/>
              </w:rPr>
            </w:pPr>
          </w:p>
        </w:tc>
        <w:tc>
          <w:tcPr>
            <w:tcW w:w="3545"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 xml:space="preserve">Усваја извештај о извођењу </w:t>
            </w:r>
            <w:r w:rsidRPr="00443705">
              <w:rPr>
                <w:rFonts w:eastAsia="Times New Roman" w:cs="Times New Roman"/>
                <w:szCs w:val="24"/>
              </w:rPr>
              <w:lastRenderedPageBreak/>
              <w:t>екскурзије</w:t>
            </w:r>
          </w:p>
        </w:tc>
        <w:tc>
          <w:tcPr>
            <w:tcW w:w="1842"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lang w:val="sr-Cyrl-RS"/>
              </w:rPr>
            </w:pPr>
            <w:r w:rsidRPr="00443705">
              <w:rPr>
                <w:rFonts w:eastAsia="Times New Roman" w:cs="Times New Roman"/>
                <w:szCs w:val="24"/>
              </w:rPr>
              <w:lastRenderedPageBreak/>
              <w:t xml:space="preserve">Чланови </w:t>
            </w:r>
            <w:r w:rsidRPr="00443705">
              <w:rPr>
                <w:rFonts w:eastAsia="Times New Roman" w:cs="Times New Roman"/>
                <w:szCs w:val="24"/>
              </w:rPr>
              <w:lastRenderedPageBreak/>
              <w:t>Шк</w:t>
            </w:r>
            <w:r w:rsidRPr="00443705">
              <w:rPr>
                <w:rFonts w:eastAsia="Times New Roman" w:cs="Times New Roman"/>
                <w:szCs w:val="24"/>
                <w:lang w:val="sr-Cyrl-RS"/>
              </w:rPr>
              <w:t>олског</w:t>
            </w:r>
            <w:r w:rsidRPr="00443705">
              <w:rPr>
                <w:rFonts w:eastAsia="Times New Roman" w:cs="Times New Roman"/>
                <w:szCs w:val="24"/>
              </w:rPr>
              <w:t xml:space="preserve"> </w:t>
            </w:r>
            <w:r w:rsidRPr="00443705">
              <w:rPr>
                <w:rFonts w:eastAsia="Times New Roman" w:cs="Times New Roman"/>
                <w:szCs w:val="24"/>
                <w:lang w:val="sr-Cyrl-RS"/>
              </w:rPr>
              <w:t>о</w:t>
            </w:r>
            <w:r w:rsidRPr="00443705">
              <w:rPr>
                <w:rFonts w:eastAsia="Times New Roman" w:cs="Times New Roman"/>
                <w:szCs w:val="24"/>
              </w:rPr>
              <w:t>дбора, водитељи екск</w:t>
            </w:r>
            <w:r w:rsidRPr="00443705">
              <w:rPr>
                <w:rFonts w:eastAsia="Times New Roman" w:cs="Times New Roman"/>
                <w:szCs w:val="24"/>
                <w:lang w:val="sr-Cyrl-RS"/>
              </w:rPr>
              <w:t>урзија</w:t>
            </w:r>
          </w:p>
        </w:tc>
        <w:tc>
          <w:tcPr>
            <w:tcW w:w="1560"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lastRenderedPageBreak/>
              <w:t xml:space="preserve">Након </w:t>
            </w:r>
            <w:r w:rsidRPr="00443705">
              <w:rPr>
                <w:rFonts w:eastAsia="Times New Roman" w:cs="Times New Roman"/>
                <w:szCs w:val="24"/>
              </w:rPr>
              <w:lastRenderedPageBreak/>
              <w:t>реализације екскурзије</w:t>
            </w:r>
          </w:p>
        </w:tc>
        <w:tc>
          <w:tcPr>
            <w:tcW w:w="2126"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lastRenderedPageBreak/>
              <w:t xml:space="preserve">Директор, стручна </w:t>
            </w:r>
            <w:r w:rsidRPr="00443705">
              <w:rPr>
                <w:rFonts w:eastAsia="Times New Roman" w:cs="Times New Roman"/>
                <w:szCs w:val="24"/>
              </w:rPr>
              <w:lastRenderedPageBreak/>
              <w:t>служба</w:t>
            </w:r>
          </w:p>
        </w:tc>
        <w:tc>
          <w:tcPr>
            <w:tcW w:w="2268"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lang w:val="hr-HR"/>
              </w:rPr>
            </w:pPr>
            <w:r w:rsidRPr="00443705">
              <w:rPr>
                <w:rFonts w:eastAsia="Times New Roman" w:cs="Times New Roman"/>
                <w:szCs w:val="24"/>
              </w:rPr>
              <w:lastRenderedPageBreak/>
              <w:t xml:space="preserve">Директор, </w:t>
            </w:r>
            <w:r w:rsidRPr="00443705">
              <w:rPr>
                <w:rFonts w:eastAsia="Times New Roman" w:cs="Times New Roman"/>
                <w:szCs w:val="24"/>
              </w:rPr>
              <w:lastRenderedPageBreak/>
              <w:t>председник Ш</w:t>
            </w:r>
            <w:r w:rsidRPr="00443705">
              <w:rPr>
                <w:rFonts w:eastAsia="Times New Roman" w:cs="Times New Roman"/>
                <w:szCs w:val="24"/>
                <w:lang w:val="sr-Cyrl-RS"/>
              </w:rPr>
              <w:t xml:space="preserve">колског </w:t>
            </w:r>
            <w:r w:rsidRPr="00443705">
              <w:rPr>
                <w:rFonts w:eastAsia="Times New Roman" w:cs="Times New Roman"/>
                <w:szCs w:val="24"/>
              </w:rPr>
              <w:t>одбора</w:t>
            </w:r>
          </w:p>
        </w:tc>
        <w:tc>
          <w:tcPr>
            <w:tcW w:w="2410"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lastRenderedPageBreak/>
              <w:t>извештај</w:t>
            </w:r>
          </w:p>
        </w:tc>
      </w:tr>
      <w:tr w:rsidR="00131F30" w:rsidRPr="00443705" w:rsidTr="00131F30">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31F30" w:rsidRPr="00443705" w:rsidRDefault="00131F30" w:rsidP="001C7D9B">
            <w:pPr>
              <w:pStyle w:val="ListParagraph"/>
              <w:numPr>
                <w:ilvl w:val="0"/>
                <w:numId w:val="33"/>
              </w:numPr>
              <w:rPr>
                <w:sz w:val="24"/>
                <w:szCs w:val="24"/>
              </w:rPr>
            </w:pPr>
          </w:p>
        </w:tc>
        <w:tc>
          <w:tcPr>
            <w:tcW w:w="3545"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Разматра поштовање општих принципа, остваривање циљева образовања и васп</w:t>
            </w:r>
            <w:r w:rsidRPr="00443705">
              <w:rPr>
                <w:rFonts w:eastAsia="Times New Roman" w:cs="Times New Roman"/>
                <w:szCs w:val="24"/>
                <w:lang w:val="sr-Cyrl-RS"/>
              </w:rPr>
              <w:t>итања</w:t>
            </w:r>
            <w:r w:rsidRPr="00443705">
              <w:rPr>
                <w:rFonts w:eastAsia="Times New Roman" w:cs="Times New Roman"/>
                <w:szCs w:val="24"/>
              </w:rPr>
              <w:t xml:space="preserve"> </w:t>
            </w:r>
            <w:r w:rsidRPr="00443705">
              <w:rPr>
                <w:rFonts w:eastAsia="Times New Roman" w:cs="Times New Roman"/>
                <w:szCs w:val="24"/>
                <w:lang w:val="sr-Cyrl-RS"/>
              </w:rPr>
              <w:t>и</w:t>
            </w:r>
            <w:r w:rsidRPr="00443705">
              <w:rPr>
                <w:rFonts w:eastAsia="Times New Roman" w:cs="Times New Roman"/>
                <w:szCs w:val="24"/>
              </w:rPr>
              <w:t xml:space="preserve"> стандарда постигнућа и предузима мере за побољшавање услова рада и оствар образ. васп рада</w:t>
            </w:r>
          </w:p>
        </w:tc>
        <w:tc>
          <w:tcPr>
            <w:tcW w:w="1842"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Чланови Шк</w:t>
            </w:r>
            <w:r w:rsidRPr="00443705">
              <w:rPr>
                <w:rFonts w:eastAsia="Times New Roman" w:cs="Times New Roman"/>
                <w:szCs w:val="24"/>
                <w:lang w:val="sr-Cyrl-RS"/>
              </w:rPr>
              <w:t xml:space="preserve">олског </w:t>
            </w:r>
            <w:r w:rsidRPr="00443705">
              <w:rPr>
                <w:rFonts w:eastAsia="Times New Roman" w:cs="Times New Roman"/>
                <w:szCs w:val="24"/>
              </w:rPr>
              <w:t>одбора</w:t>
            </w:r>
          </w:p>
        </w:tc>
        <w:tc>
          <w:tcPr>
            <w:tcW w:w="1560"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квартално</w:t>
            </w:r>
          </w:p>
        </w:tc>
        <w:tc>
          <w:tcPr>
            <w:tcW w:w="2126"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Директор, стручна служба</w:t>
            </w:r>
          </w:p>
        </w:tc>
        <w:tc>
          <w:tcPr>
            <w:tcW w:w="2268"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директор</w:t>
            </w:r>
          </w:p>
        </w:tc>
        <w:tc>
          <w:tcPr>
            <w:tcW w:w="2410"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Извештаји о самовредновању</w:t>
            </w:r>
          </w:p>
        </w:tc>
      </w:tr>
      <w:tr w:rsidR="00131F30" w:rsidRPr="00443705" w:rsidTr="00131F30">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31F30" w:rsidRPr="00443705" w:rsidRDefault="00131F30" w:rsidP="001C7D9B">
            <w:pPr>
              <w:pStyle w:val="ListParagraph"/>
              <w:numPr>
                <w:ilvl w:val="0"/>
                <w:numId w:val="33"/>
              </w:numPr>
              <w:rPr>
                <w:sz w:val="24"/>
                <w:szCs w:val="24"/>
              </w:rPr>
            </w:pPr>
          </w:p>
        </w:tc>
        <w:tc>
          <w:tcPr>
            <w:tcW w:w="3545"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Доноси одлуку о висини месечне донације родитеља</w:t>
            </w:r>
          </w:p>
        </w:tc>
        <w:tc>
          <w:tcPr>
            <w:tcW w:w="1842"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Чланови Шк</w:t>
            </w:r>
            <w:r w:rsidRPr="00443705">
              <w:rPr>
                <w:rFonts w:eastAsia="Times New Roman" w:cs="Times New Roman"/>
                <w:szCs w:val="24"/>
                <w:lang w:val="sr-Cyrl-RS"/>
              </w:rPr>
              <w:t>олског</w:t>
            </w:r>
            <w:r w:rsidRPr="00443705">
              <w:rPr>
                <w:rFonts w:eastAsia="Times New Roman" w:cs="Times New Roman"/>
                <w:szCs w:val="24"/>
              </w:rPr>
              <w:t xml:space="preserve"> одбора</w:t>
            </w:r>
          </w:p>
        </w:tc>
        <w:tc>
          <w:tcPr>
            <w:tcW w:w="1560"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април</w:t>
            </w:r>
          </w:p>
        </w:tc>
        <w:tc>
          <w:tcPr>
            <w:tcW w:w="2126"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Директор, секретар</w:t>
            </w:r>
          </w:p>
        </w:tc>
        <w:tc>
          <w:tcPr>
            <w:tcW w:w="2268"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Директор, председник Ш</w:t>
            </w:r>
            <w:r w:rsidRPr="00443705">
              <w:rPr>
                <w:rFonts w:eastAsia="Times New Roman" w:cs="Times New Roman"/>
                <w:szCs w:val="24"/>
                <w:lang w:val="sr-Cyrl-RS"/>
              </w:rPr>
              <w:t>колског</w:t>
            </w:r>
            <w:r w:rsidRPr="00443705">
              <w:rPr>
                <w:rFonts w:eastAsia="Times New Roman" w:cs="Times New Roman"/>
                <w:szCs w:val="24"/>
              </w:rPr>
              <w:t xml:space="preserve"> одбора </w:t>
            </w:r>
          </w:p>
        </w:tc>
        <w:tc>
          <w:tcPr>
            <w:tcW w:w="2410"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записници са Савета родитеља, ценовник</w:t>
            </w:r>
          </w:p>
        </w:tc>
      </w:tr>
      <w:tr w:rsidR="00131F30" w:rsidRPr="00443705" w:rsidTr="00131F30">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31F30" w:rsidRPr="00443705" w:rsidRDefault="00131F30" w:rsidP="001C7D9B">
            <w:pPr>
              <w:pStyle w:val="ListParagraph"/>
              <w:numPr>
                <w:ilvl w:val="0"/>
                <w:numId w:val="33"/>
              </w:numPr>
              <w:rPr>
                <w:sz w:val="24"/>
                <w:szCs w:val="24"/>
              </w:rPr>
            </w:pPr>
          </w:p>
        </w:tc>
        <w:tc>
          <w:tcPr>
            <w:tcW w:w="3545"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Доноси план о стручном усавршавању запослених и усваја извештај о реализацији</w:t>
            </w:r>
          </w:p>
        </w:tc>
        <w:tc>
          <w:tcPr>
            <w:tcW w:w="1842"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Чланови Шк</w:t>
            </w:r>
            <w:r w:rsidRPr="00443705">
              <w:rPr>
                <w:rFonts w:eastAsia="Times New Roman" w:cs="Times New Roman"/>
                <w:szCs w:val="24"/>
                <w:lang w:val="sr-Cyrl-RS"/>
              </w:rPr>
              <w:t>олског</w:t>
            </w:r>
            <w:r w:rsidRPr="00443705">
              <w:rPr>
                <w:rFonts w:eastAsia="Times New Roman" w:cs="Times New Roman"/>
                <w:szCs w:val="24"/>
              </w:rPr>
              <w:t xml:space="preserve"> одбора</w:t>
            </w:r>
          </w:p>
        </w:tc>
        <w:tc>
          <w:tcPr>
            <w:tcW w:w="1560"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септембар</w:t>
            </w:r>
          </w:p>
        </w:tc>
        <w:tc>
          <w:tcPr>
            <w:tcW w:w="2126"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Директор, стручна служба</w:t>
            </w:r>
          </w:p>
        </w:tc>
        <w:tc>
          <w:tcPr>
            <w:tcW w:w="2268"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lang w:val="sr-Cyrl-RS"/>
              </w:rPr>
            </w:pPr>
            <w:r w:rsidRPr="00443705">
              <w:rPr>
                <w:rFonts w:eastAsia="Times New Roman" w:cs="Times New Roman"/>
                <w:szCs w:val="24"/>
              </w:rPr>
              <w:t>Директор, председник Ш</w:t>
            </w:r>
            <w:r w:rsidRPr="00443705">
              <w:rPr>
                <w:rFonts w:eastAsia="Times New Roman" w:cs="Times New Roman"/>
                <w:szCs w:val="24"/>
                <w:lang w:val="sr-Cyrl-RS"/>
              </w:rPr>
              <w:t xml:space="preserve">колског </w:t>
            </w:r>
            <w:r w:rsidRPr="00443705">
              <w:rPr>
                <w:rFonts w:eastAsia="Times New Roman" w:cs="Times New Roman"/>
                <w:szCs w:val="24"/>
              </w:rPr>
              <w:t>одбора</w:t>
            </w:r>
          </w:p>
        </w:tc>
        <w:tc>
          <w:tcPr>
            <w:tcW w:w="2410"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план стручног усавршавања, извештај о реализацији</w:t>
            </w:r>
          </w:p>
        </w:tc>
      </w:tr>
      <w:tr w:rsidR="00131F30" w:rsidRPr="00443705" w:rsidTr="00131F30">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31F30" w:rsidRPr="00443705" w:rsidRDefault="00131F30" w:rsidP="001C7D9B">
            <w:pPr>
              <w:pStyle w:val="ListParagraph"/>
              <w:numPr>
                <w:ilvl w:val="0"/>
                <w:numId w:val="33"/>
              </w:numPr>
              <w:rPr>
                <w:sz w:val="24"/>
                <w:szCs w:val="24"/>
              </w:rPr>
            </w:pPr>
          </w:p>
        </w:tc>
        <w:tc>
          <w:tcPr>
            <w:tcW w:w="3545"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Доноси правилник о сарадњи са удружењима грађана</w:t>
            </w:r>
          </w:p>
        </w:tc>
        <w:tc>
          <w:tcPr>
            <w:tcW w:w="1842"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Чланови Шк</w:t>
            </w:r>
            <w:r w:rsidRPr="00443705">
              <w:rPr>
                <w:rFonts w:eastAsia="Times New Roman" w:cs="Times New Roman"/>
                <w:szCs w:val="24"/>
                <w:lang w:val="sr-Cyrl-RS"/>
              </w:rPr>
              <w:t>олског</w:t>
            </w:r>
            <w:r w:rsidRPr="00443705">
              <w:rPr>
                <w:rFonts w:eastAsia="Times New Roman" w:cs="Times New Roman"/>
                <w:szCs w:val="24"/>
              </w:rPr>
              <w:t xml:space="preserve"> одбора</w:t>
            </w:r>
          </w:p>
        </w:tc>
        <w:tc>
          <w:tcPr>
            <w:tcW w:w="1560"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октобар</w:t>
            </w:r>
          </w:p>
        </w:tc>
        <w:tc>
          <w:tcPr>
            <w:tcW w:w="2126"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Директор, секретар</w:t>
            </w:r>
          </w:p>
        </w:tc>
        <w:tc>
          <w:tcPr>
            <w:tcW w:w="2268"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Директор, председник Ш</w:t>
            </w:r>
            <w:r w:rsidRPr="00443705">
              <w:rPr>
                <w:rFonts w:eastAsia="Times New Roman" w:cs="Times New Roman"/>
                <w:szCs w:val="24"/>
                <w:lang w:val="sr-Cyrl-RS"/>
              </w:rPr>
              <w:t>колског</w:t>
            </w:r>
            <w:r w:rsidRPr="00443705">
              <w:rPr>
                <w:rFonts w:eastAsia="Times New Roman" w:cs="Times New Roman"/>
                <w:szCs w:val="24"/>
              </w:rPr>
              <w:t xml:space="preserve"> одбора </w:t>
            </w:r>
          </w:p>
        </w:tc>
        <w:tc>
          <w:tcPr>
            <w:tcW w:w="2410"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Правилник о сарадњи</w:t>
            </w:r>
          </w:p>
        </w:tc>
      </w:tr>
      <w:tr w:rsidR="00131F30" w:rsidRPr="00443705" w:rsidTr="00131F30">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31F30" w:rsidRPr="00443705" w:rsidRDefault="00131F30" w:rsidP="001C7D9B">
            <w:pPr>
              <w:pStyle w:val="ListParagraph"/>
              <w:numPr>
                <w:ilvl w:val="0"/>
                <w:numId w:val="33"/>
              </w:numPr>
              <w:rPr>
                <w:sz w:val="24"/>
                <w:szCs w:val="24"/>
                <w:lang w:val="sr-Cyrl-RS"/>
              </w:rPr>
            </w:pPr>
          </w:p>
        </w:tc>
        <w:tc>
          <w:tcPr>
            <w:tcW w:w="3545"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Други послови у складу са Закон</w:t>
            </w:r>
            <w:r w:rsidRPr="00443705">
              <w:rPr>
                <w:rFonts w:eastAsia="Times New Roman" w:cs="Times New Roman"/>
                <w:szCs w:val="24"/>
                <w:lang w:val="sr-Cyrl-RS"/>
              </w:rPr>
              <w:t xml:space="preserve">ом и </w:t>
            </w:r>
            <w:r w:rsidRPr="00443705">
              <w:rPr>
                <w:rFonts w:eastAsia="Times New Roman" w:cs="Times New Roman"/>
                <w:szCs w:val="24"/>
              </w:rPr>
              <w:t xml:space="preserve"> Актом о оснивању и Статутом.</w:t>
            </w:r>
          </w:p>
        </w:tc>
        <w:tc>
          <w:tcPr>
            <w:tcW w:w="1842"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Чланови Шк</w:t>
            </w:r>
            <w:r w:rsidRPr="00443705">
              <w:rPr>
                <w:rFonts w:eastAsia="Times New Roman" w:cs="Times New Roman"/>
                <w:szCs w:val="24"/>
                <w:lang w:val="sr-Cyrl-RS"/>
              </w:rPr>
              <w:t>олског</w:t>
            </w:r>
            <w:r w:rsidRPr="00443705">
              <w:rPr>
                <w:rFonts w:eastAsia="Times New Roman" w:cs="Times New Roman"/>
                <w:szCs w:val="24"/>
              </w:rPr>
              <w:t xml:space="preserve"> одбора</w:t>
            </w:r>
          </w:p>
        </w:tc>
        <w:tc>
          <w:tcPr>
            <w:tcW w:w="1560"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Током године</w:t>
            </w:r>
          </w:p>
        </w:tc>
        <w:tc>
          <w:tcPr>
            <w:tcW w:w="2126"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Директор, секретар</w:t>
            </w:r>
          </w:p>
        </w:tc>
        <w:tc>
          <w:tcPr>
            <w:tcW w:w="2268"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Директор, председник Ш</w:t>
            </w:r>
            <w:r w:rsidRPr="00443705">
              <w:rPr>
                <w:rFonts w:eastAsia="Times New Roman" w:cs="Times New Roman"/>
                <w:szCs w:val="24"/>
                <w:lang w:val="sr-Cyrl-RS"/>
              </w:rPr>
              <w:t>колског</w:t>
            </w:r>
            <w:r w:rsidRPr="00443705">
              <w:rPr>
                <w:rFonts w:eastAsia="Times New Roman" w:cs="Times New Roman"/>
                <w:szCs w:val="24"/>
              </w:rPr>
              <w:t xml:space="preserve"> одбора </w:t>
            </w:r>
          </w:p>
        </w:tc>
        <w:tc>
          <w:tcPr>
            <w:tcW w:w="2410" w:type="dxa"/>
            <w:tcBorders>
              <w:top w:val="single" w:sz="4" w:space="0" w:color="000000"/>
              <w:left w:val="single" w:sz="4" w:space="0" w:color="000000"/>
              <w:bottom w:val="single" w:sz="4" w:space="0" w:color="000000"/>
              <w:right w:val="single" w:sz="4" w:space="0" w:color="000000"/>
            </w:tcBorders>
          </w:tcPr>
          <w:p w:rsidR="00131F30" w:rsidRPr="00443705" w:rsidRDefault="00131F30" w:rsidP="00131F30">
            <w:pPr>
              <w:spacing w:after="0"/>
              <w:rPr>
                <w:rFonts w:eastAsia="Times New Roman" w:cs="Times New Roman"/>
                <w:szCs w:val="24"/>
              </w:rPr>
            </w:pPr>
            <w:r w:rsidRPr="00443705">
              <w:rPr>
                <w:rFonts w:eastAsia="Times New Roman" w:cs="Times New Roman"/>
                <w:szCs w:val="24"/>
              </w:rPr>
              <w:t>записници</w:t>
            </w:r>
          </w:p>
        </w:tc>
      </w:tr>
    </w:tbl>
    <w:p w:rsidR="00131F30" w:rsidRPr="00443705" w:rsidRDefault="00131F30" w:rsidP="00131F30">
      <w:pPr>
        <w:spacing w:after="0"/>
        <w:rPr>
          <w:rFonts w:eastAsia="Times New Roman" w:cs="Times New Roman"/>
          <w:szCs w:val="24"/>
        </w:rPr>
      </w:pPr>
      <w:r w:rsidRPr="00443705">
        <w:rPr>
          <w:rFonts w:eastAsia="Times New Roman" w:cs="Times New Roman"/>
          <w:szCs w:val="24"/>
        </w:rPr>
        <w:t xml:space="preserve">                                                                                                            .</w:t>
      </w:r>
    </w:p>
    <w:p w:rsidR="00131F30" w:rsidRPr="003269C4" w:rsidRDefault="00131F30" w:rsidP="00131F30">
      <w:pPr>
        <w:spacing w:after="0"/>
        <w:ind w:firstLine="720"/>
        <w:jc w:val="both"/>
        <w:rPr>
          <w:rFonts w:eastAsia="Times New Roman" w:cs="Times New Roman"/>
          <w:szCs w:val="24"/>
        </w:rPr>
      </w:pPr>
      <w:r w:rsidRPr="003269C4">
        <w:rPr>
          <w:rFonts w:eastAsia="Times New Roman" w:cs="Times New Roman"/>
          <w:szCs w:val="24"/>
        </w:rPr>
        <w:t xml:space="preserve">Школски одбор има 9 чланова. Председник се бира из редова чланова Школског одбора. Састав Школског одбора чине по три представника локалне самоуправе, по три представника запослених и по три родитеља. Чланове из редова запослених предлаже Наставничко веће, а из редова родитеља – Савет родитеља. </w:t>
      </w:r>
    </w:p>
    <w:p w:rsidR="00131F30" w:rsidRPr="003269C4" w:rsidRDefault="00131F30" w:rsidP="00131F30">
      <w:pPr>
        <w:spacing w:after="0"/>
        <w:ind w:firstLine="720"/>
        <w:jc w:val="both"/>
        <w:rPr>
          <w:rFonts w:eastAsia="Times New Roman" w:cs="Times New Roman"/>
          <w:szCs w:val="24"/>
        </w:rPr>
      </w:pPr>
      <w:r w:rsidRPr="003269C4">
        <w:rPr>
          <w:rFonts w:eastAsia="Times New Roman" w:cs="Times New Roman"/>
          <w:szCs w:val="24"/>
        </w:rPr>
        <w:t>Школски одбор доноси одлуке већином гласова. Седницама Шк</w:t>
      </w:r>
      <w:r w:rsidRPr="003269C4">
        <w:rPr>
          <w:rFonts w:eastAsia="Times New Roman" w:cs="Times New Roman"/>
          <w:szCs w:val="24"/>
          <w:lang w:val="sr-Cyrl-RS"/>
        </w:rPr>
        <w:t>олског</w:t>
      </w:r>
      <w:r w:rsidRPr="003269C4">
        <w:rPr>
          <w:rFonts w:eastAsia="Times New Roman" w:cs="Times New Roman"/>
          <w:szCs w:val="24"/>
        </w:rPr>
        <w:t xml:space="preserve"> одбора присуствују и учествују у раду и представници Ђачког парламента и Синдиката али без права одлучивања.</w:t>
      </w:r>
    </w:p>
    <w:p w:rsidR="00131F30" w:rsidRDefault="00131F30">
      <w:pPr>
        <w:spacing w:line="276" w:lineRule="auto"/>
        <w:jc w:val="left"/>
        <w:rPr>
          <w:noProof/>
          <w:color w:val="FF0000"/>
        </w:rPr>
        <w:sectPr w:rsidR="00131F30" w:rsidSect="00131F30">
          <w:pgSz w:w="15840" w:h="12240" w:orient="landscape"/>
          <w:pgMar w:top="1440" w:right="1440" w:bottom="1440" w:left="1440" w:header="709" w:footer="709" w:gutter="0"/>
          <w:cols w:space="720"/>
        </w:sectPr>
      </w:pPr>
    </w:p>
    <w:p w:rsidR="003A5415" w:rsidRPr="002431E3" w:rsidRDefault="003A5415" w:rsidP="003A5415">
      <w:pPr>
        <w:pStyle w:val="Heading3"/>
        <w:rPr>
          <w:noProof/>
        </w:rPr>
      </w:pPr>
      <w:bookmarkStart w:id="55" w:name="_Toc146059453"/>
      <w:r w:rsidRPr="002431E3">
        <w:rPr>
          <w:noProof/>
        </w:rPr>
        <w:lastRenderedPageBreak/>
        <w:t>ПЛАН РАДА ДИРЕКТОРА</w:t>
      </w:r>
      <w:bookmarkEnd w:id="55"/>
    </w:p>
    <w:p w:rsidR="003A5415" w:rsidRPr="004D7425" w:rsidRDefault="003A5415" w:rsidP="00881543">
      <w:pPr>
        <w:spacing w:after="0" w:line="360" w:lineRule="auto"/>
        <w:ind w:right="130"/>
        <w:jc w:val="both"/>
        <w:rPr>
          <w:rFonts w:eastAsia="Times New Roman" w:cs="Times New Roman"/>
          <w:b/>
          <w:noProof/>
          <w:color w:val="FF0000"/>
          <w:sz w:val="32"/>
          <w:szCs w:val="32"/>
          <w:lang w:val="sr-Cyrl-RS"/>
        </w:rPr>
      </w:pPr>
    </w:p>
    <w:p w:rsidR="00881543" w:rsidRPr="00096CCE" w:rsidRDefault="00881543" w:rsidP="00881543">
      <w:pPr>
        <w:pStyle w:val="BodyText"/>
        <w:spacing w:line="276" w:lineRule="auto"/>
        <w:ind w:left="113" w:right="130"/>
        <w:jc w:val="both"/>
        <w:rPr>
          <w:sz w:val="24"/>
          <w:lang w:val="sr-Cyrl-RS"/>
        </w:rPr>
      </w:pPr>
      <w:r w:rsidRPr="00096CCE">
        <w:rPr>
          <w:sz w:val="24"/>
          <w:lang w:val="sr-Cyrl-RS"/>
        </w:rPr>
        <w:t xml:space="preserve">        </w:t>
      </w:r>
      <w:r w:rsidRPr="00096CCE">
        <w:rPr>
          <w:sz w:val="24"/>
        </w:rPr>
        <w:t>Поред израде годишњег програма рада школе</w:t>
      </w:r>
      <w:r w:rsidRPr="00096CCE">
        <w:rPr>
          <w:b/>
          <w:sz w:val="24"/>
        </w:rPr>
        <w:t xml:space="preserve">, </w:t>
      </w:r>
      <w:r w:rsidRPr="00096CCE">
        <w:rPr>
          <w:sz w:val="24"/>
        </w:rPr>
        <w:t>идејне скице програмске структуре</w:t>
      </w:r>
      <w:r w:rsidRPr="00096CCE">
        <w:rPr>
          <w:b/>
          <w:sz w:val="24"/>
        </w:rPr>
        <w:t>,</w:t>
      </w:r>
      <w:r w:rsidRPr="00096CCE">
        <w:rPr>
          <w:b/>
          <w:spacing w:val="-10"/>
          <w:sz w:val="24"/>
        </w:rPr>
        <w:t xml:space="preserve"> </w:t>
      </w:r>
      <w:r w:rsidRPr="00096CCE">
        <w:rPr>
          <w:sz w:val="24"/>
        </w:rPr>
        <w:t>аналитичко</w:t>
      </w:r>
      <w:r w:rsidRPr="00096CCE">
        <w:rPr>
          <w:b/>
          <w:sz w:val="24"/>
        </w:rPr>
        <w:t>-</w:t>
      </w:r>
      <w:r w:rsidRPr="00096CCE">
        <w:rPr>
          <w:sz w:val="24"/>
        </w:rPr>
        <w:t>планске</w:t>
      </w:r>
      <w:r w:rsidRPr="00096CCE">
        <w:rPr>
          <w:spacing w:val="-10"/>
          <w:sz w:val="24"/>
        </w:rPr>
        <w:t xml:space="preserve"> </w:t>
      </w:r>
      <w:r w:rsidRPr="00096CCE">
        <w:rPr>
          <w:sz w:val="24"/>
        </w:rPr>
        <w:t>документације</w:t>
      </w:r>
      <w:r w:rsidRPr="00096CCE">
        <w:rPr>
          <w:spacing w:val="-10"/>
          <w:sz w:val="24"/>
        </w:rPr>
        <w:t xml:space="preserve"> </w:t>
      </w:r>
      <w:r w:rsidRPr="00096CCE">
        <w:rPr>
          <w:sz w:val="24"/>
        </w:rPr>
        <w:t>и</w:t>
      </w:r>
      <w:r w:rsidRPr="00096CCE">
        <w:rPr>
          <w:spacing w:val="-10"/>
          <w:sz w:val="24"/>
        </w:rPr>
        <w:t xml:space="preserve"> </w:t>
      </w:r>
      <w:r w:rsidRPr="00096CCE">
        <w:rPr>
          <w:sz w:val="24"/>
        </w:rPr>
        <w:t>слично</w:t>
      </w:r>
      <w:r w:rsidRPr="00096CCE">
        <w:rPr>
          <w:b/>
          <w:sz w:val="24"/>
        </w:rPr>
        <w:t>,</w:t>
      </w:r>
      <w:r w:rsidRPr="00096CCE">
        <w:rPr>
          <w:b/>
          <w:spacing w:val="-10"/>
          <w:sz w:val="24"/>
        </w:rPr>
        <w:t xml:space="preserve"> </w:t>
      </w:r>
      <w:r w:rsidRPr="00096CCE">
        <w:rPr>
          <w:sz w:val="24"/>
        </w:rPr>
        <w:t>програмска</w:t>
      </w:r>
      <w:r w:rsidRPr="00096CCE">
        <w:rPr>
          <w:spacing w:val="-10"/>
          <w:sz w:val="24"/>
        </w:rPr>
        <w:t xml:space="preserve"> </w:t>
      </w:r>
      <w:r w:rsidRPr="00096CCE">
        <w:rPr>
          <w:sz w:val="24"/>
        </w:rPr>
        <w:t>функција</w:t>
      </w:r>
      <w:r w:rsidRPr="00096CCE">
        <w:rPr>
          <w:spacing w:val="-10"/>
          <w:sz w:val="24"/>
        </w:rPr>
        <w:t xml:space="preserve"> </w:t>
      </w:r>
      <w:r w:rsidRPr="00096CCE">
        <w:rPr>
          <w:sz w:val="24"/>
        </w:rPr>
        <w:t>подразумева</w:t>
      </w:r>
      <w:r w:rsidRPr="00096CCE">
        <w:rPr>
          <w:spacing w:val="-10"/>
          <w:sz w:val="24"/>
        </w:rPr>
        <w:t xml:space="preserve"> </w:t>
      </w:r>
      <w:r w:rsidRPr="00096CCE">
        <w:rPr>
          <w:sz w:val="24"/>
        </w:rPr>
        <w:t>да директор</w:t>
      </w:r>
      <w:r w:rsidRPr="00096CCE">
        <w:rPr>
          <w:spacing w:val="-12"/>
          <w:sz w:val="24"/>
        </w:rPr>
        <w:t xml:space="preserve"> </w:t>
      </w:r>
      <w:r w:rsidRPr="00096CCE">
        <w:rPr>
          <w:sz w:val="24"/>
        </w:rPr>
        <w:t>темељно</w:t>
      </w:r>
      <w:r w:rsidRPr="00096CCE">
        <w:rPr>
          <w:spacing w:val="-12"/>
          <w:sz w:val="24"/>
        </w:rPr>
        <w:t xml:space="preserve"> </w:t>
      </w:r>
      <w:r w:rsidRPr="00096CCE">
        <w:rPr>
          <w:sz w:val="24"/>
        </w:rPr>
        <w:t>анализира</w:t>
      </w:r>
      <w:r w:rsidRPr="00096CCE">
        <w:rPr>
          <w:spacing w:val="-11"/>
          <w:sz w:val="24"/>
        </w:rPr>
        <w:t xml:space="preserve"> </w:t>
      </w:r>
      <w:r w:rsidRPr="00096CCE">
        <w:rPr>
          <w:sz w:val="24"/>
        </w:rPr>
        <w:t>сопствени</w:t>
      </w:r>
      <w:r w:rsidRPr="00096CCE">
        <w:rPr>
          <w:spacing w:val="-12"/>
          <w:sz w:val="24"/>
        </w:rPr>
        <w:t xml:space="preserve"> </w:t>
      </w:r>
      <w:r w:rsidRPr="00096CCE">
        <w:rPr>
          <w:sz w:val="24"/>
        </w:rPr>
        <w:t>рад</w:t>
      </w:r>
      <w:r w:rsidRPr="00096CCE">
        <w:rPr>
          <w:spacing w:val="-11"/>
          <w:sz w:val="24"/>
        </w:rPr>
        <w:t xml:space="preserve"> </w:t>
      </w:r>
      <w:r w:rsidRPr="00096CCE">
        <w:rPr>
          <w:sz w:val="24"/>
        </w:rPr>
        <w:t>и</w:t>
      </w:r>
      <w:r w:rsidRPr="00096CCE">
        <w:rPr>
          <w:spacing w:val="-12"/>
          <w:sz w:val="24"/>
        </w:rPr>
        <w:t xml:space="preserve"> </w:t>
      </w:r>
      <w:r w:rsidRPr="00096CCE">
        <w:rPr>
          <w:sz w:val="24"/>
        </w:rPr>
        <w:t>да</w:t>
      </w:r>
      <w:r w:rsidRPr="00096CCE">
        <w:rPr>
          <w:spacing w:val="-12"/>
          <w:sz w:val="24"/>
        </w:rPr>
        <w:t xml:space="preserve"> </w:t>
      </w:r>
      <w:r w:rsidRPr="00096CCE">
        <w:rPr>
          <w:sz w:val="24"/>
        </w:rPr>
        <w:t>уради</w:t>
      </w:r>
      <w:r w:rsidRPr="00096CCE">
        <w:rPr>
          <w:spacing w:val="-12"/>
          <w:sz w:val="24"/>
        </w:rPr>
        <w:t xml:space="preserve"> </w:t>
      </w:r>
      <w:r w:rsidRPr="00096CCE">
        <w:rPr>
          <w:sz w:val="24"/>
        </w:rPr>
        <w:t>годишњи</w:t>
      </w:r>
      <w:r w:rsidRPr="00096CCE">
        <w:rPr>
          <w:spacing w:val="-12"/>
          <w:sz w:val="24"/>
        </w:rPr>
        <w:t xml:space="preserve"> </w:t>
      </w:r>
      <w:r w:rsidRPr="00096CCE">
        <w:rPr>
          <w:sz w:val="24"/>
        </w:rPr>
        <w:t>програм</w:t>
      </w:r>
      <w:r w:rsidRPr="00096CCE">
        <w:rPr>
          <w:spacing w:val="-12"/>
          <w:sz w:val="24"/>
        </w:rPr>
        <w:t xml:space="preserve"> </w:t>
      </w:r>
      <w:r w:rsidRPr="00096CCE">
        <w:rPr>
          <w:sz w:val="24"/>
        </w:rPr>
        <w:t>свог</w:t>
      </w:r>
      <w:r w:rsidRPr="00096CCE">
        <w:rPr>
          <w:spacing w:val="-12"/>
          <w:sz w:val="24"/>
        </w:rPr>
        <w:t xml:space="preserve"> </w:t>
      </w:r>
      <w:r w:rsidRPr="00096CCE">
        <w:rPr>
          <w:sz w:val="24"/>
        </w:rPr>
        <w:t>рада</w:t>
      </w:r>
      <w:r w:rsidRPr="00096CCE">
        <w:rPr>
          <w:b/>
          <w:sz w:val="24"/>
        </w:rPr>
        <w:t>.</w:t>
      </w:r>
      <w:r w:rsidRPr="00096CCE">
        <w:rPr>
          <w:b/>
          <w:spacing w:val="-12"/>
          <w:sz w:val="24"/>
        </w:rPr>
        <w:t xml:space="preserve"> </w:t>
      </w:r>
      <w:r w:rsidRPr="00096CCE">
        <w:rPr>
          <w:sz w:val="24"/>
        </w:rPr>
        <w:t>У</w:t>
      </w:r>
      <w:r w:rsidRPr="00096CCE">
        <w:rPr>
          <w:spacing w:val="-12"/>
          <w:sz w:val="24"/>
        </w:rPr>
        <w:t xml:space="preserve"> </w:t>
      </w:r>
      <w:r w:rsidRPr="00096CCE">
        <w:rPr>
          <w:sz w:val="24"/>
        </w:rPr>
        <w:t xml:space="preserve">изради овог </w:t>
      </w:r>
      <w:r w:rsidRPr="00096CCE">
        <w:rPr>
          <w:sz w:val="24"/>
          <w:lang w:val="sr-Cyrl-RS"/>
        </w:rPr>
        <w:t>плана рада</w:t>
      </w:r>
      <w:r w:rsidRPr="00096CCE">
        <w:rPr>
          <w:sz w:val="24"/>
        </w:rPr>
        <w:t xml:space="preserve"> </w:t>
      </w:r>
      <w:r w:rsidRPr="00096CCE">
        <w:rPr>
          <w:sz w:val="24"/>
          <w:lang w:val="sr-Cyrl-RS"/>
        </w:rPr>
        <w:t>биће садржане активности директора распоређених по месецима  које садрже подручја рада у којима директор учествује и за које је одговоран. Имам привилегију да заједно са својим тимом учествујем у стварању боље, лепше и савременије музичке школле Суботица.</w:t>
      </w:r>
    </w:p>
    <w:p w:rsidR="00881543" w:rsidRPr="00096CCE" w:rsidRDefault="00881543" w:rsidP="00881543">
      <w:pPr>
        <w:pStyle w:val="BodyText"/>
        <w:spacing w:before="61" w:line="360" w:lineRule="auto"/>
        <w:ind w:left="113" w:right="130"/>
        <w:jc w:val="both"/>
        <w:rPr>
          <w:sz w:val="24"/>
        </w:rPr>
      </w:pPr>
      <w:r w:rsidRPr="00096CCE">
        <w:rPr>
          <w:b/>
          <w:sz w:val="24"/>
          <w:lang w:val="sr-Cyrl-RS"/>
        </w:rPr>
        <w:t xml:space="preserve"> </w:t>
      </w:r>
    </w:p>
    <w:tbl>
      <w:tblPr>
        <w:tblW w:w="95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000" w:firstRow="0" w:lastRow="0" w:firstColumn="0" w:lastColumn="0" w:noHBand="0" w:noVBand="0"/>
      </w:tblPr>
      <w:tblGrid>
        <w:gridCol w:w="483"/>
        <w:gridCol w:w="1417"/>
        <w:gridCol w:w="7697"/>
      </w:tblGrid>
      <w:tr w:rsidR="00881543" w:rsidRPr="00096CCE" w:rsidTr="00756D5A">
        <w:tc>
          <w:tcPr>
            <w:tcW w:w="483" w:type="dxa"/>
            <w:shd w:val="clear" w:color="auto" w:fill="DDD9C3" w:themeFill="background2" w:themeFillShade="E6"/>
          </w:tcPr>
          <w:p w:rsidR="00881543" w:rsidRPr="00096CCE" w:rsidRDefault="00881543" w:rsidP="00881543">
            <w:pPr>
              <w:spacing w:after="0" w:line="276" w:lineRule="auto"/>
              <w:rPr>
                <w:szCs w:val="24"/>
              </w:rPr>
            </w:pPr>
            <w:r w:rsidRPr="00096CCE">
              <w:rPr>
                <w:szCs w:val="24"/>
              </w:rPr>
              <w:t>pб</w:t>
            </w:r>
          </w:p>
        </w:tc>
        <w:tc>
          <w:tcPr>
            <w:tcW w:w="1417" w:type="dxa"/>
            <w:shd w:val="clear" w:color="auto" w:fill="DDD9C3" w:themeFill="background2" w:themeFillShade="E6"/>
          </w:tcPr>
          <w:p w:rsidR="00881543" w:rsidRPr="00096CCE" w:rsidRDefault="00881543" w:rsidP="00881543">
            <w:pPr>
              <w:spacing w:after="0" w:line="276" w:lineRule="auto"/>
              <w:rPr>
                <w:b/>
                <w:szCs w:val="24"/>
                <w:lang w:val="sr-Cyrl-RS"/>
              </w:rPr>
            </w:pPr>
            <w:r w:rsidRPr="00096CCE">
              <w:rPr>
                <w:b/>
                <w:szCs w:val="24"/>
                <w:lang w:val="sr-Cyrl-RS"/>
              </w:rPr>
              <w:t>МЕСЕЦ</w:t>
            </w:r>
          </w:p>
        </w:tc>
        <w:tc>
          <w:tcPr>
            <w:tcW w:w="7697" w:type="dxa"/>
            <w:shd w:val="clear" w:color="auto" w:fill="DDD9C3" w:themeFill="background2" w:themeFillShade="E6"/>
          </w:tcPr>
          <w:p w:rsidR="00881543" w:rsidRPr="00096CCE" w:rsidRDefault="00881543" w:rsidP="00881543">
            <w:pPr>
              <w:spacing w:after="0" w:line="276" w:lineRule="auto"/>
              <w:rPr>
                <w:b/>
                <w:szCs w:val="24"/>
                <w:lang w:val="sr-Cyrl-RS"/>
              </w:rPr>
            </w:pPr>
            <w:r w:rsidRPr="00096CCE">
              <w:rPr>
                <w:b/>
                <w:szCs w:val="24"/>
                <w:lang w:val="sr-Cyrl-RS"/>
              </w:rPr>
              <w:t>ПОСЛОВИ И ЗАДАТЦИ</w:t>
            </w:r>
          </w:p>
        </w:tc>
      </w:tr>
      <w:tr w:rsidR="00881543" w:rsidRPr="00096CCE" w:rsidTr="00756D5A">
        <w:tc>
          <w:tcPr>
            <w:tcW w:w="483" w:type="dxa"/>
            <w:vAlign w:val="center"/>
          </w:tcPr>
          <w:p w:rsidR="00881543" w:rsidRPr="00096CCE" w:rsidRDefault="00881543" w:rsidP="00881543">
            <w:pPr>
              <w:spacing w:after="0" w:line="276" w:lineRule="auto"/>
              <w:rPr>
                <w:szCs w:val="24"/>
              </w:rPr>
            </w:pPr>
            <w:r w:rsidRPr="00096CCE">
              <w:rPr>
                <w:szCs w:val="24"/>
              </w:rPr>
              <w:t>1.</w:t>
            </w:r>
          </w:p>
        </w:tc>
        <w:tc>
          <w:tcPr>
            <w:tcW w:w="1417" w:type="dxa"/>
            <w:vAlign w:val="center"/>
          </w:tcPr>
          <w:p w:rsidR="00881543" w:rsidRPr="00096CCE" w:rsidRDefault="00881543" w:rsidP="00881543">
            <w:pPr>
              <w:spacing w:after="0" w:line="276" w:lineRule="auto"/>
              <w:rPr>
                <w:szCs w:val="24"/>
              </w:rPr>
            </w:pPr>
            <w:r w:rsidRPr="00096CCE">
              <w:rPr>
                <w:szCs w:val="24"/>
              </w:rPr>
              <w:t>Септембар</w:t>
            </w:r>
          </w:p>
        </w:tc>
        <w:tc>
          <w:tcPr>
            <w:tcW w:w="7697" w:type="dxa"/>
          </w:tcPr>
          <w:p w:rsidR="00881543" w:rsidRPr="00096CCE" w:rsidRDefault="00881543" w:rsidP="008B1C4D">
            <w:pPr>
              <w:spacing w:after="0" w:line="276" w:lineRule="auto"/>
              <w:jc w:val="left"/>
              <w:rPr>
                <w:szCs w:val="24"/>
              </w:rPr>
            </w:pPr>
            <w:r w:rsidRPr="00096CCE">
              <w:rPr>
                <w:szCs w:val="24"/>
              </w:rPr>
              <w:t>-  Израда предлога организационе шеме обављања свих послова у школи</w:t>
            </w:r>
          </w:p>
          <w:p w:rsidR="00881543" w:rsidRPr="00096CCE" w:rsidRDefault="00881543" w:rsidP="008B1C4D">
            <w:pPr>
              <w:spacing w:after="0" w:line="276" w:lineRule="auto"/>
              <w:jc w:val="left"/>
              <w:rPr>
                <w:szCs w:val="24"/>
              </w:rPr>
            </w:pPr>
            <w:r w:rsidRPr="00096CCE">
              <w:rPr>
                <w:szCs w:val="24"/>
              </w:rPr>
              <w:t>-  Подела задужења  и решења о радним обавезама</w:t>
            </w:r>
          </w:p>
          <w:p w:rsidR="00881543" w:rsidRPr="00096CCE" w:rsidRDefault="00881543" w:rsidP="008B1C4D">
            <w:pPr>
              <w:spacing w:after="0" w:line="276" w:lineRule="auto"/>
              <w:jc w:val="left"/>
              <w:rPr>
                <w:szCs w:val="24"/>
              </w:rPr>
            </w:pPr>
            <w:r w:rsidRPr="00096CCE">
              <w:rPr>
                <w:szCs w:val="24"/>
              </w:rPr>
              <w:t>-  Контрола програма и плана рада за све облике рада</w:t>
            </w:r>
          </w:p>
          <w:p w:rsidR="00881543" w:rsidRPr="00096CCE" w:rsidRDefault="00881543" w:rsidP="008B1C4D">
            <w:pPr>
              <w:spacing w:after="0" w:line="276" w:lineRule="auto"/>
              <w:jc w:val="left"/>
              <w:rPr>
                <w:szCs w:val="24"/>
              </w:rPr>
            </w:pPr>
            <w:r w:rsidRPr="00096CCE">
              <w:rPr>
                <w:szCs w:val="24"/>
              </w:rPr>
              <w:t>-  Утврђивање распореда часова  за све облике рада</w:t>
            </w:r>
          </w:p>
          <w:p w:rsidR="00881543" w:rsidRPr="00096CCE" w:rsidRDefault="00881543" w:rsidP="008B1C4D">
            <w:pPr>
              <w:spacing w:after="0" w:line="276" w:lineRule="auto"/>
              <w:jc w:val="left"/>
              <w:rPr>
                <w:szCs w:val="24"/>
                <w:lang w:val="sr-Cyrl-RS"/>
              </w:rPr>
            </w:pPr>
            <w:r w:rsidRPr="00096CCE">
              <w:rPr>
                <w:szCs w:val="24"/>
              </w:rPr>
              <w:t xml:space="preserve">-  Свечани пријем ученика првог разреда средње музичке школе </w:t>
            </w:r>
            <w:r>
              <w:rPr>
                <w:szCs w:val="24"/>
              </w:rPr>
              <w:t xml:space="preserve">01.09.2023. </w:t>
            </w:r>
            <w:r>
              <w:rPr>
                <w:szCs w:val="24"/>
                <w:lang w:val="sr-Cyrl-RS"/>
              </w:rPr>
              <w:t>године.</w:t>
            </w:r>
          </w:p>
          <w:p w:rsidR="00881543" w:rsidRPr="00096CCE" w:rsidRDefault="00881543" w:rsidP="008B1C4D">
            <w:pPr>
              <w:spacing w:after="0" w:line="276" w:lineRule="auto"/>
              <w:jc w:val="left"/>
              <w:rPr>
                <w:szCs w:val="24"/>
              </w:rPr>
            </w:pPr>
            <w:r w:rsidRPr="00096CCE">
              <w:rPr>
                <w:szCs w:val="24"/>
              </w:rPr>
              <w:t>-  Припрема за избор Савета родитеља</w:t>
            </w:r>
          </w:p>
          <w:p w:rsidR="00881543" w:rsidRPr="00096CCE" w:rsidRDefault="00881543" w:rsidP="008B1C4D">
            <w:pPr>
              <w:spacing w:after="0" w:line="276" w:lineRule="auto"/>
              <w:jc w:val="left"/>
              <w:rPr>
                <w:szCs w:val="24"/>
              </w:rPr>
            </w:pPr>
            <w:r w:rsidRPr="00096CCE">
              <w:rPr>
                <w:szCs w:val="24"/>
              </w:rPr>
              <w:t xml:space="preserve">-  Припреме и руковођење седницама Наставничкогг већа       </w:t>
            </w:r>
          </w:p>
          <w:p w:rsidR="00881543" w:rsidRPr="00096CCE" w:rsidRDefault="00881543" w:rsidP="008B1C4D">
            <w:pPr>
              <w:spacing w:after="0" w:line="276" w:lineRule="auto"/>
              <w:jc w:val="left"/>
              <w:rPr>
                <w:szCs w:val="24"/>
              </w:rPr>
            </w:pPr>
            <w:r w:rsidRPr="00096CCE">
              <w:rPr>
                <w:szCs w:val="24"/>
              </w:rPr>
              <w:t xml:space="preserve">-  Припреме и учешће на седницама школског одбора </w:t>
            </w:r>
          </w:p>
          <w:p w:rsidR="00881543" w:rsidRPr="00096CCE" w:rsidRDefault="00881543" w:rsidP="008B1C4D">
            <w:pPr>
              <w:spacing w:after="0" w:line="276" w:lineRule="auto"/>
              <w:jc w:val="left"/>
              <w:rPr>
                <w:szCs w:val="24"/>
              </w:rPr>
            </w:pPr>
            <w:r w:rsidRPr="00096CCE">
              <w:rPr>
                <w:szCs w:val="24"/>
              </w:rPr>
              <w:t>-  Педагошко инструктивни послови  у вези са радом стручних актива</w:t>
            </w:r>
          </w:p>
          <w:p w:rsidR="00881543" w:rsidRPr="00096CCE" w:rsidRDefault="00881543" w:rsidP="008B1C4D">
            <w:pPr>
              <w:spacing w:after="0" w:line="276" w:lineRule="auto"/>
              <w:jc w:val="left"/>
              <w:rPr>
                <w:szCs w:val="24"/>
              </w:rPr>
            </w:pPr>
            <w:r w:rsidRPr="00096CCE">
              <w:rPr>
                <w:szCs w:val="24"/>
              </w:rPr>
              <w:t>-  Организација</w:t>
            </w:r>
            <w:r>
              <w:rPr>
                <w:szCs w:val="24"/>
              </w:rPr>
              <w:t xml:space="preserve"> и планирање</w:t>
            </w:r>
            <w:r w:rsidRPr="00096CCE">
              <w:rPr>
                <w:szCs w:val="24"/>
              </w:rPr>
              <w:t xml:space="preserve"> стручног усавршавања</w:t>
            </w:r>
            <w:r>
              <w:rPr>
                <w:szCs w:val="24"/>
              </w:rPr>
              <w:t xml:space="preserve"> наставника</w:t>
            </w:r>
          </w:p>
          <w:p w:rsidR="00881543" w:rsidRDefault="00881543" w:rsidP="008B1C4D">
            <w:pPr>
              <w:spacing w:after="0" w:line="276" w:lineRule="auto"/>
              <w:jc w:val="left"/>
              <w:rPr>
                <w:szCs w:val="24"/>
              </w:rPr>
            </w:pPr>
            <w:r w:rsidRPr="00096CCE">
              <w:rPr>
                <w:szCs w:val="24"/>
              </w:rPr>
              <w:t>-  Праћење реализације годишњег програма рада школе</w:t>
            </w:r>
          </w:p>
          <w:p w:rsidR="00881543" w:rsidRPr="00096CCE" w:rsidRDefault="00881543" w:rsidP="008B1C4D">
            <w:pPr>
              <w:spacing w:after="0" w:line="276" w:lineRule="auto"/>
              <w:jc w:val="left"/>
              <w:rPr>
                <w:szCs w:val="24"/>
              </w:rPr>
            </w:pPr>
            <w:r>
              <w:rPr>
                <w:szCs w:val="24"/>
              </w:rPr>
              <w:t>- Планирање посете часовима са стручном службом</w:t>
            </w:r>
          </w:p>
          <w:p w:rsidR="00881543" w:rsidRPr="00096CCE" w:rsidRDefault="00881543" w:rsidP="008B1C4D">
            <w:pPr>
              <w:spacing w:after="0" w:line="276" w:lineRule="auto"/>
              <w:jc w:val="left"/>
              <w:rPr>
                <w:szCs w:val="24"/>
              </w:rPr>
            </w:pPr>
            <w:r w:rsidRPr="00096CCE">
              <w:rPr>
                <w:szCs w:val="24"/>
              </w:rPr>
              <w:t>-  Утврђивање распореда часова и дежурства наставника</w:t>
            </w:r>
          </w:p>
          <w:p w:rsidR="00881543" w:rsidRPr="00096CCE" w:rsidRDefault="00881543" w:rsidP="008B1C4D">
            <w:pPr>
              <w:spacing w:after="0" w:line="276" w:lineRule="auto"/>
              <w:jc w:val="left"/>
              <w:rPr>
                <w:szCs w:val="24"/>
              </w:rPr>
            </w:pPr>
            <w:r w:rsidRPr="00096CCE">
              <w:rPr>
                <w:szCs w:val="24"/>
              </w:rPr>
              <w:t xml:space="preserve">-  Утврђивање броја часова редовне наставе, допунског и додатног рада и    </w:t>
            </w:r>
          </w:p>
          <w:p w:rsidR="00881543" w:rsidRPr="00096CCE" w:rsidRDefault="00881543" w:rsidP="008B1C4D">
            <w:pPr>
              <w:spacing w:after="0" w:line="276" w:lineRule="auto"/>
              <w:jc w:val="left"/>
              <w:rPr>
                <w:szCs w:val="24"/>
              </w:rPr>
            </w:pPr>
            <w:r w:rsidRPr="00096CCE">
              <w:rPr>
                <w:szCs w:val="24"/>
              </w:rPr>
              <w:t xml:space="preserve">    других ваннастаних активности          </w:t>
            </w:r>
          </w:p>
          <w:p w:rsidR="00881543" w:rsidRPr="00096CCE" w:rsidRDefault="00881543" w:rsidP="008B1C4D">
            <w:pPr>
              <w:spacing w:after="0" w:line="276" w:lineRule="auto"/>
              <w:jc w:val="left"/>
              <w:rPr>
                <w:szCs w:val="24"/>
              </w:rPr>
            </w:pPr>
            <w:r w:rsidRPr="00096CCE">
              <w:rPr>
                <w:szCs w:val="24"/>
              </w:rPr>
              <w:t>-  Увид у планове рада наставника</w:t>
            </w:r>
          </w:p>
          <w:p w:rsidR="00881543" w:rsidRPr="000F4DBE" w:rsidRDefault="00881543" w:rsidP="008B1C4D">
            <w:pPr>
              <w:spacing w:after="0" w:line="276" w:lineRule="auto"/>
              <w:jc w:val="left"/>
              <w:rPr>
                <w:szCs w:val="24"/>
                <w:lang w:val="hu-HU"/>
              </w:rPr>
            </w:pPr>
            <w:r>
              <w:rPr>
                <w:szCs w:val="24"/>
                <w:lang w:val="sr-Cyrl-RS"/>
              </w:rPr>
              <w:t xml:space="preserve">- </w:t>
            </w:r>
            <w:r>
              <w:rPr>
                <w:szCs w:val="24"/>
                <w:lang w:val="hu-HU"/>
              </w:rPr>
              <w:t>П</w:t>
            </w:r>
            <w:r w:rsidRPr="00096CCE">
              <w:rPr>
                <w:szCs w:val="24"/>
                <w:lang w:val="sr-Cyrl-RS"/>
              </w:rPr>
              <w:t>ланирање</w:t>
            </w:r>
            <w:r>
              <w:rPr>
                <w:szCs w:val="24"/>
                <w:lang w:val="hu-HU"/>
              </w:rPr>
              <w:t xml:space="preserve"> </w:t>
            </w:r>
            <w:r>
              <w:rPr>
                <w:szCs w:val="24"/>
                <w:lang w:val="sr-Cyrl-RS"/>
              </w:rPr>
              <w:t>15</w:t>
            </w:r>
            <w:r>
              <w:rPr>
                <w:szCs w:val="24"/>
                <w:lang w:val="sr-Latn-RS"/>
              </w:rPr>
              <w:t>5</w:t>
            </w:r>
            <w:r w:rsidRPr="00096CCE">
              <w:rPr>
                <w:szCs w:val="24"/>
                <w:lang w:val="sr-Cyrl-RS"/>
              </w:rPr>
              <w:t xml:space="preserve"> </w:t>
            </w:r>
            <w:r>
              <w:rPr>
                <w:szCs w:val="24"/>
                <w:lang w:val="hu-HU"/>
              </w:rPr>
              <w:t xml:space="preserve"> </w:t>
            </w:r>
            <w:r>
              <w:rPr>
                <w:szCs w:val="24"/>
                <w:lang w:val="sr-Cyrl-RS"/>
              </w:rPr>
              <w:t>дана школе</w:t>
            </w:r>
            <w:r>
              <w:rPr>
                <w:szCs w:val="24"/>
                <w:lang w:val="hu-HU"/>
              </w:rPr>
              <w:t>, састављање организационог одбора</w:t>
            </w:r>
          </w:p>
          <w:p w:rsidR="00881543" w:rsidRPr="00096CCE" w:rsidRDefault="00881543" w:rsidP="008B1C4D">
            <w:pPr>
              <w:spacing w:after="0" w:line="276" w:lineRule="auto"/>
              <w:jc w:val="left"/>
              <w:rPr>
                <w:szCs w:val="24"/>
                <w:lang w:val="sr-Cyrl-RS"/>
              </w:rPr>
            </w:pPr>
            <w:r>
              <w:rPr>
                <w:szCs w:val="24"/>
                <w:lang w:val="sr-Cyrl-RS"/>
              </w:rPr>
              <w:t xml:space="preserve">- </w:t>
            </w:r>
            <w:r>
              <w:rPr>
                <w:szCs w:val="24"/>
                <w:lang w:val="hu-HU"/>
              </w:rPr>
              <w:t>П</w:t>
            </w:r>
            <w:r w:rsidRPr="00096CCE">
              <w:rPr>
                <w:szCs w:val="24"/>
                <w:lang w:val="sr-Cyrl-RS"/>
              </w:rPr>
              <w:t>ланирање набавке нових инструмената и потрошног материјала са председницима стручних већа</w:t>
            </w:r>
          </w:p>
          <w:p w:rsidR="00881543" w:rsidRPr="00096CCE" w:rsidRDefault="00881543" w:rsidP="008B1C4D">
            <w:pPr>
              <w:spacing w:after="0" w:line="276" w:lineRule="auto"/>
              <w:jc w:val="left"/>
              <w:rPr>
                <w:szCs w:val="24"/>
                <w:lang w:val="sr-Cyrl-RS"/>
              </w:rPr>
            </w:pPr>
            <w:r>
              <w:rPr>
                <w:szCs w:val="24"/>
                <w:lang w:val="sr-Cyrl-RS"/>
              </w:rPr>
              <w:t xml:space="preserve">- </w:t>
            </w:r>
            <w:r>
              <w:rPr>
                <w:szCs w:val="24"/>
                <w:lang w:val="hu-HU"/>
              </w:rPr>
              <w:t>У</w:t>
            </w:r>
            <w:r w:rsidRPr="00096CCE">
              <w:rPr>
                <w:szCs w:val="24"/>
                <w:lang w:val="sr-Cyrl-RS"/>
              </w:rPr>
              <w:t>тврђивање начина организације школских концерата, јавних часова, преслушавања за републичка такмичења</w:t>
            </w:r>
          </w:p>
          <w:p w:rsidR="00881543" w:rsidRPr="00F94251" w:rsidRDefault="00881543" w:rsidP="008B1C4D">
            <w:pPr>
              <w:spacing w:after="0" w:line="276" w:lineRule="auto"/>
              <w:jc w:val="left"/>
              <w:rPr>
                <w:szCs w:val="24"/>
                <w:lang w:val="hu-HU"/>
              </w:rPr>
            </w:pPr>
            <w:r w:rsidRPr="00096CCE">
              <w:rPr>
                <w:szCs w:val="24"/>
                <w:lang w:val="sr-Cyrl-CS"/>
              </w:rPr>
              <w:t xml:space="preserve">-Учешће у </w:t>
            </w:r>
            <w:r>
              <w:rPr>
                <w:szCs w:val="24"/>
                <w:lang w:val="hu-HU"/>
              </w:rPr>
              <w:t>припреми и планирањеу</w:t>
            </w:r>
            <w:r w:rsidRPr="00096CCE">
              <w:rPr>
                <w:szCs w:val="24"/>
                <w:lang w:val="sr-Cyrl-CS"/>
              </w:rPr>
              <w:t xml:space="preserve"> ђачке и наставничке екскурзије</w:t>
            </w:r>
            <w:r>
              <w:rPr>
                <w:szCs w:val="24"/>
                <w:lang w:val="hu-HU"/>
              </w:rPr>
              <w:t xml:space="preserve"> у Словенију и Италију у апрлу 2023. Године.</w:t>
            </w:r>
          </w:p>
          <w:p w:rsidR="00881543" w:rsidRDefault="00881543" w:rsidP="008B1C4D">
            <w:pPr>
              <w:spacing w:after="0" w:line="276" w:lineRule="auto"/>
              <w:jc w:val="left"/>
              <w:rPr>
                <w:szCs w:val="24"/>
                <w:lang w:val="sr-Cyrl-CS"/>
              </w:rPr>
            </w:pPr>
            <w:r>
              <w:rPr>
                <w:szCs w:val="24"/>
                <w:lang w:val="sr-Cyrl-CS"/>
              </w:rPr>
              <w:t xml:space="preserve">- Спортска субота </w:t>
            </w:r>
            <w:r>
              <w:rPr>
                <w:szCs w:val="24"/>
                <w:lang w:val="sr-Latn-RS"/>
              </w:rPr>
              <w:t>16</w:t>
            </w:r>
            <w:r>
              <w:rPr>
                <w:szCs w:val="24"/>
                <w:lang w:val="sr-Cyrl-CS"/>
              </w:rPr>
              <w:t>.09.20</w:t>
            </w:r>
            <w:r>
              <w:rPr>
                <w:szCs w:val="24"/>
                <w:lang w:val="sr-Latn-RS"/>
              </w:rPr>
              <w:t>23</w:t>
            </w:r>
            <w:r>
              <w:rPr>
                <w:szCs w:val="24"/>
                <w:lang w:val="sr-Cyrl-CS"/>
              </w:rPr>
              <w:t>. године</w:t>
            </w:r>
          </w:p>
          <w:p w:rsidR="00881543" w:rsidRDefault="00881543" w:rsidP="008B1C4D">
            <w:pPr>
              <w:spacing w:after="0" w:line="276" w:lineRule="auto"/>
              <w:jc w:val="left"/>
              <w:rPr>
                <w:szCs w:val="24"/>
                <w:lang w:val="hu-HU"/>
              </w:rPr>
            </w:pPr>
            <w:r>
              <w:rPr>
                <w:szCs w:val="24"/>
                <w:lang w:val="sr-Cyrl-CS"/>
              </w:rPr>
              <w:t>- Припрема израде монографије школе</w:t>
            </w:r>
          </w:p>
          <w:p w:rsidR="00881543" w:rsidRDefault="00881543" w:rsidP="008B1C4D">
            <w:pPr>
              <w:spacing w:after="0" w:line="276" w:lineRule="auto"/>
              <w:jc w:val="left"/>
              <w:rPr>
                <w:szCs w:val="24"/>
                <w:lang w:val="hu-HU"/>
              </w:rPr>
            </w:pPr>
            <w:r>
              <w:rPr>
                <w:szCs w:val="24"/>
                <w:lang w:val="hu-HU"/>
              </w:rPr>
              <w:t>- састављање тимова и план њиховог рада</w:t>
            </w:r>
          </w:p>
          <w:p w:rsidR="00881543" w:rsidRDefault="00881543" w:rsidP="008B1C4D">
            <w:pPr>
              <w:spacing w:after="0" w:line="276" w:lineRule="auto"/>
              <w:jc w:val="left"/>
              <w:rPr>
                <w:szCs w:val="24"/>
                <w:lang w:val="hu-HU"/>
              </w:rPr>
            </w:pPr>
            <w:r>
              <w:rPr>
                <w:szCs w:val="24"/>
                <w:lang w:val="hu-HU"/>
              </w:rPr>
              <w:t xml:space="preserve">- праћење, планирање и реализација начина остваривања смерница датих </w:t>
            </w:r>
            <w:r>
              <w:rPr>
                <w:szCs w:val="24"/>
                <w:lang w:val="hu-HU"/>
              </w:rPr>
              <w:lastRenderedPageBreak/>
              <w:t>од МПНТР</w:t>
            </w:r>
          </w:p>
          <w:p w:rsidR="00881543" w:rsidRPr="00F94251" w:rsidRDefault="00881543" w:rsidP="008B1C4D">
            <w:pPr>
              <w:spacing w:after="0" w:line="276" w:lineRule="auto"/>
              <w:jc w:val="left"/>
              <w:rPr>
                <w:szCs w:val="24"/>
                <w:lang w:val="hu-HU"/>
              </w:rPr>
            </w:pPr>
            <w:r>
              <w:rPr>
                <w:szCs w:val="24"/>
                <w:lang w:val="hu-HU"/>
              </w:rPr>
              <w:t>- Припрема самовредновања школе – 5 област Етос</w:t>
            </w:r>
          </w:p>
        </w:tc>
      </w:tr>
      <w:tr w:rsidR="00881543" w:rsidRPr="00096CCE" w:rsidTr="00756D5A">
        <w:trPr>
          <w:trHeight w:val="2913"/>
        </w:trPr>
        <w:tc>
          <w:tcPr>
            <w:tcW w:w="483" w:type="dxa"/>
            <w:vAlign w:val="center"/>
          </w:tcPr>
          <w:p w:rsidR="00881543" w:rsidRPr="00096CCE" w:rsidRDefault="00881543" w:rsidP="00881543">
            <w:pPr>
              <w:spacing w:after="0" w:line="276" w:lineRule="auto"/>
              <w:rPr>
                <w:szCs w:val="24"/>
              </w:rPr>
            </w:pPr>
            <w:r w:rsidRPr="00096CCE">
              <w:rPr>
                <w:szCs w:val="24"/>
              </w:rPr>
              <w:lastRenderedPageBreak/>
              <w:t>2.</w:t>
            </w:r>
          </w:p>
        </w:tc>
        <w:tc>
          <w:tcPr>
            <w:tcW w:w="1417" w:type="dxa"/>
            <w:vAlign w:val="center"/>
          </w:tcPr>
          <w:p w:rsidR="00881543" w:rsidRPr="00096CCE" w:rsidRDefault="00881543" w:rsidP="00881543">
            <w:pPr>
              <w:spacing w:after="0" w:line="276" w:lineRule="auto"/>
              <w:rPr>
                <w:szCs w:val="24"/>
              </w:rPr>
            </w:pPr>
            <w:r w:rsidRPr="00096CCE">
              <w:rPr>
                <w:szCs w:val="24"/>
              </w:rPr>
              <w:t>Октобар</w:t>
            </w:r>
          </w:p>
        </w:tc>
        <w:tc>
          <w:tcPr>
            <w:tcW w:w="7697" w:type="dxa"/>
          </w:tcPr>
          <w:p w:rsidR="00881543" w:rsidRDefault="00881543" w:rsidP="008B1C4D">
            <w:pPr>
              <w:spacing w:after="0" w:line="276" w:lineRule="auto"/>
              <w:jc w:val="left"/>
              <w:rPr>
                <w:szCs w:val="24"/>
              </w:rPr>
            </w:pPr>
            <w:r>
              <w:rPr>
                <w:szCs w:val="24"/>
              </w:rPr>
              <w:t>- Учествовање у Дечијој недељи – организација концерата у школи и ван ње.</w:t>
            </w:r>
          </w:p>
          <w:p w:rsidR="00881543" w:rsidRDefault="00881543" w:rsidP="008B1C4D">
            <w:pPr>
              <w:spacing w:after="0" w:line="276" w:lineRule="auto"/>
              <w:jc w:val="left"/>
              <w:rPr>
                <w:szCs w:val="24"/>
              </w:rPr>
            </w:pPr>
            <w:r>
              <w:rPr>
                <w:szCs w:val="24"/>
              </w:rPr>
              <w:t>- Промовисање СМШ у дргуим основним музичким школама у околним местима са нагласком на мађарске разреде. У сарадњи са МНТ-ом</w:t>
            </w:r>
          </w:p>
          <w:p w:rsidR="00881543" w:rsidRPr="00096CCE" w:rsidRDefault="00881543" w:rsidP="008B1C4D">
            <w:pPr>
              <w:spacing w:after="0" w:line="276" w:lineRule="auto"/>
              <w:jc w:val="left"/>
              <w:rPr>
                <w:szCs w:val="24"/>
              </w:rPr>
            </w:pPr>
            <w:r w:rsidRPr="00096CCE">
              <w:rPr>
                <w:szCs w:val="24"/>
              </w:rPr>
              <w:t>-  Организација израде и ажурирање нормативних аката школе</w:t>
            </w:r>
          </w:p>
          <w:p w:rsidR="00881543" w:rsidRDefault="00881543" w:rsidP="008B1C4D">
            <w:pPr>
              <w:spacing w:after="0" w:line="276" w:lineRule="auto"/>
              <w:jc w:val="left"/>
              <w:rPr>
                <w:szCs w:val="24"/>
                <w:lang w:val="hu-HU"/>
              </w:rPr>
            </w:pPr>
            <w:r w:rsidRPr="00096CCE">
              <w:rPr>
                <w:szCs w:val="24"/>
                <w:lang w:val="ru-RU"/>
              </w:rPr>
              <w:t>-  Израда плана набавке опреме, наставних средстава и плана инвестиционог   одржавања</w:t>
            </w:r>
          </w:p>
          <w:p w:rsidR="00881543" w:rsidRPr="000F4DBE" w:rsidRDefault="00881543" w:rsidP="008B1C4D">
            <w:pPr>
              <w:spacing w:after="0" w:line="276" w:lineRule="auto"/>
              <w:jc w:val="left"/>
              <w:rPr>
                <w:szCs w:val="24"/>
                <w:lang w:val="hu-HU"/>
              </w:rPr>
            </w:pPr>
            <w:r>
              <w:rPr>
                <w:szCs w:val="24"/>
                <w:lang w:val="hu-HU"/>
              </w:rPr>
              <w:t>- Припрема Химне школе</w:t>
            </w:r>
          </w:p>
          <w:p w:rsidR="00881543" w:rsidRPr="000F4DBE" w:rsidRDefault="00881543" w:rsidP="008B1C4D">
            <w:pPr>
              <w:spacing w:after="0" w:line="276" w:lineRule="auto"/>
              <w:jc w:val="left"/>
              <w:rPr>
                <w:szCs w:val="24"/>
                <w:lang w:val="hu-HU"/>
              </w:rPr>
            </w:pPr>
            <w:r w:rsidRPr="00096CCE">
              <w:rPr>
                <w:szCs w:val="24"/>
                <w:lang w:val="ru-RU"/>
              </w:rPr>
              <w:t xml:space="preserve"> - Организација прославе</w:t>
            </w:r>
            <w:r>
              <w:rPr>
                <w:szCs w:val="24"/>
                <w:lang w:val="ru-RU"/>
              </w:rPr>
              <w:t xml:space="preserve"> </w:t>
            </w:r>
            <w:r w:rsidRPr="00096CCE">
              <w:rPr>
                <w:szCs w:val="24"/>
                <w:lang w:val="ru-RU"/>
              </w:rPr>
              <w:t xml:space="preserve"> 1</w:t>
            </w:r>
            <w:r>
              <w:rPr>
                <w:szCs w:val="24"/>
                <w:lang w:val="ru-RU"/>
              </w:rPr>
              <w:t>5</w:t>
            </w:r>
            <w:r>
              <w:rPr>
                <w:szCs w:val="24"/>
                <w:lang w:val="hu-HU"/>
              </w:rPr>
              <w:t>5</w:t>
            </w:r>
            <w:r>
              <w:rPr>
                <w:szCs w:val="24"/>
                <w:lang w:val="ru-RU"/>
              </w:rPr>
              <w:t xml:space="preserve"> годишњице</w:t>
            </w:r>
            <w:r w:rsidRPr="00096CCE">
              <w:rPr>
                <w:szCs w:val="24"/>
                <w:lang w:val="ru-RU"/>
              </w:rPr>
              <w:t xml:space="preserve"> школе</w:t>
            </w:r>
            <w:r>
              <w:rPr>
                <w:szCs w:val="24"/>
                <w:lang w:val="ru-RU"/>
              </w:rPr>
              <w:t xml:space="preserve"> - 1</w:t>
            </w:r>
            <w:r>
              <w:rPr>
                <w:szCs w:val="24"/>
                <w:lang w:val="hu-HU"/>
              </w:rPr>
              <w:t>6</w:t>
            </w:r>
            <w:r>
              <w:rPr>
                <w:szCs w:val="24"/>
                <w:lang w:val="ru-RU"/>
              </w:rPr>
              <w:t>. Октобар-такмичење разреда; 1</w:t>
            </w:r>
            <w:r>
              <w:rPr>
                <w:szCs w:val="24"/>
                <w:lang w:val="sr-Cyrl-RS"/>
              </w:rPr>
              <w:t>8</w:t>
            </w:r>
            <w:r>
              <w:rPr>
                <w:szCs w:val="24"/>
                <w:lang w:val="ru-RU"/>
              </w:rPr>
              <w:t xml:space="preserve">. Октобар- свечани концерт у </w:t>
            </w:r>
            <w:r>
              <w:rPr>
                <w:szCs w:val="24"/>
                <w:lang w:val="hu-HU"/>
              </w:rPr>
              <w:t>Суботичкој Синагоги</w:t>
            </w:r>
          </w:p>
          <w:p w:rsidR="00881543" w:rsidRDefault="00881543" w:rsidP="008B1C4D">
            <w:pPr>
              <w:spacing w:after="0" w:line="276" w:lineRule="auto"/>
              <w:jc w:val="left"/>
              <w:rPr>
                <w:szCs w:val="24"/>
                <w:lang w:val="hu-HU"/>
              </w:rPr>
            </w:pPr>
            <w:r w:rsidRPr="00096CCE">
              <w:rPr>
                <w:szCs w:val="24"/>
                <w:lang w:val="ru-RU"/>
              </w:rPr>
              <w:t>-  Педагошко инструктивни рада – помоћ у припреми и организацији васпитно образовног рада (редовна настава, допунска и додатни рад, одељенска  заједница)</w:t>
            </w:r>
          </w:p>
          <w:p w:rsidR="00881543" w:rsidRPr="00D65669" w:rsidRDefault="00881543" w:rsidP="008B1C4D">
            <w:pPr>
              <w:spacing w:after="0" w:line="276" w:lineRule="auto"/>
              <w:jc w:val="left"/>
              <w:rPr>
                <w:szCs w:val="24"/>
                <w:lang w:val="hu-HU"/>
              </w:rPr>
            </w:pPr>
            <w:r>
              <w:rPr>
                <w:szCs w:val="24"/>
                <w:lang w:val="hu-HU"/>
              </w:rPr>
              <w:t>- Организовање семинара у школи за наставнике</w:t>
            </w:r>
          </w:p>
          <w:p w:rsidR="00881543" w:rsidRPr="00096CCE" w:rsidRDefault="00881543" w:rsidP="008B1C4D">
            <w:pPr>
              <w:spacing w:after="0" w:line="276" w:lineRule="auto"/>
              <w:jc w:val="left"/>
              <w:rPr>
                <w:szCs w:val="24"/>
              </w:rPr>
            </w:pPr>
            <w:r w:rsidRPr="00096CCE">
              <w:rPr>
                <w:szCs w:val="24"/>
              </w:rPr>
              <w:t>-  Анализа текућих васпитно образовних проблема и помоћ наставницима у  успешнијем васпитно-образовном деловању</w:t>
            </w:r>
          </w:p>
          <w:p w:rsidR="00881543" w:rsidRPr="00096CCE" w:rsidRDefault="00881543" w:rsidP="008B1C4D">
            <w:pPr>
              <w:spacing w:after="0" w:line="276" w:lineRule="auto"/>
              <w:jc w:val="left"/>
              <w:rPr>
                <w:szCs w:val="24"/>
              </w:rPr>
            </w:pPr>
            <w:r w:rsidRPr="00096CCE">
              <w:rPr>
                <w:szCs w:val="24"/>
              </w:rPr>
              <w:t>-  Праћење реализације наставе, посета часовима редовне наставе</w:t>
            </w:r>
          </w:p>
          <w:p w:rsidR="00881543" w:rsidRPr="00096CCE" w:rsidRDefault="00881543" w:rsidP="008B1C4D">
            <w:pPr>
              <w:spacing w:after="0" w:line="276" w:lineRule="auto"/>
              <w:jc w:val="left"/>
              <w:rPr>
                <w:szCs w:val="24"/>
              </w:rPr>
            </w:pPr>
            <w:r w:rsidRPr="00096CCE">
              <w:rPr>
                <w:szCs w:val="24"/>
              </w:rPr>
              <w:t>-  Контрола планова  и реализација допунског и додатног рада</w:t>
            </w:r>
          </w:p>
          <w:p w:rsidR="00881543" w:rsidRPr="00096CCE" w:rsidRDefault="00881543" w:rsidP="008B1C4D">
            <w:pPr>
              <w:spacing w:after="0" w:line="276" w:lineRule="auto"/>
              <w:jc w:val="left"/>
              <w:rPr>
                <w:szCs w:val="24"/>
              </w:rPr>
            </w:pPr>
            <w:r w:rsidRPr="00096CCE">
              <w:rPr>
                <w:szCs w:val="24"/>
              </w:rPr>
              <w:t>-  Одржавање седница стручних органа</w:t>
            </w:r>
          </w:p>
          <w:p w:rsidR="00881543" w:rsidRDefault="00881543" w:rsidP="008B1C4D">
            <w:pPr>
              <w:spacing w:after="0" w:line="276" w:lineRule="auto"/>
              <w:jc w:val="left"/>
              <w:rPr>
                <w:szCs w:val="24"/>
              </w:rPr>
            </w:pPr>
            <w:r w:rsidRPr="00096CCE">
              <w:rPr>
                <w:szCs w:val="24"/>
              </w:rPr>
              <w:t>-  Припреме за стручно усавршавање</w:t>
            </w:r>
          </w:p>
          <w:p w:rsidR="00881543" w:rsidRPr="00096CCE" w:rsidRDefault="00881543" w:rsidP="008B1C4D">
            <w:pPr>
              <w:spacing w:after="0" w:line="276" w:lineRule="auto"/>
              <w:jc w:val="left"/>
              <w:rPr>
                <w:szCs w:val="24"/>
              </w:rPr>
            </w:pPr>
            <w:r>
              <w:rPr>
                <w:szCs w:val="24"/>
              </w:rPr>
              <w:t>- Рад на реализацији самовредновања школе у области Етос</w:t>
            </w:r>
          </w:p>
          <w:p w:rsidR="00881543" w:rsidRPr="00096CCE" w:rsidRDefault="00881543" w:rsidP="008B1C4D">
            <w:pPr>
              <w:spacing w:after="0" w:line="276" w:lineRule="auto"/>
              <w:jc w:val="left"/>
              <w:rPr>
                <w:szCs w:val="24"/>
              </w:rPr>
            </w:pPr>
            <w:r w:rsidRPr="00096CCE">
              <w:rPr>
                <w:szCs w:val="24"/>
                <w:lang w:val="sr-Cyrl-RS"/>
              </w:rPr>
              <w:t xml:space="preserve"> - </w:t>
            </w:r>
            <w:r w:rsidRPr="00096CCE">
              <w:rPr>
                <w:szCs w:val="24"/>
              </w:rPr>
              <w:t>Анализа успеха на крају првог класификационог периода</w:t>
            </w:r>
            <w:r>
              <w:rPr>
                <w:szCs w:val="24"/>
              </w:rPr>
              <w:t xml:space="preserve"> 26.10.2023.</w:t>
            </w:r>
          </w:p>
        </w:tc>
      </w:tr>
      <w:tr w:rsidR="00881543" w:rsidRPr="00096CCE" w:rsidTr="00756D5A">
        <w:tc>
          <w:tcPr>
            <w:tcW w:w="483" w:type="dxa"/>
            <w:vAlign w:val="center"/>
          </w:tcPr>
          <w:p w:rsidR="00881543" w:rsidRPr="00096CCE" w:rsidRDefault="00881543" w:rsidP="00881543">
            <w:pPr>
              <w:spacing w:after="0" w:line="276" w:lineRule="auto"/>
              <w:rPr>
                <w:szCs w:val="24"/>
              </w:rPr>
            </w:pPr>
            <w:r w:rsidRPr="00096CCE">
              <w:rPr>
                <w:szCs w:val="24"/>
              </w:rPr>
              <w:t>3.</w:t>
            </w:r>
          </w:p>
        </w:tc>
        <w:tc>
          <w:tcPr>
            <w:tcW w:w="1417" w:type="dxa"/>
            <w:vAlign w:val="center"/>
          </w:tcPr>
          <w:p w:rsidR="00881543" w:rsidRPr="00096CCE" w:rsidRDefault="00881543" w:rsidP="00881543">
            <w:pPr>
              <w:spacing w:after="0" w:line="276" w:lineRule="auto"/>
              <w:rPr>
                <w:szCs w:val="24"/>
              </w:rPr>
            </w:pPr>
            <w:r w:rsidRPr="00096CCE">
              <w:rPr>
                <w:szCs w:val="24"/>
              </w:rPr>
              <w:t>Новембар</w:t>
            </w:r>
          </w:p>
          <w:p w:rsidR="00881543" w:rsidRPr="00096CCE" w:rsidRDefault="00881543" w:rsidP="00881543">
            <w:pPr>
              <w:spacing w:after="0" w:line="276" w:lineRule="auto"/>
              <w:rPr>
                <w:szCs w:val="24"/>
              </w:rPr>
            </w:pPr>
          </w:p>
        </w:tc>
        <w:tc>
          <w:tcPr>
            <w:tcW w:w="7697" w:type="dxa"/>
          </w:tcPr>
          <w:p w:rsidR="00881543" w:rsidRPr="00096CCE" w:rsidRDefault="00881543" w:rsidP="008B1C4D">
            <w:pPr>
              <w:spacing w:after="0" w:line="276" w:lineRule="auto"/>
              <w:jc w:val="left"/>
              <w:rPr>
                <w:szCs w:val="24"/>
                <w:lang w:val="ru-RU"/>
              </w:rPr>
            </w:pPr>
            <w:r w:rsidRPr="00096CCE">
              <w:rPr>
                <w:szCs w:val="24"/>
                <w:lang w:val="ru-RU"/>
              </w:rPr>
              <w:t>-  Посета часовима  с циљем увида у организацију наставног рада и квалитет припрема за наставу</w:t>
            </w:r>
          </w:p>
          <w:p w:rsidR="00881543" w:rsidRPr="00096CCE" w:rsidRDefault="00881543" w:rsidP="008B1C4D">
            <w:pPr>
              <w:spacing w:after="0" w:line="276" w:lineRule="auto"/>
              <w:jc w:val="left"/>
              <w:rPr>
                <w:szCs w:val="24"/>
                <w:lang w:val="ru-RU"/>
              </w:rPr>
            </w:pPr>
            <w:r w:rsidRPr="00096CCE">
              <w:rPr>
                <w:szCs w:val="24"/>
                <w:lang w:val="ru-RU"/>
              </w:rPr>
              <w:t>-  Индивидуални разговори са наставницима после посећених часова у циљу  пружања помоћи у планирању и програмирању</w:t>
            </w:r>
          </w:p>
          <w:p w:rsidR="00881543" w:rsidRDefault="00881543" w:rsidP="008B1C4D">
            <w:pPr>
              <w:spacing w:after="0" w:line="276" w:lineRule="auto"/>
              <w:jc w:val="left"/>
              <w:rPr>
                <w:szCs w:val="24"/>
                <w:lang w:val="hu-HU"/>
              </w:rPr>
            </w:pPr>
            <w:r w:rsidRPr="00096CCE">
              <w:rPr>
                <w:szCs w:val="24"/>
                <w:lang w:val="ru-RU"/>
              </w:rPr>
              <w:t>-  Сарадња у идентификацији даровитих ученика, координација и учешће у раду са даровитим ученицима</w:t>
            </w:r>
          </w:p>
          <w:p w:rsidR="00881543" w:rsidRPr="00D65669" w:rsidRDefault="00881543" w:rsidP="008B1C4D">
            <w:pPr>
              <w:spacing w:after="0" w:line="276" w:lineRule="auto"/>
              <w:jc w:val="left"/>
              <w:rPr>
                <w:szCs w:val="24"/>
                <w:lang w:val="hu-HU"/>
              </w:rPr>
            </w:pPr>
            <w:r>
              <w:rPr>
                <w:szCs w:val="24"/>
                <w:lang w:val="hu-HU"/>
              </w:rPr>
              <w:t>- Организовање семинара у школи за наставнике</w:t>
            </w:r>
          </w:p>
          <w:p w:rsidR="00881543" w:rsidRPr="00AD7BBE" w:rsidRDefault="00881543" w:rsidP="008B1C4D">
            <w:pPr>
              <w:spacing w:after="0" w:line="276" w:lineRule="auto"/>
              <w:jc w:val="left"/>
              <w:rPr>
                <w:szCs w:val="24"/>
              </w:rPr>
            </w:pPr>
            <w:r>
              <w:rPr>
                <w:szCs w:val="24"/>
              </w:rPr>
              <w:t>- Промовисање СМШ у дргуим основним музичким школама у околним местима са нагласком на мађарске разреде. У сарадњи са МНТ-ом</w:t>
            </w:r>
          </w:p>
          <w:p w:rsidR="00881543" w:rsidRPr="00096CCE" w:rsidRDefault="00881543" w:rsidP="008B1C4D">
            <w:pPr>
              <w:spacing w:after="0" w:line="276" w:lineRule="auto"/>
              <w:jc w:val="left"/>
              <w:rPr>
                <w:szCs w:val="24"/>
              </w:rPr>
            </w:pPr>
            <w:r w:rsidRPr="00096CCE">
              <w:rPr>
                <w:szCs w:val="24"/>
              </w:rPr>
              <w:t>-  Седнице стручних органа</w:t>
            </w:r>
          </w:p>
          <w:p w:rsidR="00881543" w:rsidRPr="00096CCE" w:rsidRDefault="00881543" w:rsidP="008B1C4D">
            <w:pPr>
              <w:spacing w:after="0" w:line="276" w:lineRule="auto"/>
              <w:jc w:val="left"/>
              <w:rPr>
                <w:szCs w:val="24"/>
                <w:lang w:val="sr-Cyrl-RS"/>
              </w:rPr>
            </w:pPr>
            <w:r w:rsidRPr="00096CCE">
              <w:rPr>
                <w:szCs w:val="24"/>
                <w:lang w:val="sr-Cyrl-RS"/>
              </w:rPr>
              <w:t xml:space="preserve"> - Кординација при организовању концерта професора Музичке школе Суботица</w:t>
            </w:r>
            <w:r>
              <w:rPr>
                <w:szCs w:val="24"/>
                <w:lang w:val="sr-Cyrl-RS"/>
              </w:rPr>
              <w:t xml:space="preserve"> 0</w:t>
            </w:r>
            <w:r>
              <w:rPr>
                <w:szCs w:val="24"/>
                <w:lang w:val="hu-HU"/>
              </w:rPr>
              <w:t>8</w:t>
            </w:r>
            <w:r>
              <w:rPr>
                <w:szCs w:val="24"/>
                <w:lang w:val="sr-Cyrl-RS"/>
              </w:rPr>
              <w:t>.11.202</w:t>
            </w:r>
            <w:r>
              <w:rPr>
                <w:szCs w:val="24"/>
                <w:lang w:val="hu-HU"/>
              </w:rPr>
              <w:t>3</w:t>
            </w:r>
            <w:r>
              <w:rPr>
                <w:szCs w:val="24"/>
                <w:lang w:val="sr-Cyrl-RS"/>
              </w:rPr>
              <w:t>. у Великој већници градске куће.</w:t>
            </w:r>
          </w:p>
          <w:p w:rsidR="00881543" w:rsidRDefault="00881543" w:rsidP="008B1C4D">
            <w:pPr>
              <w:spacing w:after="0" w:line="276" w:lineRule="auto"/>
              <w:jc w:val="left"/>
              <w:rPr>
                <w:szCs w:val="24"/>
                <w:lang w:val="hu-HU"/>
              </w:rPr>
            </w:pPr>
            <w:r w:rsidRPr="00096CCE">
              <w:rPr>
                <w:szCs w:val="24"/>
                <w:lang w:val="ru-RU"/>
              </w:rPr>
              <w:t>-  Анализа успеха из појединих предмета и групни облици инструктивног рада са наставницима ( у оквиру стручних актива)</w:t>
            </w:r>
          </w:p>
          <w:p w:rsidR="00881543" w:rsidRPr="00032D25" w:rsidRDefault="00881543" w:rsidP="008B1C4D">
            <w:pPr>
              <w:spacing w:after="0" w:line="276" w:lineRule="auto"/>
              <w:jc w:val="left"/>
              <w:rPr>
                <w:szCs w:val="24"/>
                <w:lang w:val="hu-HU"/>
              </w:rPr>
            </w:pPr>
            <w:r>
              <w:rPr>
                <w:szCs w:val="24"/>
                <w:lang w:val="hu-HU"/>
              </w:rPr>
              <w:t xml:space="preserve">- Посета поводом дана школе, музичкој школи Фрање Кухача у Осијеку, </w:t>
            </w:r>
            <w:r>
              <w:rPr>
                <w:szCs w:val="24"/>
                <w:lang w:val="hu-HU"/>
              </w:rPr>
              <w:lastRenderedPageBreak/>
              <w:t>Р Хрватска</w:t>
            </w:r>
          </w:p>
          <w:p w:rsidR="00881543" w:rsidRPr="00096CCE" w:rsidRDefault="00881543" w:rsidP="008B1C4D">
            <w:pPr>
              <w:spacing w:after="0" w:line="276" w:lineRule="auto"/>
              <w:jc w:val="left"/>
              <w:rPr>
                <w:szCs w:val="24"/>
                <w:lang w:val="ru-RU"/>
              </w:rPr>
            </w:pPr>
            <w:r w:rsidRPr="00096CCE">
              <w:rPr>
                <w:szCs w:val="24"/>
                <w:lang w:val="ru-RU"/>
              </w:rPr>
              <w:t>-  Сарадња са културним институцијама и удружењима</w:t>
            </w:r>
          </w:p>
        </w:tc>
      </w:tr>
      <w:tr w:rsidR="00881543" w:rsidRPr="00096CCE" w:rsidTr="00756D5A">
        <w:tc>
          <w:tcPr>
            <w:tcW w:w="483" w:type="dxa"/>
            <w:vAlign w:val="center"/>
          </w:tcPr>
          <w:p w:rsidR="00881543" w:rsidRPr="00096CCE" w:rsidRDefault="00881543" w:rsidP="00881543">
            <w:pPr>
              <w:spacing w:after="0" w:line="276" w:lineRule="auto"/>
              <w:rPr>
                <w:szCs w:val="24"/>
              </w:rPr>
            </w:pPr>
            <w:r w:rsidRPr="00096CCE">
              <w:rPr>
                <w:szCs w:val="24"/>
              </w:rPr>
              <w:lastRenderedPageBreak/>
              <w:t>4.</w:t>
            </w:r>
          </w:p>
        </w:tc>
        <w:tc>
          <w:tcPr>
            <w:tcW w:w="1417" w:type="dxa"/>
            <w:vAlign w:val="center"/>
          </w:tcPr>
          <w:p w:rsidR="00881543" w:rsidRPr="00096CCE" w:rsidRDefault="00881543" w:rsidP="00881543">
            <w:pPr>
              <w:spacing w:after="0" w:line="276" w:lineRule="auto"/>
              <w:rPr>
                <w:szCs w:val="24"/>
              </w:rPr>
            </w:pPr>
            <w:r w:rsidRPr="00096CCE">
              <w:rPr>
                <w:szCs w:val="24"/>
              </w:rPr>
              <w:t>Децембар</w:t>
            </w:r>
          </w:p>
        </w:tc>
        <w:tc>
          <w:tcPr>
            <w:tcW w:w="7697" w:type="dxa"/>
          </w:tcPr>
          <w:p w:rsidR="00881543" w:rsidRDefault="00881543" w:rsidP="008B1C4D">
            <w:pPr>
              <w:spacing w:after="0" w:line="276" w:lineRule="auto"/>
              <w:jc w:val="left"/>
              <w:rPr>
                <w:szCs w:val="24"/>
                <w:lang w:val="sr-Cyrl-RS"/>
              </w:rPr>
            </w:pPr>
            <w:r>
              <w:rPr>
                <w:szCs w:val="24"/>
                <w:lang w:val="sr-Cyrl-RS"/>
              </w:rPr>
              <w:t>- У нашој школи ће се одржати такмичење Пианисимо а у наставку Пиано фест</w:t>
            </w:r>
          </w:p>
          <w:p w:rsidR="00881543" w:rsidRDefault="00881543" w:rsidP="008B1C4D">
            <w:pPr>
              <w:spacing w:after="0" w:line="276" w:lineRule="auto"/>
              <w:jc w:val="left"/>
              <w:rPr>
                <w:szCs w:val="24"/>
              </w:rPr>
            </w:pPr>
            <w:r w:rsidRPr="00096CCE">
              <w:rPr>
                <w:szCs w:val="24"/>
              </w:rPr>
              <w:t>-  Саветодавни рад са родитељима ученика</w:t>
            </w:r>
          </w:p>
          <w:p w:rsidR="00881543" w:rsidRPr="00096CCE" w:rsidRDefault="00881543" w:rsidP="008B1C4D">
            <w:pPr>
              <w:spacing w:after="0" w:line="276" w:lineRule="auto"/>
              <w:jc w:val="left"/>
              <w:rPr>
                <w:szCs w:val="24"/>
              </w:rPr>
            </w:pPr>
            <w:r>
              <w:rPr>
                <w:szCs w:val="24"/>
              </w:rPr>
              <w:t>- План уписа ученика у први разред Смш за 2024-25 школску годину</w:t>
            </w:r>
          </w:p>
          <w:p w:rsidR="00881543" w:rsidRPr="00096CCE" w:rsidRDefault="00881543" w:rsidP="008B1C4D">
            <w:pPr>
              <w:spacing w:after="0" w:line="276" w:lineRule="auto"/>
              <w:jc w:val="left"/>
              <w:rPr>
                <w:szCs w:val="24"/>
              </w:rPr>
            </w:pPr>
            <w:r w:rsidRPr="00096CCE">
              <w:rPr>
                <w:szCs w:val="24"/>
              </w:rPr>
              <w:t xml:space="preserve">-  Саветодавни рад са наставницима у циљу адекватног третмана </w:t>
            </w:r>
          </w:p>
          <w:p w:rsidR="00881543" w:rsidRDefault="00881543" w:rsidP="008B1C4D">
            <w:pPr>
              <w:spacing w:after="0" w:line="276" w:lineRule="auto"/>
              <w:jc w:val="left"/>
              <w:rPr>
                <w:szCs w:val="24"/>
              </w:rPr>
            </w:pPr>
            <w:r w:rsidRPr="00096CCE">
              <w:rPr>
                <w:szCs w:val="24"/>
              </w:rPr>
              <w:t>-  Подстицање ученика са тешкоћама у раду и понашању</w:t>
            </w:r>
          </w:p>
          <w:p w:rsidR="00881543" w:rsidRPr="00096CCE" w:rsidRDefault="00881543" w:rsidP="008B1C4D">
            <w:pPr>
              <w:spacing w:after="0" w:line="276" w:lineRule="auto"/>
              <w:jc w:val="left"/>
              <w:rPr>
                <w:szCs w:val="24"/>
              </w:rPr>
            </w:pPr>
            <w:r>
              <w:rPr>
                <w:szCs w:val="24"/>
              </w:rPr>
              <w:t>- Промовисање СМШ у дргуим основним музичким школама у околним местима са нагласком на мађарске разреде. У сарадњи са МНТ-ом</w:t>
            </w:r>
          </w:p>
          <w:p w:rsidR="00881543" w:rsidRPr="00096CCE" w:rsidRDefault="00881543" w:rsidP="008B1C4D">
            <w:pPr>
              <w:spacing w:after="0" w:line="276" w:lineRule="auto"/>
              <w:jc w:val="left"/>
              <w:rPr>
                <w:szCs w:val="24"/>
              </w:rPr>
            </w:pPr>
            <w:r w:rsidRPr="00096CCE">
              <w:rPr>
                <w:szCs w:val="24"/>
              </w:rPr>
              <w:t>-  Контрола планова  и реализација допунског и додатног рада</w:t>
            </w:r>
          </w:p>
          <w:p w:rsidR="00881543" w:rsidRPr="00096CCE" w:rsidRDefault="00881543" w:rsidP="008B1C4D">
            <w:pPr>
              <w:spacing w:after="0" w:line="276" w:lineRule="auto"/>
              <w:jc w:val="left"/>
              <w:rPr>
                <w:szCs w:val="24"/>
              </w:rPr>
            </w:pPr>
            <w:r w:rsidRPr="00096CCE">
              <w:rPr>
                <w:szCs w:val="24"/>
              </w:rPr>
              <w:t>-  Анализа обављања административно-финансијских послова</w:t>
            </w:r>
          </w:p>
          <w:p w:rsidR="00881543" w:rsidRPr="00096CCE" w:rsidRDefault="00881543" w:rsidP="008B1C4D">
            <w:pPr>
              <w:spacing w:after="0" w:line="276" w:lineRule="auto"/>
              <w:jc w:val="left"/>
              <w:rPr>
                <w:szCs w:val="24"/>
              </w:rPr>
            </w:pPr>
            <w:r w:rsidRPr="00096CCE">
              <w:rPr>
                <w:szCs w:val="24"/>
              </w:rPr>
              <w:t>-  Припрема за израду завршног рачуна</w:t>
            </w:r>
          </w:p>
          <w:p w:rsidR="00881543" w:rsidRPr="00096CCE" w:rsidRDefault="00881543" w:rsidP="008B1C4D">
            <w:pPr>
              <w:spacing w:after="0" w:line="276" w:lineRule="auto"/>
              <w:jc w:val="left"/>
              <w:rPr>
                <w:szCs w:val="24"/>
              </w:rPr>
            </w:pPr>
            <w:r w:rsidRPr="00096CCE">
              <w:rPr>
                <w:szCs w:val="24"/>
              </w:rPr>
              <w:t xml:space="preserve">-  Праћење и увид у реализацију планираног фонда часова </w:t>
            </w:r>
          </w:p>
          <w:p w:rsidR="00881543" w:rsidRPr="00217141" w:rsidRDefault="00881543" w:rsidP="008B1C4D">
            <w:pPr>
              <w:spacing w:after="0" w:line="276" w:lineRule="auto"/>
              <w:jc w:val="left"/>
              <w:rPr>
                <w:szCs w:val="24"/>
                <w:lang w:val="sr-Cyrl-RS"/>
              </w:rPr>
            </w:pPr>
            <w:r w:rsidRPr="00096CCE">
              <w:rPr>
                <w:szCs w:val="24"/>
                <w:lang w:val="sr-Cyrl-RS"/>
              </w:rPr>
              <w:t xml:space="preserve"> - Организација два новогодишња концерта, </w:t>
            </w:r>
            <w:r>
              <w:rPr>
                <w:szCs w:val="24"/>
                <w:lang w:val="hu-HU"/>
              </w:rPr>
              <w:t>између 07. И 12</w:t>
            </w:r>
            <w:r w:rsidRPr="00096CCE">
              <w:rPr>
                <w:szCs w:val="24"/>
                <w:lang w:val="sr-Cyrl-RS"/>
              </w:rPr>
              <w:t xml:space="preserve">. децембра за основну музичку школу у Непкеру и </w:t>
            </w:r>
            <w:r>
              <w:rPr>
                <w:szCs w:val="24"/>
                <w:lang w:val="sr-Cyrl-RS"/>
              </w:rPr>
              <w:t>22</w:t>
            </w:r>
            <w:r w:rsidRPr="00096CCE">
              <w:rPr>
                <w:szCs w:val="24"/>
                <w:lang w:val="sr-Cyrl-RS"/>
              </w:rPr>
              <w:t>. децембра за средњу музичку школу у великој већници градске куће.</w:t>
            </w:r>
            <w:r>
              <w:rPr>
                <w:szCs w:val="24"/>
                <w:lang w:val="sr-Cyrl-RS"/>
              </w:rPr>
              <w:t xml:space="preserve"> Турнеја оркестра: у зависности од епидемиолошке ситуације</w:t>
            </w:r>
          </w:p>
          <w:p w:rsidR="00881543" w:rsidRPr="00BA3BEE" w:rsidRDefault="00881543" w:rsidP="008B1C4D">
            <w:pPr>
              <w:spacing w:after="0" w:line="276" w:lineRule="auto"/>
              <w:jc w:val="left"/>
              <w:rPr>
                <w:szCs w:val="24"/>
                <w:lang w:val="sr-Cyrl-RS"/>
              </w:rPr>
            </w:pPr>
            <w:r w:rsidRPr="00096CCE">
              <w:rPr>
                <w:szCs w:val="24"/>
              </w:rPr>
              <w:t>-  Одржавање седница Одељенских и Разредних већа</w:t>
            </w:r>
            <w:r>
              <w:rPr>
                <w:szCs w:val="24"/>
                <w:lang w:val="sr-Cyrl-RS"/>
              </w:rPr>
              <w:t xml:space="preserve"> (2</w:t>
            </w:r>
            <w:r>
              <w:rPr>
                <w:szCs w:val="24"/>
                <w:lang w:val="hu-HU"/>
              </w:rPr>
              <w:t>2</w:t>
            </w:r>
            <w:r>
              <w:rPr>
                <w:szCs w:val="24"/>
                <w:lang w:val="sr-Cyrl-RS"/>
              </w:rPr>
              <w:t>.12.)</w:t>
            </w:r>
          </w:p>
          <w:p w:rsidR="00881543" w:rsidRPr="00096CCE" w:rsidRDefault="00881543" w:rsidP="008B1C4D">
            <w:pPr>
              <w:spacing w:after="0" w:line="276" w:lineRule="auto"/>
              <w:jc w:val="left"/>
              <w:rPr>
                <w:szCs w:val="24"/>
                <w:lang w:val="ru-RU"/>
              </w:rPr>
            </w:pPr>
            <w:r w:rsidRPr="00096CCE">
              <w:rPr>
                <w:szCs w:val="24"/>
                <w:lang w:val="ru-RU"/>
              </w:rPr>
              <w:t xml:space="preserve">-  Седница Наставничког већа – анализа рада и извештај о успеху на крају </w:t>
            </w:r>
            <w:r w:rsidRPr="00096CCE">
              <w:rPr>
                <w:szCs w:val="24"/>
              </w:rPr>
              <w:t>I</w:t>
            </w:r>
            <w:r w:rsidRPr="00096CCE">
              <w:rPr>
                <w:szCs w:val="24"/>
                <w:lang w:val="ru-RU"/>
              </w:rPr>
              <w:t xml:space="preserve"> полугодишта, мере за даљи рад</w:t>
            </w:r>
          </w:p>
          <w:p w:rsidR="00881543" w:rsidRPr="00096CCE" w:rsidRDefault="00881543" w:rsidP="008B1C4D">
            <w:pPr>
              <w:spacing w:after="0" w:line="276" w:lineRule="auto"/>
              <w:jc w:val="left"/>
              <w:rPr>
                <w:szCs w:val="24"/>
                <w:lang w:val="sr-Cyrl-RS"/>
              </w:rPr>
            </w:pPr>
            <w:r w:rsidRPr="00096CCE">
              <w:rPr>
                <w:szCs w:val="24"/>
                <w:lang w:val="sr-Latn-RS"/>
              </w:rPr>
              <w:t xml:space="preserve"> - </w:t>
            </w:r>
            <w:r w:rsidRPr="00096CCE">
              <w:rPr>
                <w:szCs w:val="24"/>
                <w:lang w:val="sr-Cyrl-RS"/>
              </w:rPr>
              <w:t>Инвентар</w:t>
            </w:r>
          </w:p>
          <w:p w:rsidR="00881543" w:rsidRPr="00096CCE" w:rsidRDefault="00881543" w:rsidP="008B1C4D">
            <w:pPr>
              <w:spacing w:after="0" w:line="276" w:lineRule="auto"/>
              <w:jc w:val="left"/>
              <w:rPr>
                <w:szCs w:val="24"/>
              </w:rPr>
            </w:pPr>
            <w:r w:rsidRPr="00096CCE">
              <w:rPr>
                <w:szCs w:val="24"/>
              </w:rPr>
              <w:t>-  Седница школског одбора</w:t>
            </w:r>
          </w:p>
        </w:tc>
      </w:tr>
      <w:tr w:rsidR="00881543" w:rsidRPr="00096CCE" w:rsidTr="00756D5A">
        <w:tc>
          <w:tcPr>
            <w:tcW w:w="483" w:type="dxa"/>
            <w:vAlign w:val="center"/>
          </w:tcPr>
          <w:p w:rsidR="00881543" w:rsidRPr="00096CCE" w:rsidRDefault="00881543" w:rsidP="00881543">
            <w:pPr>
              <w:spacing w:after="0" w:line="276" w:lineRule="auto"/>
              <w:rPr>
                <w:szCs w:val="24"/>
              </w:rPr>
            </w:pPr>
            <w:r w:rsidRPr="00096CCE">
              <w:rPr>
                <w:szCs w:val="24"/>
              </w:rPr>
              <w:t>5.</w:t>
            </w:r>
          </w:p>
        </w:tc>
        <w:tc>
          <w:tcPr>
            <w:tcW w:w="1417" w:type="dxa"/>
            <w:vAlign w:val="center"/>
          </w:tcPr>
          <w:p w:rsidR="00881543" w:rsidRPr="00096CCE" w:rsidRDefault="00881543" w:rsidP="00881543">
            <w:pPr>
              <w:spacing w:after="0" w:line="276" w:lineRule="auto"/>
              <w:rPr>
                <w:szCs w:val="24"/>
              </w:rPr>
            </w:pPr>
            <w:r w:rsidRPr="00096CCE">
              <w:rPr>
                <w:szCs w:val="24"/>
              </w:rPr>
              <w:t>Јануар</w:t>
            </w:r>
          </w:p>
          <w:p w:rsidR="00881543" w:rsidRPr="00096CCE" w:rsidRDefault="00881543" w:rsidP="00881543">
            <w:pPr>
              <w:spacing w:after="0" w:line="276" w:lineRule="auto"/>
              <w:rPr>
                <w:szCs w:val="24"/>
              </w:rPr>
            </w:pPr>
          </w:p>
        </w:tc>
        <w:tc>
          <w:tcPr>
            <w:tcW w:w="7697" w:type="dxa"/>
          </w:tcPr>
          <w:p w:rsidR="00881543" w:rsidRPr="00096CCE" w:rsidRDefault="00881543" w:rsidP="008B1C4D">
            <w:pPr>
              <w:spacing w:after="0" w:line="276" w:lineRule="auto"/>
              <w:jc w:val="left"/>
              <w:rPr>
                <w:szCs w:val="24"/>
              </w:rPr>
            </w:pPr>
            <w:r w:rsidRPr="00096CCE">
              <w:rPr>
                <w:szCs w:val="24"/>
              </w:rPr>
              <w:t xml:space="preserve">-  Преглед школске документације </w:t>
            </w:r>
          </w:p>
          <w:p w:rsidR="00881543" w:rsidRPr="00096CCE" w:rsidRDefault="00881543" w:rsidP="008B1C4D">
            <w:pPr>
              <w:spacing w:after="0" w:line="276" w:lineRule="auto"/>
              <w:jc w:val="left"/>
              <w:rPr>
                <w:szCs w:val="24"/>
              </w:rPr>
            </w:pPr>
            <w:r w:rsidRPr="00096CCE">
              <w:rPr>
                <w:szCs w:val="24"/>
              </w:rPr>
              <w:t>-  Преглед извежтаја за анализу рада у I полугодишту</w:t>
            </w:r>
          </w:p>
          <w:p w:rsidR="00881543" w:rsidRPr="00096CCE" w:rsidRDefault="00881543" w:rsidP="008B1C4D">
            <w:pPr>
              <w:spacing w:after="0" w:line="276" w:lineRule="auto"/>
              <w:jc w:val="left"/>
              <w:rPr>
                <w:szCs w:val="24"/>
              </w:rPr>
            </w:pPr>
            <w:r w:rsidRPr="00096CCE">
              <w:rPr>
                <w:szCs w:val="24"/>
              </w:rPr>
              <w:t xml:space="preserve">-  Израда разних извештаја за потребе педагошких и друштвених институција </w:t>
            </w:r>
          </w:p>
          <w:p w:rsidR="00881543" w:rsidRPr="00096CCE" w:rsidRDefault="00881543" w:rsidP="008B1C4D">
            <w:pPr>
              <w:spacing w:after="0" w:line="276" w:lineRule="auto"/>
              <w:jc w:val="left"/>
              <w:rPr>
                <w:szCs w:val="24"/>
              </w:rPr>
            </w:pPr>
            <w:r w:rsidRPr="00096CCE">
              <w:rPr>
                <w:szCs w:val="24"/>
              </w:rPr>
              <w:t>-  Праћење утрошка финансијских средстава и праћење законских прописа</w:t>
            </w:r>
          </w:p>
          <w:p w:rsidR="00881543" w:rsidRPr="00096CCE" w:rsidRDefault="00881543" w:rsidP="008B1C4D">
            <w:pPr>
              <w:spacing w:after="0" w:line="276" w:lineRule="auto"/>
              <w:jc w:val="left"/>
              <w:rPr>
                <w:szCs w:val="24"/>
              </w:rPr>
            </w:pPr>
            <w:r w:rsidRPr="00096CCE">
              <w:rPr>
                <w:szCs w:val="24"/>
              </w:rPr>
              <w:t>-  Организација припреме  и прославе школског празника Светог Саве</w:t>
            </w:r>
            <w:r>
              <w:rPr>
                <w:szCs w:val="24"/>
              </w:rPr>
              <w:t xml:space="preserve"> у суботу 27. Јануара 2024.</w:t>
            </w:r>
          </w:p>
          <w:p w:rsidR="00881543" w:rsidRPr="00096CCE" w:rsidRDefault="00881543" w:rsidP="008B1C4D">
            <w:pPr>
              <w:spacing w:after="0" w:line="276" w:lineRule="auto"/>
              <w:jc w:val="left"/>
              <w:rPr>
                <w:szCs w:val="24"/>
                <w:lang w:val="sr-Cyrl-RS"/>
              </w:rPr>
            </w:pPr>
            <w:r w:rsidRPr="00096CCE">
              <w:rPr>
                <w:szCs w:val="24"/>
                <w:lang w:val="sr-Cyrl-RS"/>
              </w:rPr>
              <w:t xml:space="preserve"> - Организовање преслушавања за републичко такмичење</w:t>
            </w:r>
          </w:p>
          <w:p w:rsidR="00881543" w:rsidRPr="00096CCE" w:rsidRDefault="00881543" w:rsidP="008B1C4D">
            <w:pPr>
              <w:spacing w:after="0" w:line="276" w:lineRule="auto"/>
              <w:jc w:val="left"/>
              <w:rPr>
                <w:szCs w:val="24"/>
                <w:lang w:val="sr-Cyrl-RS"/>
              </w:rPr>
            </w:pPr>
            <w:r w:rsidRPr="00096CCE">
              <w:rPr>
                <w:szCs w:val="24"/>
                <w:lang w:val="sr-Cyrl-RS"/>
              </w:rPr>
              <w:t xml:space="preserve"> - Организовање преслушавања за вече камерне музике</w:t>
            </w:r>
          </w:p>
        </w:tc>
      </w:tr>
      <w:tr w:rsidR="00881543" w:rsidRPr="00096CCE" w:rsidTr="00756D5A">
        <w:tc>
          <w:tcPr>
            <w:tcW w:w="483" w:type="dxa"/>
            <w:vAlign w:val="center"/>
          </w:tcPr>
          <w:p w:rsidR="00881543" w:rsidRPr="00096CCE" w:rsidRDefault="00881543" w:rsidP="00881543">
            <w:pPr>
              <w:spacing w:after="0" w:line="276" w:lineRule="auto"/>
              <w:rPr>
                <w:szCs w:val="24"/>
              </w:rPr>
            </w:pPr>
            <w:r w:rsidRPr="00096CCE">
              <w:rPr>
                <w:szCs w:val="24"/>
              </w:rPr>
              <w:t>6.</w:t>
            </w:r>
          </w:p>
        </w:tc>
        <w:tc>
          <w:tcPr>
            <w:tcW w:w="1417" w:type="dxa"/>
            <w:vAlign w:val="center"/>
          </w:tcPr>
          <w:p w:rsidR="00881543" w:rsidRPr="00096CCE" w:rsidRDefault="00881543" w:rsidP="00881543">
            <w:pPr>
              <w:spacing w:after="0" w:line="276" w:lineRule="auto"/>
              <w:rPr>
                <w:szCs w:val="24"/>
              </w:rPr>
            </w:pPr>
            <w:r w:rsidRPr="00096CCE">
              <w:rPr>
                <w:szCs w:val="24"/>
              </w:rPr>
              <w:t xml:space="preserve">Фебруар </w:t>
            </w:r>
          </w:p>
          <w:p w:rsidR="00881543" w:rsidRPr="00096CCE" w:rsidRDefault="00881543" w:rsidP="00881543">
            <w:pPr>
              <w:spacing w:after="0" w:line="276" w:lineRule="auto"/>
              <w:rPr>
                <w:szCs w:val="24"/>
              </w:rPr>
            </w:pPr>
          </w:p>
        </w:tc>
        <w:tc>
          <w:tcPr>
            <w:tcW w:w="7697" w:type="dxa"/>
          </w:tcPr>
          <w:p w:rsidR="00881543" w:rsidRDefault="00881543" w:rsidP="008B1C4D">
            <w:pPr>
              <w:spacing w:after="0" w:line="276" w:lineRule="auto"/>
              <w:jc w:val="left"/>
              <w:rPr>
                <w:szCs w:val="24"/>
                <w:lang w:val="sr-Cyrl-RS"/>
              </w:rPr>
            </w:pPr>
            <w:r>
              <w:rPr>
                <w:szCs w:val="24"/>
                <w:lang w:val="sr-Cyrl-RS"/>
              </w:rPr>
              <w:t>- ФЕМУС фестивал дувачких инструмената планиран је 15.16 и 17. Фебруара</w:t>
            </w:r>
          </w:p>
          <w:p w:rsidR="00881543" w:rsidRDefault="00881543" w:rsidP="008B1C4D">
            <w:pPr>
              <w:spacing w:after="0" w:line="276" w:lineRule="auto"/>
              <w:jc w:val="left"/>
              <w:rPr>
                <w:szCs w:val="24"/>
                <w:lang w:val="sr-Cyrl-RS"/>
              </w:rPr>
            </w:pPr>
            <w:r>
              <w:rPr>
                <w:szCs w:val="24"/>
                <w:lang w:val="sr-Cyrl-RS"/>
              </w:rPr>
              <w:t>- школска такмичења различитих одсекса</w:t>
            </w:r>
          </w:p>
          <w:p w:rsidR="00881543" w:rsidRDefault="00881543" w:rsidP="008B1C4D">
            <w:pPr>
              <w:spacing w:after="0" w:line="276" w:lineRule="auto"/>
              <w:jc w:val="left"/>
              <w:rPr>
                <w:szCs w:val="24"/>
                <w:lang w:val="sr-Cyrl-RS"/>
              </w:rPr>
            </w:pPr>
            <w:r w:rsidRPr="00096CCE">
              <w:rPr>
                <w:szCs w:val="24"/>
              </w:rPr>
              <w:t>-  Саветодавни рад са ученицима који испољавају проблемске облике понашања</w:t>
            </w:r>
          </w:p>
          <w:p w:rsidR="00881543" w:rsidRDefault="00881543" w:rsidP="008B1C4D">
            <w:pPr>
              <w:spacing w:after="0" w:line="276" w:lineRule="auto"/>
              <w:jc w:val="left"/>
              <w:rPr>
                <w:szCs w:val="24"/>
                <w:lang w:val="hu-HU"/>
              </w:rPr>
            </w:pPr>
            <w:r>
              <w:rPr>
                <w:szCs w:val="24"/>
                <w:lang w:val="sr-Cyrl-RS"/>
              </w:rPr>
              <w:t>- Концерт, вече Камерне музике</w:t>
            </w:r>
          </w:p>
          <w:p w:rsidR="00881543" w:rsidRPr="007A010D" w:rsidRDefault="00881543" w:rsidP="008B1C4D">
            <w:pPr>
              <w:spacing w:after="0" w:line="276" w:lineRule="auto"/>
              <w:jc w:val="left"/>
              <w:rPr>
                <w:szCs w:val="24"/>
                <w:lang w:val="hu-HU"/>
              </w:rPr>
            </w:pPr>
            <w:r>
              <w:rPr>
                <w:szCs w:val="24"/>
                <w:lang w:val="hu-HU"/>
              </w:rPr>
              <w:t>- Почетак рада са матурантима за матурски плес</w:t>
            </w:r>
          </w:p>
          <w:p w:rsidR="00881543" w:rsidRPr="00096CCE" w:rsidRDefault="00881543" w:rsidP="008B1C4D">
            <w:pPr>
              <w:spacing w:after="0" w:line="276" w:lineRule="auto"/>
              <w:jc w:val="left"/>
              <w:rPr>
                <w:szCs w:val="24"/>
              </w:rPr>
            </w:pPr>
            <w:r w:rsidRPr="00096CCE">
              <w:rPr>
                <w:szCs w:val="24"/>
              </w:rPr>
              <w:lastRenderedPageBreak/>
              <w:t>-  Саветодавни рад са даровитим ученицима у циљу њиховог подстицања у даљем раду</w:t>
            </w:r>
          </w:p>
          <w:p w:rsidR="00881543" w:rsidRPr="00096CCE" w:rsidRDefault="00881543" w:rsidP="008B1C4D">
            <w:pPr>
              <w:spacing w:after="0" w:line="276" w:lineRule="auto"/>
              <w:jc w:val="left"/>
              <w:rPr>
                <w:szCs w:val="24"/>
              </w:rPr>
            </w:pPr>
            <w:r w:rsidRPr="00096CCE">
              <w:rPr>
                <w:szCs w:val="24"/>
              </w:rPr>
              <w:t>-  Анализа проблема у вези са оцењивањем, педагошко-инструктивни рад и  сарадња са наставницима у циљу отклањања истих</w:t>
            </w:r>
          </w:p>
          <w:p w:rsidR="00881543" w:rsidRPr="00096CCE" w:rsidRDefault="00881543" w:rsidP="008B1C4D">
            <w:pPr>
              <w:spacing w:after="0" w:line="276" w:lineRule="auto"/>
              <w:jc w:val="left"/>
              <w:rPr>
                <w:szCs w:val="24"/>
              </w:rPr>
            </w:pPr>
            <w:r w:rsidRPr="00096CCE">
              <w:rPr>
                <w:szCs w:val="24"/>
              </w:rPr>
              <w:t>-  Анализа материјално финансијког стања</w:t>
            </w:r>
          </w:p>
          <w:p w:rsidR="00881543" w:rsidRPr="00096CCE" w:rsidRDefault="00881543" w:rsidP="008B1C4D">
            <w:pPr>
              <w:spacing w:after="0" w:line="276" w:lineRule="auto"/>
              <w:jc w:val="left"/>
              <w:rPr>
                <w:szCs w:val="24"/>
                <w:lang w:val="sr-Cyrl-RS"/>
              </w:rPr>
            </w:pPr>
            <w:r w:rsidRPr="00096CCE">
              <w:rPr>
                <w:szCs w:val="24"/>
                <w:lang w:val="sr-Cyrl-RS"/>
              </w:rPr>
              <w:t xml:space="preserve"> - Конкурс за упис ђака у први разред средње музичке школе.</w:t>
            </w:r>
          </w:p>
          <w:p w:rsidR="00881543" w:rsidRPr="00096CCE" w:rsidRDefault="00881543" w:rsidP="008B1C4D">
            <w:pPr>
              <w:spacing w:after="0" w:line="276" w:lineRule="auto"/>
              <w:jc w:val="left"/>
              <w:rPr>
                <w:szCs w:val="24"/>
              </w:rPr>
            </w:pPr>
            <w:r w:rsidRPr="00096CCE">
              <w:rPr>
                <w:szCs w:val="24"/>
              </w:rPr>
              <w:t>-  Корелација активности са Министарством просвете</w:t>
            </w:r>
          </w:p>
          <w:p w:rsidR="00881543" w:rsidRPr="00096CCE" w:rsidRDefault="00881543" w:rsidP="008B1C4D">
            <w:pPr>
              <w:spacing w:after="0" w:line="276" w:lineRule="auto"/>
              <w:jc w:val="left"/>
              <w:rPr>
                <w:szCs w:val="24"/>
                <w:lang w:val="sr-Cyrl-RS"/>
              </w:rPr>
            </w:pPr>
            <w:r w:rsidRPr="00096CCE">
              <w:rPr>
                <w:szCs w:val="24"/>
                <w:lang w:val="sr-Cyrl-RS"/>
              </w:rPr>
              <w:t xml:space="preserve"> - Рад на промоцији школе: сарадња са медијима, организовање концерата у нашој школи и у другим школама са акцентом на ниже разреде основних школа.</w:t>
            </w:r>
          </w:p>
          <w:p w:rsidR="00881543" w:rsidRPr="00096CCE" w:rsidRDefault="00881543" w:rsidP="008B1C4D">
            <w:pPr>
              <w:spacing w:after="0" w:line="276" w:lineRule="auto"/>
              <w:jc w:val="left"/>
              <w:rPr>
                <w:szCs w:val="24"/>
                <w:lang w:val="sr-Cyrl-RS"/>
              </w:rPr>
            </w:pPr>
            <w:r w:rsidRPr="00096CCE">
              <w:rPr>
                <w:szCs w:val="24"/>
                <w:lang w:val="sr-Cyrl-RS"/>
              </w:rPr>
              <w:t xml:space="preserve"> - С</w:t>
            </w:r>
            <w:r w:rsidRPr="00096CCE">
              <w:rPr>
                <w:szCs w:val="24"/>
                <w:lang w:val="sr-Latn-RS"/>
              </w:rPr>
              <w:t>a</w:t>
            </w:r>
            <w:r w:rsidRPr="00096CCE">
              <w:rPr>
                <w:szCs w:val="24"/>
                <w:lang w:val="sr-Cyrl-RS"/>
              </w:rPr>
              <w:t>радња са предшколским установама</w:t>
            </w:r>
          </w:p>
          <w:p w:rsidR="00881543" w:rsidRPr="00096CCE" w:rsidRDefault="00881543" w:rsidP="008B1C4D">
            <w:pPr>
              <w:spacing w:after="0" w:line="276" w:lineRule="auto"/>
              <w:jc w:val="left"/>
              <w:rPr>
                <w:szCs w:val="24"/>
              </w:rPr>
            </w:pPr>
            <w:r w:rsidRPr="00096CCE">
              <w:rPr>
                <w:szCs w:val="24"/>
              </w:rPr>
              <w:t>-  Увид у реализацију фонда часова свих облика наставе</w:t>
            </w:r>
          </w:p>
          <w:p w:rsidR="00881543" w:rsidRPr="00096CCE" w:rsidRDefault="00881543" w:rsidP="008B1C4D">
            <w:pPr>
              <w:spacing w:after="0" w:line="276" w:lineRule="auto"/>
              <w:jc w:val="left"/>
              <w:rPr>
                <w:szCs w:val="24"/>
                <w:lang w:val="sr-Cyrl-CS"/>
              </w:rPr>
            </w:pPr>
          </w:p>
        </w:tc>
      </w:tr>
      <w:tr w:rsidR="00881543" w:rsidRPr="00096CCE" w:rsidTr="00756D5A">
        <w:tc>
          <w:tcPr>
            <w:tcW w:w="483" w:type="dxa"/>
            <w:vAlign w:val="center"/>
          </w:tcPr>
          <w:p w:rsidR="00881543" w:rsidRPr="00096CCE" w:rsidRDefault="00881543" w:rsidP="00881543">
            <w:pPr>
              <w:spacing w:after="0" w:line="276" w:lineRule="auto"/>
              <w:rPr>
                <w:szCs w:val="24"/>
              </w:rPr>
            </w:pPr>
            <w:r w:rsidRPr="00096CCE">
              <w:rPr>
                <w:szCs w:val="24"/>
              </w:rPr>
              <w:lastRenderedPageBreak/>
              <w:t>7.</w:t>
            </w:r>
          </w:p>
        </w:tc>
        <w:tc>
          <w:tcPr>
            <w:tcW w:w="1417" w:type="dxa"/>
            <w:vAlign w:val="center"/>
          </w:tcPr>
          <w:p w:rsidR="00881543" w:rsidRPr="00096CCE" w:rsidRDefault="00881543" w:rsidP="00881543">
            <w:pPr>
              <w:spacing w:after="0" w:line="276" w:lineRule="auto"/>
              <w:rPr>
                <w:szCs w:val="24"/>
              </w:rPr>
            </w:pPr>
            <w:r w:rsidRPr="00096CCE">
              <w:rPr>
                <w:szCs w:val="24"/>
              </w:rPr>
              <w:t>Март</w:t>
            </w:r>
          </w:p>
          <w:p w:rsidR="00881543" w:rsidRPr="00096CCE" w:rsidRDefault="00881543" w:rsidP="00881543">
            <w:pPr>
              <w:spacing w:after="0" w:line="276" w:lineRule="auto"/>
              <w:rPr>
                <w:szCs w:val="24"/>
              </w:rPr>
            </w:pPr>
          </w:p>
        </w:tc>
        <w:tc>
          <w:tcPr>
            <w:tcW w:w="7697" w:type="dxa"/>
          </w:tcPr>
          <w:p w:rsidR="00881543" w:rsidRPr="00096CCE" w:rsidRDefault="00881543" w:rsidP="008B1C4D">
            <w:pPr>
              <w:spacing w:after="0" w:line="276" w:lineRule="auto"/>
              <w:jc w:val="left"/>
              <w:rPr>
                <w:szCs w:val="24"/>
              </w:rPr>
            </w:pPr>
            <w:r w:rsidRPr="00096CCE">
              <w:rPr>
                <w:szCs w:val="24"/>
              </w:rPr>
              <w:t xml:space="preserve">-  Праћење и реализација плана и програма образовно васпитног рада </w:t>
            </w:r>
          </w:p>
          <w:p w:rsidR="00881543" w:rsidRDefault="00881543" w:rsidP="008B1C4D">
            <w:pPr>
              <w:spacing w:after="0" w:line="276" w:lineRule="auto"/>
              <w:jc w:val="left"/>
              <w:rPr>
                <w:szCs w:val="24"/>
                <w:lang w:val="sr-Cyrl-RS"/>
              </w:rPr>
            </w:pPr>
            <w:r w:rsidRPr="00096CCE">
              <w:rPr>
                <w:szCs w:val="24"/>
              </w:rPr>
              <w:t xml:space="preserve">    прегледом школске документације</w:t>
            </w:r>
          </w:p>
          <w:p w:rsidR="00881543" w:rsidRPr="00D368E5" w:rsidRDefault="00881543" w:rsidP="008B1C4D">
            <w:pPr>
              <w:spacing w:after="0" w:line="276" w:lineRule="auto"/>
              <w:jc w:val="left"/>
              <w:rPr>
                <w:szCs w:val="24"/>
                <w:lang w:val="sr-Cyrl-RS"/>
              </w:rPr>
            </w:pPr>
            <w:r>
              <w:rPr>
                <w:szCs w:val="24"/>
                <w:lang w:val="sr-Cyrl-RS"/>
              </w:rPr>
              <w:t>- школска такмичења различитих одсекса</w:t>
            </w:r>
          </w:p>
          <w:p w:rsidR="00881543" w:rsidRDefault="00881543" w:rsidP="008B1C4D">
            <w:pPr>
              <w:spacing w:after="0" w:line="276" w:lineRule="auto"/>
              <w:jc w:val="left"/>
              <w:rPr>
                <w:szCs w:val="24"/>
                <w:lang w:val="sr-Cyrl-RS"/>
              </w:rPr>
            </w:pPr>
            <w:r w:rsidRPr="00096CCE">
              <w:rPr>
                <w:szCs w:val="24"/>
              </w:rPr>
              <w:t>-  Праћење ефеката васпитно-образовног рада, успеха и понашања ученика</w:t>
            </w:r>
          </w:p>
          <w:p w:rsidR="00881543" w:rsidRPr="003022C6" w:rsidRDefault="00881543" w:rsidP="008B1C4D">
            <w:pPr>
              <w:spacing w:after="0" w:line="276" w:lineRule="auto"/>
              <w:jc w:val="left"/>
              <w:rPr>
                <w:szCs w:val="24"/>
                <w:lang w:val="sr-Cyrl-RS"/>
              </w:rPr>
            </w:pPr>
            <w:r>
              <w:rPr>
                <w:szCs w:val="24"/>
                <w:lang w:val="sr-Cyrl-RS"/>
              </w:rPr>
              <w:t>- Припремна настава за будуће ученике СМШ</w:t>
            </w:r>
          </w:p>
          <w:p w:rsidR="00881543" w:rsidRPr="00096CCE" w:rsidRDefault="00881543" w:rsidP="008B1C4D">
            <w:pPr>
              <w:spacing w:after="0" w:line="276" w:lineRule="auto"/>
              <w:jc w:val="left"/>
              <w:rPr>
                <w:szCs w:val="24"/>
              </w:rPr>
            </w:pPr>
            <w:r w:rsidRPr="00096CCE">
              <w:rPr>
                <w:szCs w:val="24"/>
              </w:rPr>
              <w:t xml:space="preserve">-  Посета часовима редовне наставе, преглед оперативних планова рада и </w:t>
            </w:r>
          </w:p>
          <w:p w:rsidR="00881543" w:rsidRPr="00096CCE" w:rsidRDefault="00881543" w:rsidP="008B1C4D">
            <w:pPr>
              <w:spacing w:after="0" w:line="276" w:lineRule="auto"/>
              <w:jc w:val="left"/>
              <w:rPr>
                <w:szCs w:val="24"/>
                <w:lang w:val="sr-Cyrl-CS"/>
              </w:rPr>
            </w:pPr>
            <w:r w:rsidRPr="00096CCE">
              <w:rPr>
                <w:szCs w:val="24"/>
              </w:rPr>
              <w:t xml:space="preserve">    евидентирање по наставнику и предмету</w:t>
            </w:r>
          </w:p>
          <w:p w:rsidR="00881543" w:rsidRDefault="00881543" w:rsidP="008B1C4D">
            <w:pPr>
              <w:spacing w:after="0" w:line="276" w:lineRule="auto"/>
              <w:jc w:val="left"/>
              <w:rPr>
                <w:szCs w:val="24"/>
              </w:rPr>
            </w:pPr>
            <w:r w:rsidRPr="00096CCE">
              <w:rPr>
                <w:szCs w:val="24"/>
              </w:rPr>
              <w:t>-  Анализа рада стручних актива и комисија</w:t>
            </w:r>
          </w:p>
          <w:p w:rsidR="00881543" w:rsidRPr="00096CCE" w:rsidRDefault="00881543" w:rsidP="008B1C4D">
            <w:pPr>
              <w:spacing w:after="0" w:line="276" w:lineRule="auto"/>
              <w:jc w:val="left"/>
              <w:rPr>
                <w:szCs w:val="24"/>
              </w:rPr>
            </w:pPr>
            <w:r>
              <w:rPr>
                <w:szCs w:val="24"/>
              </w:rPr>
              <w:t>- Анализа успеха на крају трећег квартала 27.03.2024.</w:t>
            </w:r>
          </w:p>
          <w:p w:rsidR="00881543" w:rsidRPr="00096CCE" w:rsidRDefault="00881543" w:rsidP="008B1C4D">
            <w:pPr>
              <w:spacing w:after="0" w:line="276" w:lineRule="auto"/>
              <w:jc w:val="left"/>
              <w:rPr>
                <w:szCs w:val="24"/>
              </w:rPr>
            </w:pPr>
            <w:r w:rsidRPr="00096CCE">
              <w:rPr>
                <w:szCs w:val="24"/>
              </w:rPr>
              <w:t>-  Одржавање планираних седница</w:t>
            </w:r>
          </w:p>
          <w:p w:rsidR="00881543" w:rsidRPr="00096CCE" w:rsidRDefault="00881543" w:rsidP="008B1C4D">
            <w:pPr>
              <w:spacing w:after="0" w:line="276" w:lineRule="auto"/>
              <w:jc w:val="left"/>
              <w:rPr>
                <w:szCs w:val="24"/>
              </w:rPr>
            </w:pPr>
            <w:r w:rsidRPr="00096CCE">
              <w:rPr>
                <w:szCs w:val="24"/>
              </w:rPr>
              <w:t>-  Иницирање промена и садржаја у културној и јавној делатности школе</w:t>
            </w:r>
          </w:p>
          <w:p w:rsidR="00881543" w:rsidRPr="00096CCE" w:rsidRDefault="00881543" w:rsidP="008B1C4D">
            <w:pPr>
              <w:spacing w:after="0" w:line="276" w:lineRule="auto"/>
              <w:jc w:val="left"/>
              <w:rPr>
                <w:szCs w:val="24"/>
              </w:rPr>
            </w:pPr>
            <w:r w:rsidRPr="00096CCE">
              <w:rPr>
                <w:szCs w:val="24"/>
              </w:rPr>
              <w:t>-  Сарадња са друштвеном средином</w:t>
            </w:r>
          </w:p>
          <w:p w:rsidR="00881543" w:rsidRPr="00096CCE" w:rsidRDefault="00881543" w:rsidP="008B1C4D">
            <w:pPr>
              <w:spacing w:after="0" w:line="276" w:lineRule="auto"/>
              <w:jc w:val="left"/>
              <w:rPr>
                <w:szCs w:val="24"/>
                <w:lang w:val="ru-RU"/>
              </w:rPr>
            </w:pPr>
            <w:r w:rsidRPr="00096CCE">
              <w:rPr>
                <w:szCs w:val="24"/>
                <w:lang w:val="ru-RU"/>
              </w:rPr>
              <w:t xml:space="preserve"> - Републичка такмичења, помоћ при оргенизацији</w:t>
            </w:r>
          </w:p>
          <w:p w:rsidR="00881543" w:rsidRPr="00096CCE" w:rsidRDefault="00881543" w:rsidP="008B1C4D">
            <w:pPr>
              <w:spacing w:after="0" w:line="276" w:lineRule="auto"/>
              <w:jc w:val="left"/>
              <w:rPr>
                <w:szCs w:val="24"/>
              </w:rPr>
            </w:pPr>
            <w:r w:rsidRPr="00096CCE">
              <w:rPr>
                <w:szCs w:val="24"/>
              </w:rPr>
              <w:t xml:space="preserve">-  Седница Наставничког већа – анализа успеха и владања на крају трећег </w:t>
            </w:r>
          </w:p>
          <w:p w:rsidR="00881543" w:rsidRPr="00096CCE" w:rsidRDefault="00881543" w:rsidP="008B1C4D">
            <w:pPr>
              <w:spacing w:after="0" w:line="276" w:lineRule="auto"/>
              <w:jc w:val="left"/>
              <w:rPr>
                <w:szCs w:val="24"/>
                <w:lang w:val="sr-Cyrl-CS"/>
              </w:rPr>
            </w:pPr>
            <w:r w:rsidRPr="00096CCE">
              <w:rPr>
                <w:szCs w:val="24"/>
              </w:rPr>
              <w:t xml:space="preserve">   класификационог периода</w:t>
            </w:r>
          </w:p>
        </w:tc>
      </w:tr>
      <w:tr w:rsidR="00881543" w:rsidRPr="00096CCE" w:rsidTr="00756D5A">
        <w:tc>
          <w:tcPr>
            <w:tcW w:w="483" w:type="dxa"/>
            <w:vAlign w:val="center"/>
          </w:tcPr>
          <w:p w:rsidR="00881543" w:rsidRPr="00096CCE" w:rsidRDefault="00881543" w:rsidP="00881543">
            <w:pPr>
              <w:spacing w:after="0" w:line="276" w:lineRule="auto"/>
              <w:rPr>
                <w:szCs w:val="24"/>
              </w:rPr>
            </w:pPr>
            <w:r w:rsidRPr="00096CCE">
              <w:rPr>
                <w:szCs w:val="24"/>
              </w:rPr>
              <w:t>8.</w:t>
            </w:r>
          </w:p>
        </w:tc>
        <w:tc>
          <w:tcPr>
            <w:tcW w:w="1417" w:type="dxa"/>
            <w:vAlign w:val="center"/>
          </w:tcPr>
          <w:p w:rsidR="00881543" w:rsidRPr="00096CCE" w:rsidRDefault="00881543" w:rsidP="00881543">
            <w:pPr>
              <w:spacing w:after="0" w:line="276" w:lineRule="auto"/>
              <w:rPr>
                <w:szCs w:val="24"/>
              </w:rPr>
            </w:pPr>
            <w:r w:rsidRPr="00096CCE">
              <w:rPr>
                <w:szCs w:val="24"/>
              </w:rPr>
              <w:t>Април</w:t>
            </w:r>
          </w:p>
        </w:tc>
        <w:tc>
          <w:tcPr>
            <w:tcW w:w="7697" w:type="dxa"/>
          </w:tcPr>
          <w:p w:rsidR="00881543" w:rsidRPr="00096CCE" w:rsidRDefault="00881543" w:rsidP="008B1C4D">
            <w:pPr>
              <w:spacing w:after="0" w:line="276" w:lineRule="auto"/>
              <w:jc w:val="left"/>
              <w:rPr>
                <w:szCs w:val="24"/>
              </w:rPr>
            </w:pPr>
            <w:r w:rsidRPr="00096CCE">
              <w:rPr>
                <w:szCs w:val="24"/>
              </w:rPr>
              <w:t>-  Анализа финансијског пословања</w:t>
            </w:r>
          </w:p>
          <w:p w:rsidR="00881543" w:rsidRPr="00096CCE" w:rsidRDefault="00881543" w:rsidP="008B1C4D">
            <w:pPr>
              <w:spacing w:after="0" w:line="276" w:lineRule="auto"/>
              <w:jc w:val="left"/>
              <w:rPr>
                <w:szCs w:val="24"/>
              </w:rPr>
            </w:pPr>
            <w:r w:rsidRPr="00096CCE">
              <w:rPr>
                <w:szCs w:val="24"/>
              </w:rPr>
              <w:t>-  Анализа сарадње школе са друштвеном средином</w:t>
            </w:r>
          </w:p>
          <w:p w:rsidR="00881543" w:rsidRDefault="00881543" w:rsidP="008B1C4D">
            <w:pPr>
              <w:spacing w:after="0" w:line="276" w:lineRule="auto"/>
              <w:jc w:val="left"/>
              <w:rPr>
                <w:szCs w:val="24"/>
                <w:lang w:val="sr-Cyrl-RS"/>
              </w:rPr>
            </w:pPr>
            <w:r w:rsidRPr="00096CCE">
              <w:rPr>
                <w:szCs w:val="24"/>
              </w:rPr>
              <w:t>-  Педагошко инструктивни рад са наставницима у вези са учешћем ученика на такмичењима</w:t>
            </w:r>
          </w:p>
          <w:p w:rsidR="00881543" w:rsidRPr="003022C6" w:rsidRDefault="00881543" w:rsidP="008B1C4D">
            <w:pPr>
              <w:spacing w:after="0" w:line="276" w:lineRule="auto"/>
              <w:jc w:val="left"/>
              <w:rPr>
                <w:szCs w:val="24"/>
                <w:lang w:val="sr-Cyrl-RS"/>
              </w:rPr>
            </w:pPr>
            <w:r>
              <w:rPr>
                <w:szCs w:val="24"/>
                <w:lang w:val="sr-Cyrl-RS"/>
              </w:rPr>
              <w:t xml:space="preserve"> - Организација концерта првонаграђених на РТ 2020.</w:t>
            </w:r>
          </w:p>
          <w:p w:rsidR="00881543" w:rsidRDefault="00881543" w:rsidP="008B1C4D">
            <w:pPr>
              <w:spacing w:after="0" w:line="276" w:lineRule="auto"/>
              <w:jc w:val="left"/>
              <w:rPr>
                <w:szCs w:val="24"/>
                <w:lang w:val="sr-Cyrl-RS"/>
              </w:rPr>
            </w:pPr>
            <w:r w:rsidRPr="00096CCE">
              <w:rPr>
                <w:szCs w:val="24"/>
              </w:rPr>
              <w:t>-  Организација и план рада око уписа ученика у први разред</w:t>
            </w:r>
            <w:r w:rsidRPr="00096CCE">
              <w:rPr>
                <w:szCs w:val="24"/>
                <w:lang w:val="sr-Cyrl-RS"/>
              </w:rPr>
              <w:t xml:space="preserve"> средње музичке школе: организација додатних часова из солфеђа и теорије музике</w:t>
            </w:r>
          </w:p>
          <w:p w:rsidR="00881543" w:rsidRPr="00096CCE" w:rsidRDefault="00881543" w:rsidP="008B1C4D">
            <w:pPr>
              <w:spacing w:after="0" w:line="276" w:lineRule="auto"/>
              <w:jc w:val="left"/>
              <w:rPr>
                <w:szCs w:val="24"/>
                <w:lang w:val="sr-Cyrl-RS"/>
              </w:rPr>
            </w:pPr>
            <w:r>
              <w:rPr>
                <w:szCs w:val="24"/>
                <w:lang w:val="sr-Cyrl-RS"/>
              </w:rPr>
              <w:t>- школска такмичења различитих одсекса</w:t>
            </w:r>
          </w:p>
        </w:tc>
      </w:tr>
      <w:tr w:rsidR="00881543" w:rsidRPr="00096CCE" w:rsidTr="00756D5A">
        <w:trPr>
          <w:trHeight w:val="65"/>
        </w:trPr>
        <w:tc>
          <w:tcPr>
            <w:tcW w:w="483" w:type="dxa"/>
            <w:vAlign w:val="center"/>
          </w:tcPr>
          <w:p w:rsidR="00881543" w:rsidRPr="00096CCE" w:rsidRDefault="00881543" w:rsidP="00881543">
            <w:pPr>
              <w:spacing w:after="0" w:line="276" w:lineRule="auto"/>
              <w:rPr>
                <w:szCs w:val="24"/>
              </w:rPr>
            </w:pPr>
            <w:r w:rsidRPr="00096CCE">
              <w:rPr>
                <w:szCs w:val="24"/>
              </w:rPr>
              <w:t>9.</w:t>
            </w:r>
          </w:p>
        </w:tc>
        <w:tc>
          <w:tcPr>
            <w:tcW w:w="1417" w:type="dxa"/>
            <w:vAlign w:val="center"/>
          </w:tcPr>
          <w:p w:rsidR="00881543" w:rsidRPr="00096CCE" w:rsidRDefault="00881543" w:rsidP="00881543">
            <w:pPr>
              <w:spacing w:after="0" w:line="276" w:lineRule="auto"/>
              <w:rPr>
                <w:szCs w:val="24"/>
              </w:rPr>
            </w:pPr>
            <w:r w:rsidRPr="00096CCE">
              <w:rPr>
                <w:szCs w:val="24"/>
              </w:rPr>
              <w:t>Мај</w:t>
            </w:r>
          </w:p>
        </w:tc>
        <w:tc>
          <w:tcPr>
            <w:tcW w:w="7697" w:type="dxa"/>
          </w:tcPr>
          <w:p w:rsidR="00881543" w:rsidRDefault="00881543" w:rsidP="008B1C4D">
            <w:pPr>
              <w:spacing w:after="0" w:line="276" w:lineRule="auto"/>
              <w:jc w:val="left"/>
              <w:rPr>
                <w:szCs w:val="24"/>
                <w:lang w:val="sr-Cyrl-RS"/>
              </w:rPr>
            </w:pPr>
            <w:r w:rsidRPr="00096CCE">
              <w:rPr>
                <w:szCs w:val="24"/>
              </w:rPr>
              <w:t>-  Педагошко инструктивни рад у вези са професионалном оријентацијом ученика</w:t>
            </w:r>
          </w:p>
          <w:p w:rsidR="00881543" w:rsidRPr="003022C6" w:rsidRDefault="00881543" w:rsidP="008B1C4D">
            <w:pPr>
              <w:spacing w:after="0" w:line="276" w:lineRule="auto"/>
              <w:jc w:val="left"/>
              <w:rPr>
                <w:szCs w:val="24"/>
                <w:lang w:val="sr-Cyrl-RS"/>
              </w:rPr>
            </w:pPr>
            <w:r>
              <w:rPr>
                <w:szCs w:val="24"/>
                <w:lang w:val="sr-Cyrl-RS"/>
              </w:rPr>
              <w:lastRenderedPageBreak/>
              <w:t>- организација матурског концерта и турнеја са оркестром СМШ сходно епидемиолошколј ситуацији</w:t>
            </w:r>
          </w:p>
          <w:p w:rsidR="00881543" w:rsidRPr="00096CCE" w:rsidRDefault="00881543" w:rsidP="008B1C4D">
            <w:pPr>
              <w:spacing w:after="0" w:line="276" w:lineRule="auto"/>
              <w:jc w:val="left"/>
              <w:rPr>
                <w:szCs w:val="24"/>
              </w:rPr>
            </w:pPr>
            <w:r w:rsidRPr="00096CCE">
              <w:rPr>
                <w:szCs w:val="24"/>
              </w:rPr>
              <w:t>-  Саветодавни рад са ученицима</w:t>
            </w:r>
          </w:p>
          <w:p w:rsidR="00881543" w:rsidRPr="00096CCE" w:rsidRDefault="00881543" w:rsidP="008B1C4D">
            <w:pPr>
              <w:spacing w:after="0" w:line="276" w:lineRule="auto"/>
              <w:jc w:val="left"/>
              <w:rPr>
                <w:szCs w:val="24"/>
              </w:rPr>
            </w:pPr>
            <w:r w:rsidRPr="00096CCE">
              <w:rPr>
                <w:szCs w:val="24"/>
              </w:rPr>
              <w:t>-  Анализа постигнутих резултата ученика на разним такмичењима</w:t>
            </w:r>
          </w:p>
          <w:p w:rsidR="00881543" w:rsidRDefault="00881543" w:rsidP="008B1C4D">
            <w:pPr>
              <w:spacing w:after="0" w:line="276" w:lineRule="auto"/>
              <w:jc w:val="left"/>
              <w:rPr>
                <w:szCs w:val="24"/>
              </w:rPr>
            </w:pPr>
            <w:r w:rsidRPr="00096CCE">
              <w:rPr>
                <w:szCs w:val="24"/>
              </w:rPr>
              <w:t>-  Посета часовима редовне наставе и одељенске заједнице</w:t>
            </w:r>
          </w:p>
          <w:p w:rsidR="00881543" w:rsidRPr="003022C6" w:rsidRDefault="00881543" w:rsidP="008B1C4D">
            <w:pPr>
              <w:spacing w:after="0" w:line="276" w:lineRule="auto"/>
              <w:jc w:val="left"/>
              <w:rPr>
                <w:szCs w:val="24"/>
                <w:lang w:val="sr-Cyrl-RS"/>
              </w:rPr>
            </w:pPr>
            <w:r>
              <w:rPr>
                <w:szCs w:val="24"/>
                <w:lang w:val="sr-Cyrl-RS"/>
              </w:rPr>
              <w:t>Рад на промоцији школе: концерт „Како се свира у оркестру“, отворена врата „Изложба инструмената“ посета ОШ наставници солфеђа - презентације</w:t>
            </w:r>
          </w:p>
          <w:p w:rsidR="00881543" w:rsidRPr="00217141" w:rsidRDefault="00881543" w:rsidP="008B1C4D">
            <w:pPr>
              <w:spacing w:after="0" w:line="276" w:lineRule="auto"/>
              <w:jc w:val="left"/>
              <w:rPr>
                <w:szCs w:val="24"/>
                <w:lang w:val="sr-Cyrl-RS"/>
              </w:rPr>
            </w:pPr>
            <w:r w:rsidRPr="00096CCE">
              <w:rPr>
                <w:szCs w:val="24"/>
              </w:rPr>
              <w:t>-  Саветодавни рад са наставницима</w:t>
            </w:r>
          </w:p>
          <w:p w:rsidR="00881543" w:rsidRDefault="00881543" w:rsidP="008B1C4D">
            <w:pPr>
              <w:spacing w:after="0" w:line="276" w:lineRule="auto"/>
              <w:jc w:val="left"/>
              <w:rPr>
                <w:szCs w:val="24"/>
                <w:lang w:val="sr-Cyrl-RS"/>
              </w:rPr>
            </w:pPr>
            <w:r w:rsidRPr="00096CCE">
              <w:rPr>
                <w:szCs w:val="24"/>
              </w:rPr>
              <w:t>-  Праћење ораганизације ГПР</w:t>
            </w:r>
          </w:p>
          <w:p w:rsidR="00881543" w:rsidRDefault="00881543" w:rsidP="008B1C4D">
            <w:pPr>
              <w:spacing w:after="0" w:line="276" w:lineRule="auto"/>
              <w:jc w:val="left"/>
              <w:rPr>
                <w:szCs w:val="24"/>
                <w:lang w:val="sr-Cyrl-RS"/>
              </w:rPr>
            </w:pPr>
            <w:r w:rsidRPr="00096CCE">
              <w:rPr>
                <w:szCs w:val="24"/>
                <w:lang w:val="sr-Cyrl-RS"/>
              </w:rPr>
              <w:t>- Пријемни испит за упис ученика у први разред средње музичке школе</w:t>
            </w:r>
          </w:p>
          <w:p w:rsidR="00881543" w:rsidRPr="00217141" w:rsidRDefault="00881543" w:rsidP="008B1C4D">
            <w:pPr>
              <w:spacing w:after="0" w:line="276" w:lineRule="auto"/>
              <w:jc w:val="left"/>
              <w:rPr>
                <w:szCs w:val="24"/>
                <w:lang w:val="sr-Cyrl-RS"/>
              </w:rPr>
            </w:pPr>
            <w:r>
              <w:rPr>
                <w:szCs w:val="24"/>
                <w:lang w:val="sr-Cyrl-RS"/>
              </w:rPr>
              <w:t>- школска такмичења различитих одсекса</w:t>
            </w:r>
          </w:p>
        </w:tc>
      </w:tr>
      <w:tr w:rsidR="00881543" w:rsidRPr="00096CCE" w:rsidTr="00756D5A">
        <w:tc>
          <w:tcPr>
            <w:tcW w:w="483" w:type="dxa"/>
            <w:vAlign w:val="center"/>
          </w:tcPr>
          <w:p w:rsidR="00881543" w:rsidRPr="00096CCE" w:rsidRDefault="00881543" w:rsidP="00881543">
            <w:pPr>
              <w:spacing w:after="0" w:line="276" w:lineRule="auto"/>
              <w:rPr>
                <w:szCs w:val="24"/>
              </w:rPr>
            </w:pPr>
            <w:r w:rsidRPr="00096CCE">
              <w:rPr>
                <w:szCs w:val="24"/>
              </w:rPr>
              <w:lastRenderedPageBreak/>
              <w:t>10.</w:t>
            </w:r>
          </w:p>
        </w:tc>
        <w:tc>
          <w:tcPr>
            <w:tcW w:w="1417" w:type="dxa"/>
            <w:vAlign w:val="center"/>
          </w:tcPr>
          <w:p w:rsidR="00881543" w:rsidRPr="00096CCE" w:rsidRDefault="00881543" w:rsidP="00881543">
            <w:pPr>
              <w:spacing w:after="0" w:line="276" w:lineRule="auto"/>
              <w:rPr>
                <w:szCs w:val="24"/>
              </w:rPr>
            </w:pPr>
            <w:r w:rsidRPr="00096CCE">
              <w:rPr>
                <w:szCs w:val="24"/>
              </w:rPr>
              <w:t>Јуни</w:t>
            </w:r>
          </w:p>
        </w:tc>
        <w:tc>
          <w:tcPr>
            <w:tcW w:w="7697" w:type="dxa"/>
          </w:tcPr>
          <w:p w:rsidR="00881543" w:rsidRPr="00217141" w:rsidRDefault="00881543" w:rsidP="008B1C4D">
            <w:pPr>
              <w:spacing w:after="0" w:line="276" w:lineRule="auto"/>
              <w:jc w:val="left"/>
              <w:rPr>
                <w:szCs w:val="24"/>
                <w:lang w:val="sr-Cyrl-RS"/>
              </w:rPr>
            </w:pPr>
            <w:r w:rsidRPr="00096CCE">
              <w:rPr>
                <w:szCs w:val="24"/>
              </w:rPr>
              <w:t>-  Седнице стручних органа</w:t>
            </w:r>
          </w:p>
          <w:p w:rsidR="00881543" w:rsidRPr="00096CCE" w:rsidRDefault="00881543" w:rsidP="008B1C4D">
            <w:pPr>
              <w:spacing w:after="0" w:line="276" w:lineRule="auto"/>
              <w:jc w:val="left"/>
              <w:rPr>
                <w:szCs w:val="24"/>
              </w:rPr>
            </w:pPr>
            <w:r w:rsidRPr="00096CCE">
              <w:rPr>
                <w:szCs w:val="24"/>
              </w:rPr>
              <w:t>-  Организација разредних испита, поправних испита</w:t>
            </w:r>
          </w:p>
          <w:p w:rsidR="00881543" w:rsidRPr="00096CCE" w:rsidRDefault="00881543" w:rsidP="008B1C4D">
            <w:pPr>
              <w:spacing w:after="0" w:line="276" w:lineRule="auto"/>
              <w:jc w:val="left"/>
              <w:rPr>
                <w:szCs w:val="24"/>
              </w:rPr>
            </w:pPr>
            <w:r w:rsidRPr="00096CCE">
              <w:rPr>
                <w:szCs w:val="24"/>
              </w:rPr>
              <w:t>-  Организавција припремне наставе</w:t>
            </w:r>
          </w:p>
          <w:p w:rsidR="00881543" w:rsidRDefault="00881543" w:rsidP="008B1C4D">
            <w:pPr>
              <w:spacing w:after="0" w:line="276" w:lineRule="auto"/>
              <w:jc w:val="left"/>
              <w:rPr>
                <w:szCs w:val="24"/>
                <w:lang w:val="ru-RU"/>
              </w:rPr>
            </w:pPr>
            <w:r w:rsidRPr="00096CCE">
              <w:rPr>
                <w:szCs w:val="24"/>
                <w:lang w:val="ru-RU"/>
              </w:rPr>
              <w:t>-  Сарадња са Министарством просвете у вези са организацијом пријемних испита за упис у средње школе</w:t>
            </w:r>
          </w:p>
          <w:p w:rsidR="00881543" w:rsidRPr="00096CCE" w:rsidRDefault="00881543" w:rsidP="008B1C4D">
            <w:pPr>
              <w:spacing w:after="0" w:line="276" w:lineRule="auto"/>
              <w:jc w:val="left"/>
              <w:rPr>
                <w:szCs w:val="24"/>
                <w:lang w:val="ru-RU"/>
              </w:rPr>
            </w:pPr>
            <w:r>
              <w:rPr>
                <w:szCs w:val="24"/>
                <w:lang w:val="ru-RU"/>
              </w:rPr>
              <w:t>- Концерт студената Академије уметности Нови Сад</w:t>
            </w:r>
          </w:p>
          <w:p w:rsidR="00881543" w:rsidRPr="00096CCE" w:rsidRDefault="00881543" w:rsidP="008B1C4D">
            <w:pPr>
              <w:spacing w:after="0" w:line="276" w:lineRule="auto"/>
              <w:jc w:val="left"/>
              <w:rPr>
                <w:szCs w:val="24"/>
              </w:rPr>
            </w:pPr>
            <w:r w:rsidRPr="00096CCE">
              <w:rPr>
                <w:szCs w:val="24"/>
              </w:rPr>
              <w:t>-  Седница Наставничког већа – анализа и усвајање успеха ученика на крају II полугодишта</w:t>
            </w:r>
          </w:p>
          <w:p w:rsidR="00881543" w:rsidRPr="00096CCE" w:rsidRDefault="00881543" w:rsidP="008B1C4D">
            <w:pPr>
              <w:spacing w:after="0" w:line="276" w:lineRule="auto"/>
              <w:jc w:val="left"/>
              <w:rPr>
                <w:szCs w:val="24"/>
              </w:rPr>
            </w:pPr>
            <w:r w:rsidRPr="00096CCE">
              <w:rPr>
                <w:szCs w:val="24"/>
              </w:rPr>
              <w:t>-  Анализа реализације ГПР</w:t>
            </w:r>
          </w:p>
          <w:p w:rsidR="00881543" w:rsidRPr="00096CCE" w:rsidRDefault="00881543" w:rsidP="008B1C4D">
            <w:pPr>
              <w:spacing w:after="0" w:line="276" w:lineRule="auto"/>
              <w:jc w:val="left"/>
              <w:rPr>
                <w:szCs w:val="24"/>
              </w:rPr>
            </w:pPr>
            <w:r w:rsidRPr="00096CCE">
              <w:rPr>
                <w:szCs w:val="24"/>
              </w:rPr>
              <w:t>-  Предлог плана рада школе за наредну школску годину</w:t>
            </w:r>
          </w:p>
          <w:p w:rsidR="00881543" w:rsidRPr="00096CCE" w:rsidRDefault="00881543" w:rsidP="008B1C4D">
            <w:pPr>
              <w:spacing w:after="0" w:line="276" w:lineRule="auto"/>
              <w:jc w:val="left"/>
              <w:rPr>
                <w:szCs w:val="24"/>
              </w:rPr>
            </w:pPr>
            <w:r w:rsidRPr="00096CCE">
              <w:rPr>
                <w:szCs w:val="24"/>
              </w:rPr>
              <w:t>-  Анализа шестомесечног финансијског пословања школе</w:t>
            </w:r>
          </w:p>
          <w:p w:rsidR="00881543" w:rsidRPr="00096CCE" w:rsidRDefault="00881543" w:rsidP="008B1C4D">
            <w:pPr>
              <w:spacing w:after="0" w:line="276" w:lineRule="auto"/>
              <w:jc w:val="left"/>
              <w:rPr>
                <w:szCs w:val="24"/>
              </w:rPr>
            </w:pPr>
            <w:r w:rsidRPr="00096CCE">
              <w:rPr>
                <w:szCs w:val="24"/>
              </w:rPr>
              <w:t xml:space="preserve">-  План радова у школи за време школског распуста </w:t>
            </w:r>
          </w:p>
        </w:tc>
      </w:tr>
      <w:tr w:rsidR="00881543" w:rsidRPr="00096CCE" w:rsidTr="00756D5A">
        <w:tc>
          <w:tcPr>
            <w:tcW w:w="483" w:type="dxa"/>
            <w:vAlign w:val="center"/>
          </w:tcPr>
          <w:p w:rsidR="00881543" w:rsidRPr="00096CCE" w:rsidRDefault="00881543" w:rsidP="00881543">
            <w:pPr>
              <w:spacing w:after="0" w:line="276" w:lineRule="auto"/>
              <w:rPr>
                <w:szCs w:val="24"/>
              </w:rPr>
            </w:pPr>
            <w:r w:rsidRPr="00096CCE">
              <w:rPr>
                <w:szCs w:val="24"/>
              </w:rPr>
              <w:t>11.</w:t>
            </w:r>
          </w:p>
        </w:tc>
        <w:tc>
          <w:tcPr>
            <w:tcW w:w="1417" w:type="dxa"/>
            <w:vAlign w:val="center"/>
          </w:tcPr>
          <w:p w:rsidR="00881543" w:rsidRPr="00096CCE" w:rsidRDefault="00881543" w:rsidP="00881543">
            <w:pPr>
              <w:spacing w:after="0" w:line="276" w:lineRule="auto"/>
              <w:rPr>
                <w:szCs w:val="24"/>
                <w:lang w:val="sr-Cyrl-CS"/>
              </w:rPr>
            </w:pPr>
            <w:r w:rsidRPr="00096CCE">
              <w:rPr>
                <w:szCs w:val="24"/>
                <w:lang w:val="sr-Cyrl-CS"/>
              </w:rPr>
              <w:t>Јули</w:t>
            </w:r>
          </w:p>
          <w:p w:rsidR="00881543" w:rsidRPr="00096CCE" w:rsidRDefault="00881543" w:rsidP="00881543">
            <w:pPr>
              <w:spacing w:after="0" w:line="276" w:lineRule="auto"/>
              <w:rPr>
                <w:szCs w:val="24"/>
              </w:rPr>
            </w:pPr>
            <w:r w:rsidRPr="00096CCE">
              <w:rPr>
                <w:szCs w:val="24"/>
              </w:rPr>
              <w:t xml:space="preserve">Август </w:t>
            </w:r>
          </w:p>
          <w:p w:rsidR="00881543" w:rsidRPr="00096CCE" w:rsidRDefault="00881543" w:rsidP="00881543">
            <w:pPr>
              <w:spacing w:after="0" w:line="276" w:lineRule="auto"/>
              <w:rPr>
                <w:szCs w:val="24"/>
              </w:rPr>
            </w:pPr>
          </w:p>
        </w:tc>
        <w:tc>
          <w:tcPr>
            <w:tcW w:w="7697" w:type="dxa"/>
          </w:tcPr>
          <w:p w:rsidR="00881543" w:rsidRPr="00096CCE" w:rsidRDefault="00881543" w:rsidP="008B1C4D">
            <w:pPr>
              <w:spacing w:after="0" w:line="276" w:lineRule="auto"/>
              <w:jc w:val="left"/>
              <w:rPr>
                <w:szCs w:val="24"/>
              </w:rPr>
            </w:pPr>
            <w:r w:rsidRPr="00096CCE">
              <w:rPr>
                <w:szCs w:val="24"/>
              </w:rPr>
              <w:t>-  Упознавање са актима приспелим у току школског распуста</w:t>
            </w:r>
          </w:p>
          <w:p w:rsidR="00881543" w:rsidRPr="00096CCE" w:rsidRDefault="00881543" w:rsidP="008B1C4D">
            <w:pPr>
              <w:spacing w:after="0" w:line="276" w:lineRule="auto"/>
              <w:jc w:val="left"/>
              <w:rPr>
                <w:szCs w:val="24"/>
                <w:lang w:val="sr-Cyrl-CS"/>
              </w:rPr>
            </w:pPr>
            <w:r w:rsidRPr="00096CCE">
              <w:rPr>
                <w:szCs w:val="24"/>
                <w:lang w:val="ru-RU"/>
              </w:rPr>
              <w:t xml:space="preserve">-  Сарадња са Министарством просвете(трансформација, корелација активности) </w:t>
            </w:r>
          </w:p>
          <w:p w:rsidR="00881543" w:rsidRPr="00096CCE" w:rsidRDefault="00881543" w:rsidP="008B1C4D">
            <w:pPr>
              <w:spacing w:after="0" w:line="276" w:lineRule="auto"/>
              <w:jc w:val="left"/>
              <w:rPr>
                <w:szCs w:val="24"/>
                <w:lang w:val="ru-RU"/>
              </w:rPr>
            </w:pPr>
            <w:r w:rsidRPr="00096CCE">
              <w:rPr>
                <w:szCs w:val="24"/>
                <w:lang w:val="ru-RU"/>
              </w:rPr>
              <w:t>-  Изр</w:t>
            </w:r>
            <w:r>
              <w:rPr>
                <w:szCs w:val="24"/>
                <w:lang w:val="ru-RU"/>
              </w:rPr>
              <w:t>ада извештаја о раду школске 2022</w:t>
            </w:r>
            <w:r w:rsidRPr="00096CCE">
              <w:rPr>
                <w:szCs w:val="24"/>
                <w:lang w:val="ru-RU"/>
              </w:rPr>
              <w:t>/20</w:t>
            </w:r>
            <w:r>
              <w:rPr>
                <w:szCs w:val="24"/>
                <w:lang w:val="sr-Cyrl-CS"/>
              </w:rPr>
              <w:t>2</w:t>
            </w:r>
            <w:r>
              <w:rPr>
                <w:szCs w:val="24"/>
                <w:lang w:val="sr-Latn-RS"/>
              </w:rPr>
              <w:t>3</w:t>
            </w:r>
            <w:r w:rsidRPr="00096CCE">
              <w:rPr>
                <w:szCs w:val="24"/>
                <w:lang w:val="ru-RU"/>
              </w:rPr>
              <w:t>. године</w:t>
            </w:r>
          </w:p>
          <w:p w:rsidR="00881543" w:rsidRPr="00096CCE" w:rsidRDefault="00881543" w:rsidP="008B1C4D">
            <w:pPr>
              <w:spacing w:after="0" w:line="276" w:lineRule="auto"/>
              <w:jc w:val="left"/>
              <w:rPr>
                <w:szCs w:val="24"/>
                <w:lang w:val="sr-Cyrl-CS"/>
              </w:rPr>
            </w:pPr>
            <w:r w:rsidRPr="00096CCE">
              <w:rPr>
                <w:szCs w:val="24"/>
                <w:lang w:val="ru-RU"/>
              </w:rPr>
              <w:t>-  Организација израде  ГПР за школску 20</w:t>
            </w:r>
            <w:r>
              <w:rPr>
                <w:szCs w:val="24"/>
                <w:lang w:val="sr-Cyrl-CS"/>
              </w:rPr>
              <w:t>2</w:t>
            </w:r>
            <w:r>
              <w:rPr>
                <w:szCs w:val="24"/>
                <w:lang w:val="sr-Latn-RS"/>
              </w:rPr>
              <w:t>3</w:t>
            </w:r>
            <w:r w:rsidRPr="00096CCE">
              <w:rPr>
                <w:szCs w:val="24"/>
                <w:lang w:val="ru-RU"/>
              </w:rPr>
              <w:t>/20</w:t>
            </w:r>
            <w:r>
              <w:rPr>
                <w:szCs w:val="24"/>
                <w:lang w:val="ru-RU"/>
              </w:rPr>
              <w:t>2</w:t>
            </w:r>
            <w:r>
              <w:rPr>
                <w:szCs w:val="24"/>
                <w:lang w:val="sr-Latn-RS"/>
              </w:rPr>
              <w:t>4</w:t>
            </w:r>
            <w:r w:rsidRPr="00096CCE">
              <w:rPr>
                <w:szCs w:val="24"/>
                <w:lang w:val="ru-RU"/>
              </w:rPr>
              <w:t>. годину</w:t>
            </w:r>
          </w:p>
          <w:p w:rsidR="00881543" w:rsidRPr="00096CCE" w:rsidRDefault="00881543" w:rsidP="008B1C4D">
            <w:pPr>
              <w:spacing w:after="0" w:line="276" w:lineRule="auto"/>
              <w:jc w:val="left"/>
              <w:rPr>
                <w:szCs w:val="24"/>
              </w:rPr>
            </w:pPr>
            <w:r w:rsidRPr="00096CCE">
              <w:rPr>
                <w:szCs w:val="24"/>
              </w:rPr>
              <w:t xml:space="preserve">-  Рад на формирању одељења </w:t>
            </w:r>
          </w:p>
          <w:p w:rsidR="00881543" w:rsidRPr="00096CCE" w:rsidRDefault="00881543" w:rsidP="008B1C4D">
            <w:pPr>
              <w:spacing w:after="0" w:line="276" w:lineRule="auto"/>
              <w:jc w:val="left"/>
              <w:rPr>
                <w:szCs w:val="24"/>
                <w:lang w:val="ru-RU"/>
              </w:rPr>
            </w:pPr>
            <w:r w:rsidRPr="00096CCE">
              <w:rPr>
                <w:szCs w:val="24"/>
                <w:lang w:val="ru-RU"/>
              </w:rPr>
              <w:t>-  Седница разредних већа – анализа извештаја о успеху и</w:t>
            </w:r>
            <w:r>
              <w:rPr>
                <w:szCs w:val="24"/>
                <w:lang w:val="ru-RU"/>
              </w:rPr>
              <w:t xml:space="preserve"> остваривање ГПР за  школску 202</w:t>
            </w:r>
            <w:r>
              <w:rPr>
                <w:szCs w:val="24"/>
                <w:lang w:val="sr-Latn-RS"/>
              </w:rPr>
              <w:t>3</w:t>
            </w:r>
            <w:r>
              <w:rPr>
                <w:szCs w:val="24"/>
                <w:lang w:val="ru-RU"/>
              </w:rPr>
              <w:t>/20</w:t>
            </w:r>
            <w:r>
              <w:rPr>
                <w:szCs w:val="24"/>
                <w:lang w:val="sr-Latn-RS"/>
              </w:rPr>
              <w:t>24</w:t>
            </w:r>
            <w:r w:rsidRPr="00096CCE">
              <w:rPr>
                <w:szCs w:val="24"/>
                <w:lang w:val="ru-RU"/>
              </w:rPr>
              <w:t>. годину</w:t>
            </w:r>
          </w:p>
          <w:p w:rsidR="00881543" w:rsidRPr="00A73EC3" w:rsidRDefault="00881543" w:rsidP="008B1C4D">
            <w:pPr>
              <w:spacing w:after="0" w:line="276" w:lineRule="auto"/>
              <w:jc w:val="left"/>
              <w:rPr>
                <w:szCs w:val="24"/>
                <w:lang w:val="sr-Cyrl-RS"/>
              </w:rPr>
            </w:pPr>
            <w:r w:rsidRPr="00096CCE">
              <w:rPr>
                <w:szCs w:val="24"/>
              </w:rPr>
              <w:t>-  Израда распореда рада, плана задужења и решења о радним обавезама наставника</w:t>
            </w:r>
          </w:p>
          <w:p w:rsidR="00881543" w:rsidRDefault="00881543" w:rsidP="008B1C4D">
            <w:pPr>
              <w:spacing w:after="0" w:line="276" w:lineRule="auto"/>
              <w:jc w:val="left"/>
              <w:rPr>
                <w:szCs w:val="24"/>
              </w:rPr>
            </w:pPr>
            <w:r w:rsidRPr="00096CCE">
              <w:rPr>
                <w:szCs w:val="24"/>
                <w:lang w:val="ru-RU"/>
              </w:rPr>
              <w:t>-  Анализа финансијског стања и израда фин</w:t>
            </w:r>
            <w:r>
              <w:rPr>
                <w:szCs w:val="24"/>
                <w:lang w:val="ru-RU"/>
              </w:rPr>
              <w:t>ансијског плана  за школску  202</w:t>
            </w:r>
            <w:r>
              <w:rPr>
                <w:szCs w:val="24"/>
                <w:lang w:val="sr-Latn-RS"/>
              </w:rPr>
              <w:t>3</w:t>
            </w:r>
            <w:r w:rsidRPr="00096CCE">
              <w:rPr>
                <w:szCs w:val="24"/>
                <w:lang w:val="ru-RU"/>
              </w:rPr>
              <w:t xml:space="preserve">./ </w:t>
            </w:r>
            <w:r w:rsidRPr="00096CCE">
              <w:rPr>
                <w:szCs w:val="24"/>
              </w:rPr>
              <w:t>20</w:t>
            </w:r>
            <w:r>
              <w:rPr>
                <w:szCs w:val="24"/>
                <w:lang w:val="sr-Cyrl-RS"/>
              </w:rPr>
              <w:t>2</w:t>
            </w:r>
            <w:r>
              <w:rPr>
                <w:szCs w:val="24"/>
                <w:lang w:val="sr-Latn-RS"/>
              </w:rPr>
              <w:t>4</w:t>
            </w:r>
            <w:r w:rsidRPr="00096CCE">
              <w:rPr>
                <w:szCs w:val="24"/>
              </w:rPr>
              <w:t>. Годину</w:t>
            </w:r>
          </w:p>
          <w:p w:rsidR="00881543" w:rsidRPr="00096CCE" w:rsidRDefault="00881543" w:rsidP="008B1C4D">
            <w:pPr>
              <w:spacing w:after="0" w:line="276" w:lineRule="auto"/>
              <w:jc w:val="left"/>
              <w:rPr>
                <w:szCs w:val="24"/>
              </w:rPr>
            </w:pPr>
            <w:r>
              <w:rPr>
                <w:szCs w:val="24"/>
              </w:rPr>
              <w:t>- Текуће одржавање школе</w:t>
            </w:r>
          </w:p>
          <w:p w:rsidR="00881543" w:rsidRPr="00096CCE" w:rsidRDefault="00881543" w:rsidP="008B1C4D">
            <w:pPr>
              <w:spacing w:after="0" w:line="276" w:lineRule="auto"/>
              <w:jc w:val="left"/>
              <w:rPr>
                <w:szCs w:val="24"/>
              </w:rPr>
            </w:pPr>
            <w:r w:rsidRPr="00096CCE">
              <w:rPr>
                <w:szCs w:val="24"/>
              </w:rPr>
              <w:t>-   Израда плана рада директора</w:t>
            </w:r>
          </w:p>
          <w:p w:rsidR="00881543" w:rsidRPr="00096CCE" w:rsidRDefault="00881543" w:rsidP="008B1C4D">
            <w:pPr>
              <w:spacing w:after="0" w:line="276" w:lineRule="auto"/>
              <w:jc w:val="left"/>
              <w:rPr>
                <w:szCs w:val="24"/>
              </w:rPr>
            </w:pPr>
            <w:r w:rsidRPr="00096CCE">
              <w:rPr>
                <w:szCs w:val="24"/>
              </w:rPr>
              <w:t>-  Организациони послови око припреме за почетак школске године</w:t>
            </w:r>
          </w:p>
        </w:tc>
      </w:tr>
    </w:tbl>
    <w:p w:rsidR="00881543" w:rsidRPr="00096CCE" w:rsidRDefault="00881543" w:rsidP="00881543">
      <w:pPr>
        <w:spacing w:after="0"/>
        <w:rPr>
          <w:szCs w:val="24"/>
        </w:rPr>
      </w:pPr>
    </w:p>
    <w:p w:rsidR="00881543" w:rsidRPr="00096CCE" w:rsidRDefault="00881543" w:rsidP="00881543">
      <w:pPr>
        <w:spacing w:after="0"/>
        <w:jc w:val="both"/>
        <w:rPr>
          <w:szCs w:val="24"/>
        </w:rPr>
      </w:pPr>
      <w:r w:rsidRPr="00096CCE">
        <w:rPr>
          <w:szCs w:val="24"/>
        </w:rPr>
        <w:lastRenderedPageBreak/>
        <w:t>Остале активности директора школе:</w:t>
      </w:r>
    </w:p>
    <w:p w:rsidR="00881543" w:rsidRPr="00096CCE" w:rsidRDefault="00881543" w:rsidP="00881543">
      <w:pPr>
        <w:spacing w:after="0"/>
        <w:rPr>
          <w:szCs w:val="24"/>
        </w:rPr>
      </w:pPr>
    </w:p>
    <w:p w:rsidR="00881543" w:rsidRPr="00096CCE" w:rsidRDefault="00881543" w:rsidP="00881543">
      <w:pPr>
        <w:spacing w:after="0"/>
        <w:ind w:firstLine="720"/>
        <w:jc w:val="both"/>
        <w:rPr>
          <w:szCs w:val="24"/>
        </w:rPr>
      </w:pPr>
      <w:r w:rsidRPr="00096CCE">
        <w:rPr>
          <w:szCs w:val="24"/>
        </w:rPr>
        <w:t>Поред наведених месечних активности овај пл</w:t>
      </w:r>
      <w:r>
        <w:rPr>
          <w:szCs w:val="24"/>
        </w:rPr>
        <w:t xml:space="preserve">ан рада директора садржи и план </w:t>
      </w:r>
      <w:r w:rsidRPr="00096CCE">
        <w:rPr>
          <w:szCs w:val="24"/>
        </w:rPr>
        <w:t>сталних активности директора који чине:</w:t>
      </w:r>
      <w:r w:rsidRPr="00096CCE">
        <w:rPr>
          <w:szCs w:val="24"/>
        </w:rPr>
        <w:tab/>
      </w:r>
    </w:p>
    <w:tbl>
      <w:tblPr>
        <w:tblW w:w="9570" w:type="dxa"/>
        <w:tblLayout w:type="fixed"/>
        <w:tblLook w:val="0000" w:firstRow="0" w:lastRow="0" w:firstColumn="0" w:lastColumn="0" w:noHBand="0" w:noVBand="0"/>
      </w:tblPr>
      <w:tblGrid>
        <w:gridCol w:w="709"/>
        <w:gridCol w:w="8861"/>
      </w:tblGrid>
      <w:tr w:rsidR="00881543" w:rsidRPr="00096CCE" w:rsidTr="00756D5A">
        <w:tc>
          <w:tcPr>
            <w:tcW w:w="709" w:type="dxa"/>
          </w:tcPr>
          <w:p w:rsidR="00881543" w:rsidRPr="00096CCE" w:rsidRDefault="00881543" w:rsidP="00881543">
            <w:pPr>
              <w:spacing w:after="0"/>
              <w:jc w:val="both"/>
              <w:rPr>
                <w:szCs w:val="24"/>
              </w:rPr>
            </w:pPr>
          </w:p>
        </w:tc>
        <w:tc>
          <w:tcPr>
            <w:tcW w:w="8861" w:type="dxa"/>
          </w:tcPr>
          <w:p w:rsidR="00881543" w:rsidRPr="00096CCE" w:rsidRDefault="00881543" w:rsidP="001C7D9B">
            <w:pPr>
              <w:pStyle w:val="ListParagraph"/>
              <w:numPr>
                <w:ilvl w:val="0"/>
                <w:numId w:val="34"/>
              </w:numPr>
              <w:spacing w:line="259" w:lineRule="auto"/>
              <w:jc w:val="both"/>
              <w:rPr>
                <w:sz w:val="24"/>
                <w:szCs w:val="24"/>
              </w:rPr>
            </w:pPr>
            <w:r w:rsidRPr="00096CCE">
              <w:rPr>
                <w:sz w:val="24"/>
                <w:szCs w:val="24"/>
              </w:rPr>
              <w:t>Педагошко инструктивни и саветодавни рад  са наставницима као и са ученицима</w:t>
            </w:r>
          </w:p>
        </w:tc>
      </w:tr>
      <w:tr w:rsidR="00881543" w:rsidRPr="00096CCE" w:rsidTr="00756D5A">
        <w:tc>
          <w:tcPr>
            <w:tcW w:w="709" w:type="dxa"/>
          </w:tcPr>
          <w:p w:rsidR="00881543" w:rsidRPr="00096CCE" w:rsidRDefault="00881543" w:rsidP="00881543">
            <w:pPr>
              <w:spacing w:after="0"/>
              <w:jc w:val="both"/>
              <w:rPr>
                <w:szCs w:val="24"/>
              </w:rPr>
            </w:pPr>
          </w:p>
        </w:tc>
        <w:tc>
          <w:tcPr>
            <w:tcW w:w="8861" w:type="dxa"/>
          </w:tcPr>
          <w:p w:rsidR="00881543" w:rsidRPr="00096CCE" w:rsidRDefault="00881543" w:rsidP="001C7D9B">
            <w:pPr>
              <w:pStyle w:val="ListParagraph"/>
              <w:numPr>
                <w:ilvl w:val="0"/>
                <w:numId w:val="34"/>
              </w:numPr>
              <w:spacing w:line="259" w:lineRule="auto"/>
              <w:jc w:val="both"/>
              <w:rPr>
                <w:sz w:val="24"/>
                <w:szCs w:val="24"/>
              </w:rPr>
            </w:pPr>
            <w:r w:rsidRPr="00096CCE">
              <w:rPr>
                <w:sz w:val="24"/>
                <w:szCs w:val="24"/>
              </w:rPr>
              <w:t>Саветодавни рад са родитељима ученика</w:t>
            </w:r>
          </w:p>
        </w:tc>
      </w:tr>
      <w:tr w:rsidR="00881543" w:rsidRPr="00096CCE" w:rsidTr="00756D5A">
        <w:tc>
          <w:tcPr>
            <w:tcW w:w="709" w:type="dxa"/>
          </w:tcPr>
          <w:p w:rsidR="00881543" w:rsidRPr="00096CCE" w:rsidRDefault="00881543" w:rsidP="00881543">
            <w:pPr>
              <w:spacing w:after="0"/>
              <w:jc w:val="both"/>
              <w:rPr>
                <w:szCs w:val="24"/>
              </w:rPr>
            </w:pPr>
          </w:p>
        </w:tc>
        <w:tc>
          <w:tcPr>
            <w:tcW w:w="8861" w:type="dxa"/>
          </w:tcPr>
          <w:p w:rsidR="00881543" w:rsidRPr="00096CCE" w:rsidRDefault="00881543" w:rsidP="001C7D9B">
            <w:pPr>
              <w:pStyle w:val="ListParagraph"/>
              <w:numPr>
                <w:ilvl w:val="0"/>
                <w:numId w:val="34"/>
              </w:numPr>
              <w:spacing w:line="259" w:lineRule="auto"/>
              <w:jc w:val="both"/>
              <w:rPr>
                <w:sz w:val="24"/>
                <w:szCs w:val="24"/>
              </w:rPr>
            </w:pPr>
            <w:r w:rsidRPr="00096CCE">
              <w:rPr>
                <w:sz w:val="24"/>
                <w:szCs w:val="24"/>
              </w:rPr>
              <w:t xml:space="preserve">Индивидуални, групни, саветодавни рад са ученицима </w:t>
            </w:r>
          </w:p>
        </w:tc>
      </w:tr>
      <w:tr w:rsidR="00881543" w:rsidRPr="00096CCE" w:rsidTr="00756D5A">
        <w:tc>
          <w:tcPr>
            <w:tcW w:w="709" w:type="dxa"/>
          </w:tcPr>
          <w:p w:rsidR="00881543" w:rsidRPr="00096CCE" w:rsidRDefault="00881543" w:rsidP="00881543">
            <w:pPr>
              <w:spacing w:after="0"/>
              <w:jc w:val="both"/>
              <w:rPr>
                <w:szCs w:val="24"/>
              </w:rPr>
            </w:pPr>
          </w:p>
        </w:tc>
        <w:tc>
          <w:tcPr>
            <w:tcW w:w="8861" w:type="dxa"/>
          </w:tcPr>
          <w:p w:rsidR="00881543" w:rsidRPr="00096CCE" w:rsidRDefault="00881543" w:rsidP="001C7D9B">
            <w:pPr>
              <w:pStyle w:val="ListParagraph"/>
              <w:numPr>
                <w:ilvl w:val="0"/>
                <w:numId w:val="34"/>
              </w:numPr>
              <w:spacing w:line="259" w:lineRule="auto"/>
              <w:jc w:val="both"/>
              <w:rPr>
                <w:sz w:val="24"/>
                <w:szCs w:val="24"/>
              </w:rPr>
            </w:pPr>
            <w:r w:rsidRPr="00096CCE">
              <w:rPr>
                <w:sz w:val="24"/>
                <w:szCs w:val="24"/>
              </w:rPr>
              <w:t xml:space="preserve">Групни облици инструктивног рада са наставницима (активи) </w:t>
            </w:r>
          </w:p>
        </w:tc>
      </w:tr>
      <w:tr w:rsidR="00881543" w:rsidRPr="00096CCE" w:rsidTr="00756D5A">
        <w:tc>
          <w:tcPr>
            <w:tcW w:w="709" w:type="dxa"/>
          </w:tcPr>
          <w:p w:rsidR="00881543" w:rsidRPr="00096CCE" w:rsidRDefault="00881543" w:rsidP="00881543">
            <w:pPr>
              <w:spacing w:after="0"/>
              <w:jc w:val="both"/>
              <w:rPr>
                <w:szCs w:val="24"/>
              </w:rPr>
            </w:pPr>
          </w:p>
        </w:tc>
        <w:tc>
          <w:tcPr>
            <w:tcW w:w="8861" w:type="dxa"/>
          </w:tcPr>
          <w:p w:rsidR="00881543" w:rsidRPr="00096CCE" w:rsidRDefault="00881543" w:rsidP="001C7D9B">
            <w:pPr>
              <w:pStyle w:val="ListParagraph"/>
              <w:numPr>
                <w:ilvl w:val="0"/>
                <w:numId w:val="34"/>
              </w:numPr>
              <w:spacing w:line="259" w:lineRule="auto"/>
              <w:jc w:val="both"/>
              <w:rPr>
                <w:sz w:val="24"/>
                <w:szCs w:val="24"/>
              </w:rPr>
            </w:pPr>
            <w:r w:rsidRPr="00096CCE">
              <w:rPr>
                <w:sz w:val="24"/>
                <w:szCs w:val="24"/>
              </w:rPr>
              <w:t>Анализа реализације Годишњег програма рада</w:t>
            </w:r>
          </w:p>
        </w:tc>
      </w:tr>
      <w:tr w:rsidR="00881543" w:rsidRPr="00096CCE" w:rsidTr="00756D5A">
        <w:tc>
          <w:tcPr>
            <w:tcW w:w="709" w:type="dxa"/>
          </w:tcPr>
          <w:p w:rsidR="00881543" w:rsidRPr="00096CCE" w:rsidRDefault="00881543" w:rsidP="00881543">
            <w:pPr>
              <w:spacing w:after="0"/>
              <w:jc w:val="both"/>
              <w:rPr>
                <w:szCs w:val="24"/>
              </w:rPr>
            </w:pPr>
          </w:p>
        </w:tc>
        <w:tc>
          <w:tcPr>
            <w:tcW w:w="8861" w:type="dxa"/>
          </w:tcPr>
          <w:p w:rsidR="00881543" w:rsidRPr="00096CCE" w:rsidRDefault="00881543" w:rsidP="001C7D9B">
            <w:pPr>
              <w:pStyle w:val="ListParagraph"/>
              <w:numPr>
                <w:ilvl w:val="0"/>
                <w:numId w:val="34"/>
              </w:numPr>
              <w:spacing w:line="259" w:lineRule="auto"/>
              <w:jc w:val="both"/>
              <w:rPr>
                <w:sz w:val="24"/>
                <w:szCs w:val="24"/>
              </w:rPr>
            </w:pPr>
            <w:r w:rsidRPr="00096CCE">
              <w:rPr>
                <w:sz w:val="24"/>
                <w:szCs w:val="24"/>
              </w:rPr>
              <w:t>Активно учествовање у планирању седница и актива</w:t>
            </w:r>
          </w:p>
        </w:tc>
      </w:tr>
      <w:tr w:rsidR="00881543" w:rsidRPr="00096CCE" w:rsidTr="00756D5A">
        <w:tc>
          <w:tcPr>
            <w:tcW w:w="709" w:type="dxa"/>
          </w:tcPr>
          <w:p w:rsidR="00881543" w:rsidRPr="00096CCE" w:rsidRDefault="00881543" w:rsidP="00881543">
            <w:pPr>
              <w:spacing w:after="0"/>
              <w:jc w:val="both"/>
              <w:rPr>
                <w:szCs w:val="24"/>
              </w:rPr>
            </w:pPr>
          </w:p>
        </w:tc>
        <w:tc>
          <w:tcPr>
            <w:tcW w:w="8861" w:type="dxa"/>
          </w:tcPr>
          <w:p w:rsidR="00881543" w:rsidRPr="00096CCE" w:rsidRDefault="00881543" w:rsidP="001C7D9B">
            <w:pPr>
              <w:pStyle w:val="ListParagraph"/>
              <w:numPr>
                <w:ilvl w:val="0"/>
                <w:numId w:val="34"/>
              </w:numPr>
              <w:spacing w:line="259" w:lineRule="auto"/>
              <w:jc w:val="both"/>
              <w:rPr>
                <w:sz w:val="24"/>
                <w:szCs w:val="24"/>
              </w:rPr>
            </w:pPr>
            <w:r w:rsidRPr="00096CCE">
              <w:rPr>
                <w:sz w:val="24"/>
                <w:szCs w:val="24"/>
              </w:rPr>
              <w:t xml:space="preserve">Припремање седница стручних органа у школи </w:t>
            </w:r>
          </w:p>
        </w:tc>
      </w:tr>
      <w:tr w:rsidR="00881543" w:rsidRPr="00096CCE" w:rsidTr="00756D5A">
        <w:tc>
          <w:tcPr>
            <w:tcW w:w="709" w:type="dxa"/>
          </w:tcPr>
          <w:p w:rsidR="00881543" w:rsidRPr="00096CCE" w:rsidRDefault="00881543" w:rsidP="00881543">
            <w:pPr>
              <w:spacing w:after="0"/>
              <w:jc w:val="both"/>
              <w:rPr>
                <w:szCs w:val="24"/>
              </w:rPr>
            </w:pPr>
          </w:p>
        </w:tc>
        <w:tc>
          <w:tcPr>
            <w:tcW w:w="8861" w:type="dxa"/>
          </w:tcPr>
          <w:p w:rsidR="00881543" w:rsidRPr="00096CCE" w:rsidRDefault="00881543" w:rsidP="001C7D9B">
            <w:pPr>
              <w:pStyle w:val="ListParagraph"/>
              <w:numPr>
                <w:ilvl w:val="0"/>
                <w:numId w:val="34"/>
              </w:numPr>
              <w:spacing w:line="259" w:lineRule="auto"/>
              <w:jc w:val="both"/>
              <w:rPr>
                <w:sz w:val="24"/>
                <w:szCs w:val="24"/>
              </w:rPr>
            </w:pPr>
            <w:r w:rsidRPr="00096CCE">
              <w:rPr>
                <w:sz w:val="24"/>
                <w:szCs w:val="24"/>
              </w:rPr>
              <w:t xml:space="preserve">Анализа извештаја за Одељење министарства, општину и слично </w:t>
            </w:r>
          </w:p>
        </w:tc>
      </w:tr>
      <w:tr w:rsidR="00881543" w:rsidRPr="00096CCE" w:rsidTr="00756D5A">
        <w:tc>
          <w:tcPr>
            <w:tcW w:w="709" w:type="dxa"/>
            <w:vAlign w:val="center"/>
          </w:tcPr>
          <w:p w:rsidR="00881543" w:rsidRPr="00096CCE" w:rsidRDefault="00881543" w:rsidP="00881543">
            <w:pPr>
              <w:spacing w:after="0"/>
              <w:jc w:val="both"/>
              <w:rPr>
                <w:szCs w:val="24"/>
              </w:rPr>
            </w:pPr>
          </w:p>
        </w:tc>
        <w:tc>
          <w:tcPr>
            <w:tcW w:w="8861" w:type="dxa"/>
          </w:tcPr>
          <w:p w:rsidR="00881543" w:rsidRPr="00096CCE" w:rsidRDefault="00881543" w:rsidP="001C7D9B">
            <w:pPr>
              <w:pStyle w:val="ListParagraph"/>
              <w:numPr>
                <w:ilvl w:val="0"/>
                <w:numId w:val="34"/>
              </w:numPr>
              <w:spacing w:line="259" w:lineRule="auto"/>
              <w:jc w:val="both"/>
              <w:rPr>
                <w:sz w:val="24"/>
                <w:szCs w:val="24"/>
                <w:lang w:val="ru-RU"/>
              </w:rPr>
            </w:pPr>
            <w:r w:rsidRPr="00096CCE">
              <w:rPr>
                <w:sz w:val="24"/>
                <w:szCs w:val="24"/>
                <w:lang w:val="ru-RU"/>
              </w:rPr>
              <w:t>Сарадња са суседним школама у региону, културним институцијама, радним организацијама и  другима који помажу у реализацији програма рада школе.</w:t>
            </w:r>
          </w:p>
          <w:p w:rsidR="00881543" w:rsidRPr="00096CCE" w:rsidRDefault="00881543" w:rsidP="001C7D9B">
            <w:pPr>
              <w:pStyle w:val="ListParagraph"/>
              <w:numPr>
                <w:ilvl w:val="0"/>
                <w:numId w:val="34"/>
              </w:numPr>
              <w:spacing w:line="259" w:lineRule="auto"/>
              <w:jc w:val="both"/>
              <w:rPr>
                <w:sz w:val="24"/>
                <w:szCs w:val="24"/>
                <w:lang w:val="ru-RU"/>
              </w:rPr>
            </w:pPr>
            <w:r w:rsidRPr="00096CCE">
              <w:rPr>
                <w:sz w:val="24"/>
                <w:szCs w:val="24"/>
                <w:lang w:val="ru-RU"/>
              </w:rPr>
              <w:t>Сарадња са републичким органима Министарства просвете, покрајинским Секретаријатом за образовање, Школском управом северно – бачког округа у Сомбору, Локалном самоуправом , просветном инспекцијом и просветним саветницима.</w:t>
            </w:r>
          </w:p>
        </w:tc>
      </w:tr>
      <w:tr w:rsidR="00881543" w:rsidRPr="00096CCE" w:rsidTr="00756D5A">
        <w:tc>
          <w:tcPr>
            <w:tcW w:w="709" w:type="dxa"/>
            <w:vAlign w:val="center"/>
          </w:tcPr>
          <w:p w:rsidR="00881543" w:rsidRPr="00096CCE" w:rsidRDefault="00881543" w:rsidP="00881543">
            <w:pPr>
              <w:spacing w:after="0"/>
              <w:jc w:val="both"/>
              <w:rPr>
                <w:szCs w:val="24"/>
                <w:lang w:val="ru-RU"/>
              </w:rPr>
            </w:pPr>
          </w:p>
        </w:tc>
        <w:tc>
          <w:tcPr>
            <w:tcW w:w="8861" w:type="dxa"/>
          </w:tcPr>
          <w:p w:rsidR="00881543" w:rsidRPr="00096CCE" w:rsidRDefault="00881543" w:rsidP="001C7D9B">
            <w:pPr>
              <w:pStyle w:val="ListParagraph"/>
              <w:numPr>
                <w:ilvl w:val="0"/>
                <w:numId w:val="34"/>
              </w:numPr>
              <w:spacing w:line="259" w:lineRule="auto"/>
              <w:jc w:val="both"/>
              <w:rPr>
                <w:sz w:val="24"/>
                <w:szCs w:val="24"/>
              </w:rPr>
            </w:pPr>
            <w:r w:rsidRPr="00096CCE">
              <w:rPr>
                <w:sz w:val="24"/>
                <w:szCs w:val="24"/>
              </w:rPr>
              <w:t>Помоћ у изради појединих инструмената истраживања (анкета, упитник)</w:t>
            </w:r>
          </w:p>
          <w:p w:rsidR="00881543" w:rsidRPr="00096CCE" w:rsidRDefault="00881543" w:rsidP="001C7D9B">
            <w:pPr>
              <w:pStyle w:val="ListParagraph"/>
              <w:numPr>
                <w:ilvl w:val="0"/>
                <w:numId w:val="34"/>
              </w:numPr>
              <w:spacing w:line="259" w:lineRule="auto"/>
              <w:jc w:val="both"/>
              <w:rPr>
                <w:sz w:val="24"/>
                <w:szCs w:val="24"/>
              </w:rPr>
            </w:pPr>
            <w:r w:rsidRPr="00096CCE">
              <w:rPr>
                <w:sz w:val="24"/>
                <w:szCs w:val="24"/>
                <w:lang w:val="sr-Cyrl-RS"/>
              </w:rPr>
              <w:t>Рад на пројектима</w:t>
            </w:r>
            <w:r>
              <w:rPr>
                <w:sz w:val="24"/>
                <w:szCs w:val="24"/>
                <w:lang w:val="hu-HU"/>
              </w:rPr>
              <w:t xml:space="preserve"> из различитих области: 1. обнављање школе – текућа одржавања, санације и реконструкције 2. Унапређивање наставног процеса – стручна усавршавања, набавка наставних средстава и опреме 3. Куповина нових инструмената</w:t>
            </w:r>
          </w:p>
        </w:tc>
      </w:tr>
      <w:tr w:rsidR="00881543" w:rsidRPr="00096CCE" w:rsidTr="00756D5A">
        <w:tc>
          <w:tcPr>
            <w:tcW w:w="709" w:type="dxa"/>
            <w:vAlign w:val="center"/>
          </w:tcPr>
          <w:p w:rsidR="00881543" w:rsidRPr="00096CCE" w:rsidRDefault="00881543" w:rsidP="00881543">
            <w:pPr>
              <w:spacing w:after="0"/>
              <w:jc w:val="both"/>
              <w:rPr>
                <w:szCs w:val="24"/>
              </w:rPr>
            </w:pPr>
          </w:p>
        </w:tc>
        <w:tc>
          <w:tcPr>
            <w:tcW w:w="8861" w:type="dxa"/>
          </w:tcPr>
          <w:p w:rsidR="00881543" w:rsidRPr="00096CCE" w:rsidRDefault="00881543" w:rsidP="001C7D9B">
            <w:pPr>
              <w:pStyle w:val="ListParagraph"/>
              <w:numPr>
                <w:ilvl w:val="0"/>
                <w:numId w:val="34"/>
              </w:numPr>
              <w:spacing w:line="259" w:lineRule="auto"/>
              <w:jc w:val="both"/>
              <w:rPr>
                <w:sz w:val="24"/>
                <w:szCs w:val="24"/>
              </w:rPr>
            </w:pPr>
            <w:r w:rsidRPr="00096CCE">
              <w:rPr>
                <w:sz w:val="24"/>
                <w:szCs w:val="24"/>
              </w:rPr>
              <w:t>Контрола извршавања појединих радних задатака</w:t>
            </w:r>
          </w:p>
        </w:tc>
      </w:tr>
      <w:tr w:rsidR="00881543" w:rsidRPr="00096CCE" w:rsidTr="00756D5A">
        <w:tc>
          <w:tcPr>
            <w:tcW w:w="709" w:type="dxa"/>
            <w:vAlign w:val="center"/>
          </w:tcPr>
          <w:p w:rsidR="00881543" w:rsidRPr="00096CCE" w:rsidRDefault="00881543" w:rsidP="00881543">
            <w:pPr>
              <w:spacing w:after="0"/>
              <w:jc w:val="both"/>
              <w:rPr>
                <w:szCs w:val="24"/>
              </w:rPr>
            </w:pPr>
          </w:p>
        </w:tc>
        <w:tc>
          <w:tcPr>
            <w:tcW w:w="8861" w:type="dxa"/>
          </w:tcPr>
          <w:p w:rsidR="00881543" w:rsidRPr="00096CCE" w:rsidRDefault="00881543" w:rsidP="001C7D9B">
            <w:pPr>
              <w:pStyle w:val="ListParagraph"/>
              <w:numPr>
                <w:ilvl w:val="0"/>
                <w:numId w:val="34"/>
              </w:numPr>
              <w:spacing w:line="259" w:lineRule="auto"/>
              <w:jc w:val="both"/>
              <w:rPr>
                <w:sz w:val="24"/>
                <w:szCs w:val="24"/>
              </w:rPr>
            </w:pPr>
            <w:r w:rsidRPr="00096CCE">
              <w:rPr>
                <w:sz w:val="24"/>
                <w:szCs w:val="24"/>
              </w:rPr>
              <w:t>Развијање здравих међуљудских односа кроз међусобно разумевање, уважавање, помагање и чување угледа просветног радника</w:t>
            </w:r>
          </w:p>
        </w:tc>
      </w:tr>
      <w:tr w:rsidR="00881543" w:rsidRPr="00096CCE" w:rsidTr="00756D5A">
        <w:trPr>
          <w:trHeight w:val="2203"/>
        </w:trPr>
        <w:tc>
          <w:tcPr>
            <w:tcW w:w="709" w:type="dxa"/>
          </w:tcPr>
          <w:p w:rsidR="00881543" w:rsidRPr="00096CCE" w:rsidRDefault="00881543" w:rsidP="00881543">
            <w:pPr>
              <w:spacing w:after="0"/>
              <w:jc w:val="both"/>
              <w:rPr>
                <w:szCs w:val="24"/>
              </w:rPr>
            </w:pPr>
          </w:p>
        </w:tc>
        <w:tc>
          <w:tcPr>
            <w:tcW w:w="8861" w:type="dxa"/>
          </w:tcPr>
          <w:p w:rsidR="00881543" w:rsidRPr="00096CCE" w:rsidRDefault="00881543" w:rsidP="001C7D9B">
            <w:pPr>
              <w:pStyle w:val="ListParagraph"/>
              <w:numPr>
                <w:ilvl w:val="0"/>
                <w:numId w:val="34"/>
              </w:numPr>
              <w:spacing w:line="259" w:lineRule="auto"/>
              <w:jc w:val="both"/>
              <w:rPr>
                <w:sz w:val="24"/>
                <w:szCs w:val="24"/>
              </w:rPr>
            </w:pPr>
            <w:r>
              <w:rPr>
                <w:sz w:val="24"/>
                <w:szCs w:val="24"/>
              </w:rPr>
              <w:t>Рад на мотивисању</w:t>
            </w:r>
            <w:r w:rsidRPr="00096CCE">
              <w:rPr>
                <w:sz w:val="24"/>
                <w:szCs w:val="24"/>
              </w:rPr>
              <w:t xml:space="preserve"> на сталном стручном усавршавању наставника </w:t>
            </w:r>
          </w:p>
          <w:p w:rsidR="00881543" w:rsidRPr="003C3805" w:rsidRDefault="00881543" w:rsidP="00881543">
            <w:pPr>
              <w:spacing w:after="0" w:line="259" w:lineRule="auto"/>
              <w:jc w:val="both"/>
              <w:rPr>
                <w:szCs w:val="24"/>
                <w:lang w:val="hu-HU"/>
              </w:rPr>
            </w:pPr>
          </w:p>
          <w:p w:rsidR="00881543" w:rsidRPr="00096CCE" w:rsidRDefault="00881543" w:rsidP="00881543">
            <w:pPr>
              <w:spacing w:after="0"/>
              <w:jc w:val="right"/>
              <w:rPr>
                <w:szCs w:val="24"/>
                <w:lang w:val="sr-Cyrl-RS"/>
              </w:rPr>
            </w:pPr>
            <w:r w:rsidRPr="00096CCE">
              <w:rPr>
                <w:szCs w:val="24"/>
                <w:lang w:val="sr-Cyrl-RS"/>
              </w:rPr>
              <w:t>Драгана Николић</w:t>
            </w:r>
          </w:p>
          <w:p w:rsidR="00881543" w:rsidRPr="00096CCE" w:rsidRDefault="00881543" w:rsidP="00881543">
            <w:pPr>
              <w:spacing w:after="0"/>
              <w:jc w:val="right"/>
              <w:rPr>
                <w:szCs w:val="24"/>
                <w:lang w:val="sr-Cyrl-RS"/>
              </w:rPr>
            </w:pPr>
            <w:r w:rsidRPr="00096CCE">
              <w:rPr>
                <w:szCs w:val="24"/>
                <w:lang w:val="sr-Cyrl-RS"/>
              </w:rPr>
              <w:t>Директор Музичке школе Суботица</w:t>
            </w:r>
          </w:p>
        </w:tc>
      </w:tr>
    </w:tbl>
    <w:p w:rsidR="003A5415" w:rsidRPr="004D7425" w:rsidRDefault="003A5415" w:rsidP="003A5415">
      <w:pPr>
        <w:jc w:val="both"/>
        <w:rPr>
          <w:color w:val="FF0000"/>
        </w:rPr>
      </w:pPr>
    </w:p>
    <w:p w:rsidR="003A5415" w:rsidRPr="004D7425" w:rsidRDefault="003A5415" w:rsidP="003A5415">
      <w:pPr>
        <w:spacing w:line="276" w:lineRule="auto"/>
        <w:jc w:val="left"/>
        <w:rPr>
          <w:color w:val="FF0000"/>
        </w:rPr>
      </w:pPr>
      <w:r w:rsidRPr="004D7425">
        <w:rPr>
          <w:color w:val="FF0000"/>
        </w:rPr>
        <w:br w:type="page"/>
      </w:r>
    </w:p>
    <w:p w:rsidR="003A5415" w:rsidRPr="00131F30" w:rsidRDefault="003A5415" w:rsidP="003A5415">
      <w:pPr>
        <w:pStyle w:val="Heading3"/>
        <w:rPr>
          <w:color w:val="000000" w:themeColor="text1"/>
          <w:lang w:val="sr-Cyrl-RS"/>
        </w:rPr>
      </w:pPr>
      <w:bookmarkStart w:id="56" w:name="_Toc146059454"/>
      <w:r w:rsidRPr="00131F30">
        <w:rPr>
          <w:color w:val="000000" w:themeColor="text1"/>
        </w:rPr>
        <w:lastRenderedPageBreak/>
        <w:t>ПЛАН</w:t>
      </w:r>
      <w:r w:rsidRPr="00131F30">
        <w:rPr>
          <w:color w:val="000000" w:themeColor="text1"/>
          <w:lang w:val="sr-Cyrl-RS"/>
        </w:rPr>
        <w:t>ОВИ</w:t>
      </w:r>
      <w:r w:rsidRPr="00131F30">
        <w:rPr>
          <w:color w:val="000000" w:themeColor="text1"/>
        </w:rPr>
        <w:t xml:space="preserve"> РАДА ПОМОЋНИКА ДИРЕКТОРА</w:t>
      </w:r>
      <w:bookmarkEnd w:id="56"/>
    </w:p>
    <w:p w:rsidR="003A5415" w:rsidRPr="00131F30" w:rsidRDefault="003A5415" w:rsidP="003A5415">
      <w:pPr>
        <w:pBdr>
          <w:top w:val="nil"/>
          <w:left w:val="nil"/>
          <w:bottom w:val="nil"/>
          <w:right w:val="nil"/>
          <w:between w:val="nil"/>
        </w:pBdr>
        <w:spacing w:after="0"/>
        <w:rPr>
          <w:rFonts w:eastAsia="Times New Roman" w:cs="Times New Roman"/>
          <w:b/>
          <w:color w:val="000000" w:themeColor="text1"/>
          <w:szCs w:val="24"/>
        </w:rPr>
      </w:pPr>
    </w:p>
    <w:p w:rsidR="003A5415" w:rsidRPr="00131F30" w:rsidRDefault="003A5415" w:rsidP="003A5415">
      <w:pPr>
        <w:spacing w:after="0" w:line="276" w:lineRule="auto"/>
        <w:ind w:firstLine="720"/>
        <w:jc w:val="both"/>
        <w:rPr>
          <w:rFonts w:cs="Times New Roman"/>
          <w:color w:val="000000" w:themeColor="text1"/>
          <w:szCs w:val="24"/>
          <w:lang w:val="de-DE"/>
        </w:rPr>
      </w:pPr>
      <w:r w:rsidRPr="00131F30">
        <w:rPr>
          <w:rFonts w:cs="Times New Roman"/>
          <w:color w:val="000000" w:themeColor="text1"/>
          <w:szCs w:val="24"/>
          <w:lang w:val="de-DE"/>
        </w:rPr>
        <w:t>У школској 202</w:t>
      </w:r>
      <w:r w:rsidR="009A2BDF">
        <w:rPr>
          <w:rFonts w:cs="Times New Roman"/>
          <w:color w:val="000000" w:themeColor="text1"/>
          <w:szCs w:val="24"/>
          <w:lang w:val="sr-Cyrl-RS"/>
        </w:rPr>
        <w:t>3</w:t>
      </w:r>
      <w:r w:rsidR="009A2BDF">
        <w:rPr>
          <w:rFonts w:cs="Times New Roman"/>
          <w:color w:val="000000" w:themeColor="text1"/>
          <w:szCs w:val="24"/>
          <w:lang w:val="de-DE"/>
        </w:rPr>
        <w:t>/202</w:t>
      </w:r>
      <w:r w:rsidR="009A2BDF">
        <w:rPr>
          <w:rFonts w:cs="Times New Roman"/>
          <w:color w:val="000000" w:themeColor="text1"/>
          <w:szCs w:val="24"/>
          <w:lang w:val="sr-Cyrl-RS"/>
        </w:rPr>
        <w:t>4</w:t>
      </w:r>
      <w:r w:rsidRPr="00131F30">
        <w:rPr>
          <w:rFonts w:cs="Times New Roman"/>
          <w:color w:val="000000" w:themeColor="text1"/>
          <w:szCs w:val="24"/>
          <w:lang w:val="sr-Cyrl-RS"/>
        </w:rPr>
        <w:t>.</w:t>
      </w:r>
      <w:r w:rsidRPr="00131F30">
        <w:rPr>
          <w:rFonts w:cs="Times New Roman"/>
          <w:color w:val="000000" w:themeColor="text1"/>
          <w:szCs w:val="24"/>
          <w:lang w:val="de-DE"/>
        </w:rPr>
        <w:t xml:space="preserve"> години на месту помоћника директора са 70% радног времена прила</w:t>
      </w:r>
      <w:r w:rsidRPr="00131F30">
        <w:rPr>
          <w:rFonts w:cs="Times New Roman"/>
          <w:color w:val="000000" w:themeColor="text1"/>
          <w:szCs w:val="24"/>
          <w:lang w:val="sr-Cyrl-RS"/>
        </w:rPr>
        <w:t>ж</w:t>
      </w:r>
      <w:r w:rsidRPr="00131F30">
        <w:rPr>
          <w:rFonts w:cs="Times New Roman"/>
          <w:color w:val="000000" w:themeColor="text1"/>
          <w:szCs w:val="24"/>
          <w:lang w:val="de-DE"/>
        </w:rPr>
        <w:t>ем план рада:</w:t>
      </w:r>
    </w:p>
    <w:p w:rsidR="003A5415" w:rsidRPr="00131F30" w:rsidRDefault="003A5415" w:rsidP="001C7D9B">
      <w:pPr>
        <w:numPr>
          <w:ilvl w:val="0"/>
          <w:numId w:val="31"/>
        </w:numPr>
        <w:spacing w:after="0" w:line="276" w:lineRule="auto"/>
        <w:jc w:val="both"/>
        <w:rPr>
          <w:rFonts w:cs="Times New Roman"/>
          <w:color w:val="000000" w:themeColor="text1"/>
          <w:szCs w:val="24"/>
          <w:lang w:val="sr-Cyrl-RS"/>
        </w:rPr>
      </w:pPr>
      <w:r w:rsidRPr="00131F30">
        <w:rPr>
          <w:rFonts w:cs="Times New Roman"/>
          <w:color w:val="000000" w:themeColor="text1"/>
          <w:szCs w:val="24"/>
          <w:lang w:val="de-DE"/>
        </w:rPr>
        <w:t>учешће у организацији музичких збивања у оквиру школе</w:t>
      </w:r>
      <w:r w:rsidRPr="00131F30">
        <w:rPr>
          <w:rFonts w:cs="Times New Roman"/>
          <w:color w:val="000000" w:themeColor="text1"/>
          <w:szCs w:val="24"/>
          <w:lang w:val="sr-Cyrl-RS"/>
        </w:rPr>
        <w:t>,</w:t>
      </w:r>
    </w:p>
    <w:p w:rsidR="003A5415" w:rsidRPr="00131F30" w:rsidRDefault="003A5415" w:rsidP="001C7D9B">
      <w:pPr>
        <w:numPr>
          <w:ilvl w:val="0"/>
          <w:numId w:val="31"/>
        </w:numPr>
        <w:spacing w:after="0" w:line="276" w:lineRule="auto"/>
        <w:jc w:val="both"/>
        <w:rPr>
          <w:rFonts w:cs="Times New Roman"/>
          <w:color w:val="000000" w:themeColor="text1"/>
          <w:szCs w:val="24"/>
          <w:lang w:val="sr-Cyrl-RS"/>
        </w:rPr>
      </w:pPr>
      <w:r w:rsidRPr="00131F30">
        <w:rPr>
          <w:rFonts w:cs="Times New Roman"/>
          <w:color w:val="000000" w:themeColor="text1"/>
          <w:szCs w:val="24"/>
          <w:lang w:val="de-DE"/>
        </w:rPr>
        <w:t>унос података у програм ЈИСП</w:t>
      </w:r>
      <w:r w:rsidRPr="00131F30">
        <w:rPr>
          <w:rFonts w:cs="Times New Roman"/>
          <w:color w:val="000000" w:themeColor="text1"/>
          <w:szCs w:val="24"/>
          <w:lang w:val="sr-Cyrl-RS"/>
        </w:rPr>
        <w:t>,</w:t>
      </w:r>
    </w:p>
    <w:p w:rsidR="003A5415" w:rsidRPr="00131F30" w:rsidRDefault="003A5415" w:rsidP="001C7D9B">
      <w:pPr>
        <w:numPr>
          <w:ilvl w:val="0"/>
          <w:numId w:val="31"/>
        </w:numPr>
        <w:spacing w:after="0" w:line="276" w:lineRule="auto"/>
        <w:jc w:val="both"/>
        <w:rPr>
          <w:rFonts w:cs="Times New Roman"/>
          <w:color w:val="000000" w:themeColor="text1"/>
          <w:szCs w:val="24"/>
          <w:lang w:val="sr-Cyrl-RS"/>
        </w:rPr>
      </w:pPr>
      <w:r w:rsidRPr="00131F30">
        <w:rPr>
          <w:rFonts w:cs="Times New Roman"/>
          <w:color w:val="000000" w:themeColor="text1"/>
          <w:szCs w:val="24"/>
          <w:lang w:val="de-DE"/>
        </w:rPr>
        <w:t>обучавање запослених у коришћењу електронског дневника и консултације по потреби</w:t>
      </w:r>
      <w:r w:rsidRPr="00131F30">
        <w:rPr>
          <w:rFonts w:cs="Times New Roman"/>
          <w:color w:val="000000" w:themeColor="text1"/>
          <w:szCs w:val="24"/>
          <w:lang w:val="sr-Cyrl-RS"/>
        </w:rPr>
        <w:t>,</w:t>
      </w:r>
    </w:p>
    <w:p w:rsidR="003A5415" w:rsidRPr="00131F30" w:rsidRDefault="003A5415" w:rsidP="001C7D9B">
      <w:pPr>
        <w:numPr>
          <w:ilvl w:val="0"/>
          <w:numId w:val="31"/>
        </w:numPr>
        <w:spacing w:after="0" w:line="276" w:lineRule="auto"/>
        <w:jc w:val="both"/>
        <w:rPr>
          <w:rFonts w:cs="Times New Roman"/>
          <w:color w:val="000000" w:themeColor="text1"/>
          <w:szCs w:val="24"/>
          <w:lang w:val="sr-Cyrl-RS"/>
        </w:rPr>
      </w:pPr>
      <w:r w:rsidRPr="00131F30">
        <w:rPr>
          <w:rFonts w:cs="Times New Roman"/>
          <w:color w:val="000000" w:themeColor="text1"/>
          <w:szCs w:val="24"/>
          <w:lang w:val="de-DE"/>
        </w:rPr>
        <w:t>координатор електронског дневника</w:t>
      </w:r>
      <w:r w:rsidRPr="00131F30">
        <w:rPr>
          <w:rFonts w:cs="Times New Roman"/>
          <w:color w:val="000000" w:themeColor="text1"/>
          <w:szCs w:val="24"/>
          <w:lang w:val="sr-Cyrl-RS"/>
        </w:rPr>
        <w:t>,</w:t>
      </w:r>
    </w:p>
    <w:p w:rsidR="003A5415" w:rsidRPr="00131F30" w:rsidRDefault="003A5415" w:rsidP="001C7D9B">
      <w:pPr>
        <w:numPr>
          <w:ilvl w:val="0"/>
          <w:numId w:val="31"/>
        </w:numPr>
        <w:spacing w:after="0" w:line="276" w:lineRule="auto"/>
        <w:jc w:val="both"/>
        <w:rPr>
          <w:rFonts w:cs="Times New Roman"/>
          <w:color w:val="000000" w:themeColor="text1"/>
          <w:szCs w:val="24"/>
          <w:lang w:val="sr-Cyrl-RS"/>
        </w:rPr>
      </w:pPr>
      <w:r w:rsidRPr="00131F30">
        <w:rPr>
          <w:rFonts w:cs="Times New Roman"/>
          <w:color w:val="000000" w:themeColor="text1"/>
          <w:szCs w:val="24"/>
          <w:lang w:val="de-DE"/>
        </w:rPr>
        <w:t>унапређење образовно-васпитног рада школе</w:t>
      </w:r>
      <w:r w:rsidRPr="00131F30">
        <w:rPr>
          <w:rFonts w:cs="Times New Roman"/>
          <w:color w:val="000000" w:themeColor="text1"/>
          <w:szCs w:val="24"/>
          <w:lang w:val="sr-Cyrl-RS"/>
        </w:rPr>
        <w:t>,</w:t>
      </w:r>
    </w:p>
    <w:p w:rsidR="003A5415" w:rsidRPr="00131F30" w:rsidRDefault="003A5415" w:rsidP="001C7D9B">
      <w:pPr>
        <w:numPr>
          <w:ilvl w:val="0"/>
          <w:numId w:val="31"/>
        </w:numPr>
        <w:spacing w:after="0" w:line="276" w:lineRule="auto"/>
        <w:jc w:val="both"/>
        <w:rPr>
          <w:rFonts w:cs="Times New Roman"/>
          <w:color w:val="000000" w:themeColor="text1"/>
          <w:szCs w:val="24"/>
          <w:lang w:val="sr-Cyrl-RS"/>
        </w:rPr>
      </w:pPr>
      <w:r w:rsidRPr="00131F30">
        <w:rPr>
          <w:rFonts w:cs="Times New Roman"/>
          <w:color w:val="000000" w:themeColor="text1"/>
          <w:szCs w:val="24"/>
          <w:lang w:val="de-DE"/>
        </w:rPr>
        <w:t>унапређење сарадње између одсека, колега и ученика</w:t>
      </w:r>
      <w:r w:rsidRPr="00131F30">
        <w:rPr>
          <w:rFonts w:cs="Times New Roman"/>
          <w:color w:val="000000" w:themeColor="text1"/>
          <w:szCs w:val="24"/>
          <w:lang w:val="sr-Cyrl-RS"/>
        </w:rPr>
        <w:t>,</w:t>
      </w:r>
    </w:p>
    <w:p w:rsidR="003A5415" w:rsidRPr="00131F30" w:rsidRDefault="003A5415" w:rsidP="001C7D9B">
      <w:pPr>
        <w:numPr>
          <w:ilvl w:val="0"/>
          <w:numId w:val="31"/>
        </w:numPr>
        <w:spacing w:after="0" w:line="276" w:lineRule="auto"/>
        <w:jc w:val="both"/>
        <w:rPr>
          <w:rFonts w:cs="Times New Roman"/>
          <w:color w:val="000000" w:themeColor="text1"/>
          <w:szCs w:val="24"/>
          <w:lang w:val="sr-Cyrl-RS"/>
        </w:rPr>
      </w:pPr>
      <w:r w:rsidRPr="00131F30">
        <w:rPr>
          <w:rFonts w:cs="Times New Roman"/>
          <w:color w:val="000000" w:themeColor="text1"/>
          <w:szCs w:val="24"/>
          <w:lang w:val="de-DE"/>
        </w:rPr>
        <w:t>учешће на састанцима шефова одсека</w:t>
      </w:r>
      <w:r w:rsidRPr="00131F30">
        <w:rPr>
          <w:rFonts w:cs="Times New Roman"/>
          <w:color w:val="000000" w:themeColor="text1"/>
          <w:szCs w:val="24"/>
          <w:lang w:val="sr-Cyrl-RS"/>
        </w:rPr>
        <w:t>,</w:t>
      </w:r>
    </w:p>
    <w:p w:rsidR="003A5415" w:rsidRPr="00131F30" w:rsidRDefault="009A2BDF" w:rsidP="001C7D9B">
      <w:pPr>
        <w:numPr>
          <w:ilvl w:val="0"/>
          <w:numId w:val="31"/>
        </w:numPr>
        <w:spacing w:after="0" w:line="276" w:lineRule="auto"/>
        <w:jc w:val="both"/>
        <w:rPr>
          <w:rFonts w:cs="Times New Roman"/>
          <w:color w:val="000000" w:themeColor="text1"/>
          <w:szCs w:val="24"/>
          <w:lang w:val="sr-Cyrl-RS"/>
        </w:rPr>
      </w:pPr>
      <w:r>
        <w:rPr>
          <w:rFonts w:cs="Times New Roman"/>
          <w:color w:val="000000" w:themeColor="text1"/>
          <w:szCs w:val="24"/>
          <w:lang w:val="de-DE"/>
        </w:rPr>
        <w:t>на</w:t>
      </w:r>
      <w:r>
        <w:rPr>
          <w:rFonts w:cs="Times New Roman"/>
          <w:color w:val="000000" w:themeColor="text1"/>
          <w:szCs w:val="24"/>
          <w:lang w:val="sr-Cyrl-RS"/>
        </w:rPr>
        <w:t>дз</w:t>
      </w:r>
      <w:r w:rsidR="003A5415" w:rsidRPr="00131F30">
        <w:rPr>
          <w:rFonts w:cs="Times New Roman"/>
          <w:color w:val="000000" w:themeColor="text1"/>
          <w:szCs w:val="24"/>
          <w:lang w:val="de-DE"/>
        </w:rPr>
        <w:t>ор свих релевантних процеса у оквиру школе</w:t>
      </w:r>
      <w:r w:rsidR="003A5415" w:rsidRPr="00131F30">
        <w:rPr>
          <w:rFonts w:cs="Times New Roman"/>
          <w:color w:val="000000" w:themeColor="text1"/>
          <w:szCs w:val="24"/>
          <w:lang w:val="sr-Cyrl-RS"/>
        </w:rPr>
        <w:t>,</w:t>
      </w:r>
    </w:p>
    <w:p w:rsidR="003A5415" w:rsidRPr="00131F30" w:rsidRDefault="003A5415" w:rsidP="001C7D9B">
      <w:pPr>
        <w:numPr>
          <w:ilvl w:val="0"/>
          <w:numId w:val="31"/>
        </w:numPr>
        <w:spacing w:after="0" w:line="276" w:lineRule="auto"/>
        <w:jc w:val="both"/>
        <w:rPr>
          <w:rFonts w:cs="Times New Roman"/>
          <w:color w:val="000000" w:themeColor="text1"/>
          <w:szCs w:val="24"/>
          <w:lang w:val="sr-Cyrl-RS"/>
        </w:rPr>
      </w:pPr>
      <w:r w:rsidRPr="00131F30">
        <w:rPr>
          <w:rFonts w:cs="Times New Roman"/>
          <w:color w:val="000000" w:themeColor="text1"/>
          <w:szCs w:val="24"/>
          <w:lang w:val="de-DE"/>
        </w:rPr>
        <w:t xml:space="preserve">израда и реализација пројеката за </w:t>
      </w:r>
      <w:r w:rsidRPr="00131F30">
        <w:rPr>
          <w:rFonts w:cs="Times New Roman"/>
          <w:color w:val="000000" w:themeColor="text1"/>
          <w:szCs w:val="24"/>
          <w:lang w:val="sr-Cyrl-RS"/>
        </w:rPr>
        <w:t>ш</w:t>
      </w:r>
      <w:r w:rsidRPr="00131F30">
        <w:rPr>
          <w:rFonts w:cs="Times New Roman"/>
          <w:color w:val="000000" w:themeColor="text1"/>
          <w:szCs w:val="24"/>
          <w:lang w:val="de-DE"/>
        </w:rPr>
        <w:t xml:space="preserve">колу финансиране од стране амбасада, невладиних организација, покрајинског секретаријата </w:t>
      </w:r>
      <w:r w:rsidRPr="00131F30">
        <w:rPr>
          <w:rFonts w:cs="Times New Roman"/>
          <w:color w:val="000000" w:themeColor="text1"/>
          <w:szCs w:val="24"/>
          <w:lang w:val="sr-Cyrl-RS"/>
        </w:rPr>
        <w:t>и</w:t>
      </w:r>
      <w:r w:rsidRPr="00131F30">
        <w:rPr>
          <w:rFonts w:cs="Times New Roman"/>
          <w:color w:val="000000" w:themeColor="text1"/>
          <w:szCs w:val="24"/>
          <w:lang w:val="de-DE"/>
        </w:rPr>
        <w:t xml:space="preserve"> министарстава</w:t>
      </w:r>
      <w:r w:rsidRPr="00131F30">
        <w:rPr>
          <w:rFonts w:cs="Times New Roman"/>
          <w:color w:val="000000" w:themeColor="text1"/>
          <w:szCs w:val="24"/>
          <w:lang w:val="sr-Cyrl-RS"/>
        </w:rPr>
        <w:t>,</w:t>
      </w:r>
    </w:p>
    <w:p w:rsidR="003A5415" w:rsidRPr="00131F30" w:rsidRDefault="003A5415" w:rsidP="001C7D9B">
      <w:pPr>
        <w:numPr>
          <w:ilvl w:val="0"/>
          <w:numId w:val="31"/>
        </w:numPr>
        <w:spacing w:after="0" w:line="276" w:lineRule="auto"/>
        <w:jc w:val="both"/>
        <w:rPr>
          <w:rFonts w:cs="Times New Roman"/>
          <w:color w:val="000000" w:themeColor="text1"/>
          <w:szCs w:val="24"/>
          <w:lang w:val="sr-Cyrl-RS"/>
        </w:rPr>
      </w:pPr>
      <w:r w:rsidRPr="00131F30">
        <w:rPr>
          <w:rFonts w:cs="Times New Roman"/>
          <w:color w:val="000000" w:themeColor="text1"/>
          <w:szCs w:val="24"/>
          <w:lang w:val="de-DE"/>
        </w:rPr>
        <w:t xml:space="preserve">организација учешћа деце на такмичењима </w:t>
      </w:r>
      <w:r w:rsidRPr="00131F30">
        <w:rPr>
          <w:rFonts w:cs="Times New Roman"/>
          <w:color w:val="000000" w:themeColor="text1"/>
          <w:szCs w:val="24"/>
          <w:lang w:val="sr-Cyrl-RS"/>
        </w:rPr>
        <w:t>,</w:t>
      </w:r>
    </w:p>
    <w:p w:rsidR="003A5415" w:rsidRPr="00131F30" w:rsidRDefault="003A5415" w:rsidP="001C7D9B">
      <w:pPr>
        <w:numPr>
          <w:ilvl w:val="0"/>
          <w:numId w:val="31"/>
        </w:numPr>
        <w:spacing w:after="0" w:line="276" w:lineRule="auto"/>
        <w:jc w:val="both"/>
        <w:rPr>
          <w:rFonts w:cs="Times New Roman"/>
          <w:color w:val="000000" w:themeColor="text1"/>
          <w:szCs w:val="24"/>
          <w:lang w:val="sr-Cyrl-RS"/>
        </w:rPr>
      </w:pPr>
      <w:r w:rsidRPr="00131F30">
        <w:rPr>
          <w:rFonts w:cs="Times New Roman"/>
          <w:color w:val="000000" w:themeColor="text1"/>
          <w:szCs w:val="24"/>
          <w:lang w:val="de-DE"/>
        </w:rPr>
        <w:t>прикупљање понуда за потребан материјал</w:t>
      </w:r>
      <w:r w:rsidRPr="00131F30">
        <w:rPr>
          <w:rFonts w:cs="Times New Roman"/>
          <w:color w:val="000000" w:themeColor="text1"/>
          <w:szCs w:val="24"/>
          <w:lang w:val="sr-Cyrl-RS"/>
        </w:rPr>
        <w:t>,</w:t>
      </w:r>
    </w:p>
    <w:p w:rsidR="003A5415" w:rsidRPr="00131F30" w:rsidRDefault="003A5415" w:rsidP="001C7D9B">
      <w:pPr>
        <w:numPr>
          <w:ilvl w:val="0"/>
          <w:numId w:val="31"/>
        </w:numPr>
        <w:spacing w:after="0" w:line="276" w:lineRule="auto"/>
        <w:jc w:val="both"/>
        <w:rPr>
          <w:rFonts w:cs="Times New Roman"/>
          <w:color w:val="000000" w:themeColor="text1"/>
          <w:szCs w:val="24"/>
          <w:lang w:val="sr-Cyrl-RS"/>
        </w:rPr>
      </w:pPr>
      <w:r w:rsidRPr="00131F30">
        <w:rPr>
          <w:rFonts w:cs="Times New Roman"/>
          <w:color w:val="000000" w:themeColor="text1"/>
          <w:szCs w:val="24"/>
          <w:lang w:val="de-DE"/>
        </w:rPr>
        <w:t xml:space="preserve">сарадња с музичким школама у земљи </w:t>
      </w:r>
      <w:r w:rsidRPr="00131F30">
        <w:rPr>
          <w:rFonts w:cs="Times New Roman"/>
          <w:color w:val="000000" w:themeColor="text1"/>
          <w:szCs w:val="24"/>
          <w:lang w:val="sr-Cyrl-RS"/>
        </w:rPr>
        <w:t>и</w:t>
      </w:r>
      <w:r w:rsidRPr="00131F30">
        <w:rPr>
          <w:rFonts w:cs="Times New Roman"/>
          <w:color w:val="000000" w:themeColor="text1"/>
          <w:szCs w:val="24"/>
          <w:lang w:val="de-DE"/>
        </w:rPr>
        <w:t xml:space="preserve"> иностранству</w:t>
      </w:r>
      <w:r w:rsidRPr="00131F30">
        <w:rPr>
          <w:rFonts w:cs="Times New Roman"/>
          <w:color w:val="000000" w:themeColor="text1"/>
          <w:szCs w:val="24"/>
          <w:lang w:val="sr-Cyrl-RS"/>
        </w:rPr>
        <w:t>,</w:t>
      </w:r>
    </w:p>
    <w:p w:rsidR="003A5415" w:rsidRPr="00131F30" w:rsidRDefault="003A5415" w:rsidP="001C7D9B">
      <w:pPr>
        <w:numPr>
          <w:ilvl w:val="0"/>
          <w:numId w:val="31"/>
        </w:numPr>
        <w:spacing w:after="0" w:line="276" w:lineRule="auto"/>
        <w:jc w:val="both"/>
        <w:rPr>
          <w:rFonts w:cs="Times New Roman"/>
          <w:color w:val="000000" w:themeColor="text1"/>
          <w:szCs w:val="24"/>
          <w:lang w:val="sr-Cyrl-RS"/>
        </w:rPr>
      </w:pPr>
      <w:r w:rsidRPr="00131F30">
        <w:rPr>
          <w:rFonts w:cs="Times New Roman"/>
          <w:color w:val="000000" w:themeColor="text1"/>
          <w:szCs w:val="24"/>
          <w:lang w:val="de-DE"/>
        </w:rPr>
        <w:t>сарадња са локалним установама (</w:t>
      </w:r>
      <w:r w:rsidRPr="00131F30">
        <w:rPr>
          <w:rFonts w:cs="Times New Roman"/>
          <w:color w:val="000000" w:themeColor="text1"/>
          <w:szCs w:val="24"/>
          <w:lang w:val="sr-Cyrl-RS"/>
        </w:rPr>
        <w:t>ПУ „</w:t>
      </w:r>
      <w:r w:rsidRPr="00131F30">
        <w:rPr>
          <w:rFonts w:cs="Times New Roman"/>
          <w:color w:val="000000" w:themeColor="text1"/>
          <w:szCs w:val="24"/>
          <w:lang w:val="de-DE"/>
        </w:rPr>
        <w:t>Наша радост</w:t>
      </w:r>
      <w:r w:rsidRPr="00131F30">
        <w:rPr>
          <w:rFonts w:cs="Times New Roman"/>
          <w:color w:val="000000" w:themeColor="text1"/>
          <w:szCs w:val="24"/>
          <w:lang w:val="sr-Cyrl-RS"/>
        </w:rPr>
        <w:t>“</w:t>
      </w:r>
      <w:r w:rsidRPr="00131F30">
        <w:rPr>
          <w:rFonts w:cs="Times New Roman"/>
          <w:color w:val="000000" w:themeColor="text1"/>
          <w:szCs w:val="24"/>
          <w:lang w:val="de-DE"/>
        </w:rPr>
        <w:t>,</w:t>
      </w:r>
      <w:r w:rsidRPr="00131F30">
        <w:rPr>
          <w:rFonts w:cs="Times New Roman"/>
          <w:color w:val="000000" w:themeColor="text1"/>
          <w:szCs w:val="24"/>
          <w:lang w:val="sr-Cyrl-RS"/>
        </w:rPr>
        <w:t xml:space="preserve"> </w:t>
      </w:r>
      <w:r w:rsidRPr="00131F30">
        <w:rPr>
          <w:rFonts w:cs="Times New Roman"/>
          <w:color w:val="000000" w:themeColor="text1"/>
          <w:szCs w:val="24"/>
          <w:lang w:val="de-DE"/>
        </w:rPr>
        <w:t>локална самоуправа, основне и средње школе …)</w:t>
      </w:r>
      <w:r w:rsidRPr="00131F30">
        <w:rPr>
          <w:rFonts w:cs="Times New Roman"/>
          <w:color w:val="000000" w:themeColor="text1"/>
          <w:szCs w:val="24"/>
          <w:lang w:val="sr-Cyrl-RS"/>
        </w:rPr>
        <w:t>,</w:t>
      </w:r>
    </w:p>
    <w:p w:rsidR="003A5415" w:rsidRPr="00131F30" w:rsidRDefault="003A5415" w:rsidP="001C7D9B">
      <w:pPr>
        <w:numPr>
          <w:ilvl w:val="0"/>
          <w:numId w:val="31"/>
        </w:numPr>
        <w:spacing w:after="0" w:line="276" w:lineRule="auto"/>
        <w:jc w:val="both"/>
        <w:rPr>
          <w:rFonts w:cs="Times New Roman"/>
          <w:color w:val="000000" w:themeColor="text1"/>
          <w:szCs w:val="24"/>
          <w:lang w:val="sr-Cyrl-RS"/>
        </w:rPr>
      </w:pPr>
      <w:r w:rsidRPr="00131F30">
        <w:rPr>
          <w:rFonts w:cs="Times New Roman"/>
          <w:color w:val="000000" w:themeColor="text1"/>
          <w:szCs w:val="24"/>
          <w:lang w:val="de-DE"/>
        </w:rPr>
        <w:t>решавање свакодневних проблема у оквиру мојих задужења</w:t>
      </w:r>
      <w:r w:rsidRPr="00131F30">
        <w:rPr>
          <w:rFonts w:cs="Times New Roman"/>
          <w:color w:val="000000" w:themeColor="text1"/>
          <w:szCs w:val="24"/>
          <w:lang w:val="sr-Cyrl-RS"/>
        </w:rPr>
        <w:t>,</w:t>
      </w:r>
    </w:p>
    <w:p w:rsidR="003A5415" w:rsidRPr="00131F30" w:rsidRDefault="003A5415" w:rsidP="001C7D9B">
      <w:pPr>
        <w:numPr>
          <w:ilvl w:val="0"/>
          <w:numId w:val="31"/>
        </w:numPr>
        <w:spacing w:after="0" w:line="276" w:lineRule="auto"/>
        <w:jc w:val="both"/>
        <w:rPr>
          <w:rFonts w:cs="Times New Roman"/>
          <w:color w:val="000000" w:themeColor="text1"/>
          <w:szCs w:val="24"/>
          <w:lang w:val="sr-Cyrl-RS"/>
        </w:rPr>
      </w:pPr>
      <w:r w:rsidRPr="00131F30">
        <w:rPr>
          <w:rFonts w:cs="Times New Roman"/>
          <w:color w:val="000000" w:themeColor="text1"/>
          <w:szCs w:val="24"/>
          <w:lang w:val="de-DE"/>
        </w:rPr>
        <w:t>посматрање и вредновање индивидуалне и групне наставе</w:t>
      </w:r>
      <w:r w:rsidRPr="00131F30">
        <w:rPr>
          <w:rFonts w:cs="Times New Roman"/>
          <w:color w:val="000000" w:themeColor="text1"/>
          <w:szCs w:val="24"/>
          <w:lang w:val="sr-Cyrl-RS"/>
        </w:rPr>
        <w:t>,</w:t>
      </w:r>
    </w:p>
    <w:p w:rsidR="003A5415" w:rsidRDefault="003A5415" w:rsidP="001C7D9B">
      <w:pPr>
        <w:numPr>
          <w:ilvl w:val="0"/>
          <w:numId w:val="31"/>
        </w:numPr>
        <w:spacing w:after="0" w:line="276" w:lineRule="auto"/>
        <w:jc w:val="both"/>
        <w:rPr>
          <w:rFonts w:cs="Times New Roman"/>
          <w:color w:val="000000" w:themeColor="text1"/>
          <w:szCs w:val="24"/>
          <w:lang w:val="sr-Cyrl-RS"/>
        </w:rPr>
      </w:pPr>
      <w:r w:rsidRPr="00131F30">
        <w:rPr>
          <w:rFonts w:cs="Times New Roman"/>
          <w:color w:val="000000" w:themeColor="text1"/>
          <w:szCs w:val="24"/>
          <w:lang w:val="de-DE"/>
        </w:rPr>
        <w:t>припрема и унос података за електронски дневник</w:t>
      </w:r>
    </w:p>
    <w:p w:rsidR="009A2BDF" w:rsidRPr="00131F30" w:rsidRDefault="009A2BDF" w:rsidP="001C7D9B">
      <w:pPr>
        <w:numPr>
          <w:ilvl w:val="0"/>
          <w:numId w:val="31"/>
        </w:numPr>
        <w:spacing w:after="0" w:line="276" w:lineRule="auto"/>
        <w:jc w:val="both"/>
        <w:rPr>
          <w:rFonts w:cs="Times New Roman"/>
          <w:color w:val="000000" w:themeColor="text1"/>
          <w:szCs w:val="24"/>
          <w:lang w:val="sr-Cyrl-RS"/>
        </w:rPr>
      </w:pPr>
      <w:r>
        <w:rPr>
          <w:rFonts w:cs="Times New Roman"/>
          <w:color w:val="000000" w:themeColor="text1"/>
          <w:szCs w:val="24"/>
          <w:lang w:val="sr-Cyrl-RS"/>
        </w:rPr>
        <w:t>организовање средњошколске екскурзије.</w:t>
      </w:r>
    </w:p>
    <w:p w:rsidR="003A5415" w:rsidRPr="00131F30" w:rsidRDefault="003A5415" w:rsidP="003A5415">
      <w:pPr>
        <w:spacing w:line="276" w:lineRule="auto"/>
        <w:jc w:val="right"/>
        <w:rPr>
          <w:rFonts w:cs="Times New Roman"/>
          <w:b/>
          <w:color w:val="000000" w:themeColor="text1"/>
          <w:szCs w:val="24"/>
          <w:lang w:val="sr-Cyrl-RS"/>
        </w:rPr>
      </w:pPr>
      <w:r w:rsidRPr="00131F30">
        <w:rPr>
          <w:rFonts w:cs="Times New Roman"/>
          <w:b/>
          <w:color w:val="000000" w:themeColor="text1"/>
          <w:szCs w:val="24"/>
          <w:lang w:val="de-DE"/>
        </w:rPr>
        <w:t>Нина Милосављевиц</w:t>
      </w:r>
      <w:r w:rsidRPr="00131F30">
        <w:rPr>
          <w:rFonts w:cs="Times New Roman"/>
          <w:b/>
          <w:color w:val="000000" w:themeColor="text1"/>
          <w:szCs w:val="24"/>
        </w:rPr>
        <w:t xml:space="preserve"> </w:t>
      </w:r>
    </w:p>
    <w:p w:rsidR="003A5415" w:rsidRPr="009A2BDF" w:rsidRDefault="003A5415" w:rsidP="003A5415">
      <w:pPr>
        <w:spacing w:line="276" w:lineRule="auto"/>
        <w:ind w:firstLine="720"/>
        <w:jc w:val="both"/>
        <w:rPr>
          <w:rFonts w:cs="Times New Roman"/>
          <w:b/>
          <w:color w:val="000000" w:themeColor="text1"/>
          <w:szCs w:val="24"/>
          <w:lang w:val="sr-Cyrl-RS"/>
        </w:rPr>
      </w:pPr>
      <w:r w:rsidRPr="009A2BDF">
        <w:rPr>
          <w:rFonts w:eastAsia="Times New Roman" w:cs="Times New Roman"/>
          <w:color w:val="000000" w:themeColor="text1"/>
          <w:szCs w:val="24"/>
          <w:lang w:val="ru-RU"/>
        </w:rPr>
        <w:t>У</w:t>
      </w:r>
      <w:r w:rsidR="009A2BDF" w:rsidRPr="009A2BDF">
        <w:rPr>
          <w:rFonts w:eastAsia="Times New Roman" w:cs="Times New Roman"/>
          <w:color w:val="000000" w:themeColor="text1"/>
          <w:szCs w:val="24"/>
          <w:lang w:val="sr-Cyrl-RS"/>
        </w:rPr>
        <w:t xml:space="preserve"> школској 2023/24</w:t>
      </w:r>
      <w:r w:rsidRPr="009A2BDF">
        <w:rPr>
          <w:rFonts w:eastAsia="Times New Roman" w:cs="Times New Roman"/>
          <w:color w:val="000000" w:themeColor="text1"/>
          <w:szCs w:val="24"/>
          <w:lang w:val="sr-Cyrl-RS"/>
        </w:rPr>
        <w:t>. години на мес</w:t>
      </w:r>
      <w:r w:rsidR="009A2BDF" w:rsidRPr="009A2BDF">
        <w:rPr>
          <w:rFonts w:eastAsia="Times New Roman" w:cs="Times New Roman"/>
          <w:color w:val="000000" w:themeColor="text1"/>
          <w:szCs w:val="24"/>
          <w:lang w:val="sr-Cyrl-RS"/>
        </w:rPr>
        <w:t>ту помоћника директора радим са 50</w:t>
      </w:r>
      <w:r w:rsidRPr="009A2BDF">
        <w:rPr>
          <w:rFonts w:eastAsia="Times New Roman" w:cs="Times New Roman"/>
          <w:color w:val="000000" w:themeColor="text1"/>
          <w:szCs w:val="24"/>
          <w:lang w:val="sr-Cyrl-RS"/>
        </w:rPr>
        <w:t>% норме.</w:t>
      </w:r>
    </w:p>
    <w:p w:rsidR="003A5415" w:rsidRPr="009A2BDF" w:rsidRDefault="003A5415" w:rsidP="003A5415">
      <w:pPr>
        <w:spacing w:line="276" w:lineRule="auto"/>
        <w:ind w:firstLine="720"/>
        <w:jc w:val="both"/>
        <w:rPr>
          <w:rFonts w:eastAsia="Times New Roman" w:cs="Times New Roman"/>
          <w:color w:val="000000" w:themeColor="text1"/>
          <w:szCs w:val="24"/>
        </w:rPr>
      </w:pPr>
      <w:r w:rsidRPr="009A2BDF">
        <w:rPr>
          <w:rFonts w:eastAsia="Times New Roman" w:cs="Times New Roman"/>
          <w:color w:val="000000" w:themeColor="text1"/>
          <w:szCs w:val="24"/>
        </w:rPr>
        <w:t xml:space="preserve">Помажем у организацији културних догађаја: </w:t>
      </w:r>
    </w:p>
    <w:p w:rsidR="003A5415" w:rsidRPr="009A2BDF" w:rsidRDefault="003A5415" w:rsidP="001C7D9B">
      <w:pPr>
        <w:numPr>
          <w:ilvl w:val="0"/>
          <w:numId w:val="32"/>
        </w:numPr>
        <w:pBdr>
          <w:top w:val="nil"/>
          <w:left w:val="nil"/>
          <w:bottom w:val="nil"/>
          <w:right w:val="nil"/>
          <w:between w:val="nil"/>
        </w:pBdr>
        <w:spacing w:after="0" w:line="276" w:lineRule="auto"/>
        <w:jc w:val="both"/>
        <w:rPr>
          <w:rFonts w:eastAsia="Times New Roman" w:cs="Times New Roman"/>
          <w:color w:val="000000" w:themeColor="text1"/>
          <w:szCs w:val="24"/>
        </w:rPr>
      </w:pPr>
      <w:r w:rsidRPr="009A2BDF">
        <w:rPr>
          <w:rFonts w:eastAsia="Times New Roman" w:cs="Times New Roman"/>
          <w:color w:val="000000" w:themeColor="text1"/>
          <w:szCs w:val="24"/>
        </w:rPr>
        <w:t>Прослава Дана школе</w:t>
      </w:r>
    </w:p>
    <w:p w:rsidR="003A5415" w:rsidRPr="009A2BDF" w:rsidRDefault="003A5415" w:rsidP="001C7D9B">
      <w:pPr>
        <w:numPr>
          <w:ilvl w:val="0"/>
          <w:numId w:val="32"/>
        </w:numPr>
        <w:pBdr>
          <w:top w:val="nil"/>
          <w:left w:val="nil"/>
          <w:bottom w:val="nil"/>
          <w:right w:val="nil"/>
          <w:between w:val="nil"/>
        </w:pBdr>
        <w:spacing w:after="0" w:line="276" w:lineRule="auto"/>
        <w:jc w:val="both"/>
        <w:rPr>
          <w:rFonts w:eastAsia="Times New Roman" w:cs="Times New Roman"/>
          <w:color w:val="000000" w:themeColor="text1"/>
          <w:szCs w:val="24"/>
        </w:rPr>
      </w:pPr>
      <w:r w:rsidRPr="009A2BDF">
        <w:rPr>
          <w:rFonts w:eastAsia="Times New Roman" w:cs="Times New Roman"/>
          <w:color w:val="000000" w:themeColor="text1"/>
          <w:szCs w:val="24"/>
        </w:rPr>
        <w:t>Kонцерти, јавни наступи</w:t>
      </w:r>
    </w:p>
    <w:p w:rsidR="003A5415" w:rsidRPr="009A2BDF" w:rsidRDefault="003A5415" w:rsidP="001C7D9B">
      <w:pPr>
        <w:numPr>
          <w:ilvl w:val="0"/>
          <w:numId w:val="32"/>
        </w:numPr>
        <w:pBdr>
          <w:top w:val="nil"/>
          <w:left w:val="nil"/>
          <w:bottom w:val="nil"/>
          <w:right w:val="nil"/>
          <w:between w:val="nil"/>
        </w:pBdr>
        <w:spacing w:after="0" w:line="276" w:lineRule="auto"/>
        <w:jc w:val="both"/>
        <w:rPr>
          <w:rFonts w:eastAsia="Times New Roman" w:cs="Times New Roman"/>
          <w:color w:val="000000" w:themeColor="text1"/>
          <w:szCs w:val="24"/>
        </w:rPr>
      </w:pPr>
      <w:r w:rsidRPr="009A2BDF">
        <w:rPr>
          <w:rFonts w:eastAsia="Times New Roman" w:cs="Times New Roman"/>
          <w:color w:val="000000" w:themeColor="text1"/>
          <w:szCs w:val="24"/>
        </w:rPr>
        <w:t>Републичко такмичења, музички фестивал</w:t>
      </w:r>
    </w:p>
    <w:p w:rsidR="003A5415" w:rsidRPr="009A2BDF" w:rsidRDefault="003A5415" w:rsidP="001C7D9B">
      <w:pPr>
        <w:numPr>
          <w:ilvl w:val="0"/>
          <w:numId w:val="32"/>
        </w:numPr>
        <w:pBdr>
          <w:top w:val="nil"/>
          <w:left w:val="nil"/>
          <w:bottom w:val="nil"/>
          <w:right w:val="nil"/>
          <w:between w:val="nil"/>
        </w:pBdr>
        <w:spacing w:after="0" w:line="276" w:lineRule="auto"/>
        <w:jc w:val="both"/>
        <w:rPr>
          <w:rFonts w:eastAsia="Times New Roman" w:cs="Times New Roman"/>
          <w:color w:val="000000" w:themeColor="text1"/>
          <w:szCs w:val="24"/>
        </w:rPr>
      </w:pPr>
      <w:r w:rsidRPr="009A2BDF">
        <w:rPr>
          <w:rFonts w:eastAsia="Times New Roman" w:cs="Times New Roman"/>
          <w:color w:val="000000" w:themeColor="text1"/>
          <w:szCs w:val="24"/>
        </w:rPr>
        <w:t>Разне такмичење</w:t>
      </w:r>
    </w:p>
    <w:p w:rsidR="003A5415" w:rsidRPr="009A2BDF" w:rsidRDefault="003A5415" w:rsidP="001C7D9B">
      <w:pPr>
        <w:numPr>
          <w:ilvl w:val="0"/>
          <w:numId w:val="32"/>
        </w:numPr>
        <w:pBdr>
          <w:top w:val="nil"/>
          <w:left w:val="nil"/>
          <w:bottom w:val="nil"/>
          <w:right w:val="nil"/>
          <w:between w:val="nil"/>
        </w:pBdr>
        <w:spacing w:after="0" w:line="276" w:lineRule="auto"/>
        <w:jc w:val="both"/>
        <w:rPr>
          <w:rFonts w:eastAsia="Times New Roman" w:cs="Times New Roman"/>
          <w:color w:val="000000" w:themeColor="text1"/>
          <w:szCs w:val="24"/>
        </w:rPr>
      </w:pPr>
      <w:r w:rsidRPr="009A2BDF">
        <w:rPr>
          <w:rFonts w:eastAsia="Times New Roman" w:cs="Times New Roman"/>
          <w:color w:val="000000" w:themeColor="text1"/>
          <w:szCs w:val="24"/>
        </w:rPr>
        <w:t>Организовање разних преслушавања</w:t>
      </w:r>
    </w:p>
    <w:p w:rsidR="003A5415" w:rsidRPr="009A2BDF" w:rsidRDefault="003A5415" w:rsidP="001C7D9B">
      <w:pPr>
        <w:numPr>
          <w:ilvl w:val="0"/>
          <w:numId w:val="32"/>
        </w:numPr>
        <w:pBdr>
          <w:top w:val="nil"/>
          <w:left w:val="nil"/>
          <w:bottom w:val="nil"/>
          <w:right w:val="nil"/>
          <w:between w:val="nil"/>
        </w:pBdr>
        <w:spacing w:after="0" w:line="276" w:lineRule="auto"/>
        <w:jc w:val="both"/>
        <w:rPr>
          <w:rFonts w:eastAsia="Times New Roman" w:cs="Times New Roman"/>
          <w:color w:val="000000" w:themeColor="text1"/>
          <w:szCs w:val="24"/>
        </w:rPr>
      </w:pPr>
      <w:r w:rsidRPr="009A2BDF">
        <w:rPr>
          <w:rFonts w:eastAsia="Times New Roman" w:cs="Times New Roman"/>
          <w:color w:val="000000" w:themeColor="text1"/>
          <w:szCs w:val="24"/>
        </w:rPr>
        <w:t>Вече камерне музиике</w:t>
      </w:r>
    </w:p>
    <w:p w:rsidR="003A5415" w:rsidRPr="009A2BDF" w:rsidRDefault="003A5415" w:rsidP="001C7D9B">
      <w:pPr>
        <w:numPr>
          <w:ilvl w:val="0"/>
          <w:numId w:val="32"/>
        </w:numPr>
        <w:pBdr>
          <w:top w:val="nil"/>
          <w:left w:val="nil"/>
          <w:bottom w:val="nil"/>
          <w:right w:val="nil"/>
          <w:between w:val="nil"/>
        </w:pBdr>
        <w:spacing w:after="0" w:line="276" w:lineRule="auto"/>
        <w:jc w:val="both"/>
        <w:rPr>
          <w:rFonts w:eastAsia="Times New Roman" w:cs="Times New Roman"/>
          <w:color w:val="000000" w:themeColor="text1"/>
          <w:szCs w:val="24"/>
        </w:rPr>
      </w:pPr>
      <w:r w:rsidRPr="009A2BDF">
        <w:rPr>
          <w:rFonts w:eastAsia="Times New Roman" w:cs="Times New Roman"/>
          <w:color w:val="000000" w:themeColor="text1"/>
          <w:szCs w:val="24"/>
        </w:rPr>
        <w:t xml:space="preserve">Прославе школских и државних празника </w:t>
      </w:r>
    </w:p>
    <w:p w:rsidR="003A5415" w:rsidRPr="009A2BDF" w:rsidRDefault="003A5415" w:rsidP="001C7D9B">
      <w:pPr>
        <w:numPr>
          <w:ilvl w:val="0"/>
          <w:numId w:val="32"/>
        </w:numPr>
        <w:pBdr>
          <w:top w:val="nil"/>
          <w:left w:val="nil"/>
          <w:bottom w:val="nil"/>
          <w:right w:val="nil"/>
          <w:between w:val="nil"/>
        </w:pBdr>
        <w:spacing w:after="0" w:line="276" w:lineRule="auto"/>
        <w:jc w:val="both"/>
        <w:rPr>
          <w:rFonts w:eastAsia="Times New Roman" w:cs="Times New Roman"/>
          <w:color w:val="000000" w:themeColor="text1"/>
          <w:szCs w:val="24"/>
        </w:rPr>
      </w:pPr>
      <w:r w:rsidRPr="009A2BDF">
        <w:rPr>
          <w:rFonts w:eastAsia="Times New Roman" w:cs="Times New Roman"/>
          <w:color w:val="000000" w:themeColor="text1"/>
          <w:szCs w:val="24"/>
        </w:rPr>
        <w:t>Изложби</w:t>
      </w:r>
    </w:p>
    <w:p w:rsidR="003A5415" w:rsidRPr="009A2BDF" w:rsidRDefault="003A5415" w:rsidP="003A5415">
      <w:pPr>
        <w:spacing w:line="276" w:lineRule="auto"/>
        <w:ind w:firstLine="720"/>
        <w:jc w:val="both"/>
        <w:rPr>
          <w:rFonts w:eastAsia="Times New Roman" w:cs="Times New Roman"/>
          <w:color w:val="000000" w:themeColor="text1"/>
          <w:szCs w:val="24"/>
        </w:rPr>
      </w:pPr>
      <w:r w:rsidRPr="009A2BDF">
        <w:rPr>
          <w:rFonts w:eastAsia="Times New Roman" w:cs="Times New Roman"/>
          <w:color w:val="000000" w:themeColor="text1"/>
          <w:szCs w:val="24"/>
        </w:rPr>
        <w:t xml:space="preserve">Важни, значајни пројекти: организовање концерта поводом 154. Годишњице наше школе, која је најстарија уметничка установа у територији целе Србије. Организовање концерта професора у новембру, Божићно Новогодишњи концерт у децембру у Градској </w:t>
      </w:r>
      <w:r w:rsidRPr="009A2BDF">
        <w:rPr>
          <w:rFonts w:eastAsia="Times New Roman" w:cs="Times New Roman"/>
          <w:color w:val="000000" w:themeColor="text1"/>
          <w:szCs w:val="24"/>
        </w:rPr>
        <w:lastRenderedPageBreak/>
        <w:t xml:space="preserve">кући и камерно вече у фебруару месецу. Организовање новогодишњег концерта као и гостовање са истим програмом. Реализација дипломског концерта за матуранте у пратњи симфонијског оркестра школе и разних гостовања са овим програмом. Ускладити позиве на разне наступе ван школе. </w:t>
      </w:r>
    </w:p>
    <w:p w:rsidR="003A5415" w:rsidRPr="009A2BDF" w:rsidRDefault="003A5415" w:rsidP="003A5415">
      <w:pPr>
        <w:spacing w:line="276" w:lineRule="auto"/>
        <w:ind w:firstLine="720"/>
        <w:jc w:val="both"/>
        <w:rPr>
          <w:rFonts w:eastAsia="Times New Roman" w:cs="Times New Roman"/>
          <w:color w:val="000000" w:themeColor="text1"/>
          <w:szCs w:val="24"/>
        </w:rPr>
      </w:pPr>
      <w:r w:rsidRPr="009A2BDF">
        <w:rPr>
          <w:rFonts w:eastAsia="Times New Roman" w:cs="Times New Roman"/>
          <w:color w:val="000000" w:themeColor="text1"/>
          <w:szCs w:val="24"/>
        </w:rPr>
        <w:t>Ако је потребно, представљам школу у медијима у Суботици и околини.</w:t>
      </w:r>
    </w:p>
    <w:p w:rsidR="003A5415" w:rsidRPr="009A2BDF" w:rsidRDefault="003A5415" w:rsidP="003A5415">
      <w:pPr>
        <w:spacing w:line="276" w:lineRule="auto"/>
        <w:ind w:firstLine="720"/>
        <w:jc w:val="both"/>
        <w:rPr>
          <w:rFonts w:eastAsia="Times New Roman" w:cs="Times New Roman"/>
          <w:color w:val="000000" w:themeColor="text1"/>
          <w:szCs w:val="24"/>
        </w:rPr>
      </w:pPr>
      <w:r w:rsidRPr="009A2BDF">
        <w:rPr>
          <w:rFonts w:eastAsia="Times New Roman" w:cs="Times New Roman"/>
          <w:color w:val="000000" w:themeColor="text1"/>
          <w:szCs w:val="24"/>
        </w:rPr>
        <w:t>Трудићу се да организујем да наши ученици ове школске године учествују на разним такмичењима  попут Републичког, Војвођанског и међународних такмичења.</w:t>
      </w:r>
    </w:p>
    <w:p w:rsidR="003A5415" w:rsidRPr="009A2BDF" w:rsidRDefault="003A5415" w:rsidP="003A5415">
      <w:pPr>
        <w:spacing w:line="276" w:lineRule="auto"/>
        <w:ind w:firstLine="720"/>
        <w:jc w:val="both"/>
        <w:rPr>
          <w:rFonts w:eastAsia="Times New Roman" w:cs="Times New Roman"/>
          <w:color w:val="000000" w:themeColor="text1"/>
          <w:szCs w:val="24"/>
        </w:rPr>
      </w:pPr>
      <w:r w:rsidRPr="009A2BDF">
        <w:rPr>
          <w:rFonts w:eastAsia="Times New Roman" w:cs="Times New Roman"/>
          <w:color w:val="000000" w:themeColor="text1"/>
          <w:szCs w:val="24"/>
        </w:rPr>
        <w:t>Такође</w:t>
      </w:r>
      <w:r w:rsidRPr="009A2BDF">
        <w:rPr>
          <w:rFonts w:eastAsia="Times New Roman" w:cs="Times New Roman"/>
          <w:color w:val="000000" w:themeColor="text1"/>
          <w:szCs w:val="24"/>
          <w:lang w:val="sr-Cyrl-RS"/>
        </w:rPr>
        <w:t>,</w:t>
      </w:r>
      <w:r w:rsidRPr="009A2BDF">
        <w:rPr>
          <w:rFonts w:eastAsia="Times New Roman" w:cs="Times New Roman"/>
          <w:color w:val="000000" w:themeColor="text1"/>
          <w:szCs w:val="24"/>
        </w:rPr>
        <w:t xml:space="preserve"> учествујем у организовању концерата наших ученика, у оквиру разних  гостовања у земљи и иностранству.</w:t>
      </w:r>
    </w:p>
    <w:p w:rsidR="003A5415" w:rsidRPr="009A2BDF" w:rsidRDefault="003A5415" w:rsidP="003A5415">
      <w:pPr>
        <w:spacing w:line="276" w:lineRule="auto"/>
        <w:ind w:firstLine="720"/>
        <w:jc w:val="both"/>
        <w:rPr>
          <w:rFonts w:eastAsia="Times New Roman" w:cs="Times New Roman"/>
          <w:color w:val="000000" w:themeColor="text1"/>
          <w:szCs w:val="24"/>
        </w:rPr>
      </w:pPr>
      <w:r w:rsidRPr="009A2BDF">
        <w:rPr>
          <w:rFonts w:eastAsia="Times New Roman" w:cs="Times New Roman"/>
          <w:color w:val="000000" w:themeColor="text1"/>
          <w:szCs w:val="24"/>
        </w:rPr>
        <w:t>Укључен сам у припрему и спровођење школског развојног плана.</w:t>
      </w:r>
    </w:p>
    <w:p w:rsidR="003A5415" w:rsidRPr="009A2BDF" w:rsidRDefault="003A5415" w:rsidP="003A5415">
      <w:pPr>
        <w:spacing w:line="276" w:lineRule="auto"/>
        <w:jc w:val="right"/>
        <w:rPr>
          <w:rFonts w:eastAsia="Times New Roman" w:cs="Times New Roman"/>
          <w:b/>
          <w:color w:val="000000" w:themeColor="text1"/>
          <w:szCs w:val="24"/>
        </w:rPr>
      </w:pPr>
      <w:r w:rsidRPr="009A2BDF">
        <w:rPr>
          <w:rFonts w:eastAsia="Times New Roman" w:cs="Times New Roman"/>
          <w:b/>
          <w:color w:val="000000" w:themeColor="text1"/>
          <w:szCs w:val="24"/>
        </w:rPr>
        <w:t xml:space="preserve">                                                                      Гужвањ Ленард </w:t>
      </w:r>
    </w:p>
    <w:p w:rsidR="003A5415" w:rsidRPr="009A2BDF" w:rsidRDefault="003A5415" w:rsidP="003A5415">
      <w:pPr>
        <w:spacing w:line="276" w:lineRule="auto"/>
        <w:ind w:firstLine="720"/>
        <w:jc w:val="both"/>
        <w:rPr>
          <w:rFonts w:eastAsia="Times New Roman" w:cs="Times New Roman"/>
          <w:color w:val="000000" w:themeColor="text1"/>
          <w:szCs w:val="24"/>
          <w:lang w:val="ru-RU"/>
        </w:rPr>
      </w:pPr>
      <w:r w:rsidRPr="009A2BDF">
        <w:rPr>
          <w:rFonts w:eastAsia="Times New Roman" w:cs="Times New Roman"/>
          <w:color w:val="000000" w:themeColor="text1"/>
          <w:szCs w:val="24"/>
          <w:lang w:val="ru-RU"/>
        </w:rPr>
        <w:t>У</w:t>
      </w:r>
      <w:r w:rsidR="009A2BDF">
        <w:rPr>
          <w:rFonts w:eastAsia="Times New Roman" w:cs="Times New Roman"/>
          <w:color w:val="000000" w:themeColor="text1"/>
          <w:szCs w:val="24"/>
          <w:lang w:val="sr-Cyrl-RS"/>
        </w:rPr>
        <w:t xml:space="preserve"> школској 2023/24</w:t>
      </w:r>
      <w:r w:rsidRPr="009A2BDF">
        <w:rPr>
          <w:rFonts w:eastAsia="Times New Roman" w:cs="Times New Roman"/>
          <w:color w:val="000000" w:themeColor="text1"/>
          <w:szCs w:val="24"/>
          <w:lang w:val="sr-Cyrl-RS"/>
        </w:rPr>
        <w:t>. години, са 30% норме на месту помоћника директора, задужена сам за и радићу на</w:t>
      </w:r>
      <w:r w:rsidRPr="009A2BDF">
        <w:rPr>
          <w:rFonts w:eastAsia="Times New Roman" w:cs="Times New Roman"/>
          <w:color w:val="000000" w:themeColor="text1"/>
          <w:szCs w:val="24"/>
          <w:lang w:val="ru-RU"/>
        </w:rPr>
        <w:t xml:space="preserve">: </w:t>
      </w:r>
    </w:p>
    <w:p w:rsidR="003A5415" w:rsidRPr="009A2BDF" w:rsidRDefault="003A5415" w:rsidP="004F2391">
      <w:pPr>
        <w:numPr>
          <w:ilvl w:val="0"/>
          <w:numId w:val="1"/>
        </w:numPr>
        <w:pBdr>
          <w:top w:val="nil"/>
          <w:left w:val="nil"/>
          <w:bottom w:val="nil"/>
          <w:right w:val="nil"/>
          <w:between w:val="nil"/>
        </w:pBdr>
        <w:spacing w:after="0" w:line="276" w:lineRule="auto"/>
        <w:jc w:val="both"/>
        <w:rPr>
          <w:rFonts w:eastAsia="Times New Roman" w:cs="Times New Roman"/>
          <w:color w:val="000000" w:themeColor="text1"/>
          <w:szCs w:val="24"/>
          <w:lang w:val="ru-RU"/>
        </w:rPr>
      </w:pPr>
      <w:r w:rsidRPr="009A2BDF">
        <w:rPr>
          <w:rFonts w:eastAsia="Times New Roman" w:cs="Times New Roman"/>
          <w:color w:val="000000" w:themeColor="text1"/>
          <w:szCs w:val="24"/>
          <w:lang w:val="sr-Cyrl-RS"/>
        </w:rPr>
        <w:t xml:space="preserve">вођењу школске интернет странице  </w:t>
      </w:r>
    </w:p>
    <w:p w:rsidR="003A5415" w:rsidRPr="009A2BDF" w:rsidRDefault="003A5415" w:rsidP="004F2391">
      <w:pPr>
        <w:numPr>
          <w:ilvl w:val="0"/>
          <w:numId w:val="1"/>
        </w:numPr>
        <w:pBdr>
          <w:top w:val="nil"/>
          <w:left w:val="nil"/>
          <w:bottom w:val="nil"/>
          <w:right w:val="nil"/>
          <w:between w:val="nil"/>
        </w:pBdr>
        <w:spacing w:after="0" w:line="276" w:lineRule="auto"/>
        <w:jc w:val="both"/>
        <w:rPr>
          <w:rFonts w:eastAsia="Times New Roman" w:cs="Times New Roman"/>
          <w:color w:val="000000" w:themeColor="text1"/>
          <w:szCs w:val="24"/>
          <w:lang w:val="ru-RU"/>
        </w:rPr>
      </w:pPr>
      <w:r w:rsidRPr="009A2BDF">
        <w:rPr>
          <w:rFonts w:eastAsia="Times New Roman" w:cs="Times New Roman"/>
          <w:color w:val="000000" w:themeColor="text1"/>
          <w:szCs w:val="24"/>
          <w:lang w:val="sr-Cyrl-RS"/>
        </w:rPr>
        <w:t>вођењу фацебоок и инстаграм страница</w:t>
      </w:r>
    </w:p>
    <w:p w:rsidR="003A5415" w:rsidRPr="009A2BDF" w:rsidRDefault="003A5415" w:rsidP="004F2391">
      <w:pPr>
        <w:numPr>
          <w:ilvl w:val="0"/>
          <w:numId w:val="1"/>
        </w:numPr>
        <w:pBdr>
          <w:top w:val="nil"/>
          <w:left w:val="nil"/>
          <w:bottom w:val="nil"/>
          <w:right w:val="nil"/>
          <w:between w:val="nil"/>
        </w:pBdr>
        <w:spacing w:after="0" w:line="276" w:lineRule="auto"/>
        <w:jc w:val="both"/>
        <w:rPr>
          <w:rFonts w:eastAsia="Times New Roman" w:cs="Times New Roman"/>
          <w:color w:val="000000" w:themeColor="text1"/>
          <w:szCs w:val="24"/>
          <w:lang w:val="ru-RU"/>
        </w:rPr>
      </w:pPr>
      <w:r w:rsidRPr="009A2BDF">
        <w:rPr>
          <w:rFonts w:eastAsia="Times New Roman" w:cs="Times New Roman"/>
          <w:color w:val="000000" w:themeColor="text1"/>
          <w:szCs w:val="24"/>
          <w:lang w:val="ru-RU"/>
        </w:rPr>
        <w:t>пласирању актуелних вести/података/информација за несметано функционисање наставе (на социјалним мрежама, интернет страни, огласним таблама и непосредно у разговору/ преписци са ученицима, родитељима и запосленима)</w:t>
      </w:r>
    </w:p>
    <w:p w:rsidR="003A5415" w:rsidRPr="009A2BDF" w:rsidRDefault="003A5415" w:rsidP="004F2391">
      <w:pPr>
        <w:numPr>
          <w:ilvl w:val="0"/>
          <w:numId w:val="1"/>
        </w:numPr>
        <w:pBdr>
          <w:top w:val="nil"/>
          <w:left w:val="nil"/>
          <w:bottom w:val="nil"/>
          <w:right w:val="nil"/>
          <w:between w:val="nil"/>
        </w:pBdr>
        <w:spacing w:after="0" w:line="276" w:lineRule="auto"/>
        <w:jc w:val="both"/>
        <w:rPr>
          <w:rFonts w:eastAsia="Times New Roman" w:cs="Times New Roman"/>
          <w:color w:val="000000" w:themeColor="text1"/>
          <w:szCs w:val="24"/>
          <w:lang w:val="ru-RU"/>
        </w:rPr>
      </w:pPr>
      <w:r w:rsidRPr="009A2BDF">
        <w:rPr>
          <w:rFonts w:eastAsia="Times New Roman" w:cs="Times New Roman"/>
          <w:color w:val="000000" w:themeColor="text1"/>
          <w:szCs w:val="24"/>
          <w:lang w:val="ru-RU"/>
        </w:rPr>
        <w:t>сакупљању података, прављењу распореда (табела), упитника, обавештења</w:t>
      </w:r>
    </w:p>
    <w:p w:rsidR="003A5415" w:rsidRPr="009A2BDF" w:rsidRDefault="003A5415" w:rsidP="004F2391">
      <w:pPr>
        <w:numPr>
          <w:ilvl w:val="0"/>
          <w:numId w:val="1"/>
        </w:numPr>
        <w:pBdr>
          <w:top w:val="nil"/>
          <w:left w:val="nil"/>
          <w:bottom w:val="nil"/>
          <w:right w:val="nil"/>
          <w:between w:val="nil"/>
        </w:pBdr>
        <w:spacing w:after="0" w:line="276" w:lineRule="auto"/>
        <w:jc w:val="both"/>
        <w:rPr>
          <w:rFonts w:eastAsia="Times New Roman" w:cs="Times New Roman"/>
          <w:color w:val="000000" w:themeColor="text1"/>
          <w:szCs w:val="24"/>
          <w:lang w:val="ru-RU"/>
        </w:rPr>
      </w:pPr>
      <w:r w:rsidRPr="009A2BDF">
        <w:rPr>
          <w:rFonts w:eastAsia="Times New Roman" w:cs="Times New Roman"/>
          <w:color w:val="000000" w:themeColor="text1"/>
          <w:szCs w:val="24"/>
          <w:lang w:val="ru-RU"/>
        </w:rPr>
        <w:t>изради плаката, диплома, похвалница, рекламног материјала, брошура, лифлета, и сл.</w:t>
      </w:r>
    </w:p>
    <w:p w:rsidR="003A5415" w:rsidRPr="009A2BDF" w:rsidRDefault="003A5415" w:rsidP="004F2391">
      <w:pPr>
        <w:numPr>
          <w:ilvl w:val="0"/>
          <w:numId w:val="1"/>
        </w:numPr>
        <w:pBdr>
          <w:top w:val="nil"/>
          <w:left w:val="nil"/>
          <w:bottom w:val="nil"/>
          <w:right w:val="nil"/>
          <w:between w:val="nil"/>
        </w:pBdr>
        <w:spacing w:after="0" w:line="276" w:lineRule="auto"/>
        <w:jc w:val="both"/>
        <w:rPr>
          <w:rFonts w:eastAsia="Times New Roman" w:cs="Times New Roman"/>
          <w:color w:val="000000" w:themeColor="text1"/>
          <w:szCs w:val="24"/>
          <w:lang w:val="ru-RU"/>
        </w:rPr>
      </w:pPr>
      <w:r w:rsidRPr="009A2BDF">
        <w:rPr>
          <w:rFonts w:eastAsia="Times New Roman" w:cs="Times New Roman"/>
          <w:color w:val="000000" w:themeColor="text1"/>
          <w:szCs w:val="24"/>
          <w:lang w:val="sr-Cyrl-RS"/>
        </w:rPr>
        <w:t xml:space="preserve">обради фотографија и видео материјала са ученичких наступа и осталих музичких и културних догађаја у школи и ван школе </w:t>
      </w:r>
    </w:p>
    <w:p w:rsidR="003A5415" w:rsidRPr="009A2BDF" w:rsidRDefault="003A5415" w:rsidP="004F2391">
      <w:pPr>
        <w:numPr>
          <w:ilvl w:val="0"/>
          <w:numId w:val="1"/>
        </w:numPr>
        <w:pBdr>
          <w:top w:val="nil"/>
          <w:left w:val="nil"/>
          <w:bottom w:val="nil"/>
          <w:right w:val="nil"/>
          <w:between w:val="nil"/>
        </w:pBdr>
        <w:spacing w:after="0" w:line="276" w:lineRule="auto"/>
        <w:jc w:val="both"/>
        <w:rPr>
          <w:rFonts w:eastAsia="Times New Roman" w:cs="Times New Roman"/>
          <w:color w:val="000000" w:themeColor="text1"/>
          <w:szCs w:val="24"/>
          <w:lang w:val="ru-RU"/>
        </w:rPr>
      </w:pPr>
      <w:r w:rsidRPr="009A2BDF">
        <w:rPr>
          <w:rFonts w:eastAsia="Times New Roman" w:cs="Times New Roman"/>
          <w:color w:val="000000" w:themeColor="text1"/>
          <w:szCs w:val="24"/>
          <w:lang w:val="sr-Cyrl-RS"/>
        </w:rPr>
        <w:t>праћењу културних догађаја ( к</w:t>
      </w:r>
      <w:r w:rsidRPr="009A2BDF">
        <w:rPr>
          <w:rFonts w:eastAsia="Times New Roman" w:cs="Times New Roman"/>
          <w:color w:val="000000" w:themeColor="text1"/>
          <w:szCs w:val="24"/>
          <w:lang w:val="ru-RU"/>
        </w:rPr>
        <w:t xml:space="preserve">онцерата, јавних наступи, такмичења, музичких фестивала, прослава школских и државних празника, изложби, посета, екскурзија и сл.) </w:t>
      </w:r>
    </w:p>
    <w:p w:rsidR="003A5415" w:rsidRPr="009A2BDF" w:rsidRDefault="003A5415" w:rsidP="004F2391">
      <w:pPr>
        <w:numPr>
          <w:ilvl w:val="0"/>
          <w:numId w:val="1"/>
        </w:numPr>
        <w:pBdr>
          <w:top w:val="nil"/>
          <w:left w:val="nil"/>
          <w:bottom w:val="nil"/>
          <w:right w:val="nil"/>
          <w:between w:val="nil"/>
        </w:pBdr>
        <w:spacing w:after="0" w:line="276" w:lineRule="auto"/>
        <w:jc w:val="both"/>
        <w:rPr>
          <w:rFonts w:eastAsia="Times New Roman" w:cs="Times New Roman"/>
          <w:color w:val="000000" w:themeColor="text1"/>
          <w:szCs w:val="24"/>
          <w:lang w:val="ru-RU"/>
        </w:rPr>
      </w:pPr>
      <w:r w:rsidRPr="009A2BDF">
        <w:rPr>
          <w:rFonts w:eastAsia="Times New Roman" w:cs="Times New Roman"/>
          <w:color w:val="000000" w:themeColor="text1"/>
          <w:szCs w:val="24"/>
          <w:lang w:val="ru-RU"/>
        </w:rPr>
        <w:t>уносу и ажурирању података у школском дневнику УПИС</w:t>
      </w:r>
    </w:p>
    <w:p w:rsidR="003A5415" w:rsidRPr="009A2BDF" w:rsidRDefault="003A5415" w:rsidP="004F2391">
      <w:pPr>
        <w:numPr>
          <w:ilvl w:val="0"/>
          <w:numId w:val="1"/>
        </w:numPr>
        <w:pBdr>
          <w:top w:val="nil"/>
          <w:left w:val="nil"/>
          <w:bottom w:val="nil"/>
          <w:right w:val="nil"/>
          <w:between w:val="nil"/>
        </w:pBdr>
        <w:spacing w:after="0" w:line="276" w:lineRule="auto"/>
        <w:jc w:val="both"/>
        <w:rPr>
          <w:rFonts w:eastAsia="Times New Roman" w:cs="Times New Roman"/>
          <w:color w:val="000000" w:themeColor="text1"/>
          <w:szCs w:val="24"/>
          <w:lang w:val="ru-RU"/>
        </w:rPr>
      </w:pPr>
      <w:r w:rsidRPr="009A2BDF">
        <w:rPr>
          <w:rFonts w:eastAsia="Times New Roman" w:cs="Times New Roman"/>
          <w:color w:val="000000" w:themeColor="text1"/>
          <w:szCs w:val="24"/>
          <w:lang w:val="ru-RU"/>
        </w:rPr>
        <w:t>решавању свакодневних проблема у оквиру мојих задужења и надлежности (обављање разговора/ вођење интервјуа са ученицима, родитељима, запосленима; учешће на састанцима шефова одсека)</w:t>
      </w:r>
    </w:p>
    <w:p w:rsidR="003A5415" w:rsidRPr="009A2BDF" w:rsidRDefault="003A5415" w:rsidP="004F2391">
      <w:pPr>
        <w:numPr>
          <w:ilvl w:val="0"/>
          <w:numId w:val="1"/>
        </w:numPr>
        <w:pBdr>
          <w:top w:val="nil"/>
          <w:left w:val="nil"/>
          <w:bottom w:val="nil"/>
          <w:right w:val="nil"/>
          <w:between w:val="nil"/>
        </w:pBdr>
        <w:spacing w:after="0" w:line="276" w:lineRule="auto"/>
        <w:jc w:val="both"/>
        <w:rPr>
          <w:rFonts w:eastAsia="Times New Roman" w:cs="Times New Roman"/>
          <w:color w:val="000000" w:themeColor="text1"/>
          <w:szCs w:val="24"/>
          <w:lang w:val="ru-RU"/>
        </w:rPr>
      </w:pPr>
      <w:r w:rsidRPr="009A2BDF">
        <w:rPr>
          <w:rFonts w:eastAsia="Times New Roman" w:cs="Times New Roman"/>
          <w:color w:val="000000" w:themeColor="text1"/>
          <w:szCs w:val="24"/>
          <w:lang w:val="ru-RU"/>
        </w:rPr>
        <w:t>унапређењу образовно васпитног рада школе.</w:t>
      </w:r>
      <w:r w:rsidRPr="009A2BDF">
        <w:rPr>
          <w:rFonts w:eastAsia="Times New Roman" w:cs="Times New Roman"/>
          <w:b/>
          <w:color w:val="000000" w:themeColor="text1"/>
          <w:szCs w:val="24"/>
          <w:lang w:val="ru-RU"/>
        </w:rPr>
        <w:t xml:space="preserve">                                                                    </w:t>
      </w:r>
    </w:p>
    <w:p w:rsidR="003A5415" w:rsidRPr="009A2BDF" w:rsidRDefault="003A5415" w:rsidP="003A5415">
      <w:pPr>
        <w:spacing w:line="276" w:lineRule="auto"/>
        <w:jc w:val="right"/>
        <w:rPr>
          <w:rFonts w:eastAsia="Times New Roman" w:cs="Times New Roman"/>
          <w:b/>
          <w:color w:val="000000" w:themeColor="text1"/>
          <w:szCs w:val="24"/>
          <w:lang w:val="hu-HU"/>
        </w:rPr>
      </w:pPr>
      <w:r w:rsidRPr="009A2BDF">
        <w:rPr>
          <w:rFonts w:eastAsia="Times New Roman" w:cs="Times New Roman"/>
          <w:b/>
          <w:color w:val="000000" w:themeColor="text1"/>
          <w:szCs w:val="24"/>
          <w:lang w:val="sr-Cyrl-RS"/>
        </w:rPr>
        <w:t>Мирјана Шкобо</w:t>
      </w:r>
    </w:p>
    <w:p w:rsidR="003A5415" w:rsidRPr="004D7425" w:rsidRDefault="003A5415" w:rsidP="003A5415">
      <w:pPr>
        <w:spacing w:line="276" w:lineRule="auto"/>
        <w:jc w:val="right"/>
        <w:rPr>
          <w:rFonts w:eastAsia="Times New Roman" w:cs="Times New Roman"/>
          <w:b/>
          <w:color w:val="FF0000"/>
          <w:szCs w:val="24"/>
          <w:lang w:val="sr-Cyrl-RS"/>
        </w:rPr>
      </w:pPr>
    </w:p>
    <w:p w:rsidR="003A5415" w:rsidRPr="004D7425" w:rsidRDefault="003A5415" w:rsidP="003A5415">
      <w:pPr>
        <w:pStyle w:val="Heading1"/>
        <w:rPr>
          <w:color w:val="FF0000"/>
        </w:rPr>
        <w:sectPr w:rsidR="003A5415" w:rsidRPr="004D7425" w:rsidSect="00131F30">
          <w:pgSz w:w="12240" w:h="15840"/>
          <w:pgMar w:top="1440" w:right="1440" w:bottom="1440" w:left="1440" w:header="708" w:footer="708" w:gutter="0"/>
          <w:cols w:space="720"/>
        </w:sectPr>
      </w:pPr>
      <w:r w:rsidRPr="004D7425">
        <w:rPr>
          <w:color w:val="FF0000"/>
        </w:rPr>
        <w:br w:type="page"/>
      </w:r>
    </w:p>
    <w:p w:rsidR="009A2BDF" w:rsidRDefault="009A2BDF" w:rsidP="009A2BDF">
      <w:pPr>
        <w:pStyle w:val="Heading3"/>
      </w:pPr>
      <w:bookmarkStart w:id="57" w:name="_Toc113873669"/>
      <w:bookmarkStart w:id="58" w:name="_Toc146059455"/>
      <w:r>
        <w:lastRenderedPageBreak/>
        <w:t>ПЛА</w:t>
      </w:r>
      <w:r>
        <w:rPr>
          <w:lang w:val="sr-Cyrl-RS"/>
        </w:rPr>
        <w:t>Н</w:t>
      </w:r>
      <w:r>
        <w:t xml:space="preserve"> РАДА САВЕТА РОДИТЕЉА</w:t>
      </w:r>
      <w:bookmarkEnd w:id="57"/>
      <w:bookmarkEnd w:id="58"/>
    </w:p>
    <w:p w:rsidR="009A2BDF" w:rsidRPr="001F1FFD" w:rsidRDefault="009A2BDF" w:rsidP="009A2BDF"/>
    <w:p w:rsidR="009A2BDF" w:rsidRDefault="009A2BDF" w:rsidP="009A2BDF">
      <w:pPr>
        <w:ind w:firstLine="720"/>
        <w:jc w:val="both"/>
        <w:rPr>
          <w:rFonts w:eastAsia="Times New Roman" w:cs="Times New Roman"/>
          <w:szCs w:val="24"/>
        </w:rPr>
      </w:pPr>
      <w:r>
        <w:rPr>
          <w:rFonts w:eastAsia="Times New Roman" w:cs="Times New Roman"/>
          <w:szCs w:val="24"/>
        </w:rPr>
        <w:t>Савет родитеља чине по један представник родитеља ученика сваког одељења основне и средње Музичке школе.</w:t>
      </w:r>
      <w:r>
        <w:rPr>
          <w:rFonts w:eastAsia="Times New Roman" w:cs="Times New Roman"/>
          <w:szCs w:val="24"/>
          <w:lang w:val="sr-Cyrl-RS"/>
        </w:rPr>
        <w:t xml:space="preserve"> </w:t>
      </w:r>
      <w:r>
        <w:rPr>
          <w:rFonts w:eastAsia="Times New Roman" w:cs="Times New Roman"/>
          <w:szCs w:val="24"/>
        </w:rPr>
        <w:t>Сваке школске године бирају се други родитељи на годину дана. Савет родитеља обавља послове из своје надлежности, које су дефинисане у Статуту Школе.</w:t>
      </w:r>
    </w:p>
    <w:tbl>
      <w:tblPr>
        <w:tblW w:w="13575" w:type="dxa"/>
        <w:tblLayout w:type="fixed"/>
        <w:tblLook w:val="0400" w:firstRow="0" w:lastRow="0" w:firstColumn="0" w:lastColumn="0" w:noHBand="0" w:noVBand="1"/>
      </w:tblPr>
      <w:tblGrid>
        <w:gridCol w:w="709"/>
        <w:gridCol w:w="3652"/>
        <w:gridCol w:w="2268"/>
        <w:gridCol w:w="1701"/>
        <w:gridCol w:w="2410"/>
        <w:gridCol w:w="2835"/>
      </w:tblGrid>
      <w:tr w:rsidR="009A2BDF" w:rsidTr="004452A9">
        <w:tc>
          <w:tcPr>
            <w:tcW w:w="70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9A2BDF" w:rsidRDefault="009A2BDF" w:rsidP="004452A9">
            <w:pPr>
              <w:spacing w:after="0"/>
              <w:rPr>
                <w:rFonts w:eastAsia="Times New Roman" w:cs="Times New Roman"/>
                <w:szCs w:val="24"/>
              </w:rPr>
            </w:pPr>
          </w:p>
        </w:tc>
        <w:tc>
          <w:tcPr>
            <w:tcW w:w="365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9A2BDF" w:rsidRDefault="009A2BDF" w:rsidP="004452A9">
            <w:pPr>
              <w:spacing w:after="0"/>
              <w:rPr>
                <w:rFonts w:eastAsia="Times New Roman" w:cs="Times New Roman"/>
                <w:sz w:val="20"/>
                <w:szCs w:val="20"/>
              </w:rPr>
            </w:pPr>
            <w:r>
              <w:rPr>
                <w:rFonts w:eastAsia="Times New Roman" w:cs="Times New Roman"/>
                <w:sz w:val="20"/>
                <w:szCs w:val="20"/>
              </w:rPr>
              <w:t>AKТИВНОСТ</w:t>
            </w:r>
          </w:p>
        </w:tc>
        <w:tc>
          <w:tcPr>
            <w:tcW w:w="2268"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9A2BDF" w:rsidRDefault="009A2BDF" w:rsidP="004452A9">
            <w:pPr>
              <w:spacing w:after="0"/>
              <w:rPr>
                <w:rFonts w:eastAsia="Times New Roman" w:cs="Times New Roman"/>
                <w:sz w:val="20"/>
                <w:szCs w:val="20"/>
              </w:rPr>
            </w:pPr>
            <w:r>
              <w:rPr>
                <w:rFonts w:eastAsia="Times New Roman" w:cs="Times New Roman"/>
                <w:sz w:val="20"/>
                <w:szCs w:val="20"/>
              </w:rPr>
              <w:t>НОСИЛАЦ АКТИВНОСТИ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9A2BDF" w:rsidRDefault="009A2BDF" w:rsidP="004452A9">
            <w:pPr>
              <w:spacing w:after="0"/>
              <w:rPr>
                <w:rFonts w:eastAsia="Times New Roman" w:cs="Times New Roman"/>
                <w:sz w:val="20"/>
                <w:szCs w:val="20"/>
              </w:rPr>
            </w:pPr>
            <w:r>
              <w:rPr>
                <w:rFonts w:eastAsia="Times New Roman" w:cs="Times New Roman"/>
                <w:sz w:val="20"/>
                <w:szCs w:val="20"/>
              </w:rPr>
              <w:t>ВРЕМЕ РЕАЛИЗАЦИЈЕ</w:t>
            </w:r>
          </w:p>
        </w:tc>
        <w:tc>
          <w:tcPr>
            <w:tcW w:w="241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9A2BDF" w:rsidRDefault="009A2BDF" w:rsidP="004452A9">
            <w:pPr>
              <w:spacing w:after="0"/>
              <w:rPr>
                <w:rFonts w:eastAsia="Times New Roman" w:cs="Times New Roman"/>
                <w:sz w:val="20"/>
                <w:szCs w:val="20"/>
              </w:rPr>
            </w:pPr>
            <w:r>
              <w:rPr>
                <w:rFonts w:eastAsia="Times New Roman" w:cs="Times New Roman"/>
                <w:sz w:val="20"/>
                <w:szCs w:val="20"/>
              </w:rPr>
              <w:t>САРАДНИЦИ</w:t>
            </w:r>
          </w:p>
        </w:tc>
        <w:tc>
          <w:tcPr>
            <w:tcW w:w="283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9A2BDF" w:rsidRDefault="009A2BDF" w:rsidP="004452A9">
            <w:pPr>
              <w:spacing w:after="0"/>
              <w:rPr>
                <w:rFonts w:eastAsia="Times New Roman" w:cs="Times New Roman"/>
                <w:sz w:val="20"/>
                <w:szCs w:val="20"/>
              </w:rPr>
            </w:pPr>
            <w:r>
              <w:rPr>
                <w:rFonts w:eastAsia="Times New Roman" w:cs="Times New Roman"/>
                <w:sz w:val="20"/>
                <w:szCs w:val="20"/>
              </w:rPr>
              <w:t>МОГУЋИ ИЗВОРИ ДОКАЗА</w:t>
            </w:r>
          </w:p>
        </w:tc>
      </w:tr>
      <w:tr w:rsidR="009A2BDF" w:rsidTr="004452A9">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9A2BDF" w:rsidRDefault="009A2BDF" w:rsidP="004452A9">
            <w:pPr>
              <w:spacing w:after="0"/>
              <w:rPr>
                <w:rFonts w:eastAsia="Times New Roman" w:cs="Times New Roman"/>
                <w:szCs w:val="24"/>
              </w:rPr>
            </w:pPr>
            <w:r>
              <w:rPr>
                <w:rFonts w:eastAsia="Times New Roman" w:cs="Times New Roman"/>
                <w:szCs w:val="24"/>
              </w:rPr>
              <w:t>1.</w:t>
            </w:r>
          </w:p>
        </w:tc>
        <w:tc>
          <w:tcPr>
            <w:tcW w:w="3652" w:type="dxa"/>
            <w:tcBorders>
              <w:top w:val="single" w:sz="4" w:space="0" w:color="000000"/>
              <w:left w:val="single" w:sz="4" w:space="0" w:color="000000"/>
              <w:bottom w:val="single" w:sz="4" w:space="0" w:color="000000"/>
              <w:right w:val="single" w:sz="4" w:space="0" w:color="000000"/>
            </w:tcBorders>
          </w:tcPr>
          <w:p w:rsidR="009A2BDF" w:rsidRDefault="009A2BDF" w:rsidP="004452A9">
            <w:pPr>
              <w:spacing w:after="0"/>
              <w:rPr>
                <w:rFonts w:eastAsia="Times New Roman" w:cs="Times New Roman"/>
                <w:szCs w:val="24"/>
              </w:rPr>
            </w:pPr>
            <w:r>
              <w:rPr>
                <w:rFonts w:eastAsia="Times New Roman" w:cs="Times New Roman"/>
                <w:szCs w:val="24"/>
              </w:rPr>
              <w:t>Предлаже представнике родитеља за Школски одбор</w:t>
            </w:r>
          </w:p>
        </w:tc>
        <w:tc>
          <w:tcPr>
            <w:tcW w:w="2268" w:type="dxa"/>
            <w:tcBorders>
              <w:top w:val="single" w:sz="4" w:space="0" w:color="000000"/>
              <w:left w:val="single" w:sz="4" w:space="0" w:color="000000"/>
              <w:bottom w:val="single" w:sz="4" w:space="0" w:color="000000"/>
              <w:right w:val="single" w:sz="4" w:space="0" w:color="000000"/>
            </w:tcBorders>
          </w:tcPr>
          <w:p w:rsidR="009A2BDF" w:rsidRPr="0091470D" w:rsidRDefault="009A2BDF" w:rsidP="004452A9">
            <w:pPr>
              <w:spacing w:after="0"/>
              <w:rPr>
                <w:rFonts w:eastAsia="Times New Roman" w:cs="Times New Roman"/>
                <w:szCs w:val="24"/>
                <w:lang w:val="sr-Cyrl-RS"/>
              </w:rPr>
            </w:pPr>
            <w:r>
              <w:rPr>
                <w:rFonts w:eastAsia="Times New Roman" w:cs="Times New Roman"/>
                <w:szCs w:val="24"/>
              </w:rPr>
              <w:t>Предс</w:t>
            </w:r>
            <w:r>
              <w:rPr>
                <w:rFonts w:eastAsia="Times New Roman" w:cs="Times New Roman"/>
                <w:szCs w:val="24"/>
                <w:lang w:val="sr-Cyrl-RS"/>
              </w:rPr>
              <w:t>едник</w:t>
            </w:r>
            <w:r>
              <w:rPr>
                <w:rFonts w:eastAsia="Times New Roman" w:cs="Times New Roman"/>
                <w:szCs w:val="24"/>
              </w:rPr>
              <w:t xml:space="preserve"> Савета родитеља</w:t>
            </w:r>
          </w:p>
        </w:tc>
        <w:tc>
          <w:tcPr>
            <w:tcW w:w="1701" w:type="dxa"/>
            <w:tcBorders>
              <w:top w:val="single" w:sz="4" w:space="0" w:color="000000"/>
              <w:left w:val="single" w:sz="4" w:space="0" w:color="000000"/>
              <w:bottom w:val="single" w:sz="4" w:space="0" w:color="000000"/>
              <w:right w:val="single" w:sz="4" w:space="0" w:color="000000"/>
            </w:tcBorders>
          </w:tcPr>
          <w:p w:rsidR="009A2BDF" w:rsidRDefault="009A2BDF" w:rsidP="004452A9">
            <w:pPr>
              <w:spacing w:after="0"/>
              <w:rPr>
                <w:rFonts w:eastAsia="Times New Roman" w:cs="Times New Roman"/>
                <w:szCs w:val="24"/>
              </w:rPr>
            </w:pPr>
            <w:r>
              <w:rPr>
                <w:rFonts w:eastAsia="Times New Roman" w:cs="Times New Roman"/>
                <w:szCs w:val="24"/>
              </w:rPr>
              <w:t>септембар</w:t>
            </w:r>
          </w:p>
        </w:tc>
        <w:tc>
          <w:tcPr>
            <w:tcW w:w="2410" w:type="dxa"/>
            <w:tcBorders>
              <w:top w:val="single" w:sz="4" w:space="0" w:color="000000"/>
              <w:left w:val="single" w:sz="4" w:space="0" w:color="000000"/>
              <w:bottom w:val="single" w:sz="4" w:space="0" w:color="000000"/>
              <w:right w:val="single" w:sz="4" w:space="0" w:color="000000"/>
            </w:tcBorders>
          </w:tcPr>
          <w:p w:rsidR="009A2BDF" w:rsidRDefault="009A2BDF" w:rsidP="004452A9">
            <w:pPr>
              <w:spacing w:after="0"/>
              <w:rPr>
                <w:rFonts w:eastAsia="Times New Roman" w:cs="Times New Roman"/>
                <w:szCs w:val="24"/>
              </w:rPr>
            </w:pPr>
            <w:r>
              <w:rPr>
                <w:rFonts w:eastAsia="Times New Roman" w:cs="Times New Roman"/>
                <w:szCs w:val="24"/>
              </w:rPr>
              <w:t xml:space="preserve">Директор </w:t>
            </w:r>
          </w:p>
        </w:tc>
        <w:tc>
          <w:tcPr>
            <w:tcW w:w="2835" w:type="dxa"/>
            <w:tcBorders>
              <w:top w:val="single" w:sz="4" w:space="0" w:color="000000"/>
              <w:left w:val="single" w:sz="4" w:space="0" w:color="000000"/>
              <w:bottom w:val="single" w:sz="4" w:space="0" w:color="000000"/>
              <w:right w:val="single" w:sz="4" w:space="0" w:color="000000"/>
            </w:tcBorders>
          </w:tcPr>
          <w:p w:rsidR="009A2BDF" w:rsidRPr="0091470D" w:rsidRDefault="009A2BDF" w:rsidP="004452A9">
            <w:pPr>
              <w:spacing w:after="0"/>
              <w:rPr>
                <w:rFonts w:eastAsia="Times New Roman" w:cs="Times New Roman"/>
                <w:szCs w:val="24"/>
                <w:lang w:val="sr-Cyrl-RS"/>
              </w:rPr>
            </w:pPr>
            <w:r>
              <w:rPr>
                <w:rFonts w:eastAsia="Times New Roman" w:cs="Times New Roman"/>
                <w:szCs w:val="24"/>
              </w:rPr>
              <w:t>Записници Савета род</w:t>
            </w:r>
            <w:r>
              <w:rPr>
                <w:rFonts w:eastAsia="Times New Roman" w:cs="Times New Roman"/>
                <w:szCs w:val="24"/>
                <w:lang w:val="sr-Cyrl-RS"/>
              </w:rPr>
              <w:t>итеља</w:t>
            </w:r>
          </w:p>
        </w:tc>
      </w:tr>
      <w:tr w:rsidR="009A2BDF" w:rsidTr="004452A9">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9A2BDF" w:rsidRDefault="009A2BDF" w:rsidP="004452A9">
            <w:pPr>
              <w:spacing w:after="0"/>
              <w:rPr>
                <w:rFonts w:eastAsia="Times New Roman" w:cs="Times New Roman"/>
                <w:szCs w:val="24"/>
              </w:rPr>
            </w:pPr>
            <w:r>
              <w:rPr>
                <w:rFonts w:eastAsia="Times New Roman" w:cs="Times New Roman"/>
                <w:szCs w:val="24"/>
              </w:rPr>
              <w:t>2.</w:t>
            </w:r>
          </w:p>
        </w:tc>
        <w:tc>
          <w:tcPr>
            <w:tcW w:w="3652" w:type="dxa"/>
            <w:tcBorders>
              <w:top w:val="single" w:sz="4" w:space="0" w:color="000000"/>
              <w:left w:val="single" w:sz="4" w:space="0" w:color="000000"/>
              <w:bottom w:val="single" w:sz="4" w:space="0" w:color="000000"/>
              <w:right w:val="single" w:sz="4" w:space="0" w:color="000000"/>
            </w:tcBorders>
          </w:tcPr>
          <w:p w:rsidR="009A2BDF" w:rsidRDefault="009A2BDF" w:rsidP="004452A9">
            <w:pPr>
              <w:spacing w:after="0"/>
              <w:rPr>
                <w:rFonts w:eastAsia="Times New Roman" w:cs="Times New Roman"/>
                <w:szCs w:val="24"/>
              </w:rPr>
            </w:pPr>
            <w:r>
              <w:rPr>
                <w:rFonts w:eastAsia="Times New Roman" w:cs="Times New Roman"/>
                <w:szCs w:val="24"/>
              </w:rPr>
              <w:t>Предлаже представнике у Стручни актив за развојно планирање и друге тимове у Школи</w:t>
            </w:r>
          </w:p>
        </w:tc>
        <w:tc>
          <w:tcPr>
            <w:tcW w:w="2268" w:type="dxa"/>
            <w:tcBorders>
              <w:top w:val="single" w:sz="4" w:space="0" w:color="000000"/>
              <w:left w:val="single" w:sz="4" w:space="0" w:color="000000"/>
              <w:bottom w:val="single" w:sz="4" w:space="0" w:color="000000"/>
              <w:right w:val="single" w:sz="4" w:space="0" w:color="000000"/>
            </w:tcBorders>
          </w:tcPr>
          <w:p w:rsidR="009A2BDF" w:rsidRPr="0091470D" w:rsidRDefault="009A2BDF" w:rsidP="004452A9">
            <w:pPr>
              <w:spacing w:after="0"/>
              <w:rPr>
                <w:rFonts w:eastAsia="Times New Roman" w:cs="Times New Roman"/>
                <w:szCs w:val="24"/>
                <w:lang w:val="sr-Cyrl-RS"/>
              </w:rPr>
            </w:pPr>
            <w:r>
              <w:rPr>
                <w:rFonts w:eastAsia="Times New Roman" w:cs="Times New Roman"/>
                <w:szCs w:val="24"/>
              </w:rPr>
              <w:t>Предс</w:t>
            </w:r>
            <w:r>
              <w:rPr>
                <w:rFonts w:eastAsia="Times New Roman" w:cs="Times New Roman"/>
                <w:szCs w:val="24"/>
                <w:lang w:val="sr-Cyrl-RS"/>
              </w:rPr>
              <w:t>едник</w:t>
            </w:r>
            <w:r>
              <w:rPr>
                <w:rFonts w:eastAsia="Times New Roman" w:cs="Times New Roman"/>
                <w:szCs w:val="24"/>
              </w:rPr>
              <w:t xml:space="preserve"> Савета родитеља</w:t>
            </w:r>
          </w:p>
        </w:tc>
        <w:tc>
          <w:tcPr>
            <w:tcW w:w="1701" w:type="dxa"/>
            <w:tcBorders>
              <w:top w:val="single" w:sz="4" w:space="0" w:color="000000"/>
              <w:left w:val="single" w:sz="4" w:space="0" w:color="000000"/>
              <w:bottom w:val="single" w:sz="4" w:space="0" w:color="000000"/>
              <w:right w:val="single" w:sz="4" w:space="0" w:color="000000"/>
            </w:tcBorders>
          </w:tcPr>
          <w:p w:rsidR="009A2BDF" w:rsidRDefault="009A2BDF" w:rsidP="004452A9">
            <w:pPr>
              <w:spacing w:after="0"/>
              <w:rPr>
                <w:rFonts w:eastAsia="Times New Roman" w:cs="Times New Roman"/>
                <w:szCs w:val="24"/>
              </w:rPr>
            </w:pPr>
            <w:r>
              <w:rPr>
                <w:rFonts w:eastAsia="Times New Roman" w:cs="Times New Roman"/>
                <w:szCs w:val="24"/>
              </w:rPr>
              <w:t>По потреби</w:t>
            </w:r>
          </w:p>
        </w:tc>
        <w:tc>
          <w:tcPr>
            <w:tcW w:w="2410" w:type="dxa"/>
            <w:tcBorders>
              <w:top w:val="single" w:sz="4" w:space="0" w:color="000000"/>
              <w:left w:val="single" w:sz="4" w:space="0" w:color="000000"/>
              <w:bottom w:val="single" w:sz="4" w:space="0" w:color="000000"/>
              <w:right w:val="single" w:sz="4" w:space="0" w:color="000000"/>
            </w:tcBorders>
          </w:tcPr>
          <w:p w:rsidR="009A2BDF" w:rsidRPr="0091470D" w:rsidRDefault="009A2BDF" w:rsidP="004452A9">
            <w:pPr>
              <w:spacing w:after="0"/>
              <w:rPr>
                <w:rFonts w:eastAsia="Times New Roman" w:cs="Times New Roman"/>
                <w:szCs w:val="24"/>
                <w:lang w:val="sr-Cyrl-RS"/>
              </w:rPr>
            </w:pPr>
            <w:r>
              <w:rPr>
                <w:rFonts w:eastAsia="Times New Roman" w:cs="Times New Roman"/>
                <w:szCs w:val="24"/>
              </w:rPr>
              <w:t>Директор, чланови Савета род</w:t>
            </w:r>
            <w:r>
              <w:rPr>
                <w:rFonts w:eastAsia="Times New Roman" w:cs="Times New Roman"/>
                <w:szCs w:val="24"/>
                <w:lang w:val="sr-Cyrl-RS"/>
              </w:rPr>
              <w:t>итеља</w:t>
            </w:r>
          </w:p>
        </w:tc>
        <w:tc>
          <w:tcPr>
            <w:tcW w:w="2835" w:type="dxa"/>
            <w:tcBorders>
              <w:top w:val="single" w:sz="4" w:space="0" w:color="000000"/>
              <w:left w:val="single" w:sz="4" w:space="0" w:color="000000"/>
              <w:bottom w:val="single" w:sz="4" w:space="0" w:color="000000"/>
              <w:right w:val="single" w:sz="4" w:space="0" w:color="000000"/>
            </w:tcBorders>
          </w:tcPr>
          <w:p w:rsidR="009A2BDF" w:rsidRPr="0091470D" w:rsidRDefault="009A2BDF" w:rsidP="004452A9">
            <w:pPr>
              <w:spacing w:after="0"/>
              <w:rPr>
                <w:rFonts w:eastAsia="Times New Roman" w:cs="Times New Roman"/>
                <w:szCs w:val="24"/>
                <w:lang w:val="sr-Cyrl-RS"/>
              </w:rPr>
            </w:pPr>
            <w:r>
              <w:rPr>
                <w:rFonts w:eastAsia="Times New Roman" w:cs="Times New Roman"/>
                <w:szCs w:val="24"/>
              </w:rPr>
              <w:t>Записници Савета род</w:t>
            </w:r>
            <w:r>
              <w:rPr>
                <w:rFonts w:eastAsia="Times New Roman" w:cs="Times New Roman"/>
                <w:szCs w:val="24"/>
                <w:lang w:val="sr-Cyrl-RS"/>
              </w:rPr>
              <w:t>итеља</w:t>
            </w:r>
          </w:p>
        </w:tc>
      </w:tr>
      <w:tr w:rsidR="009A2BDF" w:rsidTr="004452A9">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9A2BDF" w:rsidRDefault="009A2BDF" w:rsidP="004452A9">
            <w:pPr>
              <w:spacing w:after="0"/>
              <w:rPr>
                <w:rFonts w:eastAsia="Times New Roman" w:cs="Times New Roman"/>
                <w:szCs w:val="24"/>
              </w:rPr>
            </w:pPr>
            <w:r>
              <w:rPr>
                <w:rFonts w:eastAsia="Times New Roman" w:cs="Times New Roman"/>
                <w:szCs w:val="24"/>
              </w:rPr>
              <w:t>3</w:t>
            </w:r>
          </w:p>
        </w:tc>
        <w:tc>
          <w:tcPr>
            <w:tcW w:w="3652" w:type="dxa"/>
            <w:tcBorders>
              <w:top w:val="single" w:sz="4" w:space="0" w:color="000000"/>
              <w:left w:val="single" w:sz="4" w:space="0" w:color="000000"/>
              <w:bottom w:val="single" w:sz="4" w:space="0" w:color="000000"/>
              <w:right w:val="single" w:sz="4" w:space="0" w:color="000000"/>
            </w:tcBorders>
          </w:tcPr>
          <w:p w:rsidR="009A2BDF" w:rsidRDefault="009A2BDF" w:rsidP="004452A9">
            <w:pPr>
              <w:spacing w:after="0"/>
              <w:rPr>
                <w:rFonts w:eastAsia="Times New Roman" w:cs="Times New Roman"/>
                <w:szCs w:val="24"/>
              </w:rPr>
            </w:pPr>
            <w:r>
              <w:rPr>
                <w:rFonts w:eastAsia="Times New Roman" w:cs="Times New Roman"/>
                <w:szCs w:val="24"/>
              </w:rPr>
              <w:t>Предлаже представника родитеља у Општински савет родитеља</w:t>
            </w:r>
          </w:p>
        </w:tc>
        <w:tc>
          <w:tcPr>
            <w:tcW w:w="2268" w:type="dxa"/>
            <w:tcBorders>
              <w:top w:val="single" w:sz="4" w:space="0" w:color="000000"/>
              <w:left w:val="single" w:sz="4" w:space="0" w:color="000000"/>
              <w:bottom w:val="single" w:sz="4" w:space="0" w:color="000000"/>
              <w:right w:val="single" w:sz="4" w:space="0" w:color="000000"/>
            </w:tcBorders>
          </w:tcPr>
          <w:p w:rsidR="009A2BDF" w:rsidRDefault="009A2BDF" w:rsidP="004452A9">
            <w:pPr>
              <w:spacing w:after="0"/>
              <w:rPr>
                <w:rFonts w:eastAsia="Times New Roman" w:cs="Times New Roman"/>
                <w:szCs w:val="24"/>
              </w:rPr>
            </w:pPr>
            <w:r>
              <w:rPr>
                <w:rFonts w:eastAsia="Times New Roman" w:cs="Times New Roman"/>
                <w:szCs w:val="24"/>
              </w:rPr>
              <w:t>Предс</w:t>
            </w:r>
            <w:r>
              <w:rPr>
                <w:rFonts w:eastAsia="Times New Roman" w:cs="Times New Roman"/>
                <w:szCs w:val="24"/>
                <w:lang w:val="sr-Cyrl-RS"/>
              </w:rPr>
              <w:t>едник</w:t>
            </w:r>
            <w:r>
              <w:rPr>
                <w:rFonts w:eastAsia="Times New Roman" w:cs="Times New Roman"/>
                <w:szCs w:val="24"/>
              </w:rPr>
              <w:t xml:space="preserve"> Савета родитеља</w:t>
            </w:r>
          </w:p>
        </w:tc>
        <w:tc>
          <w:tcPr>
            <w:tcW w:w="1701" w:type="dxa"/>
            <w:tcBorders>
              <w:top w:val="single" w:sz="4" w:space="0" w:color="000000"/>
              <w:left w:val="single" w:sz="4" w:space="0" w:color="000000"/>
              <w:bottom w:val="single" w:sz="4" w:space="0" w:color="000000"/>
              <w:right w:val="single" w:sz="4" w:space="0" w:color="000000"/>
            </w:tcBorders>
          </w:tcPr>
          <w:p w:rsidR="009A2BDF" w:rsidRPr="0091470D" w:rsidRDefault="009A2BDF" w:rsidP="004452A9">
            <w:pPr>
              <w:spacing w:after="0"/>
              <w:rPr>
                <w:rFonts w:eastAsia="Times New Roman" w:cs="Times New Roman"/>
                <w:szCs w:val="24"/>
                <w:lang w:val="sr-Cyrl-RS"/>
              </w:rPr>
            </w:pPr>
            <w:r>
              <w:rPr>
                <w:rFonts w:eastAsia="Times New Roman" w:cs="Times New Roman"/>
                <w:szCs w:val="24"/>
                <w:lang w:val="sr-Cyrl-RS"/>
              </w:rPr>
              <w:t>септембар</w:t>
            </w:r>
          </w:p>
        </w:tc>
        <w:tc>
          <w:tcPr>
            <w:tcW w:w="2410" w:type="dxa"/>
            <w:tcBorders>
              <w:top w:val="single" w:sz="4" w:space="0" w:color="000000"/>
              <w:left w:val="single" w:sz="4" w:space="0" w:color="000000"/>
              <w:bottom w:val="single" w:sz="4" w:space="0" w:color="000000"/>
              <w:right w:val="single" w:sz="4" w:space="0" w:color="000000"/>
            </w:tcBorders>
          </w:tcPr>
          <w:p w:rsidR="009A2BDF" w:rsidRDefault="009A2BDF" w:rsidP="004452A9">
            <w:pPr>
              <w:spacing w:after="0"/>
              <w:rPr>
                <w:rFonts w:eastAsia="Times New Roman" w:cs="Times New Roman"/>
                <w:szCs w:val="24"/>
              </w:rPr>
            </w:pPr>
            <w:r>
              <w:rPr>
                <w:rFonts w:eastAsia="Times New Roman" w:cs="Times New Roman"/>
                <w:szCs w:val="24"/>
              </w:rPr>
              <w:t>чланови Савета род</w:t>
            </w:r>
            <w:r>
              <w:rPr>
                <w:rFonts w:eastAsia="Times New Roman" w:cs="Times New Roman"/>
                <w:szCs w:val="24"/>
                <w:lang w:val="sr-Cyrl-RS"/>
              </w:rPr>
              <w:t>итеља</w:t>
            </w:r>
          </w:p>
        </w:tc>
        <w:tc>
          <w:tcPr>
            <w:tcW w:w="2835" w:type="dxa"/>
            <w:tcBorders>
              <w:top w:val="single" w:sz="4" w:space="0" w:color="000000"/>
              <w:left w:val="single" w:sz="4" w:space="0" w:color="000000"/>
              <w:bottom w:val="single" w:sz="4" w:space="0" w:color="000000"/>
              <w:right w:val="single" w:sz="4" w:space="0" w:color="000000"/>
            </w:tcBorders>
          </w:tcPr>
          <w:p w:rsidR="009A2BDF" w:rsidRDefault="009A2BDF" w:rsidP="004452A9">
            <w:pPr>
              <w:spacing w:after="0"/>
              <w:rPr>
                <w:rFonts w:eastAsia="Times New Roman" w:cs="Times New Roman"/>
                <w:szCs w:val="24"/>
              </w:rPr>
            </w:pPr>
            <w:r>
              <w:rPr>
                <w:rFonts w:eastAsia="Times New Roman" w:cs="Times New Roman"/>
                <w:szCs w:val="24"/>
              </w:rPr>
              <w:t>Записници Савета род</w:t>
            </w:r>
            <w:r>
              <w:rPr>
                <w:rFonts w:eastAsia="Times New Roman" w:cs="Times New Roman"/>
                <w:szCs w:val="24"/>
                <w:lang w:val="sr-Cyrl-RS"/>
              </w:rPr>
              <w:t>итеља</w:t>
            </w:r>
          </w:p>
        </w:tc>
      </w:tr>
      <w:tr w:rsidR="009A2BDF" w:rsidTr="004452A9">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9A2BDF" w:rsidRDefault="009A2BDF" w:rsidP="004452A9">
            <w:pPr>
              <w:spacing w:after="0"/>
              <w:rPr>
                <w:rFonts w:eastAsia="Times New Roman" w:cs="Times New Roman"/>
                <w:szCs w:val="24"/>
              </w:rPr>
            </w:pPr>
            <w:r>
              <w:rPr>
                <w:rFonts w:eastAsia="Times New Roman" w:cs="Times New Roman"/>
                <w:szCs w:val="24"/>
              </w:rPr>
              <w:t>4.</w:t>
            </w:r>
          </w:p>
        </w:tc>
        <w:tc>
          <w:tcPr>
            <w:tcW w:w="3652" w:type="dxa"/>
            <w:tcBorders>
              <w:top w:val="single" w:sz="4" w:space="0" w:color="000000"/>
              <w:left w:val="single" w:sz="4" w:space="0" w:color="000000"/>
              <w:bottom w:val="single" w:sz="4" w:space="0" w:color="000000"/>
              <w:right w:val="single" w:sz="4" w:space="0" w:color="000000"/>
            </w:tcBorders>
          </w:tcPr>
          <w:p w:rsidR="009A2BDF" w:rsidRDefault="009A2BDF" w:rsidP="004452A9">
            <w:pPr>
              <w:spacing w:after="0"/>
              <w:rPr>
                <w:rFonts w:eastAsia="Times New Roman" w:cs="Times New Roman"/>
                <w:szCs w:val="24"/>
              </w:rPr>
            </w:pPr>
            <w:r>
              <w:rPr>
                <w:rFonts w:eastAsia="Times New Roman" w:cs="Times New Roman"/>
                <w:szCs w:val="24"/>
              </w:rPr>
              <w:t>Предлажу и учествују у побољшању квалитета образовно-васпитног рада</w:t>
            </w:r>
          </w:p>
        </w:tc>
        <w:tc>
          <w:tcPr>
            <w:tcW w:w="2268" w:type="dxa"/>
            <w:tcBorders>
              <w:top w:val="single" w:sz="4" w:space="0" w:color="000000"/>
              <w:left w:val="single" w:sz="4" w:space="0" w:color="000000"/>
              <w:bottom w:val="single" w:sz="4" w:space="0" w:color="000000"/>
              <w:right w:val="single" w:sz="4" w:space="0" w:color="000000"/>
            </w:tcBorders>
          </w:tcPr>
          <w:p w:rsidR="009A2BDF" w:rsidRDefault="009A2BDF" w:rsidP="004452A9">
            <w:pPr>
              <w:spacing w:after="0"/>
              <w:rPr>
                <w:rFonts w:eastAsia="Times New Roman" w:cs="Times New Roman"/>
                <w:szCs w:val="24"/>
              </w:rPr>
            </w:pPr>
            <w:r>
              <w:rPr>
                <w:rFonts w:eastAsia="Times New Roman" w:cs="Times New Roman"/>
                <w:szCs w:val="24"/>
              </w:rPr>
              <w:t>Предс</w:t>
            </w:r>
            <w:r>
              <w:rPr>
                <w:rFonts w:eastAsia="Times New Roman" w:cs="Times New Roman"/>
                <w:szCs w:val="24"/>
                <w:lang w:val="sr-Cyrl-RS"/>
              </w:rPr>
              <w:t>едник</w:t>
            </w:r>
            <w:r>
              <w:rPr>
                <w:rFonts w:eastAsia="Times New Roman" w:cs="Times New Roman"/>
                <w:szCs w:val="24"/>
              </w:rPr>
              <w:t xml:space="preserve"> Савета родитеља, </w:t>
            </w:r>
          </w:p>
        </w:tc>
        <w:tc>
          <w:tcPr>
            <w:tcW w:w="1701" w:type="dxa"/>
            <w:tcBorders>
              <w:top w:val="single" w:sz="4" w:space="0" w:color="000000"/>
              <w:left w:val="single" w:sz="4" w:space="0" w:color="000000"/>
              <w:bottom w:val="single" w:sz="4" w:space="0" w:color="000000"/>
              <w:right w:val="single" w:sz="4" w:space="0" w:color="000000"/>
            </w:tcBorders>
          </w:tcPr>
          <w:p w:rsidR="009A2BDF" w:rsidRDefault="009A2BDF" w:rsidP="004452A9">
            <w:pPr>
              <w:spacing w:after="0"/>
              <w:rPr>
                <w:rFonts w:eastAsia="Times New Roman" w:cs="Times New Roman"/>
                <w:szCs w:val="24"/>
              </w:rPr>
            </w:pPr>
            <w:r>
              <w:rPr>
                <w:rFonts w:eastAsia="Times New Roman" w:cs="Times New Roman"/>
                <w:szCs w:val="24"/>
              </w:rPr>
              <w:t>током године</w:t>
            </w:r>
          </w:p>
        </w:tc>
        <w:tc>
          <w:tcPr>
            <w:tcW w:w="2410" w:type="dxa"/>
            <w:tcBorders>
              <w:top w:val="single" w:sz="4" w:space="0" w:color="000000"/>
              <w:left w:val="single" w:sz="4" w:space="0" w:color="000000"/>
              <w:bottom w:val="single" w:sz="4" w:space="0" w:color="000000"/>
              <w:right w:val="single" w:sz="4" w:space="0" w:color="000000"/>
            </w:tcBorders>
          </w:tcPr>
          <w:p w:rsidR="009A2BDF" w:rsidRDefault="009A2BDF" w:rsidP="004452A9">
            <w:pPr>
              <w:spacing w:after="0"/>
              <w:rPr>
                <w:rFonts w:eastAsia="Times New Roman" w:cs="Times New Roman"/>
                <w:szCs w:val="24"/>
              </w:rPr>
            </w:pPr>
            <w:r>
              <w:rPr>
                <w:rFonts w:eastAsia="Times New Roman" w:cs="Times New Roman"/>
                <w:szCs w:val="24"/>
              </w:rPr>
              <w:t>Директор, чланови Савета род</w:t>
            </w:r>
          </w:p>
        </w:tc>
        <w:tc>
          <w:tcPr>
            <w:tcW w:w="2835" w:type="dxa"/>
            <w:tcBorders>
              <w:top w:val="single" w:sz="4" w:space="0" w:color="000000"/>
              <w:left w:val="single" w:sz="4" w:space="0" w:color="000000"/>
              <w:bottom w:val="single" w:sz="4" w:space="0" w:color="000000"/>
              <w:right w:val="single" w:sz="4" w:space="0" w:color="000000"/>
            </w:tcBorders>
          </w:tcPr>
          <w:p w:rsidR="009A2BDF" w:rsidRDefault="009A2BDF" w:rsidP="004452A9">
            <w:pPr>
              <w:spacing w:after="0"/>
              <w:rPr>
                <w:rFonts w:eastAsia="Times New Roman" w:cs="Times New Roman"/>
                <w:szCs w:val="24"/>
              </w:rPr>
            </w:pPr>
            <w:r>
              <w:rPr>
                <w:rFonts w:eastAsia="Times New Roman" w:cs="Times New Roman"/>
                <w:szCs w:val="24"/>
              </w:rPr>
              <w:t>Записници Савета род</w:t>
            </w:r>
            <w:r>
              <w:rPr>
                <w:rFonts w:eastAsia="Times New Roman" w:cs="Times New Roman"/>
                <w:szCs w:val="24"/>
                <w:lang w:val="sr-Cyrl-RS"/>
              </w:rPr>
              <w:t>итеља</w:t>
            </w:r>
            <w:r>
              <w:rPr>
                <w:rFonts w:eastAsia="Times New Roman" w:cs="Times New Roman"/>
                <w:szCs w:val="24"/>
              </w:rPr>
              <w:t>, евиденција о реализованим активностима</w:t>
            </w:r>
          </w:p>
        </w:tc>
      </w:tr>
      <w:tr w:rsidR="009A2BDF" w:rsidTr="004452A9">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9A2BDF" w:rsidRDefault="009A2BDF" w:rsidP="004452A9">
            <w:pPr>
              <w:spacing w:after="0"/>
              <w:rPr>
                <w:rFonts w:eastAsia="Times New Roman" w:cs="Times New Roman"/>
                <w:szCs w:val="24"/>
              </w:rPr>
            </w:pPr>
            <w:r>
              <w:rPr>
                <w:rFonts w:eastAsia="Times New Roman" w:cs="Times New Roman"/>
                <w:szCs w:val="24"/>
              </w:rPr>
              <w:t>5.</w:t>
            </w:r>
          </w:p>
        </w:tc>
        <w:tc>
          <w:tcPr>
            <w:tcW w:w="3652" w:type="dxa"/>
            <w:tcBorders>
              <w:top w:val="single" w:sz="4" w:space="0" w:color="000000"/>
              <w:left w:val="single" w:sz="4" w:space="0" w:color="000000"/>
              <w:bottom w:val="single" w:sz="4" w:space="0" w:color="000000"/>
              <w:right w:val="single" w:sz="4" w:space="0" w:color="000000"/>
            </w:tcBorders>
          </w:tcPr>
          <w:p w:rsidR="009A2BDF" w:rsidRDefault="009A2BDF" w:rsidP="004452A9">
            <w:pPr>
              <w:spacing w:after="0"/>
              <w:rPr>
                <w:rFonts w:eastAsia="Times New Roman" w:cs="Times New Roman"/>
                <w:szCs w:val="24"/>
              </w:rPr>
            </w:pPr>
            <w:r>
              <w:rPr>
                <w:rFonts w:eastAsia="Times New Roman" w:cs="Times New Roman"/>
                <w:szCs w:val="24"/>
              </w:rPr>
              <w:t>Разматра предлоге Развојног плана, Годишњи план рада, извештаје о реализацији, вредновању и самовредновању</w:t>
            </w:r>
          </w:p>
          <w:p w:rsidR="009A2BDF" w:rsidRDefault="009A2BDF" w:rsidP="004452A9">
            <w:pPr>
              <w:spacing w:after="0"/>
              <w:rPr>
                <w:rFonts w:eastAsia="Times New Roman" w:cs="Times New Roman"/>
                <w:szCs w:val="24"/>
              </w:rPr>
            </w:pPr>
          </w:p>
        </w:tc>
        <w:tc>
          <w:tcPr>
            <w:tcW w:w="2268" w:type="dxa"/>
            <w:tcBorders>
              <w:top w:val="single" w:sz="4" w:space="0" w:color="000000"/>
              <w:left w:val="single" w:sz="4" w:space="0" w:color="000000"/>
              <w:bottom w:val="single" w:sz="4" w:space="0" w:color="000000"/>
              <w:right w:val="single" w:sz="4" w:space="0" w:color="000000"/>
            </w:tcBorders>
          </w:tcPr>
          <w:p w:rsidR="009A2BDF" w:rsidRDefault="009A2BDF" w:rsidP="004452A9">
            <w:pPr>
              <w:spacing w:after="0"/>
              <w:rPr>
                <w:rFonts w:eastAsia="Times New Roman" w:cs="Times New Roman"/>
                <w:szCs w:val="24"/>
              </w:rPr>
            </w:pPr>
            <w:r>
              <w:rPr>
                <w:rFonts w:eastAsia="Times New Roman" w:cs="Times New Roman"/>
                <w:szCs w:val="24"/>
              </w:rPr>
              <w:t>Предс</w:t>
            </w:r>
            <w:r>
              <w:rPr>
                <w:rFonts w:eastAsia="Times New Roman" w:cs="Times New Roman"/>
                <w:szCs w:val="24"/>
                <w:lang w:val="sr-Cyrl-RS"/>
              </w:rPr>
              <w:t>едник</w:t>
            </w:r>
            <w:r>
              <w:rPr>
                <w:rFonts w:eastAsia="Times New Roman" w:cs="Times New Roman"/>
                <w:szCs w:val="24"/>
              </w:rPr>
              <w:t xml:space="preserve"> Савета родитеља, директор</w:t>
            </w:r>
          </w:p>
        </w:tc>
        <w:tc>
          <w:tcPr>
            <w:tcW w:w="1701" w:type="dxa"/>
            <w:tcBorders>
              <w:top w:val="single" w:sz="4" w:space="0" w:color="000000"/>
              <w:left w:val="single" w:sz="4" w:space="0" w:color="000000"/>
              <w:bottom w:val="single" w:sz="4" w:space="0" w:color="000000"/>
              <w:right w:val="single" w:sz="4" w:space="0" w:color="000000"/>
            </w:tcBorders>
          </w:tcPr>
          <w:p w:rsidR="009A2BDF" w:rsidRDefault="009A2BDF" w:rsidP="004452A9">
            <w:pPr>
              <w:spacing w:after="0"/>
              <w:rPr>
                <w:rFonts w:eastAsia="Times New Roman" w:cs="Times New Roman"/>
                <w:szCs w:val="24"/>
              </w:rPr>
            </w:pPr>
            <w:r>
              <w:rPr>
                <w:rFonts w:eastAsia="Times New Roman" w:cs="Times New Roman"/>
                <w:szCs w:val="24"/>
              </w:rPr>
              <w:t>током године</w:t>
            </w:r>
          </w:p>
        </w:tc>
        <w:tc>
          <w:tcPr>
            <w:tcW w:w="2410" w:type="dxa"/>
            <w:tcBorders>
              <w:top w:val="single" w:sz="4" w:space="0" w:color="000000"/>
              <w:left w:val="single" w:sz="4" w:space="0" w:color="000000"/>
              <w:bottom w:val="single" w:sz="4" w:space="0" w:color="000000"/>
              <w:right w:val="single" w:sz="4" w:space="0" w:color="000000"/>
            </w:tcBorders>
          </w:tcPr>
          <w:p w:rsidR="009A2BDF" w:rsidRDefault="009A2BDF" w:rsidP="004452A9">
            <w:pPr>
              <w:spacing w:after="0"/>
              <w:rPr>
                <w:rFonts w:eastAsia="Times New Roman" w:cs="Times New Roman"/>
                <w:szCs w:val="24"/>
              </w:rPr>
            </w:pPr>
            <w:r>
              <w:rPr>
                <w:rFonts w:eastAsia="Times New Roman" w:cs="Times New Roman"/>
                <w:szCs w:val="24"/>
              </w:rPr>
              <w:t>Координатор, школских тимова</w:t>
            </w:r>
          </w:p>
        </w:tc>
        <w:tc>
          <w:tcPr>
            <w:tcW w:w="2835" w:type="dxa"/>
            <w:tcBorders>
              <w:top w:val="single" w:sz="4" w:space="0" w:color="000000"/>
              <w:left w:val="single" w:sz="4" w:space="0" w:color="000000"/>
              <w:bottom w:val="single" w:sz="4" w:space="0" w:color="000000"/>
              <w:right w:val="single" w:sz="4" w:space="0" w:color="000000"/>
            </w:tcBorders>
          </w:tcPr>
          <w:p w:rsidR="009A2BDF" w:rsidRPr="0091470D" w:rsidRDefault="009A2BDF" w:rsidP="004452A9">
            <w:pPr>
              <w:spacing w:after="0"/>
              <w:rPr>
                <w:rFonts w:eastAsia="Times New Roman" w:cs="Times New Roman"/>
                <w:szCs w:val="24"/>
                <w:lang w:val="sr-Cyrl-RS"/>
              </w:rPr>
            </w:pPr>
            <w:r>
              <w:rPr>
                <w:rFonts w:eastAsia="Times New Roman" w:cs="Times New Roman"/>
                <w:szCs w:val="24"/>
              </w:rPr>
              <w:t>Записници Савета род</w:t>
            </w:r>
            <w:r>
              <w:rPr>
                <w:rFonts w:eastAsia="Times New Roman" w:cs="Times New Roman"/>
                <w:szCs w:val="24"/>
                <w:lang w:val="sr-Cyrl-RS"/>
              </w:rPr>
              <w:t>итеља</w:t>
            </w:r>
          </w:p>
        </w:tc>
      </w:tr>
      <w:tr w:rsidR="009A2BDF" w:rsidTr="004452A9">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9A2BDF" w:rsidRDefault="009A2BDF" w:rsidP="004452A9">
            <w:pPr>
              <w:spacing w:after="0"/>
              <w:rPr>
                <w:rFonts w:eastAsia="Times New Roman" w:cs="Times New Roman"/>
                <w:szCs w:val="24"/>
              </w:rPr>
            </w:pPr>
            <w:r>
              <w:rPr>
                <w:rFonts w:eastAsia="Times New Roman" w:cs="Times New Roman"/>
                <w:szCs w:val="24"/>
              </w:rPr>
              <w:t>6.</w:t>
            </w:r>
          </w:p>
        </w:tc>
        <w:tc>
          <w:tcPr>
            <w:tcW w:w="3652" w:type="dxa"/>
            <w:tcBorders>
              <w:top w:val="single" w:sz="4" w:space="0" w:color="000000"/>
              <w:left w:val="single" w:sz="4" w:space="0" w:color="000000"/>
              <w:bottom w:val="single" w:sz="4" w:space="0" w:color="000000"/>
              <w:right w:val="single" w:sz="4" w:space="0" w:color="000000"/>
            </w:tcBorders>
          </w:tcPr>
          <w:p w:rsidR="009A2BDF" w:rsidRPr="0091470D" w:rsidRDefault="009A2BDF" w:rsidP="004452A9">
            <w:pPr>
              <w:spacing w:after="0"/>
              <w:rPr>
                <w:rFonts w:eastAsia="Times New Roman" w:cs="Times New Roman"/>
                <w:szCs w:val="24"/>
                <w:lang w:val="sr-Cyrl-RS"/>
              </w:rPr>
            </w:pPr>
            <w:r>
              <w:rPr>
                <w:rFonts w:eastAsia="Times New Roman" w:cs="Times New Roman"/>
                <w:szCs w:val="24"/>
              </w:rPr>
              <w:t xml:space="preserve">Разматра услове рада Школе и предлаже </w:t>
            </w:r>
            <w:r>
              <w:rPr>
                <w:rFonts w:eastAsia="Times New Roman" w:cs="Times New Roman"/>
                <w:szCs w:val="24"/>
                <w:lang w:val="sr-Cyrl-RS"/>
              </w:rPr>
              <w:t>Ш</w:t>
            </w:r>
            <w:r>
              <w:rPr>
                <w:rFonts w:eastAsia="Times New Roman" w:cs="Times New Roman"/>
                <w:szCs w:val="24"/>
              </w:rPr>
              <w:t>колском одбору расподелу и намену средстава од донација и проширене делатности</w:t>
            </w:r>
          </w:p>
        </w:tc>
        <w:tc>
          <w:tcPr>
            <w:tcW w:w="2268" w:type="dxa"/>
            <w:tcBorders>
              <w:top w:val="single" w:sz="4" w:space="0" w:color="000000"/>
              <w:left w:val="single" w:sz="4" w:space="0" w:color="000000"/>
              <w:bottom w:val="single" w:sz="4" w:space="0" w:color="000000"/>
              <w:right w:val="single" w:sz="4" w:space="0" w:color="000000"/>
            </w:tcBorders>
          </w:tcPr>
          <w:p w:rsidR="009A2BDF" w:rsidRDefault="009A2BDF" w:rsidP="004452A9">
            <w:pPr>
              <w:spacing w:after="0"/>
              <w:rPr>
                <w:rFonts w:eastAsia="Times New Roman" w:cs="Times New Roman"/>
                <w:szCs w:val="24"/>
              </w:rPr>
            </w:pPr>
            <w:r>
              <w:rPr>
                <w:rFonts w:eastAsia="Times New Roman" w:cs="Times New Roman"/>
                <w:szCs w:val="24"/>
              </w:rPr>
              <w:t>Предс</w:t>
            </w:r>
            <w:r>
              <w:rPr>
                <w:rFonts w:eastAsia="Times New Roman" w:cs="Times New Roman"/>
                <w:szCs w:val="24"/>
                <w:lang w:val="sr-Cyrl-RS"/>
              </w:rPr>
              <w:t>едник</w:t>
            </w:r>
            <w:r>
              <w:rPr>
                <w:rFonts w:eastAsia="Times New Roman" w:cs="Times New Roman"/>
                <w:szCs w:val="24"/>
              </w:rPr>
              <w:t xml:space="preserve"> Савета родитеља, директор</w:t>
            </w:r>
          </w:p>
        </w:tc>
        <w:tc>
          <w:tcPr>
            <w:tcW w:w="1701" w:type="dxa"/>
            <w:tcBorders>
              <w:top w:val="single" w:sz="4" w:space="0" w:color="000000"/>
              <w:left w:val="single" w:sz="4" w:space="0" w:color="000000"/>
              <w:bottom w:val="single" w:sz="4" w:space="0" w:color="000000"/>
              <w:right w:val="single" w:sz="4" w:space="0" w:color="000000"/>
            </w:tcBorders>
          </w:tcPr>
          <w:p w:rsidR="009A2BDF" w:rsidRDefault="009A2BDF" w:rsidP="004452A9">
            <w:pPr>
              <w:spacing w:after="0"/>
              <w:rPr>
                <w:rFonts w:eastAsia="Times New Roman" w:cs="Times New Roman"/>
                <w:szCs w:val="24"/>
              </w:rPr>
            </w:pPr>
            <w:r>
              <w:rPr>
                <w:rFonts w:eastAsia="Times New Roman" w:cs="Times New Roman"/>
                <w:szCs w:val="24"/>
              </w:rPr>
              <w:t>током године</w:t>
            </w:r>
          </w:p>
        </w:tc>
        <w:tc>
          <w:tcPr>
            <w:tcW w:w="2410" w:type="dxa"/>
            <w:tcBorders>
              <w:top w:val="single" w:sz="4" w:space="0" w:color="000000"/>
              <w:left w:val="single" w:sz="4" w:space="0" w:color="000000"/>
              <w:bottom w:val="single" w:sz="4" w:space="0" w:color="000000"/>
              <w:right w:val="single" w:sz="4" w:space="0" w:color="000000"/>
            </w:tcBorders>
          </w:tcPr>
          <w:p w:rsidR="009A2BDF" w:rsidRDefault="009A2BDF" w:rsidP="004452A9">
            <w:pPr>
              <w:spacing w:after="0"/>
              <w:rPr>
                <w:rFonts w:eastAsia="Times New Roman" w:cs="Times New Roman"/>
                <w:szCs w:val="24"/>
              </w:rPr>
            </w:pPr>
            <w:r>
              <w:rPr>
                <w:rFonts w:eastAsia="Times New Roman" w:cs="Times New Roman"/>
                <w:szCs w:val="24"/>
              </w:rPr>
              <w:t>Шеф рачуноводства, предс</w:t>
            </w:r>
            <w:r>
              <w:rPr>
                <w:rFonts w:eastAsia="Times New Roman" w:cs="Times New Roman"/>
                <w:szCs w:val="24"/>
                <w:lang w:val="sr-Cyrl-RS"/>
              </w:rPr>
              <w:t>едник</w:t>
            </w:r>
            <w:r>
              <w:rPr>
                <w:rFonts w:eastAsia="Times New Roman" w:cs="Times New Roman"/>
                <w:szCs w:val="24"/>
              </w:rPr>
              <w:t xml:space="preserve"> Школс</w:t>
            </w:r>
            <w:r>
              <w:rPr>
                <w:rFonts w:eastAsia="Times New Roman" w:cs="Times New Roman"/>
                <w:szCs w:val="24"/>
                <w:lang w:val="sr-Cyrl-RS"/>
              </w:rPr>
              <w:t>ког</w:t>
            </w:r>
            <w:r>
              <w:rPr>
                <w:rFonts w:eastAsia="Times New Roman" w:cs="Times New Roman"/>
                <w:szCs w:val="24"/>
              </w:rPr>
              <w:t xml:space="preserve"> одбора</w:t>
            </w:r>
          </w:p>
        </w:tc>
        <w:tc>
          <w:tcPr>
            <w:tcW w:w="2835" w:type="dxa"/>
            <w:tcBorders>
              <w:top w:val="single" w:sz="4" w:space="0" w:color="000000"/>
              <w:left w:val="single" w:sz="4" w:space="0" w:color="000000"/>
              <w:bottom w:val="single" w:sz="4" w:space="0" w:color="000000"/>
              <w:right w:val="single" w:sz="4" w:space="0" w:color="000000"/>
            </w:tcBorders>
          </w:tcPr>
          <w:p w:rsidR="009A2BDF" w:rsidRPr="0091470D" w:rsidRDefault="009A2BDF" w:rsidP="004452A9">
            <w:pPr>
              <w:spacing w:after="0"/>
              <w:rPr>
                <w:rFonts w:eastAsia="Times New Roman" w:cs="Times New Roman"/>
                <w:szCs w:val="24"/>
                <w:lang w:val="sr-Cyrl-RS"/>
              </w:rPr>
            </w:pPr>
            <w:r>
              <w:rPr>
                <w:rFonts w:eastAsia="Times New Roman" w:cs="Times New Roman"/>
                <w:szCs w:val="24"/>
              </w:rPr>
              <w:t>Записници Савета род</w:t>
            </w:r>
            <w:r>
              <w:rPr>
                <w:rFonts w:eastAsia="Times New Roman" w:cs="Times New Roman"/>
                <w:szCs w:val="24"/>
                <w:lang w:val="sr-Cyrl-RS"/>
              </w:rPr>
              <w:t>итеља</w:t>
            </w:r>
          </w:p>
        </w:tc>
      </w:tr>
      <w:tr w:rsidR="009A2BDF" w:rsidTr="004452A9">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9A2BDF" w:rsidRDefault="009A2BDF" w:rsidP="004452A9">
            <w:pPr>
              <w:spacing w:after="0"/>
              <w:rPr>
                <w:rFonts w:eastAsia="Times New Roman" w:cs="Times New Roman"/>
                <w:szCs w:val="24"/>
              </w:rPr>
            </w:pPr>
            <w:r>
              <w:rPr>
                <w:rFonts w:eastAsia="Times New Roman" w:cs="Times New Roman"/>
                <w:szCs w:val="24"/>
              </w:rPr>
              <w:t>7.</w:t>
            </w:r>
          </w:p>
        </w:tc>
        <w:tc>
          <w:tcPr>
            <w:tcW w:w="3652" w:type="dxa"/>
            <w:tcBorders>
              <w:top w:val="single" w:sz="4" w:space="0" w:color="000000"/>
              <w:left w:val="single" w:sz="4" w:space="0" w:color="000000"/>
              <w:bottom w:val="single" w:sz="4" w:space="0" w:color="000000"/>
              <w:right w:val="single" w:sz="4" w:space="0" w:color="000000"/>
            </w:tcBorders>
          </w:tcPr>
          <w:p w:rsidR="009A2BDF" w:rsidRDefault="009A2BDF" w:rsidP="004452A9">
            <w:pPr>
              <w:spacing w:after="0"/>
              <w:rPr>
                <w:rFonts w:eastAsia="Times New Roman" w:cs="Times New Roman"/>
                <w:szCs w:val="24"/>
              </w:rPr>
            </w:pPr>
            <w:r>
              <w:rPr>
                <w:rFonts w:eastAsia="Times New Roman" w:cs="Times New Roman"/>
                <w:szCs w:val="24"/>
              </w:rPr>
              <w:t xml:space="preserve">Учествује у поступку прописивања мера безбедности </w:t>
            </w:r>
            <w:r>
              <w:rPr>
                <w:rFonts w:eastAsia="Times New Roman" w:cs="Times New Roman"/>
                <w:szCs w:val="24"/>
              </w:rPr>
              <w:lastRenderedPageBreak/>
              <w:t>деце и ученика и правила понашања у Школи</w:t>
            </w:r>
          </w:p>
        </w:tc>
        <w:tc>
          <w:tcPr>
            <w:tcW w:w="2268" w:type="dxa"/>
            <w:tcBorders>
              <w:top w:val="single" w:sz="4" w:space="0" w:color="000000"/>
              <w:left w:val="single" w:sz="4" w:space="0" w:color="000000"/>
              <w:bottom w:val="single" w:sz="4" w:space="0" w:color="000000"/>
              <w:right w:val="single" w:sz="4" w:space="0" w:color="000000"/>
            </w:tcBorders>
          </w:tcPr>
          <w:p w:rsidR="009A2BDF" w:rsidRPr="0091470D" w:rsidRDefault="009A2BDF" w:rsidP="004452A9">
            <w:pPr>
              <w:spacing w:after="0"/>
              <w:rPr>
                <w:rFonts w:eastAsia="Times New Roman" w:cs="Times New Roman"/>
                <w:szCs w:val="24"/>
                <w:lang w:val="sr-Cyrl-RS"/>
              </w:rPr>
            </w:pPr>
            <w:r>
              <w:rPr>
                <w:rFonts w:eastAsia="Times New Roman" w:cs="Times New Roman"/>
                <w:szCs w:val="24"/>
              </w:rPr>
              <w:lastRenderedPageBreak/>
              <w:t>Предс</w:t>
            </w:r>
            <w:r>
              <w:rPr>
                <w:rFonts w:eastAsia="Times New Roman" w:cs="Times New Roman"/>
                <w:szCs w:val="24"/>
                <w:lang w:val="sr-Cyrl-RS"/>
              </w:rPr>
              <w:t>едник</w:t>
            </w:r>
            <w:r>
              <w:rPr>
                <w:rFonts w:eastAsia="Times New Roman" w:cs="Times New Roman"/>
                <w:szCs w:val="24"/>
              </w:rPr>
              <w:t xml:space="preserve"> Савета родитеља</w:t>
            </w:r>
          </w:p>
        </w:tc>
        <w:tc>
          <w:tcPr>
            <w:tcW w:w="1701" w:type="dxa"/>
            <w:tcBorders>
              <w:top w:val="single" w:sz="4" w:space="0" w:color="000000"/>
              <w:left w:val="single" w:sz="4" w:space="0" w:color="000000"/>
              <w:bottom w:val="single" w:sz="4" w:space="0" w:color="000000"/>
              <w:right w:val="single" w:sz="4" w:space="0" w:color="000000"/>
            </w:tcBorders>
          </w:tcPr>
          <w:p w:rsidR="009A2BDF" w:rsidRDefault="009A2BDF" w:rsidP="004452A9">
            <w:pPr>
              <w:spacing w:after="0"/>
              <w:rPr>
                <w:rFonts w:eastAsia="Times New Roman" w:cs="Times New Roman"/>
                <w:szCs w:val="24"/>
              </w:rPr>
            </w:pPr>
            <w:r>
              <w:rPr>
                <w:rFonts w:eastAsia="Times New Roman" w:cs="Times New Roman"/>
                <w:szCs w:val="24"/>
              </w:rPr>
              <w:t>По потреби</w:t>
            </w:r>
          </w:p>
        </w:tc>
        <w:tc>
          <w:tcPr>
            <w:tcW w:w="2410" w:type="dxa"/>
            <w:tcBorders>
              <w:top w:val="single" w:sz="4" w:space="0" w:color="000000"/>
              <w:left w:val="single" w:sz="4" w:space="0" w:color="000000"/>
              <w:bottom w:val="single" w:sz="4" w:space="0" w:color="000000"/>
              <w:right w:val="single" w:sz="4" w:space="0" w:color="000000"/>
            </w:tcBorders>
          </w:tcPr>
          <w:p w:rsidR="009A2BDF" w:rsidRPr="0091470D" w:rsidRDefault="009A2BDF" w:rsidP="004452A9">
            <w:pPr>
              <w:spacing w:after="0"/>
              <w:rPr>
                <w:rFonts w:eastAsia="Times New Roman" w:cs="Times New Roman"/>
                <w:szCs w:val="24"/>
                <w:lang w:val="sr-Cyrl-RS"/>
              </w:rPr>
            </w:pPr>
            <w:r>
              <w:rPr>
                <w:rFonts w:eastAsia="Times New Roman" w:cs="Times New Roman"/>
                <w:szCs w:val="24"/>
              </w:rPr>
              <w:t>Директор, секретар,</w:t>
            </w:r>
            <w:r>
              <w:rPr>
                <w:rFonts w:eastAsia="Times New Roman" w:cs="Times New Roman"/>
                <w:szCs w:val="24"/>
                <w:lang w:val="sr-Cyrl-RS"/>
              </w:rPr>
              <w:t xml:space="preserve"> </w:t>
            </w:r>
            <w:r>
              <w:rPr>
                <w:rFonts w:eastAsia="Times New Roman" w:cs="Times New Roman"/>
                <w:szCs w:val="24"/>
              </w:rPr>
              <w:t xml:space="preserve">чланови Савета </w:t>
            </w:r>
            <w:r>
              <w:rPr>
                <w:rFonts w:eastAsia="Times New Roman" w:cs="Times New Roman"/>
                <w:szCs w:val="24"/>
              </w:rPr>
              <w:lastRenderedPageBreak/>
              <w:t>род</w:t>
            </w:r>
            <w:r>
              <w:rPr>
                <w:rFonts w:eastAsia="Times New Roman" w:cs="Times New Roman"/>
                <w:szCs w:val="24"/>
                <w:lang w:val="sr-Cyrl-RS"/>
              </w:rPr>
              <w:t>итеља</w:t>
            </w:r>
          </w:p>
        </w:tc>
        <w:tc>
          <w:tcPr>
            <w:tcW w:w="2835" w:type="dxa"/>
            <w:tcBorders>
              <w:top w:val="single" w:sz="4" w:space="0" w:color="000000"/>
              <w:left w:val="single" w:sz="4" w:space="0" w:color="000000"/>
              <w:bottom w:val="single" w:sz="4" w:space="0" w:color="000000"/>
              <w:right w:val="single" w:sz="4" w:space="0" w:color="000000"/>
            </w:tcBorders>
          </w:tcPr>
          <w:p w:rsidR="009A2BDF" w:rsidRPr="0091470D" w:rsidRDefault="009A2BDF" w:rsidP="004452A9">
            <w:pPr>
              <w:spacing w:after="0"/>
              <w:rPr>
                <w:rFonts w:eastAsia="Times New Roman" w:cs="Times New Roman"/>
                <w:szCs w:val="24"/>
                <w:lang w:val="sr-Cyrl-RS"/>
              </w:rPr>
            </w:pPr>
            <w:r>
              <w:rPr>
                <w:rFonts w:eastAsia="Times New Roman" w:cs="Times New Roman"/>
                <w:szCs w:val="24"/>
              </w:rPr>
              <w:lastRenderedPageBreak/>
              <w:t>Записници Савета род</w:t>
            </w:r>
            <w:r>
              <w:rPr>
                <w:rFonts w:eastAsia="Times New Roman" w:cs="Times New Roman"/>
                <w:szCs w:val="24"/>
                <w:lang w:val="sr-Cyrl-RS"/>
              </w:rPr>
              <w:t>итеља</w:t>
            </w:r>
          </w:p>
        </w:tc>
      </w:tr>
      <w:tr w:rsidR="009A2BDF" w:rsidTr="004452A9">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9A2BDF" w:rsidRDefault="009A2BDF" w:rsidP="004452A9">
            <w:pPr>
              <w:spacing w:after="0"/>
              <w:rPr>
                <w:rFonts w:eastAsia="Times New Roman" w:cs="Times New Roman"/>
                <w:szCs w:val="24"/>
              </w:rPr>
            </w:pPr>
            <w:r>
              <w:rPr>
                <w:rFonts w:eastAsia="Times New Roman" w:cs="Times New Roman"/>
                <w:szCs w:val="24"/>
              </w:rPr>
              <w:lastRenderedPageBreak/>
              <w:t>8</w:t>
            </w:r>
          </w:p>
        </w:tc>
        <w:tc>
          <w:tcPr>
            <w:tcW w:w="3652" w:type="dxa"/>
            <w:tcBorders>
              <w:top w:val="single" w:sz="4" w:space="0" w:color="000000"/>
              <w:left w:val="single" w:sz="4" w:space="0" w:color="000000"/>
              <w:bottom w:val="single" w:sz="4" w:space="0" w:color="000000"/>
              <w:right w:val="single" w:sz="4" w:space="0" w:color="000000"/>
            </w:tcBorders>
          </w:tcPr>
          <w:p w:rsidR="009A2BDF" w:rsidRDefault="009A2BDF" w:rsidP="004452A9">
            <w:pPr>
              <w:spacing w:after="0"/>
              <w:rPr>
                <w:rFonts w:eastAsia="Times New Roman" w:cs="Times New Roman"/>
                <w:szCs w:val="24"/>
              </w:rPr>
            </w:pPr>
            <w:r>
              <w:rPr>
                <w:rFonts w:eastAsia="Times New Roman" w:cs="Times New Roman"/>
                <w:szCs w:val="24"/>
              </w:rPr>
              <w:t>Даје сагласност на програм и организацију екскурзија и разматра извештаје о реализацији</w:t>
            </w:r>
          </w:p>
        </w:tc>
        <w:tc>
          <w:tcPr>
            <w:tcW w:w="2268" w:type="dxa"/>
            <w:tcBorders>
              <w:top w:val="single" w:sz="4" w:space="0" w:color="000000"/>
              <w:left w:val="single" w:sz="4" w:space="0" w:color="000000"/>
              <w:bottom w:val="single" w:sz="4" w:space="0" w:color="000000"/>
              <w:right w:val="single" w:sz="4" w:space="0" w:color="000000"/>
            </w:tcBorders>
          </w:tcPr>
          <w:p w:rsidR="009A2BDF" w:rsidRPr="00D60EAD" w:rsidRDefault="009A2BDF" w:rsidP="004452A9">
            <w:pPr>
              <w:spacing w:after="0"/>
              <w:rPr>
                <w:rFonts w:eastAsia="Times New Roman" w:cs="Times New Roman"/>
                <w:szCs w:val="24"/>
                <w:lang w:val="sr-Cyrl-RS"/>
              </w:rPr>
            </w:pPr>
            <w:r>
              <w:rPr>
                <w:rFonts w:eastAsia="Times New Roman" w:cs="Times New Roman"/>
                <w:szCs w:val="24"/>
              </w:rPr>
              <w:t>Предс</w:t>
            </w:r>
            <w:r>
              <w:rPr>
                <w:rFonts w:eastAsia="Times New Roman" w:cs="Times New Roman"/>
                <w:szCs w:val="24"/>
                <w:lang w:val="sr-Cyrl-RS"/>
              </w:rPr>
              <w:t>едник</w:t>
            </w:r>
            <w:r>
              <w:rPr>
                <w:rFonts w:eastAsia="Times New Roman" w:cs="Times New Roman"/>
                <w:szCs w:val="24"/>
              </w:rPr>
              <w:t xml:space="preserve"> Савета родитеља</w:t>
            </w:r>
            <w:r>
              <w:rPr>
                <w:rFonts w:eastAsia="Times New Roman" w:cs="Times New Roman"/>
                <w:szCs w:val="24"/>
                <w:lang w:val="sr-Cyrl-RS"/>
              </w:rPr>
              <w:t>, чланови Савета родитеља</w:t>
            </w:r>
          </w:p>
        </w:tc>
        <w:tc>
          <w:tcPr>
            <w:tcW w:w="1701" w:type="dxa"/>
            <w:tcBorders>
              <w:top w:val="single" w:sz="4" w:space="0" w:color="000000"/>
              <w:left w:val="single" w:sz="4" w:space="0" w:color="000000"/>
              <w:bottom w:val="single" w:sz="4" w:space="0" w:color="000000"/>
              <w:right w:val="single" w:sz="4" w:space="0" w:color="000000"/>
            </w:tcBorders>
          </w:tcPr>
          <w:p w:rsidR="009A2BDF" w:rsidRDefault="009A2BDF" w:rsidP="004452A9">
            <w:pPr>
              <w:spacing w:after="0"/>
              <w:rPr>
                <w:rFonts w:eastAsia="Times New Roman" w:cs="Times New Roman"/>
                <w:szCs w:val="24"/>
              </w:rPr>
            </w:pPr>
            <w:r>
              <w:rPr>
                <w:rFonts w:eastAsia="Times New Roman" w:cs="Times New Roman"/>
                <w:szCs w:val="24"/>
              </w:rPr>
              <w:t>током године</w:t>
            </w:r>
          </w:p>
        </w:tc>
        <w:tc>
          <w:tcPr>
            <w:tcW w:w="2410" w:type="dxa"/>
            <w:tcBorders>
              <w:top w:val="single" w:sz="4" w:space="0" w:color="000000"/>
              <w:left w:val="single" w:sz="4" w:space="0" w:color="000000"/>
              <w:bottom w:val="single" w:sz="4" w:space="0" w:color="000000"/>
              <w:right w:val="single" w:sz="4" w:space="0" w:color="000000"/>
            </w:tcBorders>
          </w:tcPr>
          <w:p w:rsidR="009A2BDF" w:rsidRDefault="009A2BDF" w:rsidP="004452A9">
            <w:pPr>
              <w:spacing w:after="0"/>
              <w:rPr>
                <w:rFonts w:eastAsia="Times New Roman" w:cs="Times New Roman"/>
                <w:szCs w:val="24"/>
              </w:rPr>
            </w:pPr>
            <w:r>
              <w:rPr>
                <w:rFonts w:eastAsia="Times New Roman" w:cs="Times New Roman"/>
                <w:szCs w:val="24"/>
              </w:rPr>
              <w:t xml:space="preserve">директор, представници </w:t>
            </w:r>
          </w:p>
        </w:tc>
        <w:tc>
          <w:tcPr>
            <w:tcW w:w="2835" w:type="dxa"/>
            <w:tcBorders>
              <w:top w:val="single" w:sz="4" w:space="0" w:color="000000"/>
              <w:left w:val="single" w:sz="4" w:space="0" w:color="000000"/>
              <w:bottom w:val="single" w:sz="4" w:space="0" w:color="000000"/>
              <w:right w:val="single" w:sz="4" w:space="0" w:color="000000"/>
            </w:tcBorders>
          </w:tcPr>
          <w:p w:rsidR="009A2BDF" w:rsidRDefault="009A2BDF" w:rsidP="004452A9">
            <w:pPr>
              <w:spacing w:after="0"/>
              <w:rPr>
                <w:rFonts w:eastAsia="Times New Roman" w:cs="Times New Roman"/>
                <w:szCs w:val="24"/>
              </w:rPr>
            </w:pPr>
            <w:r>
              <w:rPr>
                <w:rFonts w:eastAsia="Times New Roman" w:cs="Times New Roman"/>
                <w:szCs w:val="24"/>
              </w:rPr>
              <w:t>Записници Савета род</w:t>
            </w:r>
            <w:r>
              <w:rPr>
                <w:rFonts w:eastAsia="Times New Roman" w:cs="Times New Roman"/>
                <w:szCs w:val="24"/>
                <w:lang w:val="sr-Cyrl-RS"/>
              </w:rPr>
              <w:t>итеља</w:t>
            </w:r>
            <w:r>
              <w:rPr>
                <w:rFonts w:eastAsia="Times New Roman" w:cs="Times New Roman"/>
                <w:szCs w:val="24"/>
              </w:rPr>
              <w:t>, извештаји</w:t>
            </w:r>
          </w:p>
        </w:tc>
      </w:tr>
      <w:tr w:rsidR="009A2BDF" w:rsidTr="004452A9">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9A2BDF" w:rsidRDefault="009A2BDF" w:rsidP="004452A9">
            <w:pPr>
              <w:spacing w:after="0"/>
              <w:rPr>
                <w:rFonts w:eastAsia="Times New Roman" w:cs="Times New Roman"/>
                <w:szCs w:val="24"/>
              </w:rPr>
            </w:pPr>
            <w:r>
              <w:rPr>
                <w:rFonts w:eastAsia="Times New Roman" w:cs="Times New Roman"/>
                <w:szCs w:val="24"/>
              </w:rPr>
              <w:t>9.</w:t>
            </w:r>
          </w:p>
        </w:tc>
        <w:tc>
          <w:tcPr>
            <w:tcW w:w="3652" w:type="dxa"/>
            <w:tcBorders>
              <w:top w:val="single" w:sz="4" w:space="0" w:color="000000"/>
              <w:left w:val="single" w:sz="4" w:space="0" w:color="000000"/>
              <w:bottom w:val="single" w:sz="4" w:space="0" w:color="000000"/>
              <w:right w:val="single" w:sz="4" w:space="0" w:color="000000"/>
            </w:tcBorders>
          </w:tcPr>
          <w:p w:rsidR="009A2BDF" w:rsidRDefault="009A2BDF" w:rsidP="004452A9">
            <w:pPr>
              <w:spacing w:after="0"/>
              <w:rPr>
                <w:rFonts w:eastAsia="Times New Roman" w:cs="Times New Roman"/>
                <w:szCs w:val="24"/>
              </w:rPr>
            </w:pPr>
            <w:r>
              <w:rPr>
                <w:rFonts w:eastAsia="Times New Roman" w:cs="Times New Roman"/>
                <w:szCs w:val="24"/>
              </w:rPr>
              <w:t>Разматра успе</w:t>
            </w:r>
            <w:r>
              <w:rPr>
                <w:rFonts w:eastAsia="Times New Roman" w:cs="Times New Roman"/>
                <w:szCs w:val="24"/>
                <w:lang w:val="sr-Cyrl-RS"/>
              </w:rPr>
              <w:t>х</w:t>
            </w:r>
            <w:r>
              <w:rPr>
                <w:rFonts w:eastAsia="Times New Roman" w:cs="Times New Roman"/>
                <w:szCs w:val="24"/>
              </w:rPr>
              <w:t xml:space="preserve"> ученика, предлаже организацију друштвених, културних и других манифестација у Школи</w:t>
            </w:r>
          </w:p>
        </w:tc>
        <w:tc>
          <w:tcPr>
            <w:tcW w:w="2268" w:type="dxa"/>
            <w:tcBorders>
              <w:top w:val="single" w:sz="4" w:space="0" w:color="000000"/>
              <w:left w:val="single" w:sz="4" w:space="0" w:color="000000"/>
              <w:bottom w:val="single" w:sz="4" w:space="0" w:color="000000"/>
              <w:right w:val="single" w:sz="4" w:space="0" w:color="000000"/>
            </w:tcBorders>
          </w:tcPr>
          <w:p w:rsidR="009A2BDF" w:rsidRDefault="009A2BDF" w:rsidP="004452A9">
            <w:pPr>
              <w:spacing w:after="0"/>
              <w:rPr>
                <w:rFonts w:eastAsia="Times New Roman" w:cs="Times New Roman"/>
                <w:szCs w:val="24"/>
              </w:rPr>
            </w:pPr>
            <w:r>
              <w:rPr>
                <w:rFonts w:eastAsia="Times New Roman" w:cs="Times New Roman"/>
                <w:szCs w:val="24"/>
              </w:rPr>
              <w:t>Предс</w:t>
            </w:r>
            <w:r>
              <w:rPr>
                <w:rFonts w:eastAsia="Times New Roman" w:cs="Times New Roman"/>
                <w:szCs w:val="24"/>
                <w:lang w:val="sr-Cyrl-RS"/>
              </w:rPr>
              <w:t>едник</w:t>
            </w:r>
            <w:r>
              <w:rPr>
                <w:rFonts w:eastAsia="Times New Roman" w:cs="Times New Roman"/>
                <w:szCs w:val="24"/>
              </w:rPr>
              <w:t xml:space="preserve"> Савета родитеља, чланови Савета родитеља</w:t>
            </w:r>
          </w:p>
        </w:tc>
        <w:tc>
          <w:tcPr>
            <w:tcW w:w="1701" w:type="dxa"/>
            <w:tcBorders>
              <w:top w:val="single" w:sz="4" w:space="0" w:color="000000"/>
              <w:left w:val="single" w:sz="4" w:space="0" w:color="000000"/>
              <w:bottom w:val="single" w:sz="4" w:space="0" w:color="000000"/>
              <w:right w:val="single" w:sz="4" w:space="0" w:color="000000"/>
            </w:tcBorders>
          </w:tcPr>
          <w:p w:rsidR="009A2BDF" w:rsidRDefault="009A2BDF" w:rsidP="004452A9">
            <w:pPr>
              <w:spacing w:after="0"/>
              <w:rPr>
                <w:rFonts w:eastAsia="Times New Roman" w:cs="Times New Roman"/>
                <w:szCs w:val="24"/>
              </w:rPr>
            </w:pPr>
            <w:r>
              <w:rPr>
                <w:rFonts w:eastAsia="Times New Roman" w:cs="Times New Roman"/>
                <w:szCs w:val="24"/>
              </w:rPr>
              <w:t>током године</w:t>
            </w:r>
          </w:p>
        </w:tc>
        <w:tc>
          <w:tcPr>
            <w:tcW w:w="2410" w:type="dxa"/>
            <w:tcBorders>
              <w:top w:val="single" w:sz="4" w:space="0" w:color="000000"/>
              <w:left w:val="single" w:sz="4" w:space="0" w:color="000000"/>
              <w:bottom w:val="single" w:sz="4" w:space="0" w:color="000000"/>
              <w:right w:val="single" w:sz="4" w:space="0" w:color="000000"/>
            </w:tcBorders>
          </w:tcPr>
          <w:p w:rsidR="009A2BDF" w:rsidRDefault="009A2BDF" w:rsidP="004452A9">
            <w:pPr>
              <w:spacing w:after="0"/>
              <w:rPr>
                <w:rFonts w:eastAsia="Times New Roman" w:cs="Times New Roman"/>
                <w:szCs w:val="24"/>
              </w:rPr>
            </w:pPr>
            <w:r>
              <w:rPr>
                <w:rFonts w:eastAsia="Times New Roman" w:cs="Times New Roman"/>
                <w:szCs w:val="24"/>
              </w:rPr>
              <w:t>Директор, педагог</w:t>
            </w:r>
          </w:p>
        </w:tc>
        <w:tc>
          <w:tcPr>
            <w:tcW w:w="2835" w:type="dxa"/>
            <w:tcBorders>
              <w:top w:val="single" w:sz="4" w:space="0" w:color="000000"/>
              <w:left w:val="single" w:sz="4" w:space="0" w:color="000000"/>
              <w:bottom w:val="single" w:sz="4" w:space="0" w:color="000000"/>
              <w:right w:val="single" w:sz="4" w:space="0" w:color="000000"/>
            </w:tcBorders>
          </w:tcPr>
          <w:p w:rsidR="009A2BDF" w:rsidRPr="0091470D" w:rsidRDefault="009A2BDF" w:rsidP="004452A9">
            <w:pPr>
              <w:spacing w:after="0"/>
              <w:rPr>
                <w:rFonts w:eastAsia="Times New Roman" w:cs="Times New Roman"/>
                <w:szCs w:val="24"/>
                <w:lang w:val="sr-Cyrl-RS"/>
              </w:rPr>
            </w:pPr>
            <w:r>
              <w:rPr>
                <w:rFonts w:eastAsia="Times New Roman" w:cs="Times New Roman"/>
                <w:szCs w:val="24"/>
              </w:rPr>
              <w:t>Записници Савета род</w:t>
            </w:r>
            <w:r>
              <w:rPr>
                <w:rFonts w:eastAsia="Times New Roman" w:cs="Times New Roman"/>
                <w:szCs w:val="24"/>
                <w:lang w:val="sr-Cyrl-RS"/>
              </w:rPr>
              <w:t>итеља</w:t>
            </w:r>
            <w:r>
              <w:rPr>
                <w:rFonts w:eastAsia="Times New Roman" w:cs="Times New Roman"/>
                <w:szCs w:val="24"/>
              </w:rPr>
              <w:t>, анализа успеха</w:t>
            </w:r>
          </w:p>
        </w:tc>
      </w:tr>
      <w:tr w:rsidR="009A2BDF" w:rsidTr="004452A9">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9A2BDF" w:rsidRDefault="009A2BDF" w:rsidP="004452A9">
            <w:pPr>
              <w:spacing w:after="0"/>
              <w:rPr>
                <w:rFonts w:eastAsia="Times New Roman" w:cs="Times New Roman"/>
                <w:szCs w:val="24"/>
              </w:rPr>
            </w:pPr>
            <w:r>
              <w:rPr>
                <w:rFonts w:eastAsia="Times New Roman" w:cs="Times New Roman"/>
                <w:szCs w:val="24"/>
              </w:rPr>
              <w:t>10.</w:t>
            </w:r>
          </w:p>
        </w:tc>
        <w:tc>
          <w:tcPr>
            <w:tcW w:w="3652" w:type="dxa"/>
            <w:tcBorders>
              <w:top w:val="single" w:sz="4" w:space="0" w:color="000000"/>
              <w:left w:val="single" w:sz="4" w:space="0" w:color="000000"/>
              <w:bottom w:val="single" w:sz="4" w:space="0" w:color="000000"/>
              <w:right w:val="single" w:sz="4" w:space="0" w:color="000000"/>
            </w:tcBorders>
          </w:tcPr>
          <w:p w:rsidR="009A2BDF" w:rsidRDefault="009A2BDF" w:rsidP="004452A9">
            <w:pPr>
              <w:spacing w:after="0"/>
              <w:rPr>
                <w:rFonts w:eastAsia="Times New Roman" w:cs="Times New Roman"/>
                <w:szCs w:val="24"/>
              </w:rPr>
            </w:pPr>
            <w:r>
              <w:rPr>
                <w:rFonts w:eastAsia="Times New Roman" w:cs="Times New Roman"/>
                <w:szCs w:val="24"/>
              </w:rPr>
              <w:t>Сарадња са надлежним органима у Граду</w:t>
            </w:r>
          </w:p>
        </w:tc>
        <w:tc>
          <w:tcPr>
            <w:tcW w:w="2268" w:type="dxa"/>
            <w:tcBorders>
              <w:top w:val="single" w:sz="4" w:space="0" w:color="000000"/>
              <w:left w:val="single" w:sz="4" w:space="0" w:color="000000"/>
              <w:bottom w:val="single" w:sz="4" w:space="0" w:color="000000"/>
              <w:right w:val="single" w:sz="4" w:space="0" w:color="000000"/>
            </w:tcBorders>
          </w:tcPr>
          <w:p w:rsidR="009A2BDF" w:rsidRPr="0091470D" w:rsidRDefault="009A2BDF" w:rsidP="004452A9">
            <w:pPr>
              <w:spacing w:after="0"/>
              <w:rPr>
                <w:rFonts w:eastAsia="Times New Roman" w:cs="Times New Roman"/>
                <w:szCs w:val="24"/>
                <w:lang w:val="sr-Cyrl-RS"/>
              </w:rPr>
            </w:pPr>
            <w:r>
              <w:rPr>
                <w:rFonts w:eastAsia="Times New Roman" w:cs="Times New Roman"/>
                <w:szCs w:val="24"/>
              </w:rPr>
              <w:t>Предс</w:t>
            </w:r>
            <w:r>
              <w:rPr>
                <w:rFonts w:eastAsia="Times New Roman" w:cs="Times New Roman"/>
                <w:szCs w:val="24"/>
                <w:lang w:val="sr-Cyrl-RS"/>
              </w:rPr>
              <w:t>едник</w:t>
            </w:r>
            <w:r>
              <w:rPr>
                <w:rFonts w:eastAsia="Times New Roman" w:cs="Times New Roman"/>
                <w:szCs w:val="24"/>
              </w:rPr>
              <w:t xml:space="preserve"> Савета родитеља</w:t>
            </w:r>
          </w:p>
        </w:tc>
        <w:tc>
          <w:tcPr>
            <w:tcW w:w="1701" w:type="dxa"/>
            <w:tcBorders>
              <w:top w:val="single" w:sz="4" w:space="0" w:color="000000"/>
              <w:left w:val="single" w:sz="4" w:space="0" w:color="000000"/>
              <w:bottom w:val="single" w:sz="4" w:space="0" w:color="000000"/>
              <w:right w:val="single" w:sz="4" w:space="0" w:color="000000"/>
            </w:tcBorders>
          </w:tcPr>
          <w:p w:rsidR="009A2BDF" w:rsidRDefault="009A2BDF" w:rsidP="004452A9">
            <w:pPr>
              <w:spacing w:after="0"/>
              <w:rPr>
                <w:rFonts w:eastAsia="Times New Roman" w:cs="Times New Roman"/>
                <w:szCs w:val="24"/>
              </w:rPr>
            </w:pPr>
            <w:r>
              <w:rPr>
                <w:rFonts w:eastAsia="Times New Roman" w:cs="Times New Roman"/>
                <w:szCs w:val="24"/>
              </w:rPr>
              <w:t>По потреби</w:t>
            </w:r>
          </w:p>
        </w:tc>
        <w:tc>
          <w:tcPr>
            <w:tcW w:w="2410" w:type="dxa"/>
            <w:tcBorders>
              <w:top w:val="single" w:sz="4" w:space="0" w:color="000000"/>
              <w:left w:val="single" w:sz="4" w:space="0" w:color="000000"/>
              <w:bottom w:val="single" w:sz="4" w:space="0" w:color="000000"/>
              <w:right w:val="single" w:sz="4" w:space="0" w:color="000000"/>
            </w:tcBorders>
          </w:tcPr>
          <w:p w:rsidR="009A2BDF" w:rsidRDefault="009A2BDF" w:rsidP="004452A9">
            <w:pPr>
              <w:spacing w:after="0"/>
              <w:rPr>
                <w:rFonts w:eastAsia="Times New Roman" w:cs="Times New Roman"/>
                <w:szCs w:val="24"/>
              </w:rPr>
            </w:pPr>
            <w:r>
              <w:rPr>
                <w:rFonts w:eastAsia="Times New Roman" w:cs="Times New Roman"/>
                <w:szCs w:val="24"/>
              </w:rPr>
              <w:t>Директор, предст</w:t>
            </w:r>
            <w:r>
              <w:rPr>
                <w:rFonts w:eastAsia="Times New Roman" w:cs="Times New Roman"/>
                <w:szCs w:val="24"/>
                <w:lang w:val="sr-Cyrl-RS"/>
              </w:rPr>
              <w:t xml:space="preserve">авник </w:t>
            </w:r>
            <w:r>
              <w:rPr>
                <w:rFonts w:eastAsia="Times New Roman" w:cs="Times New Roman"/>
                <w:szCs w:val="24"/>
              </w:rPr>
              <w:t>локалне самоуправе</w:t>
            </w:r>
          </w:p>
        </w:tc>
        <w:tc>
          <w:tcPr>
            <w:tcW w:w="2835" w:type="dxa"/>
            <w:tcBorders>
              <w:top w:val="single" w:sz="4" w:space="0" w:color="000000"/>
              <w:left w:val="single" w:sz="4" w:space="0" w:color="000000"/>
              <w:bottom w:val="single" w:sz="4" w:space="0" w:color="000000"/>
              <w:right w:val="single" w:sz="4" w:space="0" w:color="000000"/>
            </w:tcBorders>
          </w:tcPr>
          <w:p w:rsidR="009A2BDF" w:rsidRDefault="009A2BDF" w:rsidP="004452A9">
            <w:pPr>
              <w:spacing w:after="0"/>
              <w:rPr>
                <w:rFonts w:eastAsia="Times New Roman" w:cs="Times New Roman"/>
                <w:szCs w:val="24"/>
              </w:rPr>
            </w:pPr>
            <w:r>
              <w:rPr>
                <w:rFonts w:eastAsia="Times New Roman" w:cs="Times New Roman"/>
                <w:szCs w:val="24"/>
              </w:rPr>
              <w:t>Записници Савета род</w:t>
            </w:r>
            <w:r>
              <w:rPr>
                <w:rFonts w:eastAsia="Times New Roman" w:cs="Times New Roman"/>
                <w:szCs w:val="24"/>
                <w:lang w:val="sr-Cyrl-RS"/>
              </w:rPr>
              <w:t>итеља</w:t>
            </w:r>
            <w:r>
              <w:rPr>
                <w:rFonts w:eastAsia="Times New Roman" w:cs="Times New Roman"/>
                <w:szCs w:val="24"/>
              </w:rPr>
              <w:t>, извештаји</w:t>
            </w:r>
          </w:p>
        </w:tc>
      </w:tr>
      <w:tr w:rsidR="009A2BDF" w:rsidTr="004452A9">
        <w:trPr>
          <w:trHeight w:val="744"/>
        </w:trPr>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9A2BDF" w:rsidRDefault="009A2BDF" w:rsidP="004452A9">
            <w:pPr>
              <w:spacing w:after="0"/>
              <w:rPr>
                <w:rFonts w:eastAsia="Times New Roman" w:cs="Times New Roman"/>
                <w:szCs w:val="24"/>
              </w:rPr>
            </w:pPr>
            <w:r>
              <w:rPr>
                <w:rFonts w:eastAsia="Times New Roman" w:cs="Times New Roman"/>
                <w:szCs w:val="24"/>
              </w:rPr>
              <w:t>11.</w:t>
            </w:r>
          </w:p>
        </w:tc>
        <w:tc>
          <w:tcPr>
            <w:tcW w:w="3652" w:type="dxa"/>
            <w:tcBorders>
              <w:top w:val="single" w:sz="4" w:space="0" w:color="000000"/>
              <w:left w:val="single" w:sz="4" w:space="0" w:color="000000"/>
              <w:bottom w:val="single" w:sz="4" w:space="0" w:color="000000"/>
              <w:right w:val="single" w:sz="4" w:space="0" w:color="000000"/>
            </w:tcBorders>
          </w:tcPr>
          <w:p w:rsidR="009A2BDF" w:rsidRDefault="009A2BDF" w:rsidP="004452A9">
            <w:pPr>
              <w:spacing w:after="0"/>
              <w:rPr>
                <w:rFonts w:eastAsia="Times New Roman" w:cs="Times New Roman"/>
                <w:szCs w:val="24"/>
              </w:rPr>
            </w:pPr>
            <w:r>
              <w:rPr>
                <w:rFonts w:eastAsia="Times New Roman" w:cs="Times New Roman"/>
                <w:szCs w:val="24"/>
              </w:rPr>
              <w:t>Брига о социјалној и здравственој заштити деце и ученика</w:t>
            </w:r>
          </w:p>
        </w:tc>
        <w:tc>
          <w:tcPr>
            <w:tcW w:w="2268" w:type="dxa"/>
            <w:tcBorders>
              <w:top w:val="single" w:sz="4" w:space="0" w:color="000000"/>
              <w:left w:val="single" w:sz="4" w:space="0" w:color="000000"/>
              <w:bottom w:val="single" w:sz="4" w:space="0" w:color="000000"/>
              <w:right w:val="single" w:sz="4" w:space="0" w:color="000000"/>
            </w:tcBorders>
          </w:tcPr>
          <w:p w:rsidR="009A2BDF" w:rsidRDefault="009A2BDF" w:rsidP="004452A9">
            <w:pPr>
              <w:spacing w:after="0"/>
              <w:rPr>
                <w:rFonts w:eastAsia="Times New Roman" w:cs="Times New Roman"/>
                <w:szCs w:val="24"/>
              </w:rPr>
            </w:pPr>
            <w:r>
              <w:rPr>
                <w:rFonts w:eastAsia="Times New Roman" w:cs="Times New Roman"/>
                <w:szCs w:val="24"/>
              </w:rPr>
              <w:t>Предс</w:t>
            </w:r>
            <w:r>
              <w:rPr>
                <w:rFonts w:eastAsia="Times New Roman" w:cs="Times New Roman"/>
                <w:szCs w:val="24"/>
                <w:lang w:val="sr-Cyrl-RS"/>
              </w:rPr>
              <w:t>едник</w:t>
            </w:r>
            <w:r>
              <w:rPr>
                <w:rFonts w:eastAsia="Times New Roman" w:cs="Times New Roman"/>
                <w:szCs w:val="24"/>
              </w:rPr>
              <w:t xml:space="preserve"> Савета родитеља, директор</w:t>
            </w:r>
          </w:p>
        </w:tc>
        <w:tc>
          <w:tcPr>
            <w:tcW w:w="1701" w:type="dxa"/>
            <w:tcBorders>
              <w:top w:val="single" w:sz="4" w:space="0" w:color="000000"/>
              <w:left w:val="single" w:sz="4" w:space="0" w:color="000000"/>
              <w:bottom w:val="single" w:sz="4" w:space="0" w:color="000000"/>
              <w:right w:val="single" w:sz="4" w:space="0" w:color="000000"/>
            </w:tcBorders>
          </w:tcPr>
          <w:p w:rsidR="009A2BDF" w:rsidRDefault="009A2BDF" w:rsidP="004452A9">
            <w:pPr>
              <w:spacing w:after="0"/>
              <w:rPr>
                <w:rFonts w:eastAsia="Times New Roman" w:cs="Times New Roman"/>
                <w:szCs w:val="24"/>
              </w:rPr>
            </w:pPr>
            <w:r>
              <w:rPr>
                <w:rFonts w:eastAsia="Times New Roman" w:cs="Times New Roman"/>
                <w:szCs w:val="24"/>
              </w:rPr>
              <w:t>током године</w:t>
            </w:r>
          </w:p>
        </w:tc>
        <w:tc>
          <w:tcPr>
            <w:tcW w:w="2410" w:type="dxa"/>
            <w:tcBorders>
              <w:top w:val="single" w:sz="4" w:space="0" w:color="000000"/>
              <w:left w:val="single" w:sz="4" w:space="0" w:color="000000"/>
              <w:bottom w:val="single" w:sz="4" w:space="0" w:color="000000"/>
              <w:right w:val="single" w:sz="4" w:space="0" w:color="000000"/>
            </w:tcBorders>
          </w:tcPr>
          <w:p w:rsidR="009A2BDF" w:rsidRDefault="009A2BDF" w:rsidP="004452A9">
            <w:pPr>
              <w:spacing w:after="0"/>
              <w:rPr>
                <w:rFonts w:eastAsia="Times New Roman" w:cs="Times New Roman"/>
                <w:szCs w:val="24"/>
              </w:rPr>
            </w:pPr>
            <w:r>
              <w:rPr>
                <w:rFonts w:eastAsia="Times New Roman" w:cs="Times New Roman"/>
                <w:szCs w:val="24"/>
              </w:rPr>
              <w:t>Центар за соц</w:t>
            </w:r>
            <w:r>
              <w:rPr>
                <w:rFonts w:eastAsia="Times New Roman" w:cs="Times New Roman"/>
                <w:szCs w:val="24"/>
                <w:lang w:val="sr-Cyrl-RS"/>
              </w:rPr>
              <w:t>ијални</w:t>
            </w:r>
            <w:r>
              <w:rPr>
                <w:rFonts w:eastAsia="Times New Roman" w:cs="Times New Roman"/>
                <w:szCs w:val="24"/>
              </w:rPr>
              <w:t xml:space="preserve"> рад, стручна служба,</w:t>
            </w:r>
            <w:r>
              <w:rPr>
                <w:rFonts w:eastAsia="Times New Roman" w:cs="Times New Roman"/>
                <w:szCs w:val="24"/>
                <w:lang w:val="sr-Cyrl-RS"/>
              </w:rPr>
              <w:t xml:space="preserve"> </w:t>
            </w:r>
            <w:r>
              <w:rPr>
                <w:rFonts w:eastAsia="Times New Roman" w:cs="Times New Roman"/>
                <w:szCs w:val="24"/>
              </w:rPr>
              <w:t>родитељи ученика</w:t>
            </w:r>
          </w:p>
        </w:tc>
        <w:tc>
          <w:tcPr>
            <w:tcW w:w="2835" w:type="dxa"/>
            <w:tcBorders>
              <w:top w:val="single" w:sz="4" w:space="0" w:color="000000"/>
              <w:left w:val="single" w:sz="4" w:space="0" w:color="000000"/>
              <w:bottom w:val="single" w:sz="4" w:space="0" w:color="000000"/>
              <w:right w:val="single" w:sz="4" w:space="0" w:color="000000"/>
            </w:tcBorders>
          </w:tcPr>
          <w:p w:rsidR="009A2BDF" w:rsidRDefault="009A2BDF" w:rsidP="004452A9">
            <w:pPr>
              <w:spacing w:after="0"/>
              <w:rPr>
                <w:rFonts w:eastAsia="Times New Roman" w:cs="Times New Roman"/>
                <w:szCs w:val="24"/>
              </w:rPr>
            </w:pPr>
            <w:r>
              <w:rPr>
                <w:rFonts w:eastAsia="Times New Roman" w:cs="Times New Roman"/>
                <w:szCs w:val="24"/>
              </w:rPr>
              <w:t>Записници Савета род</w:t>
            </w:r>
            <w:r>
              <w:rPr>
                <w:rFonts w:eastAsia="Times New Roman" w:cs="Times New Roman"/>
                <w:szCs w:val="24"/>
                <w:lang w:val="sr-Cyrl-RS"/>
              </w:rPr>
              <w:t>итеља,</w:t>
            </w:r>
            <w:r>
              <w:rPr>
                <w:rFonts w:eastAsia="Times New Roman" w:cs="Times New Roman"/>
                <w:szCs w:val="24"/>
              </w:rPr>
              <w:t xml:space="preserve"> извештаји</w:t>
            </w:r>
          </w:p>
        </w:tc>
      </w:tr>
      <w:tr w:rsidR="009A2BDF" w:rsidTr="004452A9">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9A2BDF" w:rsidRDefault="009A2BDF" w:rsidP="004452A9">
            <w:pPr>
              <w:spacing w:after="0"/>
              <w:rPr>
                <w:rFonts w:eastAsia="Times New Roman" w:cs="Times New Roman"/>
                <w:szCs w:val="24"/>
              </w:rPr>
            </w:pPr>
            <w:r>
              <w:rPr>
                <w:rFonts w:eastAsia="Times New Roman" w:cs="Times New Roman"/>
                <w:szCs w:val="24"/>
              </w:rPr>
              <w:t>12.</w:t>
            </w:r>
          </w:p>
        </w:tc>
        <w:tc>
          <w:tcPr>
            <w:tcW w:w="3652" w:type="dxa"/>
            <w:tcBorders>
              <w:top w:val="single" w:sz="4" w:space="0" w:color="000000"/>
              <w:left w:val="single" w:sz="4" w:space="0" w:color="000000"/>
              <w:bottom w:val="single" w:sz="4" w:space="0" w:color="000000"/>
              <w:right w:val="single" w:sz="4" w:space="0" w:color="000000"/>
            </w:tcBorders>
          </w:tcPr>
          <w:p w:rsidR="009A2BDF" w:rsidRDefault="009A2BDF" w:rsidP="004452A9">
            <w:pPr>
              <w:spacing w:after="0"/>
              <w:rPr>
                <w:rFonts w:eastAsia="Times New Roman" w:cs="Times New Roman"/>
                <w:szCs w:val="24"/>
              </w:rPr>
            </w:pPr>
            <w:r>
              <w:rPr>
                <w:rFonts w:eastAsia="Times New Roman" w:cs="Times New Roman"/>
                <w:szCs w:val="24"/>
              </w:rPr>
              <w:t>Разматра друга питања утврђена Статутом</w:t>
            </w:r>
          </w:p>
        </w:tc>
        <w:tc>
          <w:tcPr>
            <w:tcW w:w="2268" w:type="dxa"/>
            <w:tcBorders>
              <w:top w:val="single" w:sz="4" w:space="0" w:color="000000"/>
              <w:left w:val="single" w:sz="4" w:space="0" w:color="000000"/>
              <w:bottom w:val="single" w:sz="4" w:space="0" w:color="000000"/>
              <w:right w:val="single" w:sz="4" w:space="0" w:color="000000"/>
            </w:tcBorders>
          </w:tcPr>
          <w:p w:rsidR="009A2BDF" w:rsidRDefault="009A2BDF" w:rsidP="004452A9">
            <w:pPr>
              <w:spacing w:after="0"/>
              <w:rPr>
                <w:rFonts w:eastAsia="Times New Roman" w:cs="Times New Roman"/>
                <w:szCs w:val="24"/>
              </w:rPr>
            </w:pPr>
            <w:r>
              <w:rPr>
                <w:rFonts w:eastAsia="Times New Roman" w:cs="Times New Roman"/>
                <w:szCs w:val="24"/>
              </w:rPr>
              <w:t>Предс</w:t>
            </w:r>
            <w:r>
              <w:rPr>
                <w:rFonts w:eastAsia="Times New Roman" w:cs="Times New Roman"/>
                <w:szCs w:val="24"/>
                <w:lang w:val="sr-Cyrl-RS"/>
              </w:rPr>
              <w:t>едник</w:t>
            </w:r>
            <w:r>
              <w:rPr>
                <w:rFonts w:eastAsia="Times New Roman" w:cs="Times New Roman"/>
                <w:szCs w:val="24"/>
              </w:rPr>
              <w:t xml:space="preserve"> Савета родитеља, директор</w:t>
            </w:r>
          </w:p>
        </w:tc>
        <w:tc>
          <w:tcPr>
            <w:tcW w:w="1701" w:type="dxa"/>
            <w:tcBorders>
              <w:top w:val="single" w:sz="4" w:space="0" w:color="000000"/>
              <w:left w:val="single" w:sz="4" w:space="0" w:color="000000"/>
              <w:bottom w:val="single" w:sz="4" w:space="0" w:color="000000"/>
              <w:right w:val="single" w:sz="4" w:space="0" w:color="000000"/>
            </w:tcBorders>
          </w:tcPr>
          <w:p w:rsidR="009A2BDF" w:rsidRDefault="009A2BDF" w:rsidP="004452A9">
            <w:pPr>
              <w:spacing w:after="0"/>
              <w:rPr>
                <w:rFonts w:eastAsia="Times New Roman" w:cs="Times New Roman"/>
                <w:szCs w:val="24"/>
              </w:rPr>
            </w:pPr>
            <w:r>
              <w:rPr>
                <w:rFonts w:eastAsia="Times New Roman" w:cs="Times New Roman"/>
                <w:szCs w:val="24"/>
              </w:rPr>
              <w:t>По потреби</w:t>
            </w:r>
          </w:p>
        </w:tc>
        <w:tc>
          <w:tcPr>
            <w:tcW w:w="2410" w:type="dxa"/>
            <w:tcBorders>
              <w:top w:val="single" w:sz="4" w:space="0" w:color="000000"/>
              <w:left w:val="single" w:sz="4" w:space="0" w:color="000000"/>
              <w:bottom w:val="single" w:sz="4" w:space="0" w:color="000000"/>
              <w:right w:val="single" w:sz="4" w:space="0" w:color="000000"/>
            </w:tcBorders>
          </w:tcPr>
          <w:p w:rsidR="009A2BDF" w:rsidRDefault="009A2BDF" w:rsidP="004452A9">
            <w:pPr>
              <w:spacing w:after="0"/>
              <w:rPr>
                <w:rFonts w:eastAsia="Times New Roman" w:cs="Times New Roman"/>
                <w:szCs w:val="24"/>
              </w:rPr>
            </w:pPr>
            <w:r>
              <w:rPr>
                <w:rFonts w:eastAsia="Times New Roman" w:cs="Times New Roman"/>
                <w:szCs w:val="24"/>
              </w:rPr>
              <w:t>Органи управљања и руков</w:t>
            </w:r>
            <w:r>
              <w:rPr>
                <w:rFonts w:eastAsia="Times New Roman" w:cs="Times New Roman"/>
                <w:szCs w:val="24"/>
                <w:lang w:val="sr-Cyrl-RS"/>
              </w:rPr>
              <w:t>о</w:t>
            </w:r>
            <w:r>
              <w:rPr>
                <w:rFonts w:eastAsia="Times New Roman" w:cs="Times New Roman"/>
                <w:szCs w:val="24"/>
              </w:rPr>
              <w:t>ђења, секретар</w:t>
            </w:r>
          </w:p>
        </w:tc>
        <w:tc>
          <w:tcPr>
            <w:tcW w:w="2835" w:type="dxa"/>
            <w:tcBorders>
              <w:top w:val="single" w:sz="4" w:space="0" w:color="000000"/>
              <w:left w:val="single" w:sz="4" w:space="0" w:color="000000"/>
              <w:bottom w:val="single" w:sz="4" w:space="0" w:color="000000"/>
              <w:right w:val="single" w:sz="4" w:space="0" w:color="000000"/>
            </w:tcBorders>
          </w:tcPr>
          <w:p w:rsidR="009A2BDF" w:rsidRDefault="009A2BDF" w:rsidP="004452A9">
            <w:pPr>
              <w:spacing w:after="0"/>
              <w:rPr>
                <w:rFonts w:eastAsia="Times New Roman" w:cs="Times New Roman"/>
                <w:szCs w:val="24"/>
              </w:rPr>
            </w:pPr>
            <w:r>
              <w:rPr>
                <w:rFonts w:eastAsia="Times New Roman" w:cs="Times New Roman"/>
                <w:szCs w:val="24"/>
              </w:rPr>
              <w:t>Записници Савета род</w:t>
            </w:r>
            <w:r>
              <w:rPr>
                <w:rFonts w:eastAsia="Times New Roman" w:cs="Times New Roman"/>
                <w:szCs w:val="24"/>
                <w:lang w:val="sr-Cyrl-RS"/>
              </w:rPr>
              <w:t>итеља</w:t>
            </w:r>
            <w:r>
              <w:rPr>
                <w:rFonts w:eastAsia="Times New Roman" w:cs="Times New Roman"/>
                <w:szCs w:val="24"/>
              </w:rPr>
              <w:t>, извештаји</w:t>
            </w:r>
          </w:p>
        </w:tc>
      </w:tr>
      <w:tr w:rsidR="009A2BDF" w:rsidTr="004452A9">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9A2BDF" w:rsidRPr="005F5DDA" w:rsidRDefault="009A2BDF" w:rsidP="004452A9">
            <w:pPr>
              <w:spacing w:after="0"/>
              <w:rPr>
                <w:rFonts w:eastAsia="Times New Roman" w:cs="Times New Roman"/>
                <w:szCs w:val="24"/>
                <w:lang w:val="sr-Cyrl-RS"/>
              </w:rPr>
            </w:pPr>
            <w:r>
              <w:rPr>
                <w:rFonts w:eastAsia="Times New Roman" w:cs="Times New Roman"/>
                <w:szCs w:val="24"/>
                <w:lang w:val="sr-Cyrl-RS"/>
              </w:rPr>
              <w:t xml:space="preserve">13. </w:t>
            </w:r>
          </w:p>
        </w:tc>
        <w:tc>
          <w:tcPr>
            <w:tcW w:w="3652" w:type="dxa"/>
            <w:tcBorders>
              <w:top w:val="single" w:sz="4" w:space="0" w:color="000000"/>
              <w:left w:val="single" w:sz="4" w:space="0" w:color="000000"/>
              <w:bottom w:val="single" w:sz="4" w:space="0" w:color="000000"/>
              <w:right w:val="single" w:sz="4" w:space="0" w:color="000000"/>
            </w:tcBorders>
          </w:tcPr>
          <w:p w:rsidR="009A2BDF" w:rsidRPr="002E4113" w:rsidRDefault="009A2BDF" w:rsidP="004452A9">
            <w:pPr>
              <w:spacing w:after="0"/>
              <w:rPr>
                <w:rFonts w:eastAsia="Times New Roman" w:cs="Times New Roman"/>
                <w:szCs w:val="24"/>
                <w:lang w:val="sr-Cyrl-RS"/>
              </w:rPr>
            </w:pPr>
            <w:r>
              <w:rPr>
                <w:rFonts w:eastAsia="Times New Roman" w:cs="Times New Roman"/>
                <w:szCs w:val="24"/>
                <w:lang w:val="sr-Cyrl-RS"/>
              </w:rPr>
              <w:t>Према Смерницама за организацију и реализацију образовно васпитног рада родитеље је потребно благовремено и јасно информисати о свим сегментима рада школе</w:t>
            </w:r>
          </w:p>
        </w:tc>
        <w:tc>
          <w:tcPr>
            <w:tcW w:w="2268" w:type="dxa"/>
            <w:tcBorders>
              <w:top w:val="single" w:sz="4" w:space="0" w:color="000000"/>
              <w:left w:val="single" w:sz="4" w:space="0" w:color="000000"/>
              <w:bottom w:val="single" w:sz="4" w:space="0" w:color="000000"/>
              <w:right w:val="single" w:sz="4" w:space="0" w:color="000000"/>
            </w:tcBorders>
          </w:tcPr>
          <w:p w:rsidR="009A2BDF" w:rsidRPr="004E6815" w:rsidRDefault="009A2BDF" w:rsidP="004452A9">
            <w:pPr>
              <w:spacing w:after="0"/>
              <w:rPr>
                <w:rFonts w:eastAsia="Times New Roman" w:cs="Times New Roman"/>
                <w:szCs w:val="24"/>
                <w:lang w:val="sr-Cyrl-RS"/>
              </w:rPr>
            </w:pPr>
            <w:r>
              <w:rPr>
                <w:rFonts w:eastAsia="Times New Roman" w:cs="Times New Roman"/>
                <w:szCs w:val="24"/>
                <w:lang w:val="sr-Cyrl-RS"/>
              </w:rPr>
              <w:t>Чланови Савета родитеља да пренесу осталим родитељима информације са састанака Савета родитеља</w:t>
            </w:r>
          </w:p>
        </w:tc>
        <w:tc>
          <w:tcPr>
            <w:tcW w:w="1701" w:type="dxa"/>
            <w:tcBorders>
              <w:top w:val="single" w:sz="4" w:space="0" w:color="000000"/>
              <w:left w:val="single" w:sz="4" w:space="0" w:color="000000"/>
              <w:bottom w:val="single" w:sz="4" w:space="0" w:color="000000"/>
              <w:right w:val="single" w:sz="4" w:space="0" w:color="000000"/>
            </w:tcBorders>
          </w:tcPr>
          <w:p w:rsidR="009A2BDF" w:rsidRPr="00805A7A" w:rsidRDefault="009A2BDF" w:rsidP="004452A9">
            <w:pPr>
              <w:spacing w:after="0"/>
              <w:rPr>
                <w:rFonts w:eastAsia="Times New Roman" w:cs="Times New Roman"/>
                <w:szCs w:val="24"/>
                <w:lang w:val="sr-Cyrl-RS"/>
              </w:rPr>
            </w:pPr>
            <w:r>
              <w:rPr>
                <w:rFonts w:eastAsia="Times New Roman" w:cs="Times New Roman"/>
                <w:szCs w:val="24"/>
                <w:lang w:val="sr-Cyrl-RS"/>
              </w:rPr>
              <w:t>На родитељским састанцима одељења</w:t>
            </w:r>
          </w:p>
        </w:tc>
        <w:tc>
          <w:tcPr>
            <w:tcW w:w="2410" w:type="dxa"/>
            <w:tcBorders>
              <w:top w:val="single" w:sz="4" w:space="0" w:color="000000"/>
              <w:left w:val="single" w:sz="4" w:space="0" w:color="000000"/>
              <w:bottom w:val="single" w:sz="4" w:space="0" w:color="000000"/>
              <w:right w:val="single" w:sz="4" w:space="0" w:color="000000"/>
            </w:tcBorders>
          </w:tcPr>
          <w:p w:rsidR="009A2BDF" w:rsidRPr="00A74A02" w:rsidRDefault="009A2BDF" w:rsidP="004452A9">
            <w:pPr>
              <w:spacing w:after="0"/>
              <w:rPr>
                <w:rFonts w:eastAsia="Times New Roman" w:cs="Times New Roman"/>
                <w:szCs w:val="24"/>
                <w:lang w:val="sr-Cyrl-RS"/>
              </w:rPr>
            </w:pPr>
            <w:r>
              <w:rPr>
                <w:rFonts w:eastAsia="Times New Roman" w:cs="Times New Roman"/>
                <w:szCs w:val="24"/>
                <w:lang w:val="sr-Cyrl-RS"/>
              </w:rPr>
              <w:t>Одељењске старешине</w:t>
            </w:r>
          </w:p>
        </w:tc>
        <w:tc>
          <w:tcPr>
            <w:tcW w:w="2835" w:type="dxa"/>
            <w:tcBorders>
              <w:top w:val="single" w:sz="4" w:space="0" w:color="000000"/>
              <w:left w:val="single" w:sz="4" w:space="0" w:color="000000"/>
              <w:bottom w:val="single" w:sz="4" w:space="0" w:color="000000"/>
              <w:right w:val="single" w:sz="4" w:space="0" w:color="000000"/>
            </w:tcBorders>
          </w:tcPr>
          <w:p w:rsidR="009A2BDF" w:rsidRDefault="009A2BDF" w:rsidP="004452A9">
            <w:pPr>
              <w:spacing w:after="0"/>
              <w:rPr>
                <w:rFonts w:eastAsia="Times New Roman" w:cs="Times New Roman"/>
                <w:szCs w:val="24"/>
              </w:rPr>
            </w:pPr>
            <w:r>
              <w:rPr>
                <w:rFonts w:eastAsia="Times New Roman" w:cs="Times New Roman"/>
                <w:szCs w:val="24"/>
              </w:rPr>
              <w:t>Записници Савета род</w:t>
            </w:r>
            <w:r>
              <w:rPr>
                <w:rFonts w:eastAsia="Times New Roman" w:cs="Times New Roman"/>
                <w:szCs w:val="24"/>
                <w:lang w:val="sr-Cyrl-RS"/>
              </w:rPr>
              <w:t>итеља</w:t>
            </w:r>
            <w:r>
              <w:rPr>
                <w:rFonts w:eastAsia="Times New Roman" w:cs="Times New Roman"/>
                <w:szCs w:val="24"/>
              </w:rPr>
              <w:t>, извештаји</w:t>
            </w:r>
          </w:p>
        </w:tc>
      </w:tr>
    </w:tbl>
    <w:p w:rsidR="009A2BDF" w:rsidRDefault="009A2BDF" w:rsidP="009A2BDF">
      <w:pPr>
        <w:spacing w:line="276" w:lineRule="auto"/>
        <w:jc w:val="left"/>
        <w:rPr>
          <w:rFonts w:eastAsia="Times New Roman" w:cs="Times New Roman"/>
          <w:b/>
          <w:bCs/>
          <w:color w:val="FF0000"/>
          <w:sz w:val="28"/>
          <w:szCs w:val="15"/>
        </w:rPr>
      </w:pPr>
    </w:p>
    <w:p w:rsidR="003A5415" w:rsidRPr="004D7425" w:rsidRDefault="003A5415" w:rsidP="003A5415">
      <w:pPr>
        <w:spacing w:line="276" w:lineRule="auto"/>
        <w:jc w:val="left"/>
        <w:rPr>
          <w:rFonts w:eastAsia="Times New Roman" w:cs="Times New Roman"/>
          <w:b/>
          <w:bCs/>
          <w:color w:val="FF0000"/>
          <w:sz w:val="28"/>
          <w:szCs w:val="15"/>
        </w:rPr>
      </w:pPr>
    </w:p>
    <w:p w:rsidR="003A5415" w:rsidRPr="004D7425" w:rsidRDefault="003A5415" w:rsidP="003A5415">
      <w:pPr>
        <w:pStyle w:val="Heading1"/>
        <w:rPr>
          <w:color w:val="FF0000"/>
        </w:rPr>
        <w:sectPr w:rsidR="003A5415" w:rsidRPr="004D7425" w:rsidSect="008C2947">
          <w:type w:val="continuous"/>
          <w:pgSz w:w="15840" w:h="12240" w:orient="landscape"/>
          <w:pgMar w:top="1440" w:right="1440" w:bottom="1440" w:left="1440" w:header="709" w:footer="709" w:gutter="0"/>
          <w:cols w:space="720"/>
        </w:sectPr>
      </w:pPr>
    </w:p>
    <w:p w:rsidR="009A2BDF" w:rsidRPr="004D1AE4" w:rsidRDefault="009A2BDF" w:rsidP="009A2BDF">
      <w:pPr>
        <w:pStyle w:val="Heading3"/>
      </w:pPr>
      <w:bookmarkStart w:id="59" w:name="_Toc113873670"/>
      <w:bookmarkStart w:id="60" w:name="_Toc146059456"/>
      <w:r w:rsidRPr="004D1AE4">
        <w:lastRenderedPageBreak/>
        <w:t>ПЛАН РАДА УЧЕНИЧКОГ ПАРЛАМЕНТА</w:t>
      </w:r>
      <w:bookmarkEnd w:id="59"/>
      <w:bookmarkEnd w:id="60"/>
      <w:r w:rsidRPr="004D1AE4">
        <w:t xml:space="preserve"> </w:t>
      </w:r>
    </w:p>
    <w:p w:rsidR="009A2BDF" w:rsidRPr="004D1AE4" w:rsidRDefault="009A2BDF" w:rsidP="009A2BDF">
      <w:pPr>
        <w:rPr>
          <w:rFonts w:eastAsia="Times New Roman" w:cs="Times New Roman"/>
          <w:szCs w:val="24"/>
        </w:rPr>
      </w:pPr>
    </w:p>
    <w:p w:rsidR="009A2BDF" w:rsidRPr="004D1AE4" w:rsidRDefault="009A2BDF" w:rsidP="009A2BDF">
      <w:pPr>
        <w:ind w:firstLine="720"/>
        <w:jc w:val="both"/>
        <w:rPr>
          <w:rFonts w:eastAsia="Times New Roman" w:cs="Times New Roman"/>
          <w:szCs w:val="24"/>
        </w:rPr>
      </w:pPr>
      <w:r w:rsidRPr="004D1AE4">
        <w:rPr>
          <w:rFonts w:eastAsia="Times New Roman" w:cs="Times New Roman"/>
          <w:szCs w:val="24"/>
        </w:rPr>
        <w:t>На основу члана 88. Закона о основама система образовања и васпитања у средњoj Музичкoj школи Суботица организује се Ученички парламент (у даљем тексту: парламент) ради:</w:t>
      </w:r>
    </w:p>
    <w:p w:rsidR="009A2BDF" w:rsidRPr="004D1AE4" w:rsidRDefault="009A2BDF" w:rsidP="001C7D9B">
      <w:pPr>
        <w:pStyle w:val="ListParagraph"/>
        <w:numPr>
          <w:ilvl w:val="0"/>
          <w:numId w:val="35"/>
        </w:numPr>
        <w:jc w:val="both"/>
        <w:rPr>
          <w:sz w:val="24"/>
          <w:szCs w:val="24"/>
        </w:rPr>
      </w:pPr>
      <w:r w:rsidRPr="004D1AE4">
        <w:rPr>
          <w:sz w:val="24"/>
          <w:szCs w:val="24"/>
        </w:rPr>
        <w:t xml:space="preserve">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 </w:t>
      </w:r>
    </w:p>
    <w:p w:rsidR="009A2BDF" w:rsidRPr="004D1AE4" w:rsidRDefault="009A2BDF" w:rsidP="001C7D9B">
      <w:pPr>
        <w:pStyle w:val="ListParagraph"/>
        <w:numPr>
          <w:ilvl w:val="0"/>
          <w:numId w:val="35"/>
        </w:numPr>
        <w:jc w:val="both"/>
        <w:rPr>
          <w:sz w:val="24"/>
          <w:szCs w:val="24"/>
        </w:rPr>
      </w:pPr>
      <w:r w:rsidRPr="004D1AE4">
        <w:rPr>
          <w:sz w:val="24"/>
          <w:szCs w:val="24"/>
        </w:rPr>
        <w:t xml:space="preserve">разматрања односа и сарадње ученика и наставника, васпитача или стручног сарадника и атмосфере у школи; </w:t>
      </w:r>
    </w:p>
    <w:p w:rsidR="009A2BDF" w:rsidRPr="004D1AE4" w:rsidRDefault="009A2BDF" w:rsidP="001C7D9B">
      <w:pPr>
        <w:pStyle w:val="ListParagraph"/>
        <w:numPr>
          <w:ilvl w:val="0"/>
          <w:numId w:val="35"/>
        </w:numPr>
        <w:jc w:val="both"/>
        <w:rPr>
          <w:sz w:val="24"/>
          <w:szCs w:val="24"/>
        </w:rPr>
      </w:pPr>
      <w:r w:rsidRPr="004D1AE4">
        <w:rPr>
          <w:sz w:val="24"/>
          <w:szCs w:val="24"/>
        </w:rPr>
        <w:t xml:space="preserve">обавештавања ученика о питањима од посебног значаја за њихово школовање и о активностима ученичког парламента; </w:t>
      </w:r>
    </w:p>
    <w:p w:rsidR="009A2BDF" w:rsidRPr="004D1AE4" w:rsidRDefault="009A2BDF" w:rsidP="001C7D9B">
      <w:pPr>
        <w:pStyle w:val="ListParagraph"/>
        <w:numPr>
          <w:ilvl w:val="0"/>
          <w:numId w:val="35"/>
        </w:numPr>
        <w:jc w:val="both"/>
        <w:rPr>
          <w:sz w:val="24"/>
          <w:szCs w:val="24"/>
        </w:rPr>
      </w:pPr>
      <w:r w:rsidRPr="004D1AE4">
        <w:rPr>
          <w:sz w:val="24"/>
          <w:szCs w:val="24"/>
        </w:rPr>
        <w:t xml:space="preserve">активног учешћа у процесу планирања развоја школе и у самовредновању школе; </w:t>
      </w:r>
    </w:p>
    <w:p w:rsidR="009A2BDF" w:rsidRPr="004D1AE4" w:rsidRDefault="009A2BDF" w:rsidP="001C7D9B">
      <w:pPr>
        <w:pStyle w:val="ListParagraph"/>
        <w:numPr>
          <w:ilvl w:val="0"/>
          <w:numId w:val="35"/>
        </w:numPr>
        <w:jc w:val="both"/>
        <w:rPr>
          <w:sz w:val="24"/>
          <w:szCs w:val="24"/>
        </w:rPr>
      </w:pPr>
      <w:r w:rsidRPr="004D1AE4">
        <w:rPr>
          <w:sz w:val="24"/>
          <w:szCs w:val="24"/>
        </w:rPr>
        <w:t xml:space="preserve">предлагања чланова стручног актива за развојно планирање и тима за превенцију вршњачког насиља из реда ученика. </w:t>
      </w:r>
    </w:p>
    <w:p w:rsidR="009A2BDF" w:rsidRPr="004D1AE4" w:rsidRDefault="009A2BDF" w:rsidP="009A2BDF">
      <w:pPr>
        <w:ind w:firstLine="360"/>
        <w:jc w:val="both"/>
        <w:rPr>
          <w:rFonts w:eastAsia="Times New Roman" w:cs="Times New Roman"/>
          <w:szCs w:val="24"/>
          <w:lang w:val="sr-Cyrl-RS"/>
        </w:rPr>
      </w:pPr>
    </w:p>
    <w:p w:rsidR="009A2BDF" w:rsidRPr="004D1AE4" w:rsidRDefault="009A2BDF" w:rsidP="009A2BDF">
      <w:pPr>
        <w:ind w:firstLine="720"/>
        <w:jc w:val="both"/>
        <w:rPr>
          <w:rFonts w:eastAsia="Times New Roman" w:cs="Times New Roman"/>
          <w:szCs w:val="24"/>
        </w:rPr>
      </w:pPr>
      <w:r w:rsidRPr="004D1AE4">
        <w:rPr>
          <w:rFonts w:eastAsia="Times New Roman" w:cs="Times New Roman"/>
          <w:szCs w:val="24"/>
        </w:rPr>
        <w:t xml:space="preserve">Парламент чине по два представника сваког одељења у средњој школи. Чланове парламента бирају ученици одељењске заједнице сваке школске године. Чланови парламента бирају председника. Парламент бира два представника ученика који учествују у раду Школског одбора. </w:t>
      </w:r>
    </w:p>
    <w:p w:rsidR="009A2BDF" w:rsidRPr="004D1AE4" w:rsidRDefault="009A2BDF" w:rsidP="009A2BDF">
      <w:pPr>
        <w:ind w:firstLine="720"/>
        <w:jc w:val="both"/>
        <w:rPr>
          <w:rFonts w:eastAsia="Times New Roman" w:cs="Times New Roman"/>
          <w:szCs w:val="24"/>
          <w:lang w:val="sr-Cyrl-RS"/>
        </w:rPr>
      </w:pPr>
      <w:r w:rsidRPr="004D1AE4">
        <w:rPr>
          <w:rFonts w:eastAsia="Times New Roman" w:cs="Times New Roman"/>
          <w:szCs w:val="24"/>
        </w:rPr>
        <w:t>На нивоу школе координатор,</w:t>
      </w:r>
      <w:r w:rsidRPr="004D1AE4">
        <w:rPr>
          <w:rFonts w:eastAsia="Times New Roman" w:cs="Times New Roman"/>
          <w:szCs w:val="24"/>
          <w:lang w:val="sr-Cyrl-RS"/>
        </w:rPr>
        <w:t xml:space="preserve"> </w:t>
      </w:r>
      <w:r w:rsidRPr="004D1AE4">
        <w:rPr>
          <w:rFonts w:eastAsia="Times New Roman" w:cs="Times New Roman"/>
          <w:szCs w:val="24"/>
        </w:rPr>
        <w:t>психолог Јанка Лекић Ладоцки, помаже у раду Ученичког парламента.</w:t>
      </w:r>
    </w:p>
    <w:p w:rsidR="009A2BDF" w:rsidRPr="004D1AE4" w:rsidRDefault="009A2BDF" w:rsidP="009A2BDF">
      <w:pPr>
        <w:rPr>
          <w:rFonts w:eastAsia="Times New Roman" w:cs="Times New Roman"/>
          <w:szCs w:val="24"/>
          <w:lang w:val="sr-Cyrl-RS"/>
        </w:rPr>
        <w:sectPr w:rsidR="009A2BDF" w:rsidRPr="004D1AE4" w:rsidSect="009A2BDF">
          <w:type w:val="continuous"/>
          <w:pgSz w:w="12240" w:h="15840"/>
          <w:pgMar w:top="1440" w:right="1440" w:bottom="1440" w:left="1440" w:header="708" w:footer="708" w:gutter="0"/>
          <w:cols w:space="720"/>
        </w:sectPr>
      </w:pPr>
    </w:p>
    <w:tbl>
      <w:tblPr>
        <w:tblW w:w="140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4678"/>
        <w:gridCol w:w="2693"/>
        <w:gridCol w:w="3402"/>
        <w:gridCol w:w="2552"/>
      </w:tblGrid>
      <w:tr w:rsidR="009A2BDF" w:rsidRPr="004D1AE4" w:rsidTr="004452A9">
        <w:tc>
          <w:tcPr>
            <w:tcW w:w="70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9A2BDF" w:rsidRPr="004D1AE4" w:rsidRDefault="009A2BDF" w:rsidP="004452A9">
            <w:pPr>
              <w:spacing w:after="0" w:line="276" w:lineRule="auto"/>
              <w:rPr>
                <w:rFonts w:eastAsia="Times New Roman" w:cs="Times New Roman"/>
                <w:szCs w:val="24"/>
                <w:lang w:val="sr-Cyrl-RS"/>
              </w:rPr>
            </w:pPr>
            <w:r w:rsidRPr="004D1AE4">
              <w:rPr>
                <w:rFonts w:eastAsia="Times New Roman" w:cs="Times New Roman"/>
                <w:szCs w:val="24"/>
                <w:lang w:val="sr-Cyrl-RS"/>
              </w:rPr>
              <w:lastRenderedPageBreak/>
              <w:t>Ред. број</w:t>
            </w:r>
          </w:p>
        </w:tc>
        <w:tc>
          <w:tcPr>
            <w:tcW w:w="4678"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 xml:space="preserve"> Активност</w:t>
            </w:r>
          </w:p>
        </w:tc>
        <w:tc>
          <w:tcPr>
            <w:tcW w:w="2693"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Носилац активности</w:t>
            </w:r>
          </w:p>
        </w:tc>
        <w:tc>
          <w:tcPr>
            <w:tcW w:w="340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Сарадници/учесници</w:t>
            </w:r>
          </w:p>
        </w:tc>
        <w:tc>
          <w:tcPr>
            <w:tcW w:w="255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Време реализације</w:t>
            </w:r>
          </w:p>
        </w:tc>
      </w:tr>
      <w:tr w:rsidR="009A2BDF" w:rsidRPr="004D1AE4" w:rsidTr="004452A9">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9A2BDF" w:rsidRPr="004D1AE4" w:rsidRDefault="009A2BDF" w:rsidP="001C7D9B">
            <w:pPr>
              <w:pStyle w:val="ListParagraph"/>
              <w:numPr>
                <w:ilvl w:val="0"/>
                <w:numId w:val="36"/>
              </w:numPr>
              <w:spacing w:line="276" w:lineRule="auto"/>
              <w:rPr>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Сазивање седница</w:t>
            </w:r>
          </w:p>
        </w:tc>
        <w:tc>
          <w:tcPr>
            <w:tcW w:w="2693"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координатор рада Ученичког парламента</w:t>
            </w:r>
          </w:p>
        </w:tc>
        <w:tc>
          <w:tcPr>
            <w:tcW w:w="3402"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Прдседник Ученичког парламента и чланови Ученичког парламента</w:t>
            </w:r>
          </w:p>
        </w:tc>
        <w:tc>
          <w:tcPr>
            <w:tcW w:w="2552"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друга недеља у месецу</w:t>
            </w:r>
          </w:p>
        </w:tc>
      </w:tr>
      <w:tr w:rsidR="009A2BDF" w:rsidRPr="004D1AE4" w:rsidTr="004452A9">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9A2BDF" w:rsidRPr="004D1AE4" w:rsidRDefault="009A2BDF" w:rsidP="001C7D9B">
            <w:pPr>
              <w:pStyle w:val="ListParagraph"/>
              <w:numPr>
                <w:ilvl w:val="0"/>
                <w:numId w:val="36"/>
              </w:numPr>
              <w:spacing w:line="276" w:lineRule="auto"/>
              <w:rPr>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Формирање Ученичког парламента (верификација мандата)</w:t>
            </w:r>
          </w:p>
        </w:tc>
        <w:tc>
          <w:tcPr>
            <w:tcW w:w="2693"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координатор рада Ученичког парламента</w:t>
            </w:r>
          </w:p>
        </w:tc>
        <w:tc>
          <w:tcPr>
            <w:tcW w:w="3402"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lang w:val="sr-Cyrl-RS"/>
              </w:rPr>
            </w:pPr>
            <w:r w:rsidRPr="004D1AE4">
              <w:rPr>
                <w:rFonts w:eastAsia="Times New Roman" w:cs="Times New Roman"/>
                <w:szCs w:val="24"/>
              </w:rPr>
              <w:t>чланови Ученичког парламента</w:t>
            </w:r>
          </w:p>
        </w:tc>
        <w:tc>
          <w:tcPr>
            <w:tcW w:w="2552"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Септембар 202</w:t>
            </w:r>
            <w:r>
              <w:rPr>
                <w:rFonts w:eastAsia="Times New Roman" w:cs="Times New Roman"/>
                <w:szCs w:val="24"/>
                <w:lang w:val="sr-Cyrl-RS"/>
              </w:rPr>
              <w:t>3</w:t>
            </w:r>
            <w:r w:rsidRPr="004D1AE4">
              <w:rPr>
                <w:rFonts w:eastAsia="Times New Roman" w:cs="Times New Roman"/>
                <w:szCs w:val="24"/>
              </w:rPr>
              <w:t>.</w:t>
            </w:r>
          </w:p>
        </w:tc>
      </w:tr>
      <w:tr w:rsidR="009A2BDF" w:rsidRPr="004D1AE4" w:rsidTr="004452A9">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9A2BDF" w:rsidRPr="004D1AE4" w:rsidRDefault="009A2BDF" w:rsidP="001C7D9B">
            <w:pPr>
              <w:pStyle w:val="ListParagraph"/>
              <w:numPr>
                <w:ilvl w:val="0"/>
                <w:numId w:val="36"/>
              </w:numPr>
              <w:spacing w:line="276" w:lineRule="auto"/>
              <w:rPr>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Усвајање Годишњег извештаја рада Ученичког парламента за школску 202</w:t>
            </w:r>
            <w:r>
              <w:rPr>
                <w:rFonts w:eastAsia="Times New Roman" w:cs="Times New Roman"/>
                <w:szCs w:val="24"/>
                <w:lang w:val="sr-Cyrl-RS"/>
              </w:rPr>
              <w:t>2</w:t>
            </w:r>
            <w:r w:rsidRPr="004D1AE4">
              <w:rPr>
                <w:rFonts w:eastAsia="Times New Roman" w:cs="Times New Roman"/>
                <w:szCs w:val="24"/>
              </w:rPr>
              <w:t>/202</w:t>
            </w:r>
            <w:r>
              <w:rPr>
                <w:rFonts w:eastAsia="Times New Roman" w:cs="Times New Roman"/>
                <w:szCs w:val="24"/>
                <w:lang w:val="sr-Cyrl-RS"/>
              </w:rPr>
              <w:t>3</w:t>
            </w:r>
            <w:r w:rsidRPr="004D1AE4">
              <w:rPr>
                <w:rFonts w:eastAsia="Times New Roman" w:cs="Times New Roman"/>
                <w:szCs w:val="24"/>
              </w:rPr>
              <w:t>. годину</w:t>
            </w:r>
          </w:p>
        </w:tc>
        <w:tc>
          <w:tcPr>
            <w:tcW w:w="2693"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председник Ученичког парламента</w:t>
            </w:r>
          </w:p>
        </w:tc>
        <w:tc>
          <w:tcPr>
            <w:tcW w:w="3402"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чланови Ученичког парламента,</w:t>
            </w:r>
          </w:p>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 xml:space="preserve">координатор рада Ученичког парламента </w:t>
            </w:r>
          </w:p>
        </w:tc>
        <w:tc>
          <w:tcPr>
            <w:tcW w:w="2552"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прва седница, септембар 202</w:t>
            </w:r>
            <w:r>
              <w:rPr>
                <w:rFonts w:eastAsia="Times New Roman" w:cs="Times New Roman"/>
                <w:szCs w:val="24"/>
                <w:lang w:val="sr-Cyrl-RS"/>
              </w:rPr>
              <w:t>3</w:t>
            </w:r>
            <w:r w:rsidRPr="004D1AE4">
              <w:rPr>
                <w:rFonts w:eastAsia="Times New Roman" w:cs="Times New Roman"/>
                <w:szCs w:val="24"/>
              </w:rPr>
              <w:t xml:space="preserve">. </w:t>
            </w:r>
          </w:p>
        </w:tc>
      </w:tr>
      <w:tr w:rsidR="009A2BDF" w:rsidRPr="004D1AE4" w:rsidTr="004452A9">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9A2BDF" w:rsidRPr="004D1AE4" w:rsidRDefault="009A2BDF" w:rsidP="001C7D9B">
            <w:pPr>
              <w:pStyle w:val="ListParagraph"/>
              <w:numPr>
                <w:ilvl w:val="0"/>
                <w:numId w:val="36"/>
              </w:numPr>
              <w:spacing w:line="276" w:lineRule="auto"/>
              <w:rPr>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Избор председништва Ученичког парламента</w:t>
            </w:r>
          </w:p>
        </w:tc>
        <w:tc>
          <w:tcPr>
            <w:tcW w:w="2693"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координатор рада Ученичког парламента</w:t>
            </w:r>
          </w:p>
        </w:tc>
        <w:tc>
          <w:tcPr>
            <w:tcW w:w="3402"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lang w:val="sr-Cyrl-RS"/>
              </w:rPr>
            </w:pPr>
            <w:r w:rsidRPr="004D1AE4">
              <w:rPr>
                <w:rFonts w:eastAsia="Times New Roman" w:cs="Times New Roman"/>
                <w:szCs w:val="24"/>
              </w:rPr>
              <w:t>чланови Ученичког парламента</w:t>
            </w:r>
          </w:p>
        </w:tc>
        <w:tc>
          <w:tcPr>
            <w:tcW w:w="2552"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прва седница, септембар 202</w:t>
            </w:r>
            <w:r>
              <w:rPr>
                <w:rFonts w:eastAsia="Times New Roman" w:cs="Times New Roman"/>
                <w:szCs w:val="24"/>
                <w:lang w:val="sr-Cyrl-RS"/>
              </w:rPr>
              <w:t>3</w:t>
            </w:r>
            <w:r w:rsidRPr="004D1AE4">
              <w:rPr>
                <w:rFonts w:eastAsia="Times New Roman" w:cs="Times New Roman"/>
                <w:szCs w:val="24"/>
              </w:rPr>
              <w:t>.</w:t>
            </w:r>
          </w:p>
        </w:tc>
      </w:tr>
      <w:tr w:rsidR="009A2BDF" w:rsidRPr="004D1AE4" w:rsidTr="004452A9">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9A2BDF" w:rsidRPr="004D1AE4" w:rsidRDefault="009A2BDF" w:rsidP="001C7D9B">
            <w:pPr>
              <w:pStyle w:val="ListParagraph"/>
              <w:numPr>
                <w:ilvl w:val="0"/>
                <w:numId w:val="36"/>
              </w:numPr>
              <w:spacing w:line="276" w:lineRule="auto"/>
              <w:rPr>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Избор представника Ученичког парламента за учешће у раду школских тимова и органа (Школски одбор, Тим за заштиту од дискриминације, насиља, злостављања и занемаривања, Тим за самовредновање и Тим за обезбеђивање квалитета</w:t>
            </w:r>
            <w:r w:rsidRPr="004D1AE4">
              <w:rPr>
                <w:rFonts w:eastAsia="Times New Roman" w:cs="Times New Roman"/>
                <w:szCs w:val="24"/>
                <w:lang w:val="sr-Cyrl-RS"/>
              </w:rPr>
              <w:t xml:space="preserve"> и Стручни актив за развојно планирање</w:t>
            </w:r>
            <w:r w:rsidRPr="004D1AE4">
              <w:rPr>
                <w:rFonts w:eastAsia="Times New Roman" w:cs="Times New Roman"/>
                <w:szCs w:val="24"/>
              </w:rPr>
              <w:t>)</w:t>
            </w:r>
          </w:p>
        </w:tc>
        <w:tc>
          <w:tcPr>
            <w:tcW w:w="2693"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председник Ученичког парламента</w:t>
            </w:r>
          </w:p>
        </w:tc>
        <w:tc>
          <w:tcPr>
            <w:tcW w:w="3402"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чланови Ученичког парламента,</w:t>
            </w:r>
          </w:p>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координатор рада Ученичког парламента</w:t>
            </w:r>
          </w:p>
        </w:tc>
        <w:tc>
          <w:tcPr>
            <w:tcW w:w="2552"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прва седница, септембар 202</w:t>
            </w:r>
            <w:r>
              <w:rPr>
                <w:rFonts w:eastAsia="Times New Roman" w:cs="Times New Roman"/>
                <w:szCs w:val="24"/>
                <w:lang w:val="sr-Cyrl-RS"/>
              </w:rPr>
              <w:t>3</w:t>
            </w:r>
            <w:r w:rsidRPr="004D1AE4">
              <w:rPr>
                <w:rFonts w:eastAsia="Times New Roman" w:cs="Times New Roman"/>
                <w:szCs w:val="24"/>
              </w:rPr>
              <w:t>.</w:t>
            </w:r>
          </w:p>
        </w:tc>
      </w:tr>
      <w:tr w:rsidR="009A2BDF" w:rsidRPr="004D1AE4" w:rsidTr="004452A9">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9A2BDF" w:rsidRPr="004D1AE4" w:rsidRDefault="009A2BDF" w:rsidP="001C7D9B">
            <w:pPr>
              <w:pStyle w:val="ListParagraph"/>
              <w:numPr>
                <w:ilvl w:val="0"/>
                <w:numId w:val="36"/>
              </w:numPr>
              <w:spacing w:line="276" w:lineRule="auto"/>
              <w:rPr>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Усвајање Програма рада Ученичког парламента за шк</w:t>
            </w:r>
            <w:r w:rsidRPr="004D1AE4">
              <w:rPr>
                <w:rFonts w:eastAsia="Times New Roman" w:cs="Times New Roman"/>
                <w:szCs w:val="24"/>
                <w:lang w:val="sr-Cyrl-RS"/>
              </w:rPr>
              <w:t>олску</w:t>
            </w:r>
            <w:r w:rsidRPr="004D1AE4">
              <w:rPr>
                <w:rFonts w:eastAsia="Times New Roman" w:cs="Times New Roman"/>
                <w:szCs w:val="24"/>
              </w:rPr>
              <w:t xml:space="preserve"> 202</w:t>
            </w:r>
            <w:r>
              <w:rPr>
                <w:rFonts w:eastAsia="Times New Roman" w:cs="Times New Roman"/>
                <w:szCs w:val="24"/>
                <w:lang w:val="sr-Cyrl-RS"/>
              </w:rPr>
              <w:t>3</w:t>
            </w:r>
            <w:r w:rsidRPr="004D1AE4">
              <w:rPr>
                <w:rFonts w:eastAsia="Times New Roman" w:cs="Times New Roman"/>
                <w:szCs w:val="24"/>
              </w:rPr>
              <w:t>/202</w:t>
            </w:r>
            <w:r>
              <w:rPr>
                <w:rFonts w:eastAsia="Times New Roman" w:cs="Times New Roman"/>
                <w:szCs w:val="24"/>
                <w:lang w:val="sr-Cyrl-RS"/>
              </w:rPr>
              <w:t>4</w:t>
            </w:r>
            <w:r w:rsidRPr="004D1AE4">
              <w:rPr>
                <w:rFonts w:eastAsia="Times New Roman" w:cs="Times New Roman"/>
                <w:szCs w:val="24"/>
              </w:rPr>
              <w:t>. годину</w:t>
            </w:r>
          </w:p>
        </w:tc>
        <w:tc>
          <w:tcPr>
            <w:tcW w:w="2693"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председник Ученичког парламента</w:t>
            </w:r>
          </w:p>
        </w:tc>
        <w:tc>
          <w:tcPr>
            <w:tcW w:w="3402"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чланови Ученичког парламента,</w:t>
            </w:r>
          </w:p>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координатор рада Ученичког парламента</w:t>
            </w:r>
          </w:p>
        </w:tc>
        <w:tc>
          <w:tcPr>
            <w:tcW w:w="2552"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први квартал, друга седница</w:t>
            </w:r>
          </w:p>
        </w:tc>
      </w:tr>
      <w:tr w:rsidR="009A2BDF" w:rsidRPr="004D1AE4" w:rsidTr="004452A9">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9A2BDF" w:rsidRPr="004D1AE4" w:rsidRDefault="009A2BDF" w:rsidP="001C7D9B">
            <w:pPr>
              <w:pStyle w:val="ListParagraph"/>
              <w:numPr>
                <w:ilvl w:val="0"/>
                <w:numId w:val="36"/>
              </w:numPr>
              <w:spacing w:line="276" w:lineRule="auto"/>
              <w:rPr>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Састанци са Унијом ђачких парламената</w:t>
            </w:r>
          </w:p>
        </w:tc>
        <w:tc>
          <w:tcPr>
            <w:tcW w:w="2693"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председник Ученичког парламента</w:t>
            </w:r>
          </w:p>
        </w:tc>
        <w:tc>
          <w:tcPr>
            <w:tcW w:w="3402"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председништво,</w:t>
            </w:r>
          </w:p>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координатор рада Ученичког  пар.</w:t>
            </w:r>
          </w:p>
        </w:tc>
        <w:tc>
          <w:tcPr>
            <w:tcW w:w="2552"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током целе године</w:t>
            </w:r>
          </w:p>
        </w:tc>
      </w:tr>
      <w:tr w:rsidR="009A2BDF" w:rsidRPr="004D1AE4" w:rsidTr="004452A9">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9A2BDF" w:rsidRPr="004D1AE4" w:rsidRDefault="009A2BDF" w:rsidP="001C7D9B">
            <w:pPr>
              <w:pStyle w:val="ListParagraph"/>
              <w:numPr>
                <w:ilvl w:val="0"/>
                <w:numId w:val="36"/>
              </w:numPr>
              <w:spacing w:line="276" w:lineRule="auto"/>
              <w:rPr>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 xml:space="preserve">Организација спортских активности и </w:t>
            </w:r>
            <w:r w:rsidRPr="004D1AE4">
              <w:rPr>
                <w:rFonts w:eastAsia="Times New Roman" w:cs="Times New Roman"/>
                <w:szCs w:val="24"/>
              </w:rPr>
              <w:lastRenderedPageBreak/>
              <w:t>такмичења</w:t>
            </w:r>
          </w:p>
        </w:tc>
        <w:tc>
          <w:tcPr>
            <w:tcW w:w="2693"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lastRenderedPageBreak/>
              <w:t xml:space="preserve">задужен члан </w:t>
            </w:r>
            <w:r w:rsidRPr="004D1AE4">
              <w:rPr>
                <w:rFonts w:eastAsia="Times New Roman" w:cs="Times New Roman"/>
                <w:szCs w:val="24"/>
              </w:rPr>
              <w:lastRenderedPageBreak/>
              <w:t>Ученичког парламента</w:t>
            </w:r>
          </w:p>
        </w:tc>
        <w:tc>
          <w:tcPr>
            <w:tcW w:w="3402"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lastRenderedPageBreak/>
              <w:t xml:space="preserve">чланови Ученичког </w:t>
            </w:r>
            <w:r w:rsidRPr="004D1AE4">
              <w:rPr>
                <w:rFonts w:eastAsia="Times New Roman" w:cs="Times New Roman"/>
                <w:szCs w:val="24"/>
              </w:rPr>
              <w:lastRenderedPageBreak/>
              <w:t>парламента,</w:t>
            </w:r>
          </w:p>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наставник физичког васпитања</w:t>
            </w:r>
          </w:p>
        </w:tc>
        <w:tc>
          <w:tcPr>
            <w:tcW w:w="2552"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lastRenderedPageBreak/>
              <w:t>Током целе године</w:t>
            </w:r>
          </w:p>
        </w:tc>
      </w:tr>
      <w:tr w:rsidR="009A2BDF" w:rsidRPr="004D1AE4" w:rsidTr="004452A9">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9A2BDF" w:rsidRPr="004D1AE4" w:rsidRDefault="009A2BDF" w:rsidP="001C7D9B">
            <w:pPr>
              <w:pStyle w:val="ListParagraph"/>
              <w:numPr>
                <w:ilvl w:val="0"/>
                <w:numId w:val="36"/>
              </w:numPr>
              <w:spacing w:line="276" w:lineRule="auto"/>
              <w:rPr>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 xml:space="preserve">Организација хуманитарних акција и сарадња са локалним институцијама </w:t>
            </w:r>
          </w:p>
        </w:tc>
        <w:tc>
          <w:tcPr>
            <w:tcW w:w="2693"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задужен члан Ученичког парламента</w:t>
            </w:r>
          </w:p>
        </w:tc>
        <w:tc>
          <w:tcPr>
            <w:tcW w:w="3402"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 xml:space="preserve">чланови Ученичког парламента, </w:t>
            </w:r>
          </w:p>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координатор рада Ученичког парламента</w:t>
            </w:r>
          </w:p>
        </w:tc>
        <w:tc>
          <w:tcPr>
            <w:tcW w:w="2552"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Током целе године</w:t>
            </w:r>
          </w:p>
        </w:tc>
      </w:tr>
      <w:tr w:rsidR="009A2BDF" w:rsidRPr="004D1AE4" w:rsidTr="004452A9">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9A2BDF" w:rsidRPr="004D1AE4" w:rsidRDefault="009A2BDF" w:rsidP="001C7D9B">
            <w:pPr>
              <w:pStyle w:val="ListParagraph"/>
              <w:numPr>
                <w:ilvl w:val="0"/>
                <w:numId w:val="36"/>
              </w:numPr>
              <w:spacing w:line="276" w:lineRule="auto"/>
              <w:rPr>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Организација еколошких активности</w:t>
            </w:r>
          </w:p>
        </w:tc>
        <w:tc>
          <w:tcPr>
            <w:tcW w:w="2693"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задужен члан Ученичког парламента</w:t>
            </w:r>
          </w:p>
        </w:tc>
        <w:tc>
          <w:tcPr>
            <w:tcW w:w="3402"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чланови Ученичког парламента</w:t>
            </w:r>
          </w:p>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координатор рада Ученичког парламента</w:t>
            </w:r>
          </w:p>
        </w:tc>
        <w:tc>
          <w:tcPr>
            <w:tcW w:w="2552"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током целе године</w:t>
            </w:r>
          </w:p>
        </w:tc>
      </w:tr>
      <w:tr w:rsidR="009A2BDF" w:rsidRPr="004D1AE4" w:rsidTr="004452A9">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9A2BDF" w:rsidRPr="004D1AE4" w:rsidRDefault="009A2BDF" w:rsidP="001C7D9B">
            <w:pPr>
              <w:pStyle w:val="ListParagraph"/>
              <w:numPr>
                <w:ilvl w:val="0"/>
                <w:numId w:val="36"/>
              </w:numPr>
              <w:spacing w:line="276" w:lineRule="auto"/>
              <w:rPr>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Организација културних активности</w:t>
            </w:r>
          </w:p>
        </w:tc>
        <w:tc>
          <w:tcPr>
            <w:tcW w:w="2693"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задужен члан Ученичког парламента</w:t>
            </w:r>
          </w:p>
        </w:tc>
        <w:tc>
          <w:tcPr>
            <w:tcW w:w="3402"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чланови Ученичког парламента</w:t>
            </w:r>
          </w:p>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координатор рада Ученичког парламента</w:t>
            </w:r>
          </w:p>
        </w:tc>
        <w:tc>
          <w:tcPr>
            <w:tcW w:w="2552"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током целе године</w:t>
            </w:r>
          </w:p>
        </w:tc>
      </w:tr>
      <w:tr w:rsidR="009A2BDF" w:rsidRPr="004D1AE4" w:rsidTr="004452A9">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9A2BDF" w:rsidRPr="004D1AE4" w:rsidRDefault="009A2BDF" w:rsidP="001C7D9B">
            <w:pPr>
              <w:pStyle w:val="ListParagraph"/>
              <w:numPr>
                <w:ilvl w:val="0"/>
                <w:numId w:val="36"/>
              </w:numPr>
              <w:spacing w:line="276" w:lineRule="auto"/>
              <w:rPr>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Организација других акција и учешће у пројектима</w:t>
            </w:r>
          </w:p>
        </w:tc>
        <w:tc>
          <w:tcPr>
            <w:tcW w:w="2693"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председник Ученичког парламента</w:t>
            </w:r>
          </w:p>
        </w:tc>
        <w:tc>
          <w:tcPr>
            <w:tcW w:w="3402"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чланови Ученичког парламента,</w:t>
            </w:r>
          </w:p>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координатор рада Ученичког п.</w:t>
            </w:r>
          </w:p>
        </w:tc>
        <w:tc>
          <w:tcPr>
            <w:tcW w:w="2552"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током целе године</w:t>
            </w:r>
          </w:p>
        </w:tc>
      </w:tr>
      <w:tr w:rsidR="009A2BDF" w:rsidRPr="004D1AE4" w:rsidTr="004452A9">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9A2BDF" w:rsidRPr="004D1AE4" w:rsidRDefault="009A2BDF" w:rsidP="001C7D9B">
            <w:pPr>
              <w:pStyle w:val="ListParagraph"/>
              <w:numPr>
                <w:ilvl w:val="0"/>
                <w:numId w:val="36"/>
              </w:numPr>
              <w:spacing w:line="276" w:lineRule="auto"/>
              <w:rPr>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Сарадња са Наставничким већем, одељењским већима, Саветом родитеља</w:t>
            </w:r>
          </w:p>
        </w:tc>
        <w:tc>
          <w:tcPr>
            <w:tcW w:w="2693"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изабрани представник</w:t>
            </w:r>
          </w:p>
        </w:tc>
        <w:tc>
          <w:tcPr>
            <w:tcW w:w="3402"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председник Ученичког парламента, координатор рада Ученичког парламента</w:t>
            </w:r>
          </w:p>
        </w:tc>
        <w:tc>
          <w:tcPr>
            <w:tcW w:w="2552"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током целе године</w:t>
            </w:r>
          </w:p>
        </w:tc>
      </w:tr>
      <w:tr w:rsidR="009A2BDF" w:rsidRPr="004D1AE4" w:rsidTr="004452A9">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9A2BDF" w:rsidRPr="004D1AE4" w:rsidRDefault="009A2BDF" w:rsidP="001C7D9B">
            <w:pPr>
              <w:pStyle w:val="ListParagraph"/>
              <w:numPr>
                <w:ilvl w:val="0"/>
                <w:numId w:val="36"/>
              </w:numPr>
              <w:spacing w:line="276" w:lineRule="auto"/>
              <w:rPr>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Писање извештаја о раду Ученичког парламента током школске 202</w:t>
            </w:r>
            <w:r>
              <w:rPr>
                <w:rFonts w:eastAsia="Times New Roman" w:cs="Times New Roman"/>
                <w:szCs w:val="24"/>
                <w:lang w:val="sr-Cyrl-RS"/>
              </w:rPr>
              <w:t>3</w:t>
            </w:r>
            <w:r w:rsidRPr="004D1AE4">
              <w:rPr>
                <w:rFonts w:eastAsia="Times New Roman" w:cs="Times New Roman"/>
                <w:szCs w:val="24"/>
              </w:rPr>
              <w:t>/202</w:t>
            </w:r>
            <w:r>
              <w:rPr>
                <w:rFonts w:eastAsia="Times New Roman" w:cs="Times New Roman"/>
                <w:szCs w:val="24"/>
                <w:lang w:val="sr-Cyrl-RS"/>
              </w:rPr>
              <w:t>4</w:t>
            </w:r>
            <w:r w:rsidRPr="004D1AE4">
              <w:rPr>
                <w:rFonts w:eastAsia="Times New Roman" w:cs="Times New Roman"/>
                <w:szCs w:val="24"/>
              </w:rPr>
              <w:t>. године</w:t>
            </w:r>
          </w:p>
        </w:tc>
        <w:tc>
          <w:tcPr>
            <w:tcW w:w="2693"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председник Ученичког парламента</w:t>
            </w:r>
          </w:p>
        </w:tc>
        <w:tc>
          <w:tcPr>
            <w:tcW w:w="3402"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координатор рада Ученичког парламента, записничар</w:t>
            </w:r>
          </w:p>
        </w:tc>
        <w:tc>
          <w:tcPr>
            <w:tcW w:w="2552" w:type="dxa"/>
            <w:tcBorders>
              <w:top w:val="single" w:sz="4" w:space="0" w:color="000000"/>
              <w:left w:val="single" w:sz="4" w:space="0" w:color="000000"/>
              <w:bottom w:val="single" w:sz="4" w:space="0" w:color="000000"/>
              <w:right w:val="single" w:sz="4" w:space="0" w:color="000000"/>
            </w:tcBorders>
          </w:tcPr>
          <w:p w:rsidR="009A2BDF" w:rsidRPr="004D1AE4" w:rsidRDefault="009A2BDF" w:rsidP="004452A9">
            <w:pPr>
              <w:spacing w:after="0" w:line="276" w:lineRule="auto"/>
              <w:rPr>
                <w:rFonts w:eastAsia="Times New Roman" w:cs="Times New Roman"/>
                <w:szCs w:val="24"/>
              </w:rPr>
            </w:pPr>
            <w:r w:rsidRPr="004D1AE4">
              <w:rPr>
                <w:rFonts w:eastAsia="Times New Roman" w:cs="Times New Roman"/>
                <w:szCs w:val="24"/>
              </w:rPr>
              <w:t>Јун 202</w:t>
            </w:r>
            <w:r>
              <w:rPr>
                <w:rFonts w:eastAsia="Times New Roman" w:cs="Times New Roman"/>
                <w:szCs w:val="24"/>
                <w:lang w:val="sr-Cyrl-RS"/>
              </w:rPr>
              <w:t>4</w:t>
            </w:r>
            <w:r w:rsidRPr="004D1AE4">
              <w:rPr>
                <w:rFonts w:eastAsia="Times New Roman" w:cs="Times New Roman"/>
                <w:szCs w:val="24"/>
              </w:rPr>
              <w:t>. године</w:t>
            </w:r>
          </w:p>
        </w:tc>
      </w:tr>
    </w:tbl>
    <w:p w:rsidR="003A5415" w:rsidRPr="004D7425" w:rsidRDefault="003A5415" w:rsidP="003A5415">
      <w:pPr>
        <w:rPr>
          <w:rFonts w:eastAsia="Times New Roman" w:cs="Times New Roman"/>
          <w:color w:val="FF0000"/>
          <w:szCs w:val="24"/>
        </w:rPr>
        <w:sectPr w:rsidR="003A5415" w:rsidRPr="004D7425" w:rsidSect="004D1AE4">
          <w:type w:val="continuous"/>
          <w:pgSz w:w="15840" w:h="12240" w:orient="landscape"/>
          <w:pgMar w:top="1440" w:right="1440" w:bottom="1440" w:left="1440" w:header="709" w:footer="709" w:gutter="0"/>
          <w:cols w:space="720"/>
        </w:sectPr>
      </w:pPr>
    </w:p>
    <w:p w:rsidR="00255832" w:rsidRPr="009A2BDF" w:rsidRDefault="00255832" w:rsidP="00811879">
      <w:pPr>
        <w:pStyle w:val="Heading2"/>
        <w:rPr>
          <w:color w:val="000000" w:themeColor="text1"/>
        </w:rPr>
      </w:pPr>
      <w:bookmarkStart w:id="61" w:name="_Toc146059457"/>
      <w:r w:rsidRPr="009A2BDF">
        <w:rPr>
          <w:color w:val="000000" w:themeColor="text1"/>
        </w:rPr>
        <w:lastRenderedPageBreak/>
        <w:t>ПЛ</w:t>
      </w:r>
      <w:r w:rsidR="00152C98" w:rsidRPr="009A2BDF">
        <w:rPr>
          <w:color w:val="000000" w:themeColor="text1"/>
        </w:rPr>
        <w:t>АНОВИ РАДА СТРУЧНИХ ВЕЋА</w:t>
      </w:r>
      <w:r w:rsidR="00152C98" w:rsidRPr="009A2BDF">
        <w:rPr>
          <w:color w:val="000000" w:themeColor="text1"/>
          <w:lang w:val="sr-Cyrl-RS"/>
        </w:rPr>
        <w:t xml:space="preserve"> </w:t>
      </w:r>
      <w:r w:rsidR="009C342B" w:rsidRPr="009A2BDF">
        <w:rPr>
          <w:color w:val="000000" w:themeColor="text1"/>
        </w:rPr>
        <w:t>И СТРУЧНИХ САРАДНИКА</w:t>
      </w:r>
      <w:bookmarkEnd w:id="61"/>
    </w:p>
    <w:p w:rsidR="00255832" w:rsidRPr="009A2BDF" w:rsidRDefault="00255832" w:rsidP="00255832">
      <w:pPr>
        <w:rPr>
          <w:color w:val="000000" w:themeColor="text1"/>
          <w:lang w:val="sr-Cyrl-RS"/>
        </w:rPr>
      </w:pPr>
    </w:p>
    <w:p w:rsidR="00F10BDB" w:rsidRPr="009A2BDF" w:rsidRDefault="00F10BDB" w:rsidP="00F10BDB">
      <w:pPr>
        <w:pStyle w:val="Heading3"/>
        <w:rPr>
          <w:color w:val="000000" w:themeColor="text1"/>
          <w:lang w:val="sr-Cyrl-RS"/>
        </w:rPr>
      </w:pPr>
      <w:bookmarkStart w:id="62" w:name="_Toc146059458"/>
      <w:r w:rsidRPr="009A2BDF">
        <w:rPr>
          <w:color w:val="000000" w:themeColor="text1"/>
        </w:rPr>
        <w:t>ПЛАН РАДА НАСТАВНИЧКОГ ВЕЋА</w:t>
      </w:r>
      <w:bookmarkEnd w:id="62"/>
    </w:p>
    <w:p w:rsidR="002D7E94" w:rsidRPr="004D7425" w:rsidRDefault="002D7E94" w:rsidP="002D7E94">
      <w:pPr>
        <w:rPr>
          <w:color w:val="FF0000"/>
          <w:lang w:val="sr-Cyrl-RS"/>
        </w:rPr>
      </w:pPr>
    </w:p>
    <w:tbl>
      <w:tblPr>
        <w:tblW w:w="14883" w:type="dxa"/>
        <w:tblInd w:w="-1026" w:type="dxa"/>
        <w:tblLayout w:type="fixed"/>
        <w:tblLook w:val="0400" w:firstRow="0" w:lastRow="0" w:firstColumn="0" w:lastColumn="0" w:noHBand="0" w:noVBand="1"/>
      </w:tblPr>
      <w:tblGrid>
        <w:gridCol w:w="567"/>
        <w:gridCol w:w="4536"/>
        <w:gridCol w:w="2268"/>
        <w:gridCol w:w="1984"/>
        <w:gridCol w:w="2835"/>
        <w:gridCol w:w="2693"/>
      </w:tblGrid>
      <w:tr w:rsidR="00F10BDB" w:rsidRPr="005F2217"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10BDB" w:rsidRPr="005F2217" w:rsidRDefault="00F10BDB" w:rsidP="00525115">
            <w:pPr>
              <w:spacing w:after="0" w:line="276" w:lineRule="auto"/>
              <w:rPr>
                <w:rFonts w:eastAsia="Times New Roman" w:cs="Times New Roman"/>
                <w:color w:val="000000" w:themeColor="text1"/>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АКТИВНОСТ</w:t>
            </w:r>
          </w:p>
        </w:tc>
        <w:tc>
          <w:tcPr>
            <w:tcW w:w="2268"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НОСИОЦИ АКТИВНОСТИ</w:t>
            </w:r>
          </w:p>
        </w:tc>
        <w:tc>
          <w:tcPr>
            <w:tcW w:w="198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ВРЕМЕ РЕАЛИЗАЦИЈЕ</w:t>
            </w:r>
          </w:p>
        </w:tc>
        <w:tc>
          <w:tcPr>
            <w:tcW w:w="283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САРАДНИЦИ</w:t>
            </w:r>
          </w:p>
        </w:tc>
        <w:tc>
          <w:tcPr>
            <w:tcW w:w="2693"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МОГУЋИ ИЗВОРИ ДОКАЗА</w:t>
            </w:r>
          </w:p>
        </w:tc>
      </w:tr>
      <w:tr w:rsidR="00F10BDB" w:rsidRPr="005F2217"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5F2217" w:rsidRDefault="00F10BDB" w:rsidP="001C7D9B">
            <w:pPr>
              <w:pStyle w:val="ListParagraph"/>
              <w:numPr>
                <w:ilvl w:val="0"/>
                <w:numId w:val="37"/>
              </w:numPr>
              <w:spacing w:line="276" w:lineRule="auto"/>
              <w:rPr>
                <w:color w:val="000000" w:themeColor="text1"/>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Припреме за почетак шк</w:t>
            </w:r>
            <w:r w:rsidRPr="005F2217">
              <w:rPr>
                <w:rFonts w:eastAsia="Times New Roman" w:cs="Times New Roman"/>
                <w:color w:val="000000" w:themeColor="text1"/>
                <w:szCs w:val="24"/>
                <w:lang w:val="sr-Cyrl-RS"/>
              </w:rPr>
              <w:t>олске</w:t>
            </w:r>
            <w:r w:rsidRPr="005F2217">
              <w:rPr>
                <w:rFonts w:eastAsia="Times New Roman" w:cs="Times New Roman"/>
                <w:color w:val="000000" w:themeColor="text1"/>
                <w:szCs w:val="24"/>
              </w:rPr>
              <w:t xml:space="preserve"> год</w:t>
            </w:r>
            <w:r w:rsidRPr="005F2217">
              <w:rPr>
                <w:rFonts w:eastAsia="Times New Roman" w:cs="Times New Roman"/>
                <w:color w:val="000000" w:themeColor="text1"/>
                <w:szCs w:val="24"/>
                <w:lang w:val="sr-Cyrl-RS"/>
              </w:rPr>
              <w:t>ине</w:t>
            </w:r>
            <w:r w:rsidRPr="005F2217">
              <w:rPr>
                <w:rFonts w:eastAsia="Times New Roman" w:cs="Times New Roman"/>
                <w:color w:val="000000" w:themeColor="text1"/>
                <w:szCs w:val="24"/>
              </w:rPr>
              <w:t>. Анализа и израда календара рада, распореда часова</w:t>
            </w:r>
          </w:p>
        </w:tc>
        <w:tc>
          <w:tcPr>
            <w:tcW w:w="2268"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Директор, стручна служба, председник стручног већа ТО</w:t>
            </w:r>
          </w:p>
        </w:tc>
        <w:tc>
          <w:tcPr>
            <w:tcW w:w="1984"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август, септембар</w:t>
            </w:r>
          </w:p>
        </w:tc>
        <w:tc>
          <w:tcPr>
            <w:tcW w:w="2835"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наст</w:t>
            </w:r>
            <w:r w:rsidRPr="005F2217">
              <w:rPr>
                <w:rFonts w:eastAsia="Times New Roman" w:cs="Times New Roman"/>
                <w:color w:val="000000" w:themeColor="text1"/>
                <w:szCs w:val="24"/>
                <w:lang w:val="sr-Cyrl-RS"/>
              </w:rPr>
              <w:t>авник</w:t>
            </w:r>
            <w:r w:rsidRPr="005F2217">
              <w:rPr>
                <w:rFonts w:eastAsia="Times New Roman" w:cs="Times New Roman"/>
                <w:color w:val="000000" w:themeColor="text1"/>
                <w:szCs w:val="24"/>
              </w:rPr>
              <w:t xml:space="preserve"> задужен за распоред, предм</w:t>
            </w:r>
            <w:r w:rsidRPr="005F2217">
              <w:rPr>
                <w:rFonts w:eastAsia="Times New Roman" w:cs="Times New Roman"/>
                <w:color w:val="000000" w:themeColor="text1"/>
                <w:szCs w:val="24"/>
                <w:lang w:val="sr-Cyrl-RS"/>
              </w:rPr>
              <w:t>етни</w:t>
            </w:r>
            <w:r w:rsidRPr="005F2217">
              <w:rPr>
                <w:rFonts w:eastAsia="Times New Roman" w:cs="Times New Roman"/>
                <w:color w:val="000000" w:themeColor="text1"/>
                <w:szCs w:val="24"/>
              </w:rPr>
              <w:t xml:space="preserve"> наст</w:t>
            </w:r>
            <w:r w:rsidRPr="005F2217">
              <w:rPr>
                <w:rFonts w:eastAsia="Times New Roman" w:cs="Times New Roman"/>
                <w:color w:val="000000" w:themeColor="text1"/>
                <w:szCs w:val="24"/>
                <w:lang w:val="sr-Cyrl-RS"/>
              </w:rPr>
              <w:t>авници,</w:t>
            </w:r>
            <w:r w:rsidRPr="005F2217">
              <w:rPr>
                <w:rFonts w:eastAsia="Times New Roman" w:cs="Times New Roman"/>
                <w:color w:val="000000" w:themeColor="text1"/>
                <w:szCs w:val="24"/>
              </w:rPr>
              <w:t xml:space="preserve"> педагог</w:t>
            </w:r>
            <w:r w:rsidRPr="005F2217">
              <w:rPr>
                <w:rFonts w:eastAsia="Times New Roman" w:cs="Times New Roman"/>
                <w:color w:val="000000" w:themeColor="text1"/>
                <w:szCs w:val="24"/>
                <w:lang w:val="sr-Cyrl-RS"/>
              </w:rPr>
              <w:t>,</w:t>
            </w:r>
            <w:r w:rsidRPr="005F2217">
              <w:rPr>
                <w:rFonts w:eastAsia="Times New Roman" w:cs="Times New Roman"/>
                <w:color w:val="000000" w:themeColor="text1"/>
                <w:szCs w:val="24"/>
              </w:rPr>
              <w:t xml:space="preserve"> психолог</w:t>
            </w:r>
          </w:p>
        </w:tc>
        <w:tc>
          <w:tcPr>
            <w:tcW w:w="2693"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календар рада</w:t>
            </w:r>
            <w:r w:rsidRPr="005F2217">
              <w:rPr>
                <w:rFonts w:eastAsia="Times New Roman" w:cs="Times New Roman"/>
                <w:color w:val="000000" w:themeColor="text1"/>
                <w:szCs w:val="24"/>
                <w:lang w:val="sr-Cyrl-RS"/>
              </w:rPr>
              <w:t>,</w:t>
            </w:r>
            <w:r w:rsidRPr="005F2217">
              <w:rPr>
                <w:rFonts w:eastAsia="Times New Roman" w:cs="Times New Roman"/>
                <w:color w:val="000000" w:themeColor="text1"/>
                <w:szCs w:val="24"/>
              </w:rPr>
              <w:t xml:space="preserve"> распоред часова, Год</w:t>
            </w:r>
            <w:r w:rsidRPr="005F2217">
              <w:rPr>
                <w:rFonts w:eastAsia="Times New Roman" w:cs="Times New Roman"/>
                <w:color w:val="000000" w:themeColor="text1"/>
                <w:szCs w:val="24"/>
                <w:lang w:val="sr-Cyrl-RS"/>
              </w:rPr>
              <w:t>ишњи</w:t>
            </w:r>
            <w:r w:rsidRPr="005F2217">
              <w:rPr>
                <w:rFonts w:eastAsia="Times New Roman" w:cs="Times New Roman"/>
                <w:color w:val="000000" w:themeColor="text1"/>
                <w:szCs w:val="24"/>
              </w:rPr>
              <w:t xml:space="preserve"> план рада школе</w:t>
            </w:r>
          </w:p>
        </w:tc>
      </w:tr>
      <w:tr w:rsidR="00F10BDB" w:rsidRPr="005F2217"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5F2217" w:rsidRDefault="00F10BDB" w:rsidP="001C7D9B">
            <w:pPr>
              <w:pStyle w:val="ListParagraph"/>
              <w:numPr>
                <w:ilvl w:val="0"/>
                <w:numId w:val="37"/>
              </w:numPr>
              <w:spacing w:line="276" w:lineRule="auto"/>
              <w:rPr>
                <w:color w:val="000000" w:themeColor="text1"/>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Договор око почетка извођења наставних и ваннаставних активности</w:t>
            </w:r>
          </w:p>
        </w:tc>
        <w:tc>
          <w:tcPr>
            <w:tcW w:w="2268"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директор, стручна служба</w:t>
            </w:r>
          </w:p>
        </w:tc>
        <w:tc>
          <w:tcPr>
            <w:tcW w:w="1984"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август, септембар</w:t>
            </w:r>
          </w:p>
        </w:tc>
        <w:tc>
          <w:tcPr>
            <w:tcW w:w="2835"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носиоци наставних и ваннаставних активности, педагог, психолог</w:t>
            </w:r>
          </w:p>
        </w:tc>
        <w:tc>
          <w:tcPr>
            <w:tcW w:w="2693"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педагошки колегијум</w:t>
            </w:r>
          </w:p>
        </w:tc>
      </w:tr>
      <w:tr w:rsidR="00F10BDB" w:rsidRPr="005F2217"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5F2217" w:rsidRDefault="00F10BDB" w:rsidP="001C7D9B">
            <w:pPr>
              <w:pStyle w:val="ListParagraph"/>
              <w:numPr>
                <w:ilvl w:val="0"/>
                <w:numId w:val="37"/>
              </w:numPr>
              <w:spacing w:line="276" w:lineRule="auto"/>
              <w:rPr>
                <w:color w:val="000000" w:themeColor="text1"/>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lang w:val="sr-Cyrl-RS"/>
              </w:rPr>
            </w:pPr>
            <w:r w:rsidRPr="005F2217">
              <w:rPr>
                <w:rFonts w:eastAsia="Times New Roman" w:cs="Times New Roman"/>
                <w:color w:val="000000" w:themeColor="text1"/>
                <w:szCs w:val="24"/>
              </w:rPr>
              <w:t>Усвајање извештаја о раду шк</w:t>
            </w:r>
            <w:r w:rsidRPr="005F2217">
              <w:rPr>
                <w:rFonts w:eastAsia="Times New Roman" w:cs="Times New Roman"/>
                <w:color w:val="000000" w:themeColor="text1"/>
                <w:szCs w:val="24"/>
                <w:lang w:val="sr-Cyrl-RS"/>
              </w:rPr>
              <w:t>оле</w:t>
            </w:r>
            <w:r w:rsidRPr="005F2217">
              <w:rPr>
                <w:rFonts w:eastAsia="Times New Roman" w:cs="Times New Roman"/>
                <w:color w:val="000000" w:themeColor="text1"/>
                <w:szCs w:val="24"/>
              </w:rPr>
              <w:t xml:space="preserve"> за шк</w:t>
            </w:r>
            <w:r w:rsidRPr="005F2217">
              <w:rPr>
                <w:rFonts w:eastAsia="Times New Roman" w:cs="Times New Roman"/>
                <w:color w:val="000000" w:themeColor="text1"/>
                <w:szCs w:val="24"/>
                <w:lang w:val="sr-Cyrl-RS"/>
              </w:rPr>
              <w:t>олску 2</w:t>
            </w:r>
            <w:r w:rsidRPr="005F2217">
              <w:rPr>
                <w:rFonts w:eastAsia="Times New Roman" w:cs="Times New Roman"/>
                <w:color w:val="000000" w:themeColor="text1"/>
                <w:szCs w:val="24"/>
              </w:rPr>
              <w:t>02</w:t>
            </w:r>
            <w:r w:rsidR="009A2BDF" w:rsidRPr="005F2217">
              <w:rPr>
                <w:rFonts w:eastAsia="Times New Roman" w:cs="Times New Roman"/>
                <w:color w:val="000000" w:themeColor="text1"/>
                <w:szCs w:val="24"/>
                <w:lang w:val="sr-Cyrl-RS"/>
              </w:rPr>
              <w:t>2</w:t>
            </w:r>
            <w:r w:rsidRPr="005F2217">
              <w:rPr>
                <w:rFonts w:eastAsia="Times New Roman" w:cs="Times New Roman"/>
                <w:color w:val="000000" w:themeColor="text1"/>
                <w:szCs w:val="24"/>
              </w:rPr>
              <w:t>/2</w:t>
            </w:r>
            <w:r w:rsidR="009A2BDF" w:rsidRPr="005F2217">
              <w:rPr>
                <w:rFonts w:eastAsia="Times New Roman" w:cs="Times New Roman"/>
                <w:color w:val="000000" w:themeColor="text1"/>
                <w:szCs w:val="24"/>
                <w:lang w:val="sr-Cyrl-RS"/>
              </w:rPr>
              <w:t>3</w:t>
            </w:r>
            <w:r w:rsidRPr="005F2217">
              <w:rPr>
                <w:rFonts w:eastAsia="Times New Roman" w:cs="Times New Roman"/>
                <w:color w:val="000000" w:themeColor="text1"/>
                <w:szCs w:val="24"/>
                <w:lang w:val="sr-Cyrl-RS"/>
              </w:rPr>
              <w:t>. годину</w:t>
            </w:r>
            <w:r w:rsidRPr="005F2217">
              <w:rPr>
                <w:rFonts w:eastAsia="Times New Roman" w:cs="Times New Roman"/>
                <w:color w:val="000000" w:themeColor="text1"/>
                <w:szCs w:val="24"/>
              </w:rPr>
              <w:t>, усвајање извештаја о раду директора за шк</w:t>
            </w:r>
            <w:r w:rsidRPr="005F2217">
              <w:rPr>
                <w:rFonts w:eastAsia="Times New Roman" w:cs="Times New Roman"/>
                <w:color w:val="000000" w:themeColor="text1"/>
                <w:szCs w:val="24"/>
                <w:lang w:val="sr-Cyrl-RS"/>
              </w:rPr>
              <w:t>олску</w:t>
            </w:r>
            <w:r w:rsidRPr="005F2217">
              <w:rPr>
                <w:rFonts w:eastAsia="Times New Roman" w:cs="Times New Roman"/>
                <w:color w:val="000000" w:themeColor="text1"/>
                <w:szCs w:val="24"/>
              </w:rPr>
              <w:t xml:space="preserve"> 2</w:t>
            </w:r>
            <w:r w:rsidR="009A2BDF" w:rsidRPr="005F2217">
              <w:rPr>
                <w:rFonts w:eastAsia="Times New Roman" w:cs="Times New Roman"/>
                <w:color w:val="000000" w:themeColor="text1"/>
                <w:szCs w:val="24"/>
                <w:lang w:val="sr-Cyrl-RS"/>
              </w:rPr>
              <w:t>2</w:t>
            </w:r>
            <w:r w:rsidRPr="005F2217">
              <w:rPr>
                <w:rFonts w:eastAsia="Times New Roman" w:cs="Times New Roman"/>
                <w:color w:val="000000" w:themeColor="text1"/>
                <w:szCs w:val="24"/>
              </w:rPr>
              <w:t>/2</w:t>
            </w:r>
            <w:r w:rsidR="009A2BDF" w:rsidRPr="005F2217">
              <w:rPr>
                <w:rFonts w:eastAsia="Times New Roman" w:cs="Times New Roman"/>
                <w:color w:val="000000" w:themeColor="text1"/>
                <w:szCs w:val="24"/>
                <w:lang w:val="sr-Cyrl-RS"/>
              </w:rPr>
              <w:t>3</w:t>
            </w:r>
            <w:r w:rsidRPr="005F2217">
              <w:rPr>
                <w:rFonts w:eastAsia="Times New Roman" w:cs="Times New Roman"/>
                <w:color w:val="000000" w:themeColor="text1"/>
                <w:szCs w:val="24"/>
                <w:lang w:val="sr-Cyrl-RS"/>
              </w:rPr>
              <w:t>. годину</w:t>
            </w:r>
          </w:p>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 xml:space="preserve"> Год</w:t>
            </w:r>
            <w:r w:rsidRPr="005F2217">
              <w:rPr>
                <w:rFonts w:eastAsia="Times New Roman" w:cs="Times New Roman"/>
                <w:color w:val="000000" w:themeColor="text1"/>
                <w:szCs w:val="24"/>
                <w:lang w:val="sr-Cyrl-RS"/>
              </w:rPr>
              <w:t>ишњи план</w:t>
            </w:r>
            <w:r w:rsidRPr="005F2217">
              <w:rPr>
                <w:rFonts w:eastAsia="Times New Roman" w:cs="Times New Roman"/>
                <w:color w:val="000000" w:themeColor="text1"/>
                <w:szCs w:val="24"/>
              </w:rPr>
              <w:t xml:space="preserve"> рада шк</w:t>
            </w:r>
            <w:r w:rsidRPr="005F2217">
              <w:rPr>
                <w:rFonts w:eastAsia="Times New Roman" w:cs="Times New Roman"/>
                <w:color w:val="000000" w:themeColor="text1"/>
                <w:szCs w:val="24"/>
                <w:lang w:val="sr-Cyrl-RS"/>
              </w:rPr>
              <w:t>оле</w:t>
            </w:r>
            <w:r w:rsidRPr="005F2217">
              <w:rPr>
                <w:rFonts w:eastAsia="Times New Roman" w:cs="Times New Roman"/>
                <w:color w:val="000000" w:themeColor="text1"/>
                <w:szCs w:val="24"/>
              </w:rPr>
              <w:t xml:space="preserve"> за 202</w:t>
            </w:r>
            <w:r w:rsidR="009A2BDF" w:rsidRPr="005F2217">
              <w:rPr>
                <w:rFonts w:eastAsia="Times New Roman" w:cs="Times New Roman"/>
                <w:color w:val="000000" w:themeColor="text1"/>
                <w:szCs w:val="24"/>
                <w:lang w:val="sr-Cyrl-RS"/>
              </w:rPr>
              <w:t>3</w:t>
            </w:r>
            <w:r w:rsidRPr="005F2217">
              <w:rPr>
                <w:rFonts w:eastAsia="Times New Roman" w:cs="Times New Roman"/>
                <w:color w:val="000000" w:themeColor="text1"/>
                <w:szCs w:val="24"/>
              </w:rPr>
              <w:t>/2</w:t>
            </w:r>
            <w:r w:rsidR="009A2BDF" w:rsidRPr="005F2217">
              <w:rPr>
                <w:rFonts w:eastAsia="Times New Roman" w:cs="Times New Roman"/>
                <w:color w:val="000000" w:themeColor="text1"/>
                <w:szCs w:val="24"/>
                <w:lang w:val="sr-Cyrl-RS"/>
              </w:rPr>
              <w:t>4</w:t>
            </w:r>
            <w:r w:rsidRPr="005F2217">
              <w:rPr>
                <w:rFonts w:eastAsia="Times New Roman" w:cs="Times New Roman"/>
                <w:color w:val="000000" w:themeColor="text1"/>
                <w:szCs w:val="24"/>
                <w:lang w:val="sr-Cyrl-RS"/>
              </w:rPr>
              <w:t>. годину</w:t>
            </w:r>
            <w:r w:rsidRPr="005F2217">
              <w:rPr>
                <w:rFonts w:eastAsia="Times New Roman" w:cs="Times New Roman"/>
                <w:color w:val="000000" w:themeColor="text1"/>
                <w:szCs w:val="24"/>
              </w:rPr>
              <w:t>,</w:t>
            </w:r>
            <w:r w:rsidRPr="005F2217">
              <w:rPr>
                <w:rFonts w:eastAsia="Times New Roman" w:cs="Times New Roman"/>
                <w:color w:val="000000" w:themeColor="text1"/>
                <w:szCs w:val="24"/>
                <w:lang w:val="sr-Cyrl-RS"/>
              </w:rPr>
              <w:t xml:space="preserve"> </w:t>
            </w:r>
            <w:r w:rsidRPr="005F2217">
              <w:rPr>
                <w:rFonts w:eastAsia="Times New Roman" w:cs="Times New Roman"/>
                <w:color w:val="000000" w:themeColor="text1"/>
                <w:szCs w:val="24"/>
              </w:rPr>
              <w:t>Календара рада</w:t>
            </w:r>
          </w:p>
        </w:tc>
        <w:tc>
          <w:tcPr>
            <w:tcW w:w="2268"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Директор, стручна служба</w:t>
            </w:r>
          </w:p>
        </w:tc>
        <w:tc>
          <w:tcPr>
            <w:tcW w:w="1984"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септембар</w:t>
            </w:r>
          </w:p>
        </w:tc>
        <w:tc>
          <w:tcPr>
            <w:tcW w:w="2835"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носиоци наставних и ваннаставних активности, педагог, психолог</w:t>
            </w:r>
          </w:p>
        </w:tc>
        <w:tc>
          <w:tcPr>
            <w:tcW w:w="2693"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извештај, записници</w:t>
            </w:r>
          </w:p>
        </w:tc>
      </w:tr>
      <w:tr w:rsidR="00F10BDB" w:rsidRPr="005F2217"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5F2217" w:rsidRDefault="00F10BDB" w:rsidP="001C7D9B">
            <w:pPr>
              <w:pStyle w:val="ListParagraph"/>
              <w:numPr>
                <w:ilvl w:val="0"/>
                <w:numId w:val="37"/>
              </w:numPr>
              <w:spacing w:line="276" w:lineRule="auto"/>
              <w:rPr>
                <w:color w:val="000000" w:themeColor="text1"/>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 xml:space="preserve">Подела предмета за </w:t>
            </w:r>
            <w:r w:rsidRPr="005F2217">
              <w:rPr>
                <w:rFonts w:eastAsia="Times New Roman" w:cs="Times New Roman"/>
                <w:color w:val="000000" w:themeColor="text1"/>
                <w:szCs w:val="24"/>
                <w:lang w:val="sr-Cyrl-RS"/>
              </w:rPr>
              <w:t xml:space="preserve">школску </w:t>
            </w:r>
            <w:r w:rsidRPr="005F2217">
              <w:rPr>
                <w:rFonts w:eastAsia="Times New Roman" w:cs="Times New Roman"/>
                <w:color w:val="000000" w:themeColor="text1"/>
                <w:szCs w:val="24"/>
              </w:rPr>
              <w:t>2</w:t>
            </w:r>
            <w:r w:rsidR="009A2BDF" w:rsidRPr="005F2217">
              <w:rPr>
                <w:rFonts w:eastAsia="Times New Roman" w:cs="Times New Roman"/>
                <w:color w:val="000000" w:themeColor="text1"/>
                <w:szCs w:val="24"/>
                <w:lang w:val="sr-Cyrl-RS"/>
              </w:rPr>
              <w:t>3</w:t>
            </w:r>
            <w:r w:rsidRPr="005F2217">
              <w:rPr>
                <w:rFonts w:eastAsia="Times New Roman" w:cs="Times New Roman"/>
                <w:color w:val="000000" w:themeColor="text1"/>
                <w:szCs w:val="24"/>
              </w:rPr>
              <w:t>/2</w:t>
            </w:r>
            <w:r w:rsidR="009A2BDF" w:rsidRPr="005F2217">
              <w:rPr>
                <w:rFonts w:eastAsia="Times New Roman" w:cs="Times New Roman"/>
                <w:color w:val="000000" w:themeColor="text1"/>
                <w:szCs w:val="24"/>
                <w:lang w:val="sr-Cyrl-RS"/>
              </w:rPr>
              <w:t>4</w:t>
            </w:r>
            <w:r w:rsidRPr="005F2217">
              <w:rPr>
                <w:rFonts w:eastAsia="Times New Roman" w:cs="Times New Roman"/>
                <w:color w:val="000000" w:themeColor="text1"/>
                <w:szCs w:val="24"/>
                <w:lang w:val="sr-Cyrl-RS"/>
              </w:rPr>
              <w:t>. годину</w:t>
            </w:r>
            <w:r w:rsidRPr="005F2217">
              <w:rPr>
                <w:rFonts w:eastAsia="Times New Roman" w:cs="Times New Roman"/>
                <w:color w:val="000000" w:themeColor="text1"/>
                <w:szCs w:val="24"/>
              </w:rPr>
              <w:t>,</w:t>
            </w:r>
            <w:r w:rsidRPr="005F2217">
              <w:rPr>
                <w:rFonts w:eastAsia="Times New Roman" w:cs="Times New Roman"/>
                <w:color w:val="000000" w:themeColor="text1"/>
                <w:szCs w:val="24"/>
                <w:lang w:val="sr-Cyrl-RS"/>
              </w:rPr>
              <w:t xml:space="preserve"> </w:t>
            </w:r>
            <w:r w:rsidRPr="005F2217">
              <w:rPr>
                <w:rFonts w:eastAsia="Times New Roman" w:cs="Times New Roman"/>
                <w:color w:val="000000" w:themeColor="text1"/>
                <w:szCs w:val="24"/>
              </w:rPr>
              <w:t>упозн</w:t>
            </w:r>
            <w:r w:rsidRPr="005F2217">
              <w:rPr>
                <w:rFonts w:eastAsia="Times New Roman" w:cs="Times New Roman"/>
                <w:color w:val="000000" w:themeColor="text1"/>
                <w:szCs w:val="24"/>
                <w:lang w:val="sr-Cyrl-RS"/>
              </w:rPr>
              <w:t>авање</w:t>
            </w:r>
            <w:r w:rsidRPr="005F2217">
              <w:rPr>
                <w:rFonts w:eastAsia="Times New Roman" w:cs="Times New Roman"/>
                <w:color w:val="000000" w:themeColor="text1"/>
                <w:szCs w:val="24"/>
              </w:rPr>
              <w:t xml:space="preserve"> са новим наставницима и изменама у Плану и Програму</w:t>
            </w:r>
          </w:p>
        </w:tc>
        <w:tc>
          <w:tcPr>
            <w:tcW w:w="2268"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Директор</w:t>
            </w:r>
            <w:r w:rsidRPr="005F2217">
              <w:rPr>
                <w:rFonts w:eastAsia="Times New Roman" w:cs="Times New Roman"/>
                <w:color w:val="000000" w:themeColor="text1"/>
                <w:szCs w:val="24"/>
                <w:lang w:val="sr-Cyrl-RS"/>
              </w:rPr>
              <w:t xml:space="preserve">, председници стручних већа, помоћници </w:t>
            </w:r>
            <w:r w:rsidRPr="005F2217">
              <w:rPr>
                <w:rFonts w:eastAsia="Times New Roman" w:cs="Times New Roman"/>
                <w:color w:val="000000" w:themeColor="text1"/>
                <w:szCs w:val="24"/>
              </w:rPr>
              <w:t>директора</w:t>
            </w:r>
          </w:p>
        </w:tc>
        <w:tc>
          <w:tcPr>
            <w:tcW w:w="1984"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август, септембар</w:t>
            </w:r>
          </w:p>
        </w:tc>
        <w:tc>
          <w:tcPr>
            <w:tcW w:w="2835"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 xml:space="preserve">педагог, психолог, </w:t>
            </w:r>
            <w:r w:rsidRPr="005F2217">
              <w:rPr>
                <w:rFonts w:eastAsia="Times New Roman" w:cs="Times New Roman"/>
                <w:color w:val="000000" w:themeColor="text1"/>
                <w:szCs w:val="24"/>
                <w:lang w:val="sr-Cyrl-RS"/>
              </w:rPr>
              <w:t>помоћник</w:t>
            </w:r>
            <w:r w:rsidRPr="005F2217">
              <w:rPr>
                <w:rFonts w:eastAsia="Times New Roman" w:cs="Times New Roman"/>
                <w:color w:val="000000" w:themeColor="text1"/>
                <w:szCs w:val="24"/>
              </w:rPr>
              <w:t xml:space="preserve"> директора</w:t>
            </w:r>
          </w:p>
        </w:tc>
        <w:tc>
          <w:tcPr>
            <w:tcW w:w="2693"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записници</w:t>
            </w:r>
          </w:p>
        </w:tc>
      </w:tr>
      <w:tr w:rsidR="00F10BDB" w:rsidRPr="005F2217"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5F2217" w:rsidRDefault="00F10BDB" w:rsidP="001C7D9B">
            <w:pPr>
              <w:pStyle w:val="ListParagraph"/>
              <w:numPr>
                <w:ilvl w:val="0"/>
                <w:numId w:val="37"/>
              </w:numPr>
              <w:spacing w:line="276" w:lineRule="auto"/>
              <w:rPr>
                <w:color w:val="000000" w:themeColor="text1"/>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Договор око прославе Дана школе</w:t>
            </w:r>
          </w:p>
        </w:tc>
        <w:tc>
          <w:tcPr>
            <w:tcW w:w="2268"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lang w:val="sr-Cyrl-RS"/>
              </w:rPr>
            </w:pPr>
            <w:r w:rsidRPr="005F2217">
              <w:rPr>
                <w:rFonts w:eastAsia="Times New Roman" w:cs="Times New Roman"/>
                <w:color w:val="000000" w:themeColor="text1"/>
                <w:szCs w:val="24"/>
              </w:rPr>
              <w:t>Директор</w:t>
            </w:r>
            <w:r w:rsidRPr="005F2217">
              <w:rPr>
                <w:rFonts w:eastAsia="Times New Roman" w:cs="Times New Roman"/>
                <w:color w:val="000000" w:themeColor="text1"/>
                <w:szCs w:val="24"/>
                <w:lang w:val="sr-Cyrl-RS"/>
              </w:rPr>
              <w:t>,</w:t>
            </w:r>
            <w:r w:rsidRPr="005F2217">
              <w:rPr>
                <w:rFonts w:eastAsia="Times New Roman" w:cs="Times New Roman"/>
                <w:color w:val="000000" w:themeColor="text1"/>
                <w:szCs w:val="24"/>
              </w:rPr>
              <w:t xml:space="preserve"> </w:t>
            </w:r>
            <w:r w:rsidRPr="005F2217">
              <w:rPr>
                <w:rFonts w:eastAsia="Times New Roman" w:cs="Times New Roman"/>
                <w:color w:val="000000" w:themeColor="text1"/>
                <w:szCs w:val="24"/>
                <w:lang w:val="sr-Cyrl-RS"/>
              </w:rPr>
              <w:t>помоћници</w:t>
            </w:r>
            <w:r w:rsidRPr="005F2217">
              <w:rPr>
                <w:rFonts w:eastAsia="Times New Roman" w:cs="Times New Roman"/>
                <w:color w:val="000000" w:themeColor="text1"/>
                <w:szCs w:val="24"/>
              </w:rPr>
              <w:t xml:space="preserve"> директор</w:t>
            </w:r>
            <w:r w:rsidRPr="005F2217">
              <w:rPr>
                <w:rFonts w:eastAsia="Times New Roman" w:cs="Times New Roman"/>
                <w:color w:val="000000" w:themeColor="text1"/>
                <w:szCs w:val="24"/>
                <w:lang w:val="sr-Cyrl-RS"/>
              </w:rPr>
              <w:t>а</w:t>
            </w:r>
            <w:r w:rsidRPr="005F2217">
              <w:rPr>
                <w:rFonts w:eastAsia="Times New Roman" w:cs="Times New Roman"/>
                <w:color w:val="000000" w:themeColor="text1"/>
                <w:szCs w:val="24"/>
              </w:rPr>
              <w:t xml:space="preserve">, </w:t>
            </w:r>
            <w:r w:rsidRPr="005F2217">
              <w:rPr>
                <w:rFonts w:eastAsia="Times New Roman" w:cs="Times New Roman"/>
                <w:color w:val="000000" w:themeColor="text1"/>
                <w:szCs w:val="24"/>
              </w:rPr>
              <w:lastRenderedPageBreak/>
              <w:t>наст</w:t>
            </w:r>
            <w:r w:rsidRPr="005F2217">
              <w:rPr>
                <w:rFonts w:eastAsia="Times New Roman" w:cs="Times New Roman"/>
                <w:color w:val="000000" w:themeColor="text1"/>
                <w:szCs w:val="24"/>
                <w:lang w:val="sr-Cyrl-RS"/>
              </w:rPr>
              <w:t>авници</w:t>
            </w:r>
          </w:p>
        </w:tc>
        <w:tc>
          <w:tcPr>
            <w:tcW w:w="1984"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lastRenderedPageBreak/>
              <w:t>септембар, октобар</w:t>
            </w:r>
          </w:p>
        </w:tc>
        <w:tc>
          <w:tcPr>
            <w:tcW w:w="2835"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наст</w:t>
            </w:r>
            <w:r w:rsidRPr="005F2217">
              <w:rPr>
                <w:rFonts w:eastAsia="Times New Roman" w:cs="Times New Roman"/>
                <w:color w:val="000000" w:themeColor="text1"/>
                <w:szCs w:val="24"/>
                <w:lang w:val="sr-Cyrl-RS"/>
              </w:rPr>
              <w:t>авници</w:t>
            </w:r>
            <w:r w:rsidRPr="005F2217">
              <w:rPr>
                <w:rFonts w:eastAsia="Times New Roman" w:cs="Times New Roman"/>
                <w:color w:val="000000" w:themeColor="text1"/>
                <w:szCs w:val="24"/>
              </w:rPr>
              <w:t xml:space="preserve"> задужени за прославу</w:t>
            </w:r>
          </w:p>
        </w:tc>
        <w:tc>
          <w:tcPr>
            <w:tcW w:w="2693"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приредба, слике</w:t>
            </w:r>
          </w:p>
        </w:tc>
      </w:tr>
      <w:tr w:rsidR="00F10BDB" w:rsidRPr="005F2217"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5F2217" w:rsidRDefault="00F10BDB" w:rsidP="001C7D9B">
            <w:pPr>
              <w:pStyle w:val="ListParagraph"/>
              <w:numPr>
                <w:ilvl w:val="0"/>
                <w:numId w:val="37"/>
              </w:numPr>
              <w:spacing w:line="276" w:lineRule="auto"/>
              <w:rPr>
                <w:color w:val="000000" w:themeColor="text1"/>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Вођење педагошке документације, индивид</w:t>
            </w:r>
            <w:r w:rsidRPr="005F2217">
              <w:rPr>
                <w:rFonts w:eastAsia="Times New Roman" w:cs="Times New Roman"/>
                <w:color w:val="000000" w:themeColor="text1"/>
                <w:szCs w:val="24"/>
                <w:lang w:val="sr-Cyrl-RS"/>
              </w:rPr>
              <w:t>уални</w:t>
            </w:r>
            <w:r w:rsidRPr="005F2217">
              <w:rPr>
                <w:rFonts w:eastAsia="Times New Roman" w:cs="Times New Roman"/>
                <w:color w:val="000000" w:themeColor="text1"/>
                <w:szCs w:val="24"/>
              </w:rPr>
              <w:t xml:space="preserve"> планови рада</w:t>
            </w:r>
          </w:p>
        </w:tc>
        <w:tc>
          <w:tcPr>
            <w:tcW w:w="2268"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стручна служба</w:t>
            </w:r>
          </w:p>
        </w:tc>
        <w:tc>
          <w:tcPr>
            <w:tcW w:w="1984"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септембар</w:t>
            </w:r>
          </w:p>
        </w:tc>
        <w:tc>
          <w:tcPr>
            <w:tcW w:w="2835"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педагог, психолог</w:t>
            </w:r>
          </w:p>
        </w:tc>
        <w:tc>
          <w:tcPr>
            <w:tcW w:w="2693"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индивидуални планови</w:t>
            </w:r>
          </w:p>
        </w:tc>
      </w:tr>
      <w:tr w:rsidR="00F10BDB" w:rsidRPr="005F2217"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5F2217" w:rsidRDefault="00F10BDB" w:rsidP="001C7D9B">
            <w:pPr>
              <w:pStyle w:val="ListParagraph"/>
              <w:numPr>
                <w:ilvl w:val="0"/>
                <w:numId w:val="37"/>
              </w:numPr>
              <w:spacing w:line="276" w:lineRule="auto"/>
              <w:rPr>
                <w:color w:val="000000" w:themeColor="text1"/>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Представљање плана стручног усавршавања</w:t>
            </w:r>
          </w:p>
        </w:tc>
        <w:tc>
          <w:tcPr>
            <w:tcW w:w="2268"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директор</w:t>
            </w:r>
          </w:p>
        </w:tc>
        <w:tc>
          <w:tcPr>
            <w:tcW w:w="1984"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септембар</w:t>
            </w:r>
          </w:p>
        </w:tc>
        <w:tc>
          <w:tcPr>
            <w:tcW w:w="2835" w:type="dxa"/>
            <w:tcBorders>
              <w:top w:val="single" w:sz="4" w:space="0" w:color="000000"/>
              <w:left w:val="single" w:sz="4" w:space="0" w:color="000000"/>
              <w:bottom w:val="single" w:sz="4" w:space="0" w:color="000000"/>
              <w:right w:val="single" w:sz="4" w:space="0" w:color="000000"/>
            </w:tcBorders>
          </w:tcPr>
          <w:p w:rsidR="00F10BDB" w:rsidRPr="005F2217" w:rsidRDefault="009A2BDF" w:rsidP="00525115">
            <w:pPr>
              <w:spacing w:after="0" w:line="276" w:lineRule="auto"/>
              <w:rPr>
                <w:rFonts w:eastAsia="Times New Roman" w:cs="Times New Roman"/>
                <w:color w:val="000000" w:themeColor="text1"/>
                <w:szCs w:val="24"/>
                <w:lang w:val="sr-Cyrl-RS"/>
              </w:rPr>
            </w:pPr>
            <w:r w:rsidRPr="005F2217">
              <w:rPr>
                <w:rFonts w:eastAsia="Times New Roman" w:cs="Times New Roman"/>
                <w:color w:val="000000" w:themeColor="text1"/>
                <w:szCs w:val="24"/>
                <w:lang w:val="sr-Cyrl-RS"/>
              </w:rPr>
              <w:t>педагог</w:t>
            </w:r>
          </w:p>
        </w:tc>
        <w:tc>
          <w:tcPr>
            <w:tcW w:w="2693"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план стручног усавршавања</w:t>
            </w:r>
          </w:p>
        </w:tc>
      </w:tr>
      <w:tr w:rsidR="00F10BDB" w:rsidRPr="005F2217"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5F2217" w:rsidRDefault="00F10BDB" w:rsidP="001C7D9B">
            <w:pPr>
              <w:pStyle w:val="ListParagraph"/>
              <w:numPr>
                <w:ilvl w:val="0"/>
                <w:numId w:val="37"/>
              </w:numPr>
              <w:spacing w:line="276" w:lineRule="auto"/>
              <w:rPr>
                <w:color w:val="000000" w:themeColor="text1"/>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Анализа успеха ученика и изостанака,</w:t>
            </w:r>
            <w:r w:rsidRPr="005F2217">
              <w:rPr>
                <w:rFonts w:eastAsia="Times New Roman" w:cs="Times New Roman"/>
                <w:color w:val="000000" w:themeColor="text1"/>
                <w:szCs w:val="24"/>
                <w:lang w:val="sr-Cyrl-RS"/>
              </w:rPr>
              <w:t xml:space="preserve"> </w:t>
            </w:r>
            <w:r w:rsidRPr="005F2217">
              <w:rPr>
                <w:rFonts w:eastAsia="Times New Roman" w:cs="Times New Roman"/>
                <w:color w:val="000000" w:themeColor="text1"/>
                <w:szCs w:val="24"/>
              </w:rPr>
              <w:t>изрицање васпитно-дисциплинских мера</w:t>
            </w:r>
          </w:p>
        </w:tc>
        <w:tc>
          <w:tcPr>
            <w:tcW w:w="2268"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стручна служба , одељењ</w:t>
            </w:r>
            <w:r w:rsidRPr="005F2217">
              <w:rPr>
                <w:rFonts w:eastAsia="Times New Roman" w:cs="Times New Roman"/>
                <w:color w:val="000000" w:themeColor="text1"/>
                <w:szCs w:val="24"/>
                <w:lang w:val="sr-Cyrl-RS"/>
              </w:rPr>
              <w:t>ске</w:t>
            </w:r>
            <w:r w:rsidRPr="005F2217">
              <w:rPr>
                <w:rFonts w:eastAsia="Times New Roman" w:cs="Times New Roman"/>
                <w:color w:val="000000" w:themeColor="text1"/>
                <w:szCs w:val="24"/>
              </w:rPr>
              <w:t xml:space="preserve"> старешине</w:t>
            </w:r>
          </w:p>
        </w:tc>
        <w:tc>
          <w:tcPr>
            <w:tcW w:w="1984"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крај I</w:t>
            </w:r>
            <w:r w:rsidRPr="005F2217">
              <w:rPr>
                <w:rFonts w:eastAsia="Times New Roman" w:cs="Times New Roman"/>
                <w:color w:val="000000" w:themeColor="text1"/>
                <w:szCs w:val="24"/>
                <w:lang w:val="sr-Cyrl-RS"/>
              </w:rPr>
              <w:t xml:space="preserve"> </w:t>
            </w:r>
            <w:r w:rsidRPr="005F2217">
              <w:rPr>
                <w:rFonts w:eastAsia="Times New Roman" w:cs="Times New Roman"/>
                <w:color w:val="000000" w:themeColor="text1"/>
                <w:szCs w:val="24"/>
              </w:rPr>
              <w:t>квартала, полугодишта</w:t>
            </w:r>
            <w:r w:rsidRPr="005F2217">
              <w:rPr>
                <w:rFonts w:eastAsia="Times New Roman" w:cs="Times New Roman"/>
                <w:color w:val="000000" w:themeColor="text1"/>
                <w:szCs w:val="24"/>
                <w:lang w:val="sr-Cyrl-RS"/>
              </w:rPr>
              <w:t xml:space="preserve">, </w:t>
            </w:r>
            <w:r w:rsidRPr="005F2217">
              <w:rPr>
                <w:rFonts w:eastAsia="Times New Roman" w:cs="Times New Roman"/>
                <w:color w:val="000000" w:themeColor="text1"/>
                <w:szCs w:val="24"/>
              </w:rPr>
              <w:t>III квартала</w:t>
            </w:r>
            <w:r w:rsidRPr="005F2217">
              <w:rPr>
                <w:rFonts w:eastAsia="Times New Roman" w:cs="Times New Roman"/>
                <w:color w:val="000000" w:themeColor="text1"/>
                <w:szCs w:val="24"/>
                <w:lang w:val="sr-Cyrl-RS"/>
              </w:rPr>
              <w:t xml:space="preserve">, </w:t>
            </w:r>
            <w:r w:rsidRPr="005F2217">
              <w:rPr>
                <w:rFonts w:eastAsia="Times New Roman" w:cs="Times New Roman"/>
                <w:color w:val="000000" w:themeColor="text1"/>
                <w:szCs w:val="24"/>
              </w:rPr>
              <w:t>II</w:t>
            </w:r>
            <w:r w:rsidRPr="005F2217">
              <w:rPr>
                <w:rFonts w:eastAsia="Times New Roman" w:cs="Times New Roman"/>
                <w:color w:val="000000" w:themeColor="text1"/>
                <w:szCs w:val="24"/>
                <w:lang w:val="sr-Cyrl-RS"/>
              </w:rPr>
              <w:t xml:space="preserve"> </w:t>
            </w:r>
            <w:r w:rsidRPr="005F2217">
              <w:rPr>
                <w:rFonts w:eastAsia="Times New Roman" w:cs="Times New Roman"/>
                <w:color w:val="000000" w:themeColor="text1"/>
                <w:szCs w:val="24"/>
              </w:rPr>
              <w:t>полугодишта, после поправних испита</w:t>
            </w:r>
          </w:p>
        </w:tc>
        <w:tc>
          <w:tcPr>
            <w:tcW w:w="2835"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lang w:val="sr-Cyrl-RS"/>
              </w:rPr>
            </w:pPr>
            <w:r w:rsidRPr="005F2217">
              <w:rPr>
                <w:rFonts w:eastAsia="Times New Roman" w:cs="Times New Roman"/>
                <w:color w:val="000000" w:themeColor="text1"/>
                <w:szCs w:val="24"/>
              </w:rPr>
              <w:t xml:space="preserve">педагог, психолог, </w:t>
            </w:r>
            <w:r w:rsidRPr="005F2217">
              <w:rPr>
                <w:rFonts w:eastAsia="Times New Roman" w:cs="Times New Roman"/>
                <w:color w:val="000000" w:themeColor="text1"/>
                <w:szCs w:val="24"/>
                <w:lang w:val="sr-Cyrl-RS"/>
              </w:rPr>
              <w:t>помоћници</w:t>
            </w:r>
            <w:r w:rsidRPr="005F2217">
              <w:rPr>
                <w:rFonts w:eastAsia="Times New Roman" w:cs="Times New Roman"/>
                <w:color w:val="000000" w:themeColor="text1"/>
                <w:szCs w:val="24"/>
              </w:rPr>
              <w:t xml:space="preserve"> директора</w:t>
            </w:r>
          </w:p>
        </w:tc>
        <w:tc>
          <w:tcPr>
            <w:tcW w:w="2693"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записн</w:t>
            </w:r>
            <w:r w:rsidRPr="005F2217">
              <w:rPr>
                <w:rFonts w:eastAsia="Times New Roman" w:cs="Times New Roman"/>
                <w:color w:val="000000" w:themeColor="text1"/>
                <w:szCs w:val="24"/>
                <w:lang w:val="sr-Cyrl-RS"/>
              </w:rPr>
              <w:t>ици</w:t>
            </w:r>
            <w:r w:rsidRPr="005F2217">
              <w:rPr>
                <w:rFonts w:eastAsia="Times New Roman" w:cs="Times New Roman"/>
                <w:color w:val="000000" w:themeColor="text1"/>
                <w:szCs w:val="24"/>
              </w:rPr>
              <w:t xml:space="preserve"> са одељењс</w:t>
            </w:r>
            <w:r w:rsidRPr="005F2217">
              <w:rPr>
                <w:rFonts w:eastAsia="Times New Roman" w:cs="Times New Roman"/>
                <w:color w:val="000000" w:themeColor="text1"/>
                <w:szCs w:val="24"/>
                <w:lang w:val="sr-Cyrl-RS"/>
              </w:rPr>
              <w:t>ких</w:t>
            </w:r>
            <w:r w:rsidRPr="005F2217">
              <w:rPr>
                <w:rFonts w:eastAsia="Times New Roman" w:cs="Times New Roman"/>
                <w:color w:val="000000" w:themeColor="text1"/>
                <w:szCs w:val="24"/>
              </w:rPr>
              <w:t xml:space="preserve"> већа, наставничког већа</w:t>
            </w:r>
          </w:p>
        </w:tc>
      </w:tr>
      <w:tr w:rsidR="00F10BDB" w:rsidRPr="005F2217" w:rsidTr="00525115">
        <w:trPr>
          <w:trHeight w:val="270"/>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5F2217" w:rsidRDefault="00F10BDB" w:rsidP="001C7D9B">
            <w:pPr>
              <w:pStyle w:val="ListParagraph"/>
              <w:numPr>
                <w:ilvl w:val="0"/>
                <w:numId w:val="37"/>
              </w:numPr>
              <w:spacing w:line="276" w:lineRule="auto"/>
              <w:rPr>
                <w:color w:val="000000" w:themeColor="text1"/>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Припрема за пријављивање ученика на Р</w:t>
            </w:r>
            <w:r w:rsidRPr="005F2217">
              <w:rPr>
                <w:rFonts w:eastAsia="Times New Roman" w:cs="Times New Roman"/>
                <w:color w:val="000000" w:themeColor="text1"/>
                <w:szCs w:val="24"/>
                <w:lang w:val="sr-Cyrl-RS"/>
              </w:rPr>
              <w:t>епубличко такмичење</w:t>
            </w:r>
            <w:r w:rsidRPr="005F2217">
              <w:rPr>
                <w:rFonts w:eastAsia="Times New Roman" w:cs="Times New Roman"/>
                <w:color w:val="000000" w:themeColor="text1"/>
                <w:szCs w:val="24"/>
              </w:rPr>
              <w:t xml:space="preserve"> и матурски концерт</w:t>
            </w:r>
          </w:p>
        </w:tc>
        <w:tc>
          <w:tcPr>
            <w:tcW w:w="2268"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 xml:space="preserve"> </w:t>
            </w:r>
            <w:r w:rsidRPr="005F2217">
              <w:rPr>
                <w:rFonts w:eastAsia="Times New Roman" w:cs="Times New Roman"/>
                <w:color w:val="000000" w:themeColor="text1"/>
                <w:szCs w:val="24"/>
                <w:lang w:val="sr-Cyrl-RS"/>
              </w:rPr>
              <w:t xml:space="preserve">помоћници </w:t>
            </w:r>
            <w:r w:rsidRPr="005F2217">
              <w:rPr>
                <w:rFonts w:eastAsia="Times New Roman" w:cs="Times New Roman"/>
                <w:color w:val="000000" w:themeColor="text1"/>
                <w:szCs w:val="24"/>
              </w:rPr>
              <w:t>директор</w:t>
            </w:r>
            <w:r w:rsidRPr="005F2217">
              <w:rPr>
                <w:rFonts w:eastAsia="Times New Roman" w:cs="Times New Roman"/>
                <w:color w:val="000000" w:themeColor="text1"/>
                <w:szCs w:val="24"/>
                <w:lang w:val="sr-Cyrl-RS"/>
              </w:rPr>
              <w:t>а,</w:t>
            </w:r>
            <w:r w:rsidRPr="005F2217">
              <w:rPr>
                <w:rFonts w:eastAsia="Times New Roman" w:cs="Times New Roman"/>
                <w:color w:val="000000" w:themeColor="text1"/>
                <w:szCs w:val="24"/>
              </w:rPr>
              <w:t xml:space="preserve"> наставници</w:t>
            </w:r>
          </w:p>
        </w:tc>
        <w:tc>
          <w:tcPr>
            <w:tcW w:w="1984"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јануар</w:t>
            </w:r>
          </w:p>
        </w:tc>
        <w:tc>
          <w:tcPr>
            <w:tcW w:w="2835"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lang w:val="sr-Cyrl-RS"/>
              </w:rPr>
            </w:pPr>
            <w:r w:rsidRPr="005F2217">
              <w:rPr>
                <w:rFonts w:eastAsia="Times New Roman" w:cs="Times New Roman"/>
                <w:color w:val="000000" w:themeColor="text1"/>
                <w:szCs w:val="24"/>
              </w:rPr>
              <w:t>нас</w:t>
            </w:r>
            <w:r w:rsidRPr="005F2217">
              <w:rPr>
                <w:rFonts w:eastAsia="Times New Roman" w:cs="Times New Roman"/>
                <w:color w:val="000000" w:themeColor="text1"/>
                <w:szCs w:val="24"/>
                <w:lang w:val="sr-Cyrl-RS"/>
              </w:rPr>
              <w:t>тавнции</w:t>
            </w:r>
            <w:r w:rsidRPr="005F2217">
              <w:rPr>
                <w:rFonts w:eastAsia="Times New Roman" w:cs="Times New Roman"/>
                <w:color w:val="000000" w:themeColor="text1"/>
                <w:szCs w:val="24"/>
              </w:rPr>
              <w:t xml:space="preserve"> који припремају уч</w:t>
            </w:r>
            <w:r w:rsidRPr="005F2217">
              <w:rPr>
                <w:rFonts w:eastAsia="Times New Roman" w:cs="Times New Roman"/>
                <w:color w:val="000000" w:themeColor="text1"/>
                <w:szCs w:val="24"/>
                <w:lang w:val="sr-Cyrl-RS"/>
              </w:rPr>
              <w:t>енике</w:t>
            </w:r>
          </w:p>
        </w:tc>
        <w:tc>
          <w:tcPr>
            <w:tcW w:w="2693"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резултати РТ, награде</w:t>
            </w:r>
          </w:p>
        </w:tc>
      </w:tr>
      <w:tr w:rsidR="00F10BDB" w:rsidRPr="005F2217"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5F2217" w:rsidRDefault="00F10BDB" w:rsidP="001C7D9B">
            <w:pPr>
              <w:pStyle w:val="ListParagraph"/>
              <w:numPr>
                <w:ilvl w:val="0"/>
                <w:numId w:val="37"/>
              </w:numPr>
              <w:spacing w:line="276" w:lineRule="auto"/>
              <w:rPr>
                <w:color w:val="000000" w:themeColor="text1"/>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Анализа остваривања програма васп</w:t>
            </w:r>
            <w:r w:rsidRPr="005F2217">
              <w:rPr>
                <w:rFonts w:eastAsia="Times New Roman" w:cs="Times New Roman"/>
                <w:color w:val="000000" w:themeColor="text1"/>
                <w:szCs w:val="24"/>
                <w:lang w:val="sr-Cyrl-RS"/>
              </w:rPr>
              <w:t>итног</w:t>
            </w:r>
            <w:r w:rsidRPr="005F2217">
              <w:rPr>
                <w:rFonts w:eastAsia="Times New Roman" w:cs="Times New Roman"/>
                <w:color w:val="000000" w:themeColor="text1"/>
                <w:szCs w:val="24"/>
              </w:rPr>
              <w:t xml:space="preserve"> рада по одељењима, класама и реализација часова</w:t>
            </w:r>
          </w:p>
        </w:tc>
        <w:tc>
          <w:tcPr>
            <w:tcW w:w="2268"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директор,</w:t>
            </w:r>
            <w:r w:rsidRPr="005F2217">
              <w:rPr>
                <w:rFonts w:eastAsia="Times New Roman" w:cs="Times New Roman"/>
                <w:color w:val="000000" w:themeColor="text1"/>
                <w:szCs w:val="24"/>
                <w:lang w:val="sr-Cyrl-RS"/>
              </w:rPr>
              <w:t xml:space="preserve"> председници стручних већа,</w:t>
            </w:r>
            <w:r w:rsidRPr="005F2217">
              <w:rPr>
                <w:rFonts w:eastAsia="Times New Roman" w:cs="Times New Roman"/>
                <w:color w:val="000000" w:themeColor="text1"/>
                <w:szCs w:val="24"/>
              </w:rPr>
              <w:t xml:space="preserve"> наставници солфеђа</w:t>
            </w:r>
          </w:p>
        </w:tc>
        <w:tc>
          <w:tcPr>
            <w:tcW w:w="1984"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крај I</w:t>
            </w:r>
            <w:r w:rsidRPr="005F2217">
              <w:rPr>
                <w:rFonts w:eastAsia="Times New Roman" w:cs="Times New Roman"/>
                <w:color w:val="000000" w:themeColor="text1"/>
                <w:szCs w:val="24"/>
                <w:lang w:val="sr-Cyrl-RS"/>
              </w:rPr>
              <w:t xml:space="preserve"> </w:t>
            </w:r>
            <w:r w:rsidRPr="005F2217">
              <w:rPr>
                <w:rFonts w:eastAsia="Times New Roman" w:cs="Times New Roman"/>
                <w:color w:val="000000" w:themeColor="text1"/>
                <w:szCs w:val="24"/>
              </w:rPr>
              <w:t>квартала, полугодишта</w:t>
            </w:r>
            <w:r w:rsidRPr="005F2217">
              <w:rPr>
                <w:rFonts w:eastAsia="Times New Roman" w:cs="Times New Roman"/>
                <w:color w:val="000000" w:themeColor="text1"/>
                <w:szCs w:val="24"/>
                <w:lang w:val="sr-Cyrl-RS"/>
              </w:rPr>
              <w:t xml:space="preserve">, </w:t>
            </w:r>
            <w:r w:rsidRPr="005F2217">
              <w:rPr>
                <w:rFonts w:eastAsia="Times New Roman" w:cs="Times New Roman"/>
                <w:color w:val="000000" w:themeColor="text1"/>
                <w:szCs w:val="24"/>
              </w:rPr>
              <w:t>III квартала</w:t>
            </w:r>
            <w:r w:rsidRPr="005F2217">
              <w:rPr>
                <w:rFonts w:eastAsia="Times New Roman" w:cs="Times New Roman"/>
                <w:color w:val="000000" w:themeColor="text1"/>
                <w:szCs w:val="24"/>
                <w:lang w:val="sr-Cyrl-RS"/>
              </w:rPr>
              <w:t>,</w:t>
            </w:r>
            <w:r w:rsidRPr="005F2217">
              <w:rPr>
                <w:rFonts w:eastAsia="Times New Roman" w:cs="Times New Roman"/>
                <w:color w:val="000000" w:themeColor="text1"/>
                <w:szCs w:val="24"/>
              </w:rPr>
              <w:t>II</w:t>
            </w:r>
            <w:r w:rsidRPr="005F2217">
              <w:rPr>
                <w:rFonts w:eastAsia="Times New Roman" w:cs="Times New Roman"/>
                <w:color w:val="000000" w:themeColor="text1"/>
                <w:szCs w:val="24"/>
                <w:lang w:val="sr-Cyrl-RS"/>
              </w:rPr>
              <w:t xml:space="preserve"> </w:t>
            </w:r>
            <w:r w:rsidRPr="005F2217">
              <w:rPr>
                <w:rFonts w:eastAsia="Times New Roman" w:cs="Times New Roman"/>
                <w:color w:val="000000" w:themeColor="text1"/>
                <w:szCs w:val="24"/>
              </w:rPr>
              <w:t>полугодишта, август</w:t>
            </w:r>
          </w:p>
        </w:tc>
        <w:tc>
          <w:tcPr>
            <w:tcW w:w="2835"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lang w:val="sr-Cyrl-RS"/>
              </w:rPr>
            </w:pPr>
            <w:r w:rsidRPr="005F2217">
              <w:rPr>
                <w:rFonts w:eastAsia="Times New Roman" w:cs="Times New Roman"/>
                <w:color w:val="000000" w:themeColor="text1"/>
                <w:szCs w:val="24"/>
                <w:lang w:val="sr-Cyrl-RS"/>
              </w:rPr>
              <w:t>председници стручних већа</w:t>
            </w:r>
            <w:r w:rsidRPr="005F2217">
              <w:rPr>
                <w:rFonts w:eastAsia="Times New Roman" w:cs="Times New Roman"/>
                <w:color w:val="000000" w:themeColor="text1"/>
                <w:szCs w:val="24"/>
              </w:rPr>
              <w:t>, одељењ старешине, педагог</w:t>
            </w:r>
          </w:p>
        </w:tc>
        <w:tc>
          <w:tcPr>
            <w:tcW w:w="2693"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извештаји</w:t>
            </w:r>
          </w:p>
        </w:tc>
      </w:tr>
      <w:tr w:rsidR="00F10BDB" w:rsidRPr="005F2217"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5F2217" w:rsidRDefault="00F10BDB" w:rsidP="001C7D9B">
            <w:pPr>
              <w:pStyle w:val="ListParagraph"/>
              <w:numPr>
                <w:ilvl w:val="0"/>
                <w:numId w:val="37"/>
              </w:numPr>
              <w:spacing w:line="276" w:lineRule="auto"/>
              <w:rPr>
                <w:color w:val="000000" w:themeColor="text1"/>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Извештавање о реализацији семинара</w:t>
            </w:r>
          </w:p>
        </w:tc>
        <w:tc>
          <w:tcPr>
            <w:tcW w:w="2268"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наст</w:t>
            </w:r>
            <w:r w:rsidRPr="005F2217">
              <w:rPr>
                <w:rFonts w:eastAsia="Times New Roman" w:cs="Times New Roman"/>
                <w:color w:val="000000" w:themeColor="text1"/>
                <w:szCs w:val="24"/>
                <w:lang w:val="sr-Cyrl-RS"/>
              </w:rPr>
              <w:t>авници</w:t>
            </w:r>
            <w:r w:rsidRPr="005F2217">
              <w:rPr>
                <w:rFonts w:eastAsia="Times New Roman" w:cs="Times New Roman"/>
                <w:color w:val="000000" w:themeColor="text1"/>
                <w:szCs w:val="24"/>
              </w:rPr>
              <w:t xml:space="preserve"> који су похађали семинаре</w:t>
            </w:r>
          </w:p>
        </w:tc>
        <w:tc>
          <w:tcPr>
            <w:tcW w:w="1984"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по повратку са семинара</w:t>
            </w:r>
          </w:p>
        </w:tc>
        <w:tc>
          <w:tcPr>
            <w:tcW w:w="2835"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настав</w:t>
            </w:r>
            <w:r w:rsidRPr="005F2217">
              <w:rPr>
                <w:rFonts w:eastAsia="Times New Roman" w:cs="Times New Roman"/>
                <w:color w:val="000000" w:themeColor="text1"/>
                <w:szCs w:val="24"/>
                <w:lang w:val="sr-Cyrl-RS"/>
              </w:rPr>
              <w:t>ници</w:t>
            </w:r>
            <w:r w:rsidRPr="005F2217">
              <w:rPr>
                <w:rFonts w:eastAsia="Times New Roman" w:cs="Times New Roman"/>
                <w:color w:val="000000" w:themeColor="text1"/>
                <w:szCs w:val="24"/>
              </w:rPr>
              <w:t xml:space="preserve"> који су похађали семинар</w:t>
            </w:r>
          </w:p>
        </w:tc>
        <w:tc>
          <w:tcPr>
            <w:tcW w:w="2693"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lang w:val="sr-Cyrl-RS"/>
              </w:rPr>
            </w:pPr>
            <w:r w:rsidRPr="005F2217">
              <w:rPr>
                <w:rFonts w:eastAsia="Times New Roman" w:cs="Times New Roman"/>
                <w:color w:val="000000" w:themeColor="text1"/>
                <w:szCs w:val="24"/>
              </w:rPr>
              <w:t xml:space="preserve">записници са </w:t>
            </w:r>
            <w:r w:rsidRPr="005F2217">
              <w:rPr>
                <w:rFonts w:eastAsia="Times New Roman" w:cs="Times New Roman"/>
                <w:color w:val="000000" w:themeColor="text1"/>
                <w:szCs w:val="24"/>
                <w:lang w:val="sr-Cyrl-RS"/>
              </w:rPr>
              <w:t>Наставничког већа</w:t>
            </w:r>
          </w:p>
        </w:tc>
      </w:tr>
      <w:tr w:rsidR="00F10BDB" w:rsidRPr="005F2217"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5F2217" w:rsidRDefault="00F10BDB" w:rsidP="001C7D9B">
            <w:pPr>
              <w:pStyle w:val="ListParagraph"/>
              <w:numPr>
                <w:ilvl w:val="0"/>
                <w:numId w:val="37"/>
              </w:numPr>
              <w:spacing w:line="276" w:lineRule="auto"/>
              <w:rPr>
                <w:color w:val="000000" w:themeColor="text1"/>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Припрема ученика за такмичење</w:t>
            </w:r>
          </w:p>
        </w:tc>
        <w:tc>
          <w:tcPr>
            <w:tcW w:w="2268"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директор</w:t>
            </w:r>
          </w:p>
        </w:tc>
        <w:tc>
          <w:tcPr>
            <w:tcW w:w="1984"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јануар-мај</w:t>
            </w:r>
          </w:p>
        </w:tc>
        <w:tc>
          <w:tcPr>
            <w:tcW w:w="2835"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наст</w:t>
            </w:r>
            <w:r w:rsidRPr="005F2217">
              <w:rPr>
                <w:rFonts w:eastAsia="Times New Roman" w:cs="Times New Roman"/>
                <w:color w:val="000000" w:themeColor="text1"/>
                <w:szCs w:val="24"/>
                <w:lang w:val="sr-Cyrl-RS"/>
              </w:rPr>
              <w:t>авници</w:t>
            </w:r>
            <w:r w:rsidRPr="005F2217">
              <w:rPr>
                <w:rFonts w:eastAsia="Times New Roman" w:cs="Times New Roman"/>
                <w:color w:val="000000" w:themeColor="text1"/>
                <w:szCs w:val="24"/>
              </w:rPr>
              <w:t xml:space="preserve"> који припремају уч</w:t>
            </w:r>
            <w:r w:rsidRPr="005F2217">
              <w:rPr>
                <w:rFonts w:eastAsia="Times New Roman" w:cs="Times New Roman"/>
                <w:color w:val="000000" w:themeColor="text1"/>
                <w:szCs w:val="24"/>
                <w:lang w:val="sr-Cyrl-RS"/>
              </w:rPr>
              <w:t>енике</w:t>
            </w:r>
            <w:r w:rsidRPr="005F2217">
              <w:rPr>
                <w:rFonts w:eastAsia="Times New Roman" w:cs="Times New Roman"/>
                <w:color w:val="000000" w:themeColor="text1"/>
                <w:szCs w:val="24"/>
              </w:rPr>
              <w:t xml:space="preserve">, </w:t>
            </w:r>
            <w:r w:rsidRPr="005F2217">
              <w:rPr>
                <w:rFonts w:eastAsia="Times New Roman" w:cs="Times New Roman"/>
                <w:color w:val="000000" w:themeColor="text1"/>
                <w:szCs w:val="24"/>
                <w:lang w:val="sr-Cyrl-RS"/>
              </w:rPr>
              <w:t>председници стручних већа</w:t>
            </w:r>
          </w:p>
        </w:tc>
        <w:tc>
          <w:tcPr>
            <w:tcW w:w="2693"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lang w:val="sr-Cyrl-RS"/>
              </w:rPr>
            </w:pPr>
            <w:r w:rsidRPr="005F2217">
              <w:rPr>
                <w:rFonts w:eastAsia="Times New Roman" w:cs="Times New Roman"/>
                <w:color w:val="000000" w:themeColor="text1"/>
                <w:szCs w:val="24"/>
                <w:lang w:val="sr-Cyrl-RS"/>
              </w:rPr>
              <w:t>евиденција</w:t>
            </w:r>
            <w:r w:rsidRPr="005F2217">
              <w:rPr>
                <w:rFonts w:eastAsia="Times New Roman" w:cs="Times New Roman"/>
                <w:color w:val="000000" w:themeColor="text1"/>
                <w:szCs w:val="24"/>
              </w:rPr>
              <w:t xml:space="preserve"> додатне наставе</w:t>
            </w:r>
            <w:r w:rsidRPr="005F2217">
              <w:rPr>
                <w:rFonts w:eastAsia="Times New Roman" w:cs="Times New Roman"/>
                <w:color w:val="000000" w:themeColor="text1"/>
                <w:szCs w:val="24"/>
                <w:lang w:val="sr-Cyrl-RS"/>
              </w:rPr>
              <w:t xml:space="preserve"> у ЕсДневнику</w:t>
            </w:r>
          </w:p>
        </w:tc>
      </w:tr>
      <w:tr w:rsidR="00F10BDB" w:rsidRPr="005F2217"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5F2217" w:rsidRDefault="00F10BDB" w:rsidP="001C7D9B">
            <w:pPr>
              <w:pStyle w:val="ListParagraph"/>
              <w:numPr>
                <w:ilvl w:val="0"/>
                <w:numId w:val="37"/>
              </w:numPr>
              <w:spacing w:line="276" w:lineRule="auto"/>
              <w:rPr>
                <w:color w:val="000000" w:themeColor="text1"/>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lang w:val="sr-Cyrl-RS"/>
              </w:rPr>
            </w:pPr>
            <w:r w:rsidRPr="005F2217">
              <w:rPr>
                <w:rFonts w:eastAsia="Times New Roman" w:cs="Times New Roman"/>
                <w:color w:val="000000" w:themeColor="text1"/>
                <w:szCs w:val="24"/>
              </w:rPr>
              <w:t xml:space="preserve">Договор око одласка у </w:t>
            </w:r>
            <w:r w:rsidRPr="005F2217">
              <w:rPr>
                <w:rFonts w:eastAsia="Times New Roman" w:cs="Times New Roman"/>
                <w:color w:val="000000" w:themeColor="text1"/>
                <w:szCs w:val="24"/>
                <w:lang w:val="sr-Cyrl-RS"/>
              </w:rPr>
              <w:t>основне школе</w:t>
            </w:r>
            <w:r w:rsidRPr="005F2217">
              <w:rPr>
                <w:rFonts w:eastAsia="Times New Roman" w:cs="Times New Roman"/>
                <w:color w:val="000000" w:themeColor="text1"/>
                <w:szCs w:val="24"/>
              </w:rPr>
              <w:t xml:space="preserve"> ради </w:t>
            </w:r>
            <w:r w:rsidRPr="005F2217">
              <w:rPr>
                <w:rFonts w:eastAsia="Times New Roman" w:cs="Times New Roman"/>
                <w:color w:val="000000" w:themeColor="text1"/>
                <w:szCs w:val="24"/>
                <w:lang w:val="sr-Cyrl-RS"/>
              </w:rPr>
              <w:t>промоције</w:t>
            </w:r>
            <w:r w:rsidRPr="005F2217">
              <w:rPr>
                <w:rFonts w:eastAsia="Times New Roman" w:cs="Times New Roman"/>
                <w:color w:val="000000" w:themeColor="text1"/>
                <w:szCs w:val="24"/>
              </w:rPr>
              <w:t xml:space="preserve"> Муз</w:t>
            </w:r>
            <w:r w:rsidRPr="005F2217">
              <w:rPr>
                <w:rFonts w:eastAsia="Times New Roman" w:cs="Times New Roman"/>
                <w:color w:val="000000" w:themeColor="text1"/>
                <w:szCs w:val="24"/>
                <w:lang w:val="sr-Cyrl-RS"/>
              </w:rPr>
              <w:t>ичке</w:t>
            </w:r>
            <w:r w:rsidRPr="005F2217">
              <w:rPr>
                <w:rFonts w:eastAsia="Times New Roman" w:cs="Times New Roman"/>
                <w:color w:val="000000" w:themeColor="text1"/>
                <w:szCs w:val="24"/>
              </w:rPr>
              <w:t xml:space="preserve"> шк</w:t>
            </w:r>
            <w:r w:rsidRPr="005F2217">
              <w:rPr>
                <w:rFonts w:eastAsia="Times New Roman" w:cs="Times New Roman"/>
                <w:color w:val="000000" w:themeColor="text1"/>
                <w:szCs w:val="24"/>
                <w:lang w:val="sr-Cyrl-RS"/>
              </w:rPr>
              <w:t>оле</w:t>
            </w:r>
          </w:p>
        </w:tc>
        <w:tc>
          <w:tcPr>
            <w:tcW w:w="2268"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директор</w:t>
            </w:r>
          </w:p>
        </w:tc>
        <w:tc>
          <w:tcPr>
            <w:tcW w:w="1984"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март</w:t>
            </w:r>
          </w:p>
        </w:tc>
        <w:tc>
          <w:tcPr>
            <w:tcW w:w="2835"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lang w:val="sr-Cyrl-RS"/>
              </w:rPr>
            </w:pPr>
            <w:r w:rsidRPr="005F2217">
              <w:rPr>
                <w:rFonts w:eastAsia="Times New Roman" w:cs="Times New Roman"/>
                <w:color w:val="000000" w:themeColor="text1"/>
                <w:szCs w:val="24"/>
                <w:lang w:val="sr-Cyrl-RS"/>
              </w:rPr>
              <w:t xml:space="preserve">Наставници инструмента који нису толико популарни </w:t>
            </w:r>
          </w:p>
        </w:tc>
        <w:tc>
          <w:tcPr>
            <w:tcW w:w="2693"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lang w:val="sr-Cyrl-RS"/>
              </w:rPr>
            </w:pPr>
            <w:r w:rsidRPr="005F2217">
              <w:rPr>
                <w:rFonts w:eastAsia="Times New Roman" w:cs="Times New Roman"/>
                <w:color w:val="000000" w:themeColor="text1"/>
                <w:szCs w:val="24"/>
                <w:lang w:val="sr-Cyrl-RS"/>
              </w:rPr>
              <w:t>Извештаји о посетама основним школама</w:t>
            </w:r>
          </w:p>
        </w:tc>
      </w:tr>
      <w:tr w:rsidR="00F10BDB" w:rsidRPr="005F2217"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5F2217" w:rsidRDefault="00F10BDB" w:rsidP="001C7D9B">
            <w:pPr>
              <w:pStyle w:val="ListParagraph"/>
              <w:numPr>
                <w:ilvl w:val="0"/>
                <w:numId w:val="37"/>
              </w:numPr>
              <w:spacing w:line="276" w:lineRule="auto"/>
              <w:rPr>
                <w:color w:val="000000" w:themeColor="text1"/>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Анализа успеха и интензивирање дод</w:t>
            </w:r>
            <w:r w:rsidRPr="005F2217">
              <w:rPr>
                <w:rFonts w:eastAsia="Times New Roman" w:cs="Times New Roman"/>
                <w:color w:val="000000" w:themeColor="text1"/>
                <w:szCs w:val="24"/>
                <w:lang w:val="sr-Cyrl-RS"/>
              </w:rPr>
              <w:t>атне</w:t>
            </w:r>
            <w:r w:rsidRPr="005F2217">
              <w:rPr>
                <w:rFonts w:eastAsia="Times New Roman" w:cs="Times New Roman"/>
                <w:color w:val="000000" w:themeColor="text1"/>
                <w:szCs w:val="24"/>
              </w:rPr>
              <w:t xml:space="preserve"> </w:t>
            </w:r>
            <w:r w:rsidRPr="005F2217">
              <w:rPr>
                <w:rFonts w:eastAsia="Times New Roman" w:cs="Times New Roman"/>
                <w:color w:val="000000" w:themeColor="text1"/>
                <w:szCs w:val="24"/>
              </w:rPr>
              <w:lastRenderedPageBreak/>
              <w:t>и доп</w:t>
            </w:r>
            <w:r w:rsidRPr="005F2217">
              <w:rPr>
                <w:rFonts w:eastAsia="Times New Roman" w:cs="Times New Roman"/>
                <w:color w:val="000000" w:themeColor="text1"/>
                <w:szCs w:val="24"/>
                <w:lang w:val="sr-Cyrl-RS"/>
              </w:rPr>
              <w:t>унске</w:t>
            </w:r>
            <w:r w:rsidRPr="005F2217">
              <w:rPr>
                <w:rFonts w:eastAsia="Times New Roman" w:cs="Times New Roman"/>
                <w:color w:val="000000" w:themeColor="text1"/>
                <w:szCs w:val="24"/>
              </w:rPr>
              <w:t xml:space="preserve"> наставе</w:t>
            </w:r>
          </w:p>
        </w:tc>
        <w:tc>
          <w:tcPr>
            <w:tcW w:w="2268"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lastRenderedPageBreak/>
              <w:t>стручна служба</w:t>
            </w:r>
          </w:p>
        </w:tc>
        <w:tc>
          <w:tcPr>
            <w:tcW w:w="1984"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lang w:val="sr-Cyrl-RS"/>
              </w:rPr>
              <w:t>к</w:t>
            </w:r>
            <w:r w:rsidRPr="005F2217">
              <w:rPr>
                <w:rFonts w:eastAsia="Times New Roman" w:cs="Times New Roman"/>
                <w:color w:val="000000" w:themeColor="text1"/>
                <w:szCs w:val="24"/>
              </w:rPr>
              <w:t>рај</w:t>
            </w:r>
            <w:r w:rsidRPr="005F2217">
              <w:rPr>
                <w:rFonts w:eastAsia="Times New Roman" w:cs="Times New Roman"/>
                <w:color w:val="000000" w:themeColor="text1"/>
                <w:szCs w:val="24"/>
                <w:lang w:val="sr-Cyrl-RS"/>
              </w:rPr>
              <w:t xml:space="preserve"> </w:t>
            </w:r>
            <w:r w:rsidRPr="005F2217">
              <w:rPr>
                <w:rFonts w:eastAsia="Times New Roman" w:cs="Times New Roman"/>
                <w:color w:val="000000" w:themeColor="text1"/>
                <w:szCs w:val="24"/>
              </w:rPr>
              <w:t xml:space="preserve">I </w:t>
            </w:r>
            <w:r w:rsidRPr="005F2217">
              <w:rPr>
                <w:rFonts w:eastAsia="Times New Roman" w:cs="Times New Roman"/>
                <w:color w:val="000000" w:themeColor="text1"/>
                <w:szCs w:val="24"/>
              </w:rPr>
              <w:lastRenderedPageBreak/>
              <w:t>полугодишта</w:t>
            </w:r>
          </w:p>
        </w:tc>
        <w:tc>
          <w:tcPr>
            <w:tcW w:w="2835"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lastRenderedPageBreak/>
              <w:t>наст</w:t>
            </w:r>
            <w:r w:rsidRPr="005F2217">
              <w:rPr>
                <w:rFonts w:eastAsia="Times New Roman" w:cs="Times New Roman"/>
                <w:color w:val="000000" w:themeColor="text1"/>
                <w:szCs w:val="24"/>
                <w:lang w:val="sr-Cyrl-RS"/>
              </w:rPr>
              <w:t>авници</w:t>
            </w:r>
            <w:r w:rsidRPr="005F2217">
              <w:rPr>
                <w:rFonts w:eastAsia="Times New Roman" w:cs="Times New Roman"/>
                <w:color w:val="000000" w:themeColor="text1"/>
                <w:szCs w:val="24"/>
              </w:rPr>
              <w:t xml:space="preserve"> пред</w:t>
            </w:r>
            <w:r w:rsidRPr="005F2217">
              <w:rPr>
                <w:rFonts w:eastAsia="Times New Roman" w:cs="Times New Roman"/>
                <w:color w:val="000000" w:themeColor="text1"/>
                <w:szCs w:val="24"/>
                <w:lang w:val="sr-Cyrl-RS"/>
              </w:rPr>
              <w:t>мета</w:t>
            </w:r>
            <w:r w:rsidRPr="005F2217">
              <w:rPr>
                <w:rFonts w:eastAsia="Times New Roman" w:cs="Times New Roman"/>
                <w:color w:val="000000" w:themeColor="text1"/>
                <w:szCs w:val="24"/>
              </w:rPr>
              <w:t xml:space="preserve"> из </w:t>
            </w:r>
            <w:r w:rsidRPr="005F2217">
              <w:rPr>
                <w:rFonts w:eastAsia="Times New Roman" w:cs="Times New Roman"/>
                <w:color w:val="000000" w:themeColor="text1"/>
                <w:szCs w:val="24"/>
              </w:rPr>
              <w:lastRenderedPageBreak/>
              <w:t>којих уч</w:t>
            </w:r>
            <w:r w:rsidRPr="005F2217">
              <w:rPr>
                <w:rFonts w:eastAsia="Times New Roman" w:cs="Times New Roman"/>
                <w:color w:val="000000" w:themeColor="text1"/>
                <w:szCs w:val="24"/>
                <w:lang w:val="sr-Cyrl-RS"/>
              </w:rPr>
              <w:t>еници</w:t>
            </w:r>
            <w:r w:rsidRPr="005F2217">
              <w:rPr>
                <w:rFonts w:eastAsia="Times New Roman" w:cs="Times New Roman"/>
                <w:color w:val="000000" w:themeColor="text1"/>
                <w:szCs w:val="24"/>
              </w:rPr>
              <w:t xml:space="preserve"> имају слабе оцене</w:t>
            </w:r>
          </w:p>
        </w:tc>
        <w:tc>
          <w:tcPr>
            <w:tcW w:w="2693"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lastRenderedPageBreak/>
              <w:t xml:space="preserve">записници са </w:t>
            </w:r>
            <w:r w:rsidRPr="005F2217">
              <w:rPr>
                <w:rFonts w:eastAsia="Times New Roman" w:cs="Times New Roman"/>
                <w:color w:val="000000" w:themeColor="text1"/>
                <w:szCs w:val="24"/>
              </w:rPr>
              <w:lastRenderedPageBreak/>
              <w:t>одељењ</w:t>
            </w:r>
            <w:r w:rsidRPr="005F2217">
              <w:rPr>
                <w:rFonts w:eastAsia="Times New Roman" w:cs="Times New Roman"/>
                <w:color w:val="000000" w:themeColor="text1"/>
                <w:szCs w:val="24"/>
                <w:lang w:val="sr-Cyrl-RS"/>
              </w:rPr>
              <w:t>ских</w:t>
            </w:r>
            <w:r w:rsidRPr="005F2217">
              <w:rPr>
                <w:rFonts w:eastAsia="Times New Roman" w:cs="Times New Roman"/>
                <w:color w:val="000000" w:themeColor="text1"/>
                <w:szCs w:val="24"/>
              </w:rPr>
              <w:t xml:space="preserve"> већа</w:t>
            </w:r>
          </w:p>
        </w:tc>
      </w:tr>
      <w:tr w:rsidR="00F10BDB" w:rsidRPr="005F2217"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5F2217" w:rsidRDefault="00F10BDB" w:rsidP="001C7D9B">
            <w:pPr>
              <w:pStyle w:val="ListParagraph"/>
              <w:numPr>
                <w:ilvl w:val="0"/>
                <w:numId w:val="37"/>
              </w:numPr>
              <w:spacing w:line="276" w:lineRule="auto"/>
              <w:rPr>
                <w:color w:val="000000" w:themeColor="text1"/>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 xml:space="preserve">Анализа постигнутих успеха на </w:t>
            </w:r>
            <w:r w:rsidRPr="005F2217">
              <w:rPr>
                <w:rFonts w:eastAsia="Times New Roman" w:cs="Times New Roman"/>
                <w:color w:val="000000" w:themeColor="text1"/>
                <w:szCs w:val="24"/>
                <w:lang w:val="sr-Cyrl-RS"/>
              </w:rPr>
              <w:t>Републичком</w:t>
            </w:r>
            <w:r w:rsidRPr="005F2217">
              <w:rPr>
                <w:rFonts w:eastAsia="Times New Roman" w:cs="Times New Roman"/>
                <w:color w:val="000000" w:themeColor="text1"/>
                <w:szCs w:val="24"/>
              </w:rPr>
              <w:t xml:space="preserve"> такмичењу и Фестивалу</w:t>
            </w:r>
          </w:p>
        </w:tc>
        <w:tc>
          <w:tcPr>
            <w:tcW w:w="2268"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lang w:val="sr-Cyrl-RS"/>
              </w:rPr>
              <w:t xml:space="preserve">помоћник </w:t>
            </w:r>
            <w:r w:rsidRPr="005F2217">
              <w:rPr>
                <w:rFonts w:eastAsia="Times New Roman" w:cs="Times New Roman"/>
                <w:color w:val="000000" w:themeColor="text1"/>
                <w:szCs w:val="24"/>
              </w:rPr>
              <w:t>директор</w:t>
            </w:r>
            <w:r w:rsidRPr="005F2217">
              <w:rPr>
                <w:rFonts w:eastAsia="Times New Roman" w:cs="Times New Roman"/>
                <w:color w:val="000000" w:themeColor="text1"/>
                <w:szCs w:val="24"/>
                <w:lang w:val="sr-Cyrl-RS"/>
              </w:rPr>
              <w:t xml:space="preserve">а, </w:t>
            </w:r>
            <w:r w:rsidRPr="005F2217">
              <w:rPr>
                <w:rFonts w:eastAsia="Times New Roman" w:cs="Times New Roman"/>
                <w:color w:val="000000" w:themeColor="text1"/>
                <w:szCs w:val="24"/>
              </w:rPr>
              <w:t>наст</w:t>
            </w:r>
            <w:r w:rsidRPr="005F2217">
              <w:rPr>
                <w:rFonts w:eastAsia="Times New Roman" w:cs="Times New Roman"/>
                <w:color w:val="000000" w:themeColor="text1"/>
                <w:szCs w:val="24"/>
                <w:lang w:val="sr-Cyrl-RS"/>
              </w:rPr>
              <w:t>авници</w:t>
            </w:r>
            <w:r w:rsidRPr="005F2217">
              <w:rPr>
                <w:rFonts w:eastAsia="Times New Roman" w:cs="Times New Roman"/>
                <w:color w:val="000000" w:themeColor="text1"/>
                <w:szCs w:val="24"/>
              </w:rPr>
              <w:t xml:space="preserve"> који су имали уче</w:t>
            </w:r>
            <w:r w:rsidRPr="005F2217">
              <w:rPr>
                <w:rFonts w:eastAsia="Times New Roman" w:cs="Times New Roman"/>
                <w:color w:val="000000" w:themeColor="text1"/>
                <w:szCs w:val="24"/>
                <w:lang w:val="sr-Cyrl-RS"/>
              </w:rPr>
              <w:t>нике</w:t>
            </w:r>
            <w:r w:rsidRPr="005F2217">
              <w:rPr>
                <w:rFonts w:eastAsia="Times New Roman" w:cs="Times New Roman"/>
                <w:color w:val="000000" w:themeColor="text1"/>
                <w:szCs w:val="24"/>
              </w:rPr>
              <w:t xml:space="preserve"> такмичаре</w:t>
            </w:r>
          </w:p>
        </w:tc>
        <w:tc>
          <w:tcPr>
            <w:tcW w:w="1984"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мај</w:t>
            </w:r>
          </w:p>
        </w:tc>
        <w:tc>
          <w:tcPr>
            <w:tcW w:w="2835"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lang w:val="sr-Cyrl-RS"/>
              </w:rPr>
              <w:t>н</w:t>
            </w:r>
            <w:r w:rsidRPr="005F2217">
              <w:rPr>
                <w:rFonts w:eastAsia="Times New Roman" w:cs="Times New Roman"/>
                <w:color w:val="000000" w:themeColor="text1"/>
                <w:szCs w:val="24"/>
              </w:rPr>
              <w:t>аст</w:t>
            </w:r>
            <w:r w:rsidRPr="005F2217">
              <w:rPr>
                <w:rFonts w:eastAsia="Times New Roman" w:cs="Times New Roman"/>
                <w:color w:val="000000" w:themeColor="text1"/>
                <w:szCs w:val="24"/>
                <w:lang w:val="sr-Cyrl-RS"/>
              </w:rPr>
              <w:t xml:space="preserve">авници </w:t>
            </w:r>
            <w:r w:rsidRPr="005F2217">
              <w:rPr>
                <w:rFonts w:eastAsia="Times New Roman" w:cs="Times New Roman"/>
                <w:color w:val="000000" w:themeColor="text1"/>
                <w:szCs w:val="24"/>
              </w:rPr>
              <w:t xml:space="preserve">ментори, </w:t>
            </w:r>
            <w:r w:rsidRPr="005F2217">
              <w:rPr>
                <w:rFonts w:eastAsia="Times New Roman" w:cs="Times New Roman"/>
                <w:color w:val="000000" w:themeColor="text1"/>
                <w:szCs w:val="24"/>
                <w:lang w:val="sr-Cyrl-RS"/>
              </w:rPr>
              <w:t>председници стручних већа</w:t>
            </w:r>
          </w:p>
        </w:tc>
        <w:tc>
          <w:tcPr>
            <w:tcW w:w="2693"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lang w:val="sr-Cyrl-RS"/>
              </w:rPr>
            </w:pPr>
            <w:r w:rsidRPr="005F2217">
              <w:rPr>
                <w:rFonts w:eastAsia="Times New Roman" w:cs="Times New Roman"/>
                <w:color w:val="000000" w:themeColor="text1"/>
                <w:szCs w:val="24"/>
              </w:rPr>
              <w:t>концерт награђених уч</w:t>
            </w:r>
            <w:r w:rsidRPr="005F2217">
              <w:rPr>
                <w:rFonts w:eastAsia="Times New Roman" w:cs="Times New Roman"/>
                <w:color w:val="000000" w:themeColor="text1"/>
                <w:szCs w:val="24"/>
                <w:lang w:val="sr-Cyrl-RS"/>
              </w:rPr>
              <w:t>еника</w:t>
            </w:r>
          </w:p>
        </w:tc>
      </w:tr>
      <w:tr w:rsidR="00F10BDB" w:rsidRPr="005F2217" w:rsidTr="00525115">
        <w:trPr>
          <w:trHeight w:val="276"/>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5F2217" w:rsidRDefault="00F10BDB" w:rsidP="001C7D9B">
            <w:pPr>
              <w:pStyle w:val="ListParagraph"/>
              <w:numPr>
                <w:ilvl w:val="0"/>
                <w:numId w:val="37"/>
              </w:numPr>
              <w:spacing w:line="276" w:lineRule="auto"/>
              <w:rPr>
                <w:color w:val="000000" w:themeColor="text1"/>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Анализа реализованих наставних и ваннаставних активности</w:t>
            </w:r>
          </w:p>
        </w:tc>
        <w:tc>
          <w:tcPr>
            <w:tcW w:w="2268"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директор</w:t>
            </w:r>
          </w:p>
        </w:tc>
        <w:tc>
          <w:tcPr>
            <w:tcW w:w="1984"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lang w:val="sr-Cyrl-RS"/>
              </w:rPr>
            </w:pPr>
            <w:r w:rsidRPr="005F2217">
              <w:rPr>
                <w:rFonts w:eastAsia="Times New Roman" w:cs="Times New Roman"/>
                <w:color w:val="000000" w:themeColor="text1"/>
                <w:szCs w:val="24"/>
              </w:rPr>
              <w:t>мај, јун</w:t>
            </w:r>
          </w:p>
        </w:tc>
        <w:tc>
          <w:tcPr>
            <w:tcW w:w="2835"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lang w:val="sr-Cyrl-RS"/>
              </w:rPr>
              <w:t>председници стручних већа</w:t>
            </w:r>
            <w:r w:rsidRPr="005F2217">
              <w:rPr>
                <w:rFonts w:eastAsia="Times New Roman" w:cs="Times New Roman"/>
                <w:color w:val="000000" w:themeColor="text1"/>
                <w:szCs w:val="24"/>
              </w:rPr>
              <w:t>,</w:t>
            </w:r>
            <w:r w:rsidRPr="005F2217">
              <w:rPr>
                <w:rFonts w:eastAsia="Times New Roman" w:cs="Times New Roman"/>
                <w:color w:val="000000" w:themeColor="text1"/>
                <w:szCs w:val="24"/>
                <w:lang w:val="sr-Cyrl-RS"/>
              </w:rPr>
              <w:t xml:space="preserve"> </w:t>
            </w:r>
            <w:r w:rsidRPr="005F2217">
              <w:rPr>
                <w:rFonts w:eastAsia="Times New Roman" w:cs="Times New Roman"/>
                <w:color w:val="000000" w:themeColor="text1"/>
                <w:szCs w:val="24"/>
              </w:rPr>
              <w:t>одељ</w:t>
            </w:r>
            <w:r w:rsidRPr="005F2217">
              <w:rPr>
                <w:rFonts w:eastAsia="Times New Roman" w:cs="Times New Roman"/>
                <w:color w:val="000000" w:themeColor="text1"/>
                <w:szCs w:val="24"/>
                <w:lang w:val="sr-Cyrl-RS"/>
              </w:rPr>
              <w:t xml:space="preserve">ењске </w:t>
            </w:r>
            <w:r w:rsidRPr="005F2217">
              <w:rPr>
                <w:rFonts w:eastAsia="Times New Roman" w:cs="Times New Roman"/>
                <w:color w:val="000000" w:themeColor="text1"/>
                <w:szCs w:val="24"/>
              </w:rPr>
              <w:t>старешине,</w:t>
            </w:r>
          </w:p>
          <w:p w:rsidR="00F10BDB" w:rsidRPr="005F2217" w:rsidRDefault="00F10BDB" w:rsidP="00525115">
            <w:pPr>
              <w:spacing w:after="0" w:line="276" w:lineRule="auto"/>
              <w:rPr>
                <w:rFonts w:eastAsia="Times New Roman" w:cs="Times New Roman"/>
                <w:color w:val="000000" w:themeColor="text1"/>
                <w:szCs w:val="24"/>
                <w:lang w:val="sr-Cyrl-RS"/>
              </w:rPr>
            </w:pPr>
            <w:r w:rsidRPr="005F2217">
              <w:rPr>
                <w:rFonts w:eastAsia="Times New Roman" w:cs="Times New Roman"/>
                <w:color w:val="000000" w:themeColor="text1"/>
                <w:szCs w:val="24"/>
              </w:rPr>
              <w:t>педагог</w:t>
            </w:r>
          </w:p>
        </w:tc>
        <w:tc>
          <w:tcPr>
            <w:tcW w:w="2693"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 xml:space="preserve">записници </w:t>
            </w:r>
            <w:r w:rsidRPr="005F2217">
              <w:rPr>
                <w:rFonts w:eastAsia="Times New Roman" w:cs="Times New Roman"/>
                <w:color w:val="000000" w:themeColor="text1"/>
                <w:szCs w:val="24"/>
                <w:lang w:val="sr-Cyrl-RS"/>
              </w:rPr>
              <w:t>Наставничког већа</w:t>
            </w:r>
            <w:r w:rsidRPr="005F2217">
              <w:rPr>
                <w:rFonts w:eastAsia="Times New Roman" w:cs="Times New Roman"/>
                <w:color w:val="000000" w:themeColor="text1"/>
                <w:szCs w:val="24"/>
              </w:rPr>
              <w:t>, дневници рада, извештаји</w:t>
            </w:r>
          </w:p>
        </w:tc>
      </w:tr>
      <w:tr w:rsidR="00F10BDB" w:rsidRPr="005F2217"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5F2217" w:rsidRDefault="00F10BDB" w:rsidP="001C7D9B">
            <w:pPr>
              <w:pStyle w:val="ListParagraph"/>
              <w:numPr>
                <w:ilvl w:val="0"/>
                <w:numId w:val="37"/>
              </w:numPr>
              <w:spacing w:line="276" w:lineRule="auto"/>
              <w:rPr>
                <w:color w:val="000000" w:themeColor="text1"/>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Припремање за крај наставе у завршним разредима ОМШ и СМШ</w:t>
            </w:r>
          </w:p>
        </w:tc>
        <w:tc>
          <w:tcPr>
            <w:tcW w:w="2268"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директор</w:t>
            </w:r>
          </w:p>
        </w:tc>
        <w:tc>
          <w:tcPr>
            <w:tcW w:w="1984"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мај</w:t>
            </w:r>
          </w:p>
        </w:tc>
        <w:tc>
          <w:tcPr>
            <w:tcW w:w="2835"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lang w:val="sr-Cyrl-RS"/>
              </w:rPr>
              <w:t>председници стручних већа</w:t>
            </w:r>
            <w:r w:rsidRPr="005F2217">
              <w:rPr>
                <w:rFonts w:eastAsia="Times New Roman" w:cs="Times New Roman"/>
                <w:color w:val="000000" w:themeColor="text1"/>
                <w:szCs w:val="24"/>
              </w:rPr>
              <w:t>,</w:t>
            </w:r>
            <w:r w:rsidRPr="005F2217">
              <w:rPr>
                <w:rFonts w:eastAsia="Times New Roman" w:cs="Times New Roman"/>
                <w:color w:val="000000" w:themeColor="text1"/>
                <w:szCs w:val="24"/>
                <w:lang w:val="sr-Cyrl-RS"/>
              </w:rPr>
              <w:t xml:space="preserve"> </w:t>
            </w:r>
            <w:r w:rsidRPr="005F2217">
              <w:rPr>
                <w:rFonts w:eastAsia="Times New Roman" w:cs="Times New Roman"/>
                <w:color w:val="000000" w:themeColor="text1"/>
                <w:szCs w:val="24"/>
              </w:rPr>
              <w:t>од</w:t>
            </w:r>
            <w:r w:rsidRPr="005F2217">
              <w:rPr>
                <w:rFonts w:eastAsia="Times New Roman" w:cs="Times New Roman"/>
                <w:color w:val="000000" w:themeColor="text1"/>
                <w:szCs w:val="24"/>
                <w:lang w:val="sr-Cyrl-RS"/>
              </w:rPr>
              <w:t>ељењске</w:t>
            </w:r>
            <w:r w:rsidRPr="005F2217">
              <w:rPr>
                <w:rFonts w:eastAsia="Times New Roman" w:cs="Times New Roman"/>
                <w:color w:val="000000" w:themeColor="text1"/>
                <w:szCs w:val="24"/>
              </w:rPr>
              <w:t xml:space="preserve"> старешине заврш</w:t>
            </w:r>
            <w:r w:rsidRPr="005F2217">
              <w:rPr>
                <w:rFonts w:eastAsia="Times New Roman" w:cs="Times New Roman"/>
                <w:color w:val="000000" w:themeColor="text1"/>
                <w:szCs w:val="24"/>
                <w:lang w:val="sr-Cyrl-RS"/>
              </w:rPr>
              <w:t>них</w:t>
            </w:r>
            <w:r w:rsidRPr="005F2217">
              <w:rPr>
                <w:rFonts w:eastAsia="Times New Roman" w:cs="Times New Roman"/>
                <w:color w:val="000000" w:themeColor="text1"/>
                <w:szCs w:val="24"/>
              </w:rPr>
              <w:t xml:space="preserve"> разреда</w:t>
            </w:r>
          </w:p>
        </w:tc>
        <w:tc>
          <w:tcPr>
            <w:tcW w:w="2693"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дневници рада</w:t>
            </w:r>
          </w:p>
        </w:tc>
      </w:tr>
      <w:tr w:rsidR="00F10BDB" w:rsidRPr="005F2217"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5F2217" w:rsidRDefault="00F10BDB" w:rsidP="001C7D9B">
            <w:pPr>
              <w:pStyle w:val="ListParagraph"/>
              <w:numPr>
                <w:ilvl w:val="0"/>
                <w:numId w:val="37"/>
              </w:numPr>
              <w:spacing w:line="276" w:lineRule="auto"/>
              <w:rPr>
                <w:color w:val="000000" w:themeColor="text1"/>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Предлог и усвајање календара о годиш</w:t>
            </w:r>
            <w:r w:rsidRPr="005F2217">
              <w:rPr>
                <w:rFonts w:eastAsia="Times New Roman" w:cs="Times New Roman"/>
                <w:color w:val="000000" w:themeColor="text1"/>
                <w:szCs w:val="24"/>
                <w:lang w:val="sr-Cyrl-RS"/>
              </w:rPr>
              <w:t>њим</w:t>
            </w:r>
            <w:r w:rsidRPr="005F2217">
              <w:rPr>
                <w:rFonts w:eastAsia="Times New Roman" w:cs="Times New Roman"/>
                <w:color w:val="000000" w:themeColor="text1"/>
                <w:szCs w:val="24"/>
              </w:rPr>
              <w:t>, матур</w:t>
            </w:r>
            <w:r w:rsidRPr="005F2217">
              <w:rPr>
                <w:rFonts w:eastAsia="Times New Roman" w:cs="Times New Roman"/>
                <w:color w:val="000000" w:themeColor="text1"/>
                <w:szCs w:val="24"/>
                <w:lang w:val="sr-Cyrl-RS"/>
              </w:rPr>
              <w:t>ским</w:t>
            </w:r>
            <w:r w:rsidRPr="005F2217">
              <w:rPr>
                <w:rFonts w:eastAsia="Times New Roman" w:cs="Times New Roman"/>
                <w:color w:val="000000" w:themeColor="text1"/>
                <w:szCs w:val="24"/>
              </w:rPr>
              <w:t xml:space="preserve"> испитима за завршне разреде СМШ и ОМШ</w:t>
            </w:r>
          </w:p>
        </w:tc>
        <w:tc>
          <w:tcPr>
            <w:tcW w:w="2268"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директор</w:t>
            </w:r>
          </w:p>
        </w:tc>
        <w:tc>
          <w:tcPr>
            <w:tcW w:w="1984"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април</w:t>
            </w:r>
          </w:p>
        </w:tc>
        <w:tc>
          <w:tcPr>
            <w:tcW w:w="2835"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lang w:val="sr-Cyrl-RS"/>
              </w:rPr>
              <w:t>председници стручних већа</w:t>
            </w:r>
            <w:r w:rsidRPr="005F2217">
              <w:rPr>
                <w:rFonts w:eastAsia="Times New Roman" w:cs="Times New Roman"/>
                <w:color w:val="000000" w:themeColor="text1"/>
                <w:szCs w:val="24"/>
              </w:rPr>
              <w:t xml:space="preserve">, </w:t>
            </w:r>
            <w:r w:rsidRPr="005F2217">
              <w:rPr>
                <w:rFonts w:eastAsia="Times New Roman" w:cs="Times New Roman"/>
                <w:color w:val="000000" w:themeColor="text1"/>
                <w:szCs w:val="24"/>
                <w:lang w:val="sr-Cyrl-RS"/>
              </w:rPr>
              <w:t>помоћници</w:t>
            </w:r>
            <w:r w:rsidRPr="005F2217">
              <w:rPr>
                <w:rFonts w:eastAsia="Times New Roman" w:cs="Times New Roman"/>
                <w:color w:val="000000" w:themeColor="text1"/>
                <w:szCs w:val="24"/>
              </w:rPr>
              <w:t xml:space="preserve"> директор</w:t>
            </w:r>
            <w:r w:rsidRPr="005F2217">
              <w:rPr>
                <w:rFonts w:eastAsia="Times New Roman" w:cs="Times New Roman"/>
                <w:color w:val="000000" w:themeColor="text1"/>
                <w:szCs w:val="24"/>
                <w:lang w:val="sr-Cyrl-RS"/>
              </w:rPr>
              <w:t>а</w:t>
            </w:r>
          </w:p>
        </w:tc>
        <w:tc>
          <w:tcPr>
            <w:tcW w:w="2693"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записни</w:t>
            </w:r>
            <w:r w:rsidRPr="005F2217">
              <w:rPr>
                <w:rFonts w:eastAsia="Times New Roman" w:cs="Times New Roman"/>
                <w:color w:val="000000" w:themeColor="text1"/>
                <w:szCs w:val="24"/>
                <w:lang w:val="sr-Cyrl-RS"/>
              </w:rPr>
              <w:t>ци</w:t>
            </w:r>
            <w:r w:rsidRPr="005F2217">
              <w:rPr>
                <w:rFonts w:eastAsia="Times New Roman" w:cs="Times New Roman"/>
                <w:color w:val="000000" w:themeColor="text1"/>
                <w:szCs w:val="24"/>
              </w:rPr>
              <w:t xml:space="preserve"> </w:t>
            </w:r>
            <w:r w:rsidRPr="005F2217">
              <w:rPr>
                <w:rFonts w:eastAsia="Times New Roman" w:cs="Times New Roman"/>
                <w:color w:val="000000" w:themeColor="text1"/>
                <w:szCs w:val="24"/>
                <w:lang w:val="sr-Cyrl-RS"/>
              </w:rPr>
              <w:t>са сатанака председника стручних већа</w:t>
            </w:r>
          </w:p>
        </w:tc>
      </w:tr>
      <w:tr w:rsidR="00F10BDB" w:rsidRPr="005F2217"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5F2217" w:rsidRDefault="00F10BDB" w:rsidP="001C7D9B">
            <w:pPr>
              <w:pStyle w:val="ListParagraph"/>
              <w:numPr>
                <w:ilvl w:val="0"/>
                <w:numId w:val="37"/>
              </w:numPr>
              <w:spacing w:line="276" w:lineRule="auto"/>
              <w:rPr>
                <w:color w:val="000000" w:themeColor="text1"/>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Предлог и усвајање распореда годишњих испита у СМШ и ОМШ</w:t>
            </w:r>
          </w:p>
        </w:tc>
        <w:tc>
          <w:tcPr>
            <w:tcW w:w="2268"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директор</w:t>
            </w:r>
          </w:p>
        </w:tc>
        <w:tc>
          <w:tcPr>
            <w:tcW w:w="1984"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aприл</w:t>
            </w:r>
          </w:p>
        </w:tc>
        <w:tc>
          <w:tcPr>
            <w:tcW w:w="2835"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lang w:val="sr-Cyrl-RS"/>
              </w:rPr>
            </w:pPr>
            <w:r w:rsidRPr="005F2217">
              <w:rPr>
                <w:rFonts w:eastAsia="Times New Roman" w:cs="Times New Roman"/>
                <w:color w:val="000000" w:themeColor="text1"/>
                <w:szCs w:val="24"/>
                <w:lang w:val="sr-Cyrl-RS"/>
              </w:rPr>
              <w:t>председници стручних већа</w:t>
            </w:r>
            <w:r w:rsidRPr="005F2217">
              <w:rPr>
                <w:rFonts w:eastAsia="Times New Roman" w:cs="Times New Roman"/>
                <w:color w:val="000000" w:themeColor="text1"/>
                <w:szCs w:val="24"/>
              </w:rPr>
              <w:t xml:space="preserve">, </w:t>
            </w:r>
            <w:r w:rsidRPr="005F2217">
              <w:rPr>
                <w:rFonts w:eastAsia="Times New Roman" w:cs="Times New Roman"/>
                <w:color w:val="000000" w:themeColor="text1"/>
                <w:szCs w:val="24"/>
                <w:lang w:val="sr-Cyrl-RS"/>
              </w:rPr>
              <w:t>помоћници</w:t>
            </w:r>
            <w:r w:rsidRPr="005F2217">
              <w:rPr>
                <w:rFonts w:eastAsia="Times New Roman" w:cs="Times New Roman"/>
                <w:color w:val="000000" w:themeColor="text1"/>
                <w:szCs w:val="24"/>
              </w:rPr>
              <w:t xml:space="preserve"> директор</w:t>
            </w:r>
            <w:r w:rsidRPr="005F2217">
              <w:rPr>
                <w:rFonts w:eastAsia="Times New Roman" w:cs="Times New Roman"/>
                <w:color w:val="000000" w:themeColor="text1"/>
                <w:szCs w:val="24"/>
                <w:lang w:val="sr-Cyrl-RS"/>
              </w:rPr>
              <w:t>а</w:t>
            </w:r>
          </w:p>
        </w:tc>
        <w:tc>
          <w:tcPr>
            <w:tcW w:w="2693"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записни</w:t>
            </w:r>
            <w:r w:rsidRPr="005F2217">
              <w:rPr>
                <w:rFonts w:eastAsia="Times New Roman" w:cs="Times New Roman"/>
                <w:color w:val="000000" w:themeColor="text1"/>
                <w:szCs w:val="24"/>
                <w:lang w:val="sr-Cyrl-RS"/>
              </w:rPr>
              <w:t>ци</w:t>
            </w:r>
            <w:r w:rsidRPr="005F2217">
              <w:rPr>
                <w:rFonts w:eastAsia="Times New Roman" w:cs="Times New Roman"/>
                <w:color w:val="000000" w:themeColor="text1"/>
                <w:szCs w:val="24"/>
              </w:rPr>
              <w:t xml:space="preserve"> </w:t>
            </w:r>
            <w:r w:rsidRPr="005F2217">
              <w:rPr>
                <w:rFonts w:eastAsia="Times New Roman" w:cs="Times New Roman"/>
                <w:color w:val="000000" w:themeColor="text1"/>
                <w:szCs w:val="24"/>
                <w:lang w:val="sr-Cyrl-RS"/>
              </w:rPr>
              <w:t>са сатанака председника стручних већа</w:t>
            </w:r>
          </w:p>
        </w:tc>
      </w:tr>
      <w:tr w:rsidR="00F10BDB" w:rsidRPr="005F2217"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5F2217" w:rsidRDefault="00F10BDB" w:rsidP="001C7D9B">
            <w:pPr>
              <w:pStyle w:val="ListParagraph"/>
              <w:numPr>
                <w:ilvl w:val="0"/>
                <w:numId w:val="37"/>
              </w:numPr>
              <w:spacing w:line="276" w:lineRule="auto"/>
              <w:rPr>
                <w:color w:val="000000" w:themeColor="text1"/>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Припреме за матурски концерт</w:t>
            </w:r>
          </w:p>
        </w:tc>
        <w:tc>
          <w:tcPr>
            <w:tcW w:w="2268"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lang w:val="sr-Cyrl-RS"/>
              </w:rPr>
            </w:pPr>
            <w:r w:rsidRPr="005F2217">
              <w:rPr>
                <w:rFonts w:eastAsia="Times New Roman" w:cs="Times New Roman"/>
                <w:color w:val="000000" w:themeColor="text1"/>
                <w:szCs w:val="24"/>
                <w:lang w:val="sr-Cyrl-RS"/>
              </w:rPr>
              <w:t>помоћници</w:t>
            </w:r>
            <w:r w:rsidRPr="005F2217">
              <w:rPr>
                <w:rFonts w:eastAsia="Times New Roman" w:cs="Times New Roman"/>
                <w:color w:val="000000" w:themeColor="text1"/>
                <w:szCs w:val="24"/>
              </w:rPr>
              <w:t xml:space="preserve"> директор</w:t>
            </w:r>
            <w:r w:rsidRPr="005F2217">
              <w:rPr>
                <w:rFonts w:eastAsia="Times New Roman" w:cs="Times New Roman"/>
                <w:color w:val="000000" w:themeColor="text1"/>
                <w:szCs w:val="24"/>
                <w:lang w:val="sr-Cyrl-RS"/>
              </w:rPr>
              <w:t>а</w:t>
            </w:r>
            <w:r w:rsidRPr="005F2217">
              <w:rPr>
                <w:rFonts w:eastAsia="Times New Roman" w:cs="Times New Roman"/>
                <w:color w:val="000000" w:themeColor="text1"/>
                <w:szCs w:val="24"/>
              </w:rPr>
              <w:t>, наст</w:t>
            </w:r>
            <w:r w:rsidRPr="005F2217">
              <w:rPr>
                <w:rFonts w:eastAsia="Times New Roman" w:cs="Times New Roman"/>
                <w:color w:val="000000" w:themeColor="text1"/>
                <w:szCs w:val="24"/>
                <w:lang w:val="sr-Cyrl-RS"/>
              </w:rPr>
              <w:t>авник</w:t>
            </w:r>
            <w:r w:rsidRPr="005F2217">
              <w:rPr>
                <w:rFonts w:eastAsia="Times New Roman" w:cs="Times New Roman"/>
                <w:color w:val="000000" w:themeColor="text1"/>
                <w:szCs w:val="24"/>
              </w:rPr>
              <w:t xml:space="preserve"> задужен за оркестар, наст</w:t>
            </w:r>
            <w:r w:rsidRPr="005F2217">
              <w:rPr>
                <w:rFonts w:eastAsia="Times New Roman" w:cs="Times New Roman"/>
                <w:color w:val="000000" w:themeColor="text1"/>
                <w:szCs w:val="24"/>
                <w:lang w:val="sr-Cyrl-RS"/>
              </w:rPr>
              <w:t>авнци</w:t>
            </w:r>
            <w:r w:rsidRPr="005F2217">
              <w:rPr>
                <w:rFonts w:eastAsia="Times New Roman" w:cs="Times New Roman"/>
                <w:color w:val="000000" w:themeColor="text1"/>
                <w:szCs w:val="24"/>
              </w:rPr>
              <w:t xml:space="preserve"> који имају матуранте</w:t>
            </w:r>
            <w:r w:rsidRPr="005F2217">
              <w:rPr>
                <w:rFonts w:eastAsia="Times New Roman" w:cs="Times New Roman"/>
                <w:color w:val="000000" w:themeColor="text1"/>
                <w:szCs w:val="24"/>
                <w:lang w:val="sr-Cyrl-RS"/>
              </w:rPr>
              <w:t xml:space="preserve"> </w:t>
            </w:r>
            <w:r w:rsidRPr="005F2217">
              <w:rPr>
                <w:rFonts w:eastAsia="Times New Roman" w:cs="Times New Roman"/>
                <w:color w:val="000000" w:themeColor="text1"/>
                <w:szCs w:val="24"/>
              </w:rPr>
              <w:t>–извођаче</w:t>
            </w:r>
          </w:p>
        </w:tc>
        <w:tc>
          <w:tcPr>
            <w:tcW w:w="1984"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јануар-април</w:t>
            </w:r>
          </w:p>
        </w:tc>
        <w:tc>
          <w:tcPr>
            <w:tcW w:w="2835"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наст</w:t>
            </w:r>
            <w:r w:rsidRPr="005F2217">
              <w:rPr>
                <w:rFonts w:eastAsia="Times New Roman" w:cs="Times New Roman"/>
                <w:color w:val="000000" w:themeColor="text1"/>
                <w:szCs w:val="24"/>
                <w:lang w:val="sr-Cyrl-RS"/>
              </w:rPr>
              <w:t>авник</w:t>
            </w:r>
            <w:r w:rsidRPr="005F2217">
              <w:rPr>
                <w:rFonts w:eastAsia="Times New Roman" w:cs="Times New Roman"/>
                <w:color w:val="000000" w:themeColor="text1"/>
                <w:szCs w:val="24"/>
              </w:rPr>
              <w:t xml:space="preserve"> оркестра и наст</w:t>
            </w:r>
            <w:r w:rsidRPr="005F2217">
              <w:rPr>
                <w:rFonts w:eastAsia="Times New Roman" w:cs="Times New Roman"/>
                <w:color w:val="000000" w:themeColor="text1"/>
                <w:szCs w:val="24"/>
                <w:lang w:val="sr-Cyrl-RS"/>
              </w:rPr>
              <w:t xml:space="preserve">авници </w:t>
            </w:r>
            <w:r w:rsidRPr="005F2217">
              <w:rPr>
                <w:rFonts w:eastAsia="Times New Roman" w:cs="Times New Roman"/>
                <w:color w:val="000000" w:themeColor="text1"/>
                <w:szCs w:val="24"/>
              </w:rPr>
              <w:t>уч</w:t>
            </w:r>
            <w:r w:rsidRPr="005F2217">
              <w:rPr>
                <w:rFonts w:eastAsia="Times New Roman" w:cs="Times New Roman"/>
                <w:color w:val="000000" w:themeColor="text1"/>
                <w:szCs w:val="24"/>
                <w:lang w:val="sr-Cyrl-RS"/>
              </w:rPr>
              <w:t>еника</w:t>
            </w:r>
            <w:r w:rsidRPr="005F2217">
              <w:rPr>
                <w:rFonts w:eastAsia="Times New Roman" w:cs="Times New Roman"/>
                <w:color w:val="000000" w:themeColor="text1"/>
                <w:szCs w:val="24"/>
              </w:rPr>
              <w:t xml:space="preserve"> завршног разреда</w:t>
            </w:r>
          </w:p>
        </w:tc>
        <w:tc>
          <w:tcPr>
            <w:tcW w:w="2693"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записни</w:t>
            </w:r>
            <w:r w:rsidRPr="005F2217">
              <w:rPr>
                <w:rFonts w:eastAsia="Times New Roman" w:cs="Times New Roman"/>
                <w:color w:val="000000" w:themeColor="text1"/>
                <w:szCs w:val="24"/>
                <w:lang w:val="sr-Cyrl-RS"/>
              </w:rPr>
              <w:t>ци</w:t>
            </w:r>
            <w:r w:rsidRPr="005F2217">
              <w:rPr>
                <w:rFonts w:eastAsia="Times New Roman" w:cs="Times New Roman"/>
                <w:color w:val="000000" w:themeColor="text1"/>
                <w:szCs w:val="24"/>
              </w:rPr>
              <w:t xml:space="preserve"> </w:t>
            </w:r>
            <w:r w:rsidRPr="005F2217">
              <w:rPr>
                <w:rFonts w:eastAsia="Times New Roman" w:cs="Times New Roman"/>
                <w:color w:val="000000" w:themeColor="text1"/>
                <w:szCs w:val="24"/>
                <w:lang w:val="sr-Cyrl-RS"/>
              </w:rPr>
              <w:t>са сатанака председника стручних већа</w:t>
            </w:r>
          </w:p>
        </w:tc>
      </w:tr>
      <w:tr w:rsidR="00F10BDB" w:rsidRPr="005F2217"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5F2217" w:rsidRDefault="00F10BDB" w:rsidP="001C7D9B">
            <w:pPr>
              <w:pStyle w:val="ListParagraph"/>
              <w:numPr>
                <w:ilvl w:val="0"/>
                <w:numId w:val="37"/>
              </w:numPr>
              <w:spacing w:line="276" w:lineRule="auto"/>
              <w:rPr>
                <w:color w:val="000000" w:themeColor="text1"/>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 xml:space="preserve">Предлог и усвајање чланова комисија за </w:t>
            </w:r>
            <w:r w:rsidRPr="005F2217">
              <w:rPr>
                <w:rFonts w:eastAsia="Times New Roman" w:cs="Times New Roman"/>
                <w:color w:val="000000" w:themeColor="text1"/>
                <w:szCs w:val="24"/>
              </w:rPr>
              <w:lastRenderedPageBreak/>
              <w:t>годишње и разредне испите у СМШ и ОМШ</w:t>
            </w:r>
          </w:p>
        </w:tc>
        <w:tc>
          <w:tcPr>
            <w:tcW w:w="2268"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lastRenderedPageBreak/>
              <w:t>директор</w:t>
            </w:r>
          </w:p>
        </w:tc>
        <w:tc>
          <w:tcPr>
            <w:tcW w:w="1984"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aприл</w:t>
            </w:r>
          </w:p>
        </w:tc>
        <w:tc>
          <w:tcPr>
            <w:tcW w:w="2835"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директор</w:t>
            </w:r>
          </w:p>
        </w:tc>
        <w:tc>
          <w:tcPr>
            <w:tcW w:w="2693"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записни</w:t>
            </w:r>
            <w:r w:rsidRPr="005F2217">
              <w:rPr>
                <w:rFonts w:eastAsia="Times New Roman" w:cs="Times New Roman"/>
                <w:color w:val="000000" w:themeColor="text1"/>
                <w:szCs w:val="24"/>
                <w:lang w:val="sr-Cyrl-RS"/>
              </w:rPr>
              <w:t>ци</w:t>
            </w:r>
            <w:r w:rsidRPr="005F2217">
              <w:rPr>
                <w:rFonts w:eastAsia="Times New Roman" w:cs="Times New Roman"/>
                <w:color w:val="000000" w:themeColor="text1"/>
                <w:szCs w:val="24"/>
              </w:rPr>
              <w:t xml:space="preserve"> </w:t>
            </w:r>
            <w:r w:rsidRPr="005F2217">
              <w:rPr>
                <w:rFonts w:eastAsia="Times New Roman" w:cs="Times New Roman"/>
                <w:color w:val="000000" w:themeColor="text1"/>
                <w:szCs w:val="24"/>
                <w:lang w:val="sr-Cyrl-RS"/>
              </w:rPr>
              <w:t xml:space="preserve">са сатанака </w:t>
            </w:r>
            <w:r w:rsidRPr="005F2217">
              <w:rPr>
                <w:rFonts w:eastAsia="Times New Roman" w:cs="Times New Roman"/>
                <w:color w:val="000000" w:themeColor="text1"/>
                <w:szCs w:val="24"/>
                <w:lang w:val="sr-Cyrl-RS"/>
              </w:rPr>
              <w:lastRenderedPageBreak/>
              <w:t>председника стручних већа</w:t>
            </w:r>
          </w:p>
        </w:tc>
      </w:tr>
      <w:tr w:rsidR="00F10BDB" w:rsidRPr="005F2217"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5F2217" w:rsidRDefault="00F10BDB" w:rsidP="001C7D9B">
            <w:pPr>
              <w:pStyle w:val="ListParagraph"/>
              <w:numPr>
                <w:ilvl w:val="0"/>
                <w:numId w:val="37"/>
              </w:numPr>
              <w:spacing w:line="276" w:lineRule="auto"/>
              <w:rPr>
                <w:color w:val="000000" w:themeColor="text1"/>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Припреме за упис ученика у 1</w:t>
            </w:r>
            <w:r w:rsidRPr="005F2217">
              <w:rPr>
                <w:rFonts w:eastAsia="Times New Roman" w:cs="Times New Roman"/>
                <w:color w:val="000000" w:themeColor="text1"/>
                <w:szCs w:val="24"/>
                <w:lang w:val="sr-Cyrl-RS"/>
              </w:rPr>
              <w:t>.</w:t>
            </w:r>
            <w:r w:rsidRPr="005F2217">
              <w:rPr>
                <w:rFonts w:eastAsia="Times New Roman" w:cs="Times New Roman"/>
                <w:color w:val="000000" w:themeColor="text1"/>
                <w:szCs w:val="24"/>
              </w:rPr>
              <w:t xml:space="preserve"> разред СМШ</w:t>
            </w:r>
          </w:p>
        </w:tc>
        <w:tc>
          <w:tcPr>
            <w:tcW w:w="2268"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 xml:space="preserve">директор, </w:t>
            </w:r>
            <w:r w:rsidRPr="005F2217">
              <w:rPr>
                <w:rFonts w:eastAsia="Times New Roman" w:cs="Times New Roman"/>
                <w:color w:val="000000" w:themeColor="text1"/>
                <w:szCs w:val="24"/>
                <w:lang w:val="sr-Cyrl-RS"/>
              </w:rPr>
              <w:t>помоћници</w:t>
            </w:r>
            <w:r w:rsidRPr="005F2217">
              <w:rPr>
                <w:rFonts w:eastAsia="Times New Roman" w:cs="Times New Roman"/>
                <w:color w:val="000000" w:themeColor="text1"/>
                <w:szCs w:val="24"/>
              </w:rPr>
              <w:t xml:space="preserve"> директорa</w:t>
            </w:r>
          </w:p>
        </w:tc>
        <w:tc>
          <w:tcPr>
            <w:tcW w:w="1984"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мај-јун</w:t>
            </w:r>
          </w:p>
        </w:tc>
        <w:tc>
          <w:tcPr>
            <w:tcW w:w="2835"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Директор</w:t>
            </w:r>
            <w:r w:rsidRPr="005F2217">
              <w:rPr>
                <w:rFonts w:eastAsia="Times New Roman" w:cs="Times New Roman"/>
                <w:color w:val="000000" w:themeColor="text1"/>
                <w:szCs w:val="24"/>
                <w:lang w:val="sr-Cyrl-RS"/>
              </w:rPr>
              <w:t>,</w:t>
            </w:r>
            <w:r w:rsidRPr="005F2217">
              <w:rPr>
                <w:rFonts w:eastAsia="Times New Roman" w:cs="Times New Roman"/>
                <w:color w:val="000000" w:themeColor="text1"/>
                <w:szCs w:val="24"/>
              </w:rPr>
              <w:t xml:space="preserve"> секретар, реф</w:t>
            </w:r>
            <w:r w:rsidRPr="005F2217">
              <w:rPr>
                <w:rFonts w:eastAsia="Times New Roman" w:cs="Times New Roman"/>
                <w:color w:val="000000" w:themeColor="text1"/>
                <w:szCs w:val="24"/>
                <w:lang w:val="sr-Cyrl-RS"/>
              </w:rPr>
              <w:t>ерент</w:t>
            </w:r>
            <w:r w:rsidRPr="005F2217">
              <w:rPr>
                <w:rFonts w:eastAsia="Times New Roman" w:cs="Times New Roman"/>
                <w:color w:val="000000" w:themeColor="text1"/>
                <w:szCs w:val="24"/>
              </w:rPr>
              <w:t xml:space="preserve"> за уч</w:t>
            </w:r>
            <w:r w:rsidRPr="005F2217">
              <w:rPr>
                <w:rFonts w:eastAsia="Times New Roman" w:cs="Times New Roman"/>
                <w:color w:val="000000" w:themeColor="text1"/>
                <w:szCs w:val="24"/>
                <w:lang w:val="sr-Cyrl-RS"/>
              </w:rPr>
              <w:t>еничка</w:t>
            </w:r>
            <w:r w:rsidRPr="005F2217">
              <w:rPr>
                <w:rFonts w:eastAsia="Times New Roman" w:cs="Times New Roman"/>
                <w:color w:val="000000" w:themeColor="text1"/>
                <w:szCs w:val="24"/>
              </w:rPr>
              <w:t xml:space="preserve"> питања</w:t>
            </w:r>
          </w:p>
        </w:tc>
        <w:tc>
          <w:tcPr>
            <w:tcW w:w="2693"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конкурс</w:t>
            </w:r>
          </w:p>
        </w:tc>
      </w:tr>
      <w:tr w:rsidR="00F10BDB" w:rsidRPr="005F2217"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5F2217" w:rsidRDefault="00F10BDB" w:rsidP="001C7D9B">
            <w:pPr>
              <w:pStyle w:val="ListParagraph"/>
              <w:numPr>
                <w:ilvl w:val="0"/>
                <w:numId w:val="37"/>
              </w:numPr>
              <w:spacing w:line="276" w:lineRule="auto"/>
              <w:rPr>
                <w:color w:val="000000" w:themeColor="text1"/>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Припреме за проверу способности ученика за упис у ОМШ</w:t>
            </w:r>
          </w:p>
        </w:tc>
        <w:tc>
          <w:tcPr>
            <w:tcW w:w="2268"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lang w:val="sr-Cyrl-RS"/>
              </w:rPr>
            </w:pPr>
            <w:r w:rsidRPr="005F2217">
              <w:rPr>
                <w:rFonts w:eastAsia="Times New Roman" w:cs="Times New Roman"/>
                <w:color w:val="000000" w:themeColor="text1"/>
                <w:szCs w:val="24"/>
              </w:rPr>
              <w:t>актив ТО основн</w:t>
            </w:r>
            <w:r w:rsidRPr="005F2217">
              <w:rPr>
                <w:rFonts w:eastAsia="Times New Roman" w:cs="Times New Roman"/>
                <w:color w:val="000000" w:themeColor="text1"/>
                <w:szCs w:val="24"/>
                <w:lang w:val="sr-Cyrl-RS"/>
              </w:rPr>
              <w:t>е</w:t>
            </w:r>
            <w:r w:rsidRPr="005F2217">
              <w:rPr>
                <w:rFonts w:eastAsia="Times New Roman" w:cs="Times New Roman"/>
                <w:color w:val="000000" w:themeColor="text1"/>
                <w:szCs w:val="24"/>
              </w:rPr>
              <w:t xml:space="preserve"> шко</w:t>
            </w:r>
            <w:r w:rsidRPr="005F2217">
              <w:rPr>
                <w:rFonts w:eastAsia="Times New Roman" w:cs="Times New Roman"/>
                <w:color w:val="000000" w:themeColor="text1"/>
                <w:szCs w:val="24"/>
                <w:lang w:val="sr-Cyrl-RS"/>
              </w:rPr>
              <w:t>ле</w:t>
            </w:r>
          </w:p>
        </w:tc>
        <w:tc>
          <w:tcPr>
            <w:tcW w:w="1984"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мај</w:t>
            </w:r>
          </w:p>
        </w:tc>
        <w:tc>
          <w:tcPr>
            <w:tcW w:w="2835"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lang w:val="sr-Cyrl-RS"/>
              </w:rPr>
              <w:t>председници стручних већа</w:t>
            </w:r>
          </w:p>
        </w:tc>
        <w:tc>
          <w:tcPr>
            <w:tcW w:w="2693"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записни</w:t>
            </w:r>
            <w:r w:rsidRPr="005F2217">
              <w:rPr>
                <w:rFonts w:eastAsia="Times New Roman" w:cs="Times New Roman"/>
                <w:color w:val="000000" w:themeColor="text1"/>
                <w:szCs w:val="24"/>
                <w:lang w:val="sr-Cyrl-RS"/>
              </w:rPr>
              <w:t>ци</w:t>
            </w:r>
            <w:r w:rsidRPr="005F2217">
              <w:rPr>
                <w:rFonts w:eastAsia="Times New Roman" w:cs="Times New Roman"/>
                <w:color w:val="000000" w:themeColor="text1"/>
                <w:szCs w:val="24"/>
              </w:rPr>
              <w:t xml:space="preserve"> </w:t>
            </w:r>
            <w:r w:rsidRPr="005F2217">
              <w:rPr>
                <w:rFonts w:eastAsia="Times New Roman" w:cs="Times New Roman"/>
                <w:color w:val="000000" w:themeColor="text1"/>
                <w:szCs w:val="24"/>
                <w:lang w:val="sr-Cyrl-RS"/>
              </w:rPr>
              <w:t>са сатанака председника стручних већа</w:t>
            </w:r>
          </w:p>
        </w:tc>
      </w:tr>
      <w:tr w:rsidR="00F10BDB" w:rsidRPr="005F2217"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5F2217" w:rsidRDefault="00F10BDB" w:rsidP="001C7D9B">
            <w:pPr>
              <w:pStyle w:val="ListParagraph"/>
              <w:numPr>
                <w:ilvl w:val="0"/>
                <w:numId w:val="37"/>
              </w:numPr>
              <w:spacing w:line="276" w:lineRule="auto"/>
              <w:rPr>
                <w:color w:val="000000" w:themeColor="text1"/>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Утврђивање појединачног и општег успеха одељ</w:t>
            </w:r>
            <w:r w:rsidRPr="005F2217">
              <w:rPr>
                <w:rFonts w:eastAsia="Times New Roman" w:cs="Times New Roman"/>
                <w:color w:val="000000" w:themeColor="text1"/>
                <w:szCs w:val="24"/>
                <w:lang w:val="sr-Cyrl-RS"/>
              </w:rPr>
              <w:t>ења</w:t>
            </w:r>
            <w:r w:rsidRPr="005F2217">
              <w:rPr>
                <w:rFonts w:eastAsia="Times New Roman" w:cs="Times New Roman"/>
                <w:color w:val="000000" w:themeColor="text1"/>
                <w:szCs w:val="24"/>
              </w:rPr>
              <w:t xml:space="preserve"> у СМШ</w:t>
            </w:r>
          </w:p>
        </w:tc>
        <w:tc>
          <w:tcPr>
            <w:tcW w:w="2268"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одељ</w:t>
            </w:r>
            <w:r w:rsidRPr="005F2217">
              <w:rPr>
                <w:rFonts w:eastAsia="Times New Roman" w:cs="Times New Roman"/>
                <w:color w:val="000000" w:themeColor="text1"/>
                <w:szCs w:val="24"/>
                <w:lang w:val="sr-Cyrl-RS"/>
              </w:rPr>
              <w:t>ењске</w:t>
            </w:r>
            <w:r w:rsidRPr="005F2217">
              <w:rPr>
                <w:rFonts w:eastAsia="Times New Roman" w:cs="Times New Roman"/>
                <w:color w:val="000000" w:themeColor="text1"/>
                <w:szCs w:val="24"/>
              </w:rPr>
              <w:t xml:space="preserve"> </w:t>
            </w:r>
            <w:r w:rsidRPr="005F2217">
              <w:rPr>
                <w:rFonts w:eastAsia="Times New Roman" w:cs="Times New Roman"/>
                <w:color w:val="000000" w:themeColor="text1"/>
                <w:szCs w:val="24"/>
                <w:lang w:val="sr-Cyrl-RS"/>
              </w:rPr>
              <w:t>с</w:t>
            </w:r>
            <w:r w:rsidRPr="005F2217">
              <w:rPr>
                <w:rFonts w:eastAsia="Times New Roman" w:cs="Times New Roman"/>
                <w:color w:val="000000" w:themeColor="text1"/>
                <w:szCs w:val="24"/>
              </w:rPr>
              <w:t>тарешине, педагог</w:t>
            </w:r>
          </w:p>
        </w:tc>
        <w:tc>
          <w:tcPr>
            <w:tcW w:w="1984"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мај</w:t>
            </w:r>
          </w:p>
        </w:tc>
        <w:tc>
          <w:tcPr>
            <w:tcW w:w="2835"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педагог, директор</w:t>
            </w:r>
          </w:p>
        </w:tc>
        <w:tc>
          <w:tcPr>
            <w:tcW w:w="2693"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lang w:val="sr-Cyrl-RS"/>
              </w:rPr>
            </w:pPr>
            <w:r w:rsidRPr="005F2217">
              <w:rPr>
                <w:rFonts w:eastAsia="Times New Roman" w:cs="Times New Roman"/>
                <w:color w:val="000000" w:themeColor="text1"/>
                <w:szCs w:val="24"/>
              </w:rPr>
              <w:t>извештаји о успеху уч</w:t>
            </w:r>
            <w:r w:rsidRPr="005F2217">
              <w:rPr>
                <w:rFonts w:eastAsia="Times New Roman" w:cs="Times New Roman"/>
                <w:color w:val="000000" w:themeColor="text1"/>
                <w:szCs w:val="24"/>
                <w:lang w:val="sr-Cyrl-RS"/>
              </w:rPr>
              <w:t>еника</w:t>
            </w:r>
          </w:p>
        </w:tc>
      </w:tr>
      <w:tr w:rsidR="00F10BDB" w:rsidRPr="005F2217"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5F2217" w:rsidRDefault="00F10BDB" w:rsidP="001C7D9B">
            <w:pPr>
              <w:pStyle w:val="ListParagraph"/>
              <w:numPr>
                <w:ilvl w:val="0"/>
                <w:numId w:val="37"/>
              </w:numPr>
              <w:spacing w:line="276" w:lineRule="auto"/>
              <w:rPr>
                <w:color w:val="000000" w:themeColor="text1"/>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Анализа успеха по одсецима у ОМШ</w:t>
            </w:r>
          </w:p>
        </w:tc>
        <w:tc>
          <w:tcPr>
            <w:tcW w:w="2268"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lang w:val="sr-Cyrl-RS"/>
              </w:rPr>
              <w:t>председници стручних већа</w:t>
            </w:r>
          </w:p>
        </w:tc>
        <w:tc>
          <w:tcPr>
            <w:tcW w:w="1984"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мај-јун</w:t>
            </w:r>
          </w:p>
        </w:tc>
        <w:tc>
          <w:tcPr>
            <w:tcW w:w="2835"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педагог, директор</w:t>
            </w:r>
          </w:p>
        </w:tc>
        <w:tc>
          <w:tcPr>
            <w:tcW w:w="2693"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lang w:val="sr-Cyrl-RS"/>
              </w:rPr>
            </w:pPr>
            <w:r w:rsidRPr="005F2217">
              <w:rPr>
                <w:rFonts w:eastAsia="Times New Roman" w:cs="Times New Roman"/>
                <w:color w:val="000000" w:themeColor="text1"/>
                <w:szCs w:val="24"/>
              </w:rPr>
              <w:t>извештаји о успеху уч</w:t>
            </w:r>
            <w:r w:rsidRPr="005F2217">
              <w:rPr>
                <w:rFonts w:eastAsia="Times New Roman" w:cs="Times New Roman"/>
                <w:color w:val="000000" w:themeColor="text1"/>
                <w:szCs w:val="24"/>
                <w:lang w:val="sr-Cyrl-RS"/>
              </w:rPr>
              <w:t>еника</w:t>
            </w:r>
          </w:p>
        </w:tc>
      </w:tr>
      <w:tr w:rsidR="00F10BDB" w:rsidRPr="005F2217"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5F2217" w:rsidRDefault="00F10BDB" w:rsidP="001C7D9B">
            <w:pPr>
              <w:pStyle w:val="ListParagraph"/>
              <w:numPr>
                <w:ilvl w:val="0"/>
                <w:numId w:val="37"/>
              </w:numPr>
              <w:spacing w:line="276" w:lineRule="auto"/>
              <w:rPr>
                <w:color w:val="000000" w:themeColor="text1"/>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Припрема за прославу школске славе Св. Саве</w:t>
            </w:r>
          </w:p>
        </w:tc>
        <w:tc>
          <w:tcPr>
            <w:tcW w:w="2268"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актив наст</w:t>
            </w:r>
            <w:r w:rsidRPr="005F2217">
              <w:rPr>
                <w:rFonts w:eastAsia="Times New Roman" w:cs="Times New Roman"/>
                <w:color w:val="000000" w:themeColor="text1"/>
                <w:szCs w:val="24"/>
                <w:lang w:val="sr-Cyrl-RS"/>
              </w:rPr>
              <w:t>авника</w:t>
            </w:r>
            <w:r w:rsidRPr="005F2217">
              <w:rPr>
                <w:rFonts w:eastAsia="Times New Roman" w:cs="Times New Roman"/>
                <w:color w:val="000000" w:themeColor="text1"/>
                <w:szCs w:val="24"/>
              </w:rPr>
              <w:t xml:space="preserve"> матерњег језика</w:t>
            </w:r>
          </w:p>
        </w:tc>
        <w:tc>
          <w:tcPr>
            <w:tcW w:w="1984"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lang w:val="sr-Cyrl-RS"/>
              </w:rPr>
              <w:t>ј</w:t>
            </w:r>
            <w:r w:rsidRPr="005F2217">
              <w:rPr>
                <w:rFonts w:eastAsia="Times New Roman" w:cs="Times New Roman"/>
                <w:color w:val="000000" w:themeColor="text1"/>
                <w:szCs w:val="24"/>
              </w:rPr>
              <w:t>ануар</w:t>
            </w:r>
          </w:p>
        </w:tc>
        <w:tc>
          <w:tcPr>
            <w:tcW w:w="2835"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вероучитељ, директор</w:t>
            </w:r>
          </w:p>
        </w:tc>
        <w:tc>
          <w:tcPr>
            <w:tcW w:w="2693"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lang w:val="sr-Cyrl-RS"/>
              </w:rPr>
            </w:pPr>
            <w:r w:rsidRPr="005F2217">
              <w:rPr>
                <w:rFonts w:eastAsia="Times New Roman" w:cs="Times New Roman"/>
                <w:color w:val="000000" w:themeColor="text1"/>
                <w:szCs w:val="24"/>
              </w:rPr>
              <w:t xml:space="preserve">записник са </w:t>
            </w:r>
            <w:r w:rsidRPr="005F2217">
              <w:rPr>
                <w:rFonts w:eastAsia="Times New Roman" w:cs="Times New Roman"/>
                <w:color w:val="000000" w:themeColor="text1"/>
                <w:szCs w:val="24"/>
                <w:lang w:val="sr-Cyrl-RS"/>
              </w:rPr>
              <w:t>наставничког већа</w:t>
            </w:r>
          </w:p>
        </w:tc>
      </w:tr>
      <w:tr w:rsidR="00F10BDB" w:rsidRPr="005F2217"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5F2217" w:rsidRDefault="00F10BDB" w:rsidP="001C7D9B">
            <w:pPr>
              <w:pStyle w:val="ListParagraph"/>
              <w:numPr>
                <w:ilvl w:val="0"/>
                <w:numId w:val="37"/>
              </w:numPr>
              <w:spacing w:line="276" w:lineRule="auto"/>
              <w:rPr>
                <w:color w:val="000000" w:themeColor="text1"/>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Подела одељ</w:t>
            </w:r>
            <w:r w:rsidRPr="005F2217">
              <w:rPr>
                <w:rFonts w:eastAsia="Times New Roman" w:cs="Times New Roman"/>
                <w:color w:val="000000" w:themeColor="text1"/>
                <w:szCs w:val="24"/>
                <w:lang w:val="sr-Cyrl-RS"/>
              </w:rPr>
              <w:t>ењског</w:t>
            </w:r>
            <w:r w:rsidRPr="005F2217">
              <w:rPr>
                <w:rFonts w:eastAsia="Times New Roman" w:cs="Times New Roman"/>
                <w:color w:val="000000" w:themeColor="text1"/>
                <w:szCs w:val="24"/>
              </w:rPr>
              <w:t xml:space="preserve"> </w:t>
            </w:r>
            <w:r w:rsidRPr="005F2217">
              <w:rPr>
                <w:rFonts w:eastAsia="Times New Roman" w:cs="Times New Roman"/>
                <w:color w:val="000000" w:themeColor="text1"/>
                <w:szCs w:val="24"/>
                <w:lang w:val="sr-Cyrl-RS"/>
              </w:rPr>
              <w:t>с</w:t>
            </w:r>
            <w:r w:rsidRPr="005F2217">
              <w:rPr>
                <w:rFonts w:eastAsia="Times New Roman" w:cs="Times New Roman"/>
                <w:color w:val="000000" w:themeColor="text1"/>
                <w:szCs w:val="24"/>
              </w:rPr>
              <w:t>тарешинства за следећу шк</w:t>
            </w:r>
            <w:r w:rsidRPr="005F2217">
              <w:rPr>
                <w:rFonts w:eastAsia="Times New Roman" w:cs="Times New Roman"/>
                <w:color w:val="000000" w:themeColor="text1"/>
                <w:szCs w:val="24"/>
                <w:lang w:val="sr-Cyrl-RS"/>
              </w:rPr>
              <w:t xml:space="preserve">олску </w:t>
            </w:r>
            <w:r w:rsidRPr="005F2217">
              <w:rPr>
                <w:rFonts w:eastAsia="Times New Roman" w:cs="Times New Roman"/>
                <w:color w:val="000000" w:themeColor="text1"/>
                <w:szCs w:val="24"/>
              </w:rPr>
              <w:t>годину</w:t>
            </w:r>
          </w:p>
        </w:tc>
        <w:tc>
          <w:tcPr>
            <w:tcW w:w="2268"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директор</w:t>
            </w:r>
          </w:p>
        </w:tc>
        <w:tc>
          <w:tcPr>
            <w:tcW w:w="1984"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lang w:val="sr-Cyrl-RS"/>
              </w:rPr>
              <w:t>ј</w:t>
            </w:r>
            <w:r w:rsidRPr="005F2217">
              <w:rPr>
                <w:rFonts w:eastAsia="Times New Roman" w:cs="Times New Roman"/>
                <w:color w:val="000000" w:themeColor="text1"/>
                <w:szCs w:val="24"/>
              </w:rPr>
              <w:t>ун</w:t>
            </w:r>
            <w:r w:rsidRPr="005F2217">
              <w:rPr>
                <w:rFonts w:eastAsia="Times New Roman" w:cs="Times New Roman"/>
                <w:color w:val="000000" w:themeColor="text1"/>
                <w:szCs w:val="24"/>
                <w:lang w:val="sr-Cyrl-RS"/>
              </w:rPr>
              <w:t>-</w:t>
            </w:r>
            <w:r w:rsidRPr="005F2217">
              <w:rPr>
                <w:rFonts w:eastAsia="Times New Roman" w:cs="Times New Roman"/>
                <w:color w:val="000000" w:themeColor="text1"/>
                <w:szCs w:val="24"/>
              </w:rPr>
              <w:t>јул</w:t>
            </w:r>
          </w:p>
        </w:tc>
        <w:tc>
          <w:tcPr>
            <w:tcW w:w="2835"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стручна служба, шеф То одсека,</w:t>
            </w:r>
            <w:r w:rsidRPr="005F2217">
              <w:rPr>
                <w:rFonts w:eastAsia="Times New Roman" w:cs="Times New Roman"/>
                <w:color w:val="000000" w:themeColor="text1"/>
                <w:szCs w:val="24"/>
                <w:lang w:val="sr-Cyrl-RS"/>
              </w:rPr>
              <w:t xml:space="preserve"> помоћници</w:t>
            </w:r>
            <w:r w:rsidRPr="005F2217">
              <w:rPr>
                <w:rFonts w:eastAsia="Times New Roman" w:cs="Times New Roman"/>
                <w:color w:val="000000" w:themeColor="text1"/>
                <w:szCs w:val="24"/>
              </w:rPr>
              <w:t xml:space="preserve"> директора</w:t>
            </w:r>
            <w:r w:rsidRPr="005F2217">
              <w:rPr>
                <w:rFonts w:eastAsia="Times New Roman" w:cs="Times New Roman"/>
                <w:color w:val="000000" w:themeColor="text1"/>
                <w:szCs w:val="24"/>
                <w:lang w:val="sr-Cyrl-RS"/>
              </w:rPr>
              <w:t>,</w:t>
            </w:r>
            <w:r w:rsidRPr="005F2217">
              <w:rPr>
                <w:rFonts w:eastAsia="Times New Roman" w:cs="Times New Roman"/>
                <w:color w:val="000000" w:themeColor="text1"/>
                <w:szCs w:val="24"/>
              </w:rPr>
              <w:t xml:space="preserve"> директор</w:t>
            </w:r>
          </w:p>
        </w:tc>
        <w:tc>
          <w:tcPr>
            <w:tcW w:w="2693"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записник са педаг</w:t>
            </w:r>
            <w:r w:rsidRPr="005F2217">
              <w:rPr>
                <w:rFonts w:eastAsia="Times New Roman" w:cs="Times New Roman"/>
                <w:color w:val="000000" w:themeColor="text1"/>
                <w:szCs w:val="24"/>
                <w:lang w:val="sr-Cyrl-RS"/>
              </w:rPr>
              <w:t>ошког</w:t>
            </w:r>
            <w:r w:rsidRPr="005F2217">
              <w:rPr>
                <w:rFonts w:eastAsia="Times New Roman" w:cs="Times New Roman"/>
                <w:color w:val="000000" w:themeColor="text1"/>
                <w:szCs w:val="24"/>
              </w:rPr>
              <w:t xml:space="preserve"> колегијума</w:t>
            </w:r>
          </w:p>
        </w:tc>
      </w:tr>
      <w:tr w:rsidR="00F10BDB" w:rsidRPr="005F2217"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5F2217" w:rsidRDefault="00F10BDB" w:rsidP="001C7D9B">
            <w:pPr>
              <w:pStyle w:val="ListParagraph"/>
              <w:numPr>
                <w:ilvl w:val="0"/>
                <w:numId w:val="37"/>
              </w:numPr>
              <w:spacing w:line="276" w:lineRule="auto"/>
              <w:rPr>
                <w:color w:val="000000" w:themeColor="text1"/>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Анализа успеха ученика завршних разреда на пријемним испитима на високим школама</w:t>
            </w:r>
          </w:p>
        </w:tc>
        <w:tc>
          <w:tcPr>
            <w:tcW w:w="2268"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психолог</w:t>
            </w:r>
          </w:p>
        </w:tc>
        <w:tc>
          <w:tcPr>
            <w:tcW w:w="1984"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август</w:t>
            </w:r>
          </w:p>
        </w:tc>
        <w:tc>
          <w:tcPr>
            <w:tcW w:w="2835"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rPr>
            </w:pPr>
            <w:r w:rsidRPr="005F2217">
              <w:rPr>
                <w:rFonts w:eastAsia="Times New Roman" w:cs="Times New Roman"/>
                <w:color w:val="000000" w:themeColor="text1"/>
                <w:szCs w:val="24"/>
              </w:rPr>
              <w:t>Одељењ</w:t>
            </w:r>
            <w:r w:rsidRPr="005F2217">
              <w:rPr>
                <w:rFonts w:eastAsia="Times New Roman" w:cs="Times New Roman"/>
                <w:color w:val="000000" w:themeColor="text1"/>
                <w:szCs w:val="24"/>
                <w:lang w:val="sr-Cyrl-RS"/>
              </w:rPr>
              <w:t>ске с</w:t>
            </w:r>
            <w:r w:rsidRPr="005F2217">
              <w:rPr>
                <w:rFonts w:eastAsia="Times New Roman" w:cs="Times New Roman"/>
                <w:color w:val="000000" w:themeColor="text1"/>
                <w:szCs w:val="24"/>
              </w:rPr>
              <w:t>тарешине завршних разреда</w:t>
            </w:r>
          </w:p>
        </w:tc>
        <w:tc>
          <w:tcPr>
            <w:tcW w:w="2693"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line="276" w:lineRule="auto"/>
              <w:rPr>
                <w:rFonts w:eastAsia="Times New Roman" w:cs="Times New Roman"/>
                <w:color w:val="000000" w:themeColor="text1"/>
                <w:szCs w:val="24"/>
                <w:lang w:val="sr-Cyrl-RS"/>
              </w:rPr>
            </w:pPr>
            <w:r w:rsidRPr="005F2217">
              <w:rPr>
                <w:rFonts w:eastAsia="Times New Roman" w:cs="Times New Roman"/>
                <w:color w:val="000000" w:themeColor="text1"/>
                <w:szCs w:val="24"/>
              </w:rPr>
              <w:t>презентација са Н</w:t>
            </w:r>
            <w:r w:rsidRPr="005F2217">
              <w:rPr>
                <w:rFonts w:eastAsia="Times New Roman" w:cs="Times New Roman"/>
                <w:color w:val="000000" w:themeColor="text1"/>
                <w:szCs w:val="24"/>
                <w:lang w:val="sr-Cyrl-RS"/>
              </w:rPr>
              <w:t>аставничког већа</w:t>
            </w:r>
          </w:p>
        </w:tc>
      </w:tr>
    </w:tbl>
    <w:p w:rsidR="00F10BDB" w:rsidRPr="004D7425" w:rsidRDefault="00F10BDB" w:rsidP="00F10BDB">
      <w:pPr>
        <w:spacing w:line="276" w:lineRule="auto"/>
        <w:jc w:val="left"/>
        <w:rPr>
          <w:rFonts w:eastAsia="Times New Roman" w:cs="Times New Roman"/>
          <w:color w:val="FF0000"/>
          <w:szCs w:val="24"/>
        </w:rPr>
      </w:pPr>
    </w:p>
    <w:p w:rsidR="002D7E94" w:rsidRPr="004D7425" w:rsidRDefault="002D7E94">
      <w:pPr>
        <w:spacing w:line="276" w:lineRule="auto"/>
        <w:jc w:val="left"/>
        <w:rPr>
          <w:rFonts w:eastAsia="Times New Roman" w:cs="Times New Roman"/>
          <w:b/>
          <w:color w:val="FF0000"/>
          <w:szCs w:val="24"/>
          <w:lang w:val="sl-SI"/>
        </w:rPr>
      </w:pPr>
      <w:r w:rsidRPr="004D7425">
        <w:rPr>
          <w:color w:val="FF0000"/>
        </w:rPr>
        <w:br w:type="page"/>
      </w:r>
    </w:p>
    <w:p w:rsidR="00F10BDB" w:rsidRPr="005F2217" w:rsidRDefault="00F10BDB" w:rsidP="002D7E94">
      <w:pPr>
        <w:pStyle w:val="Heading3"/>
        <w:rPr>
          <w:color w:val="000000" w:themeColor="text1"/>
        </w:rPr>
      </w:pPr>
      <w:bookmarkStart w:id="63" w:name="_Toc146059459"/>
      <w:r w:rsidRPr="005F2217">
        <w:rPr>
          <w:color w:val="000000" w:themeColor="text1"/>
        </w:rPr>
        <w:lastRenderedPageBreak/>
        <w:t>ПЛАН РАДА ОДЕЉЕЊСКОГ ВЕЋА</w:t>
      </w:r>
      <w:bookmarkEnd w:id="63"/>
    </w:p>
    <w:p w:rsidR="00F10BDB" w:rsidRPr="004D7425" w:rsidRDefault="00F10BDB" w:rsidP="00F10BDB">
      <w:pPr>
        <w:rPr>
          <w:color w:val="FF0000"/>
        </w:rPr>
      </w:pPr>
    </w:p>
    <w:tbl>
      <w:tblPr>
        <w:tblW w:w="14166" w:type="dxa"/>
        <w:tblInd w:w="-450" w:type="dxa"/>
        <w:tblLayout w:type="fixed"/>
        <w:tblLook w:val="0400" w:firstRow="0" w:lastRow="0" w:firstColumn="0" w:lastColumn="0" w:noHBand="0" w:noVBand="1"/>
      </w:tblPr>
      <w:tblGrid>
        <w:gridCol w:w="540"/>
        <w:gridCol w:w="3987"/>
        <w:gridCol w:w="1985"/>
        <w:gridCol w:w="1984"/>
        <w:gridCol w:w="2694"/>
        <w:gridCol w:w="2976"/>
      </w:tblGrid>
      <w:tr w:rsidR="00F10BDB" w:rsidRPr="005F2217" w:rsidTr="00525115">
        <w:trPr>
          <w:trHeight w:val="611"/>
        </w:trPr>
        <w:tc>
          <w:tcPr>
            <w:tcW w:w="54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10BDB" w:rsidRPr="005F2217" w:rsidRDefault="00F10BDB" w:rsidP="00525115">
            <w:pPr>
              <w:spacing w:after="0"/>
              <w:rPr>
                <w:rFonts w:eastAsia="Times New Roman" w:cs="Times New Roman"/>
                <w:color w:val="000000" w:themeColor="text1"/>
                <w:szCs w:val="24"/>
              </w:rPr>
            </w:pPr>
          </w:p>
        </w:tc>
        <w:tc>
          <w:tcPr>
            <w:tcW w:w="398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10BDB" w:rsidRPr="005F2217" w:rsidRDefault="00F10BDB" w:rsidP="00525115">
            <w:pPr>
              <w:spacing w:after="0"/>
              <w:rPr>
                <w:rFonts w:eastAsia="Times New Roman" w:cs="Times New Roman"/>
                <w:color w:val="000000" w:themeColor="text1"/>
                <w:szCs w:val="24"/>
              </w:rPr>
            </w:pPr>
            <w:r w:rsidRPr="005F2217">
              <w:rPr>
                <w:rFonts w:eastAsia="Times New Roman" w:cs="Times New Roman"/>
                <w:color w:val="000000" w:themeColor="text1"/>
                <w:szCs w:val="24"/>
              </w:rPr>
              <w:t>АКТИВНОСТ</w:t>
            </w:r>
          </w:p>
        </w:tc>
        <w:tc>
          <w:tcPr>
            <w:tcW w:w="198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10BDB" w:rsidRPr="005F2217" w:rsidRDefault="00F10BDB" w:rsidP="00525115">
            <w:pPr>
              <w:spacing w:after="0"/>
              <w:rPr>
                <w:rFonts w:eastAsia="Times New Roman" w:cs="Times New Roman"/>
                <w:color w:val="000000" w:themeColor="text1"/>
                <w:szCs w:val="24"/>
                <w:lang w:val="sr-Cyrl-RS"/>
              </w:rPr>
            </w:pPr>
            <w:r w:rsidRPr="005F2217">
              <w:rPr>
                <w:rFonts w:eastAsia="Times New Roman" w:cs="Times New Roman"/>
                <w:color w:val="000000" w:themeColor="text1"/>
                <w:szCs w:val="24"/>
              </w:rPr>
              <w:t>НОСИОЦИ АКТ</w:t>
            </w:r>
            <w:r w:rsidRPr="005F2217">
              <w:rPr>
                <w:rFonts w:eastAsia="Times New Roman" w:cs="Times New Roman"/>
                <w:color w:val="000000" w:themeColor="text1"/>
                <w:szCs w:val="24"/>
                <w:lang w:val="sr-Cyrl-RS"/>
              </w:rPr>
              <w:t>ИВНОСТИ</w:t>
            </w:r>
          </w:p>
        </w:tc>
        <w:tc>
          <w:tcPr>
            <w:tcW w:w="198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10BDB" w:rsidRPr="005F2217" w:rsidRDefault="00F10BDB" w:rsidP="00525115">
            <w:pPr>
              <w:spacing w:after="0"/>
              <w:rPr>
                <w:rFonts w:eastAsia="Times New Roman" w:cs="Times New Roman"/>
                <w:color w:val="000000" w:themeColor="text1"/>
                <w:szCs w:val="24"/>
              </w:rPr>
            </w:pPr>
            <w:r w:rsidRPr="005F2217">
              <w:rPr>
                <w:rFonts w:eastAsia="Times New Roman" w:cs="Times New Roman"/>
                <w:color w:val="000000" w:themeColor="text1"/>
                <w:szCs w:val="24"/>
              </w:rPr>
              <w:t>ВРЕМЕ РЕАЛИЗАЦИЈЕ</w:t>
            </w:r>
          </w:p>
        </w:tc>
        <w:tc>
          <w:tcPr>
            <w:tcW w:w="269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10BDB" w:rsidRPr="005F2217" w:rsidRDefault="00F10BDB" w:rsidP="00525115">
            <w:pPr>
              <w:spacing w:after="0"/>
              <w:rPr>
                <w:rFonts w:eastAsia="Times New Roman" w:cs="Times New Roman"/>
                <w:color w:val="000000" w:themeColor="text1"/>
                <w:szCs w:val="24"/>
              </w:rPr>
            </w:pPr>
            <w:r w:rsidRPr="005F2217">
              <w:rPr>
                <w:rFonts w:eastAsia="Times New Roman" w:cs="Times New Roman"/>
                <w:color w:val="000000" w:themeColor="text1"/>
                <w:szCs w:val="24"/>
              </w:rPr>
              <w:t>САРАДНИЦИ</w:t>
            </w:r>
          </w:p>
        </w:tc>
        <w:tc>
          <w:tcPr>
            <w:tcW w:w="297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10BDB" w:rsidRPr="005F2217" w:rsidRDefault="00F10BDB" w:rsidP="00525115">
            <w:pPr>
              <w:spacing w:after="0"/>
              <w:rPr>
                <w:color w:val="000000" w:themeColor="text1"/>
              </w:rPr>
            </w:pPr>
            <w:r w:rsidRPr="005F2217">
              <w:rPr>
                <w:color w:val="000000" w:themeColor="text1"/>
              </w:rPr>
              <w:t>МОГУЋИ ИЗВОРИ ДОКАЗА</w:t>
            </w:r>
          </w:p>
        </w:tc>
      </w:tr>
      <w:tr w:rsidR="00F10BDB" w:rsidRPr="005F2217" w:rsidTr="00525115">
        <w:trPr>
          <w:trHeight w:val="65"/>
        </w:trPr>
        <w:tc>
          <w:tcPr>
            <w:tcW w:w="54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5F2217" w:rsidRDefault="00F10BDB" w:rsidP="001C7D9B">
            <w:pPr>
              <w:pStyle w:val="ListParagraph"/>
              <w:numPr>
                <w:ilvl w:val="0"/>
                <w:numId w:val="38"/>
              </w:numPr>
              <w:rPr>
                <w:color w:val="000000" w:themeColor="text1"/>
                <w:sz w:val="24"/>
                <w:szCs w:val="24"/>
              </w:rPr>
            </w:pPr>
          </w:p>
        </w:tc>
        <w:tc>
          <w:tcPr>
            <w:tcW w:w="3987"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rPr>
                <w:rFonts w:eastAsia="Times New Roman" w:cs="Times New Roman"/>
                <w:color w:val="000000" w:themeColor="text1"/>
                <w:szCs w:val="24"/>
                <w:lang w:val="sr-Cyrl-RS"/>
              </w:rPr>
            </w:pPr>
            <w:r w:rsidRPr="005F2217">
              <w:rPr>
                <w:rFonts w:eastAsia="Times New Roman" w:cs="Times New Roman"/>
                <w:color w:val="000000" w:themeColor="text1"/>
                <w:szCs w:val="24"/>
              </w:rPr>
              <w:t>Анализа структуре одељења, посебних васп</w:t>
            </w:r>
            <w:r w:rsidRPr="005F2217">
              <w:rPr>
                <w:rFonts w:eastAsia="Times New Roman" w:cs="Times New Roman"/>
                <w:color w:val="000000" w:themeColor="text1"/>
                <w:szCs w:val="24"/>
                <w:lang w:val="sr-Cyrl-RS"/>
              </w:rPr>
              <w:t>итно-</w:t>
            </w:r>
            <w:r w:rsidRPr="005F2217">
              <w:rPr>
                <w:rFonts w:eastAsia="Times New Roman" w:cs="Times New Roman"/>
                <w:color w:val="000000" w:themeColor="text1"/>
                <w:szCs w:val="24"/>
              </w:rPr>
              <w:t>образовних проблема у одељ</w:t>
            </w:r>
            <w:r w:rsidRPr="005F2217">
              <w:rPr>
                <w:rFonts w:eastAsia="Times New Roman" w:cs="Times New Roman"/>
                <w:color w:val="000000" w:themeColor="text1"/>
                <w:szCs w:val="24"/>
                <w:lang w:val="sr-Cyrl-RS"/>
              </w:rPr>
              <w:t>ењима</w:t>
            </w:r>
          </w:p>
        </w:tc>
        <w:tc>
          <w:tcPr>
            <w:tcW w:w="1985"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rPr>
                <w:rFonts w:eastAsia="Times New Roman" w:cs="Times New Roman"/>
                <w:color w:val="000000" w:themeColor="text1"/>
                <w:szCs w:val="24"/>
              </w:rPr>
            </w:pPr>
            <w:r w:rsidRPr="005F2217">
              <w:rPr>
                <w:rFonts w:eastAsia="Times New Roman" w:cs="Times New Roman"/>
                <w:color w:val="000000" w:themeColor="text1"/>
                <w:szCs w:val="24"/>
              </w:rPr>
              <w:t>одељењске старешине</w:t>
            </w:r>
          </w:p>
        </w:tc>
        <w:tc>
          <w:tcPr>
            <w:tcW w:w="1984"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rPr>
                <w:rFonts w:eastAsia="Times New Roman" w:cs="Times New Roman"/>
                <w:color w:val="000000" w:themeColor="text1"/>
                <w:szCs w:val="24"/>
              </w:rPr>
            </w:pPr>
            <w:r w:rsidRPr="005F2217">
              <w:rPr>
                <w:rFonts w:eastAsia="Times New Roman" w:cs="Times New Roman"/>
                <w:color w:val="000000" w:themeColor="text1"/>
                <w:szCs w:val="24"/>
              </w:rPr>
              <w:t>током године</w:t>
            </w:r>
          </w:p>
        </w:tc>
        <w:tc>
          <w:tcPr>
            <w:tcW w:w="2694"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rPr>
                <w:rFonts w:eastAsia="Times New Roman" w:cs="Times New Roman"/>
                <w:color w:val="000000" w:themeColor="text1"/>
                <w:szCs w:val="24"/>
              </w:rPr>
            </w:pPr>
            <w:r w:rsidRPr="005F2217">
              <w:rPr>
                <w:rFonts w:eastAsia="Times New Roman" w:cs="Times New Roman"/>
                <w:color w:val="000000" w:themeColor="text1"/>
                <w:szCs w:val="24"/>
              </w:rPr>
              <w:t>стручна служба, чл</w:t>
            </w:r>
            <w:r w:rsidRPr="005F2217">
              <w:rPr>
                <w:rFonts w:eastAsia="Times New Roman" w:cs="Times New Roman"/>
                <w:color w:val="000000" w:themeColor="text1"/>
                <w:szCs w:val="24"/>
                <w:lang w:val="sr-Cyrl-RS"/>
              </w:rPr>
              <w:t>анови</w:t>
            </w:r>
            <w:r w:rsidRPr="005F2217">
              <w:rPr>
                <w:rFonts w:eastAsia="Times New Roman" w:cs="Times New Roman"/>
                <w:color w:val="000000" w:themeColor="text1"/>
                <w:szCs w:val="24"/>
              </w:rPr>
              <w:t xml:space="preserve"> Одсељењског већа, директор</w:t>
            </w:r>
          </w:p>
        </w:tc>
        <w:tc>
          <w:tcPr>
            <w:tcW w:w="2976"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rPr>
                <w:color w:val="000000" w:themeColor="text1"/>
              </w:rPr>
            </w:pPr>
            <w:r w:rsidRPr="005F2217">
              <w:rPr>
                <w:color w:val="000000" w:themeColor="text1"/>
              </w:rPr>
              <w:t>дневник рада, лична евиденција одељењског старешине</w:t>
            </w:r>
          </w:p>
        </w:tc>
      </w:tr>
      <w:tr w:rsidR="00F10BDB" w:rsidRPr="005F2217" w:rsidTr="00525115">
        <w:trPr>
          <w:trHeight w:val="151"/>
        </w:trPr>
        <w:tc>
          <w:tcPr>
            <w:tcW w:w="54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5F2217" w:rsidRDefault="00F10BDB" w:rsidP="001C7D9B">
            <w:pPr>
              <w:pStyle w:val="ListParagraph"/>
              <w:numPr>
                <w:ilvl w:val="0"/>
                <w:numId w:val="38"/>
              </w:numPr>
              <w:rPr>
                <w:color w:val="000000" w:themeColor="text1"/>
                <w:sz w:val="24"/>
                <w:szCs w:val="24"/>
              </w:rPr>
            </w:pPr>
          </w:p>
        </w:tc>
        <w:tc>
          <w:tcPr>
            <w:tcW w:w="3987"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rPr>
                <w:rFonts w:eastAsia="Times New Roman" w:cs="Times New Roman"/>
                <w:color w:val="000000" w:themeColor="text1"/>
                <w:szCs w:val="24"/>
              </w:rPr>
            </w:pPr>
            <w:r w:rsidRPr="005F2217">
              <w:rPr>
                <w:rFonts w:eastAsia="Times New Roman" w:cs="Times New Roman"/>
                <w:color w:val="000000" w:themeColor="text1"/>
                <w:szCs w:val="24"/>
              </w:rPr>
              <w:t>прати васп</w:t>
            </w:r>
            <w:r w:rsidRPr="005F2217">
              <w:rPr>
                <w:rFonts w:eastAsia="Times New Roman" w:cs="Times New Roman"/>
                <w:color w:val="000000" w:themeColor="text1"/>
                <w:szCs w:val="24"/>
                <w:lang w:val="sr-Cyrl-RS"/>
              </w:rPr>
              <w:t>итно-</w:t>
            </w:r>
            <w:r w:rsidRPr="005F2217">
              <w:rPr>
                <w:rFonts w:eastAsia="Times New Roman" w:cs="Times New Roman"/>
                <w:color w:val="000000" w:themeColor="text1"/>
                <w:szCs w:val="24"/>
              </w:rPr>
              <w:t>образ</w:t>
            </w:r>
            <w:r w:rsidRPr="005F2217">
              <w:rPr>
                <w:rFonts w:eastAsia="Times New Roman" w:cs="Times New Roman"/>
                <w:color w:val="000000" w:themeColor="text1"/>
                <w:szCs w:val="24"/>
                <w:lang w:val="sr-Cyrl-RS"/>
              </w:rPr>
              <w:t>овне</w:t>
            </w:r>
            <w:r w:rsidRPr="005F2217">
              <w:rPr>
                <w:rFonts w:eastAsia="Times New Roman" w:cs="Times New Roman"/>
                <w:color w:val="000000" w:themeColor="text1"/>
                <w:szCs w:val="24"/>
              </w:rPr>
              <w:t xml:space="preserve"> резултате уч</w:t>
            </w:r>
            <w:r w:rsidRPr="005F2217">
              <w:rPr>
                <w:rFonts w:eastAsia="Times New Roman" w:cs="Times New Roman"/>
                <w:color w:val="000000" w:themeColor="text1"/>
                <w:szCs w:val="24"/>
                <w:lang w:val="sr-Cyrl-RS"/>
              </w:rPr>
              <w:t>еника</w:t>
            </w:r>
            <w:r w:rsidRPr="005F2217">
              <w:rPr>
                <w:rFonts w:eastAsia="Times New Roman" w:cs="Times New Roman"/>
                <w:color w:val="000000" w:themeColor="text1"/>
                <w:szCs w:val="24"/>
              </w:rPr>
              <w:t xml:space="preserve"> и предлаже васп</w:t>
            </w:r>
            <w:r w:rsidRPr="005F2217">
              <w:rPr>
                <w:rFonts w:eastAsia="Times New Roman" w:cs="Times New Roman"/>
                <w:color w:val="000000" w:themeColor="text1"/>
                <w:szCs w:val="24"/>
                <w:lang w:val="sr-Cyrl-RS"/>
              </w:rPr>
              <w:t>итне и васпитно-д</w:t>
            </w:r>
            <w:r w:rsidRPr="005F2217">
              <w:rPr>
                <w:rFonts w:eastAsia="Times New Roman" w:cs="Times New Roman"/>
                <w:color w:val="000000" w:themeColor="text1"/>
                <w:szCs w:val="24"/>
              </w:rPr>
              <w:t>исц</w:t>
            </w:r>
            <w:r w:rsidRPr="005F2217">
              <w:rPr>
                <w:rFonts w:eastAsia="Times New Roman" w:cs="Times New Roman"/>
                <w:color w:val="000000" w:themeColor="text1"/>
                <w:szCs w:val="24"/>
                <w:lang w:val="sr-Cyrl-RS"/>
              </w:rPr>
              <w:t>иплинске</w:t>
            </w:r>
            <w:r w:rsidRPr="005F2217">
              <w:rPr>
                <w:rFonts w:eastAsia="Times New Roman" w:cs="Times New Roman"/>
                <w:color w:val="000000" w:themeColor="text1"/>
                <w:szCs w:val="24"/>
              </w:rPr>
              <w:t xml:space="preserve"> мере</w:t>
            </w:r>
          </w:p>
        </w:tc>
        <w:tc>
          <w:tcPr>
            <w:tcW w:w="1985"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rPr>
                <w:rFonts w:eastAsia="Times New Roman" w:cs="Times New Roman"/>
                <w:color w:val="000000" w:themeColor="text1"/>
                <w:szCs w:val="24"/>
              </w:rPr>
            </w:pPr>
            <w:r w:rsidRPr="005F2217">
              <w:rPr>
                <w:rFonts w:eastAsia="Times New Roman" w:cs="Times New Roman"/>
                <w:color w:val="000000" w:themeColor="text1"/>
                <w:szCs w:val="24"/>
              </w:rPr>
              <w:t xml:space="preserve">одељењске старешине </w:t>
            </w:r>
          </w:p>
        </w:tc>
        <w:tc>
          <w:tcPr>
            <w:tcW w:w="1984"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rPr>
                <w:rFonts w:eastAsia="Times New Roman" w:cs="Times New Roman"/>
                <w:color w:val="000000" w:themeColor="text1"/>
                <w:szCs w:val="24"/>
              </w:rPr>
            </w:pPr>
            <w:r w:rsidRPr="005F2217">
              <w:rPr>
                <w:rFonts w:eastAsia="Times New Roman" w:cs="Times New Roman"/>
                <w:color w:val="000000" w:themeColor="text1"/>
                <w:szCs w:val="24"/>
              </w:rPr>
              <w:t>по потреби</w:t>
            </w:r>
          </w:p>
        </w:tc>
        <w:tc>
          <w:tcPr>
            <w:tcW w:w="2694"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rPr>
                <w:rFonts w:eastAsia="Times New Roman" w:cs="Times New Roman"/>
                <w:color w:val="000000" w:themeColor="text1"/>
                <w:szCs w:val="24"/>
              </w:rPr>
            </w:pPr>
            <w:r w:rsidRPr="005F2217">
              <w:rPr>
                <w:rFonts w:eastAsia="Times New Roman" w:cs="Times New Roman"/>
                <w:color w:val="000000" w:themeColor="text1"/>
                <w:szCs w:val="24"/>
              </w:rPr>
              <w:t>чл</w:t>
            </w:r>
            <w:r w:rsidRPr="005F2217">
              <w:rPr>
                <w:rFonts w:eastAsia="Times New Roman" w:cs="Times New Roman"/>
                <w:color w:val="000000" w:themeColor="text1"/>
                <w:szCs w:val="24"/>
                <w:lang w:val="sr-Cyrl-RS"/>
              </w:rPr>
              <w:t>анови</w:t>
            </w:r>
            <w:r w:rsidRPr="005F2217">
              <w:rPr>
                <w:rFonts w:eastAsia="Times New Roman" w:cs="Times New Roman"/>
                <w:color w:val="000000" w:themeColor="text1"/>
                <w:szCs w:val="24"/>
              </w:rPr>
              <w:t xml:space="preserve"> Одељењског већа, одељ</w:t>
            </w:r>
            <w:r w:rsidRPr="005F2217">
              <w:rPr>
                <w:rFonts w:eastAsia="Times New Roman" w:cs="Times New Roman"/>
                <w:color w:val="000000" w:themeColor="text1"/>
                <w:szCs w:val="24"/>
                <w:lang w:val="sr-Cyrl-RS"/>
              </w:rPr>
              <w:t>ењске</w:t>
            </w:r>
            <w:r w:rsidRPr="005F2217">
              <w:rPr>
                <w:rFonts w:eastAsia="Times New Roman" w:cs="Times New Roman"/>
                <w:color w:val="000000" w:themeColor="text1"/>
                <w:szCs w:val="24"/>
              </w:rPr>
              <w:t xml:space="preserve"> </w:t>
            </w:r>
            <w:r w:rsidRPr="005F2217">
              <w:rPr>
                <w:rFonts w:eastAsia="Times New Roman" w:cs="Times New Roman"/>
                <w:color w:val="000000" w:themeColor="text1"/>
                <w:szCs w:val="24"/>
                <w:lang w:val="sr-Cyrl-RS"/>
              </w:rPr>
              <w:t>с</w:t>
            </w:r>
            <w:r w:rsidRPr="005F2217">
              <w:rPr>
                <w:rFonts w:eastAsia="Times New Roman" w:cs="Times New Roman"/>
                <w:color w:val="000000" w:themeColor="text1"/>
                <w:szCs w:val="24"/>
              </w:rPr>
              <w:t>тарешине, стручна служба</w:t>
            </w:r>
          </w:p>
        </w:tc>
        <w:tc>
          <w:tcPr>
            <w:tcW w:w="2976"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rPr>
                <w:rFonts w:eastAsia="Times New Roman" w:cs="Times New Roman"/>
                <w:color w:val="000000" w:themeColor="text1"/>
                <w:szCs w:val="24"/>
              </w:rPr>
            </w:pPr>
            <w:r w:rsidRPr="005F2217">
              <w:rPr>
                <w:rFonts w:eastAsia="Times New Roman" w:cs="Times New Roman"/>
                <w:color w:val="000000" w:themeColor="text1"/>
                <w:szCs w:val="24"/>
              </w:rPr>
              <w:t>дневник рада, дневник рада педагога</w:t>
            </w:r>
          </w:p>
        </w:tc>
      </w:tr>
      <w:tr w:rsidR="00F10BDB" w:rsidRPr="005F2217" w:rsidTr="00525115">
        <w:trPr>
          <w:trHeight w:val="151"/>
        </w:trPr>
        <w:tc>
          <w:tcPr>
            <w:tcW w:w="54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5F2217" w:rsidRDefault="00F10BDB" w:rsidP="001C7D9B">
            <w:pPr>
              <w:pStyle w:val="ListParagraph"/>
              <w:numPr>
                <w:ilvl w:val="0"/>
                <w:numId w:val="38"/>
              </w:numPr>
              <w:rPr>
                <w:color w:val="000000" w:themeColor="text1"/>
                <w:sz w:val="24"/>
                <w:szCs w:val="24"/>
              </w:rPr>
            </w:pPr>
          </w:p>
        </w:tc>
        <w:tc>
          <w:tcPr>
            <w:tcW w:w="3987"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rPr>
                <w:rFonts w:eastAsia="Times New Roman" w:cs="Times New Roman"/>
                <w:color w:val="000000" w:themeColor="text1"/>
                <w:szCs w:val="24"/>
              </w:rPr>
            </w:pPr>
            <w:r w:rsidRPr="005F2217">
              <w:rPr>
                <w:rFonts w:eastAsia="Times New Roman" w:cs="Times New Roman"/>
                <w:color w:val="000000" w:themeColor="text1"/>
                <w:szCs w:val="24"/>
              </w:rPr>
              <w:t>Закључивање оцена, извођење општег успеха</w:t>
            </w:r>
          </w:p>
        </w:tc>
        <w:tc>
          <w:tcPr>
            <w:tcW w:w="1985"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rPr>
                <w:rFonts w:eastAsia="Times New Roman" w:cs="Times New Roman"/>
                <w:color w:val="000000" w:themeColor="text1"/>
                <w:szCs w:val="24"/>
              </w:rPr>
            </w:pPr>
            <w:r w:rsidRPr="005F2217">
              <w:rPr>
                <w:rFonts w:eastAsia="Times New Roman" w:cs="Times New Roman"/>
                <w:color w:val="000000" w:themeColor="text1"/>
                <w:szCs w:val="24"/>
              </w:rPr>
              <w:t>одељењске старешине</w:t>
            </w:r>
          </w:p>
        </w:tc>
        <w:tc>
          <w:tcPr>
            <w:tcW w:w="1984"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rPr>
                <w:rFonts w:eastAsia="Times New Roman" w:cs="Times New Roman"/>
                <w:color w:val="000000" w:themeColor="text1"/>
                <w:szCs w:val="24"/>
              </w:rPr>
            </w:pPr>
            <w:r w:rsidRPr="005F2217">
              <w:rPr>
                <w:rFonts w:eastAsia="Times New Roman" w:cs="Times New Roman"/>
                <w:color w:val="000000" w:themeColor="text1"/>
                <w:szCs w:val="24"/>
              </w:rPr>
              <w:t>крај I и II полугодишта</w:t>
            </w:r>
          </w:p>
        </w:tc>
        <w:tc>
          <w:tcPr>
            <w:tcW w:w="2694"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rPr>
                <w:rFonts w:eastAsia="Times New Roman" w:cs="Times New Roman"/>
                <w:color w:val="000000" w:themeColor="text1"/>
                <w:szCs w:val="24"/>
              </w:rPr>
            </w:pPr>
            <w:r w:rsidRPr="005F2217">
              <w:rPr>
                <w:rFonts w:eastAsia="Times New Roman" w:cs="Times New Roman"/>
                <w:color w:val="000000" w:themeColor="text1"/>
                <w:szCs w:val="24"/>
              </w:rPr>
              <w:t>предм</w:t>
            </w:r>
            <w:r w:rsidRPr="005F2217">
              <w:rPr>
                <w:rFonts w:eastAsia="Times New Roman" w:cs="Times New Roman"/>
                <w:color w:val="000000" w:themeColor="text1"/>
                <w:szCs w:val="24"/>
                <w:lang w:val="sr-Cyrl-RS"/>
              </w:rPr>
              <w:t>етни</w:t>
            </w:r>
            <w:r w:rsidRPr="005F2217">
              <w:rPr>
                <w:rFonts w:eastAsia="Times New Roman" w:cs="Times New Roman"/>
                <w:color w:val="000000" w:themeColor="text1"/>
                <w:szCs w:val="24"/>
              </w:rPr>
              <w:t xml:space="preserve"> </w:t>
            </w:r>
            <w:r w:rsidRPr="005F2217">
              <w:rPr>
                <w:rFonts w:eastAsia="Times New Roman" w:cs="Times New Roman"/>
                <w:color w:val="000000" w:themeColor="text1"/>
                <w:szCs w:val="24"/>
                <w:lang w:val="sr-Cyrl-RS"/>
              </w:rPr>
              <w:t>н</w:t>
            </w:r>
            <w:r w:rsidRPr="005F2217">
              <w:rPr>
                <w:rFonts w:eastAsia="Times New Roman" w:cs="Times New Roman"/>
                <w:color w:val="000000" w:themeColor="text1"/>
                <w:szCs w:val="24"/>
              </w:rPr>
              <w:t>аставници, директор</w:t>
            </w:r>
          </w:p>
        </w:tc>
        <w:tc>
          <w:tcPr>
            <w:tcW w:w="2976"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rPr>
                <w:rFonts w:eastAsia="Times New Roman" w:cs="Times New Roman"/>
                <w:color w:val="000000" w:themeColor="text1"/>
                <w:szCs w:val="24"/>
              </w:rPr>
            </w:pPr>
            <w:r w:rsidRPr="005F2217">
              <w:rPr>
                <w:rFonts w:eastAsia="Times New Roman" w:cs="Times New Roman"/>
                <w:color w:val="000000" w:themeColor="text1"/>
                <w:szCs w:val="24"/>
              </w:rPr>
              <w:t>дневник рада, сведочанство, ђачка књижица, матичне књиге</w:t>
            </w:r>
          </w:p>
        </w:tc>
      </w:tr>
      <w:tr w:rsidR="00F10BDB" w:rsidRPr="005F2217" w:rsidTr="00525115">
        <w:trPr>
          <w:trHeight w:val="151"/>
        </w:trPr>
        <w:tc>
          <w:tcPr>
            <w:tcW w:w="54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5F2217" w:rsidRDefault="00F10BDB" w:rsidP="001C7D9B">
            <w:pPr>
              <w:pStyle w:val="ListParagraph"/>
              <w:numPr>
                <w:ilvl w:val="0"/>
                <w:numId w:val="38"/>
              </w:numPr>
              <w:rPr>
                <w:color w:val="000000" w:themeColor="text1"/>
                <w:sz w:val="24"/>
                <w:szCs w:val="24"/>
              </w:rPr>
            </w:pPr>
          </w:p>
        </w:tc>
        <w:tc>
          <w:tcPr>
            <w:tcW w:w="3987"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rPr>
                <w:rFonts w:eastAsia="Times New Roman" w:cs="Times New Roman"/>
                <w:color w:val="000000" w:themeColor="text1"/>
                <w:szCs w:val="24"/>
              </w:rPr>
            </w:pPr>
            <w:r w:rsidRPr="005F2217">
              <w:rPr>
                <w:rFonts w:eastAsia="Times New Roman" w:cs="Times New Roman"/>
                <w:color w:val="000000" w:themeColor="text1"/>
                <w:szCs w:val="24"/>
              </w:rPr>
              <w:t>Закључивање оцена из владања</w:t>
            </w:r>
          </w:p>
        </w:tc>
        <w:tc>
          <w:tcPr>
            <w:tcW w:w="1985"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rPr>
                <w:rFonts w:eastAsia="Times New Roman" w:cs="Times New Roman"/>
                <w:color w:val="000000" w:themeColor="text1"/>
                <w:szCs w:val="24"/>
              </w:rPr>
            </w:pPr>
            <w:r w:rsidRPr="005F2217">
              <w:rPr>
                <w:rFonts w:eastAsia="Times New Roman" w:cs="Times New Roman"/>
                <w:color w:val="000000" w:themeColor="text1"/>
                <w:szCs w:val="24"/>
              </w:rPr>
              <w:t>одељењске старешине</w:t>
            </w:r>
          </w:p>
        </w:tc>
        <w:tc>
          <w:tcPr>
            <w:tcW w:w="1984"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rPr>
                <w:rFonts w:eastAsia="Times New Roman" w:cs="Times New Roman"/>
                <w:color w:val="000000" w:themeColor="text1"/>
                <w:szCs w:val="24"/>
              </w:rPr>
            </w:pPr>
            <w:r w:rsidRPr="005F2217">
              <w:rPr>
                <w:rFonts w:eastAsia="Times New Roman" w:cs="Times New Roman"/>
                <w:color w:val="000000" w:themeColor="text1"/>
                <w:szCs w:val="24"/>
              </w:rPr>
              <w:t>крај I и II полугодишта</w:t>
            </w:r>
          </w:p>
        </w:tc>
        <w:tc>
          <w:tcPr>
            <w:tcW w:w="2694"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rPr>
                <w:rFonts w:eastAsia="Times New Roman" w:cs="Times New Roman"/>
                <w:color w:val="000000" w:themeColor="text1"/>
                <w:szCs w:val="24"/>
                <w:lang w:val="sr-Cyrl-RS"/>
              </w:rPr>
            </w:pPr>
            <w:r w:rsidRPr="005F2217">
              <w:rPr>
                <w:rFonts w:eastAsia="Times New Roman" w:cs="Times New Roman"/>
                <w:color w:val="000000" w:themeColor="text1"/>
                <w:szCs w:val="24"/>
              </w:rPr>
              <w:t>Предм</w:t>
            </w:r>
            <w:r w:rsidRPr="005F2217">
              <w:rPr>
                <w:rFonts w:eastAsia="Times New Roman" w:cs="Times New Roman"/>
                <w:color w:val="000000" w:themeColor="text1"/>
                <w:szCs w:val="24"/>
                <w:lang w:val="sr-Cyrl-RS"/>
              </w:rPr>
              <w:t xml:space="preserve">етни </w:t>
            </w:r>
            <w:r w:rsidRPr="005F2217">
              <w:rPr>
                <w:rFonts w:eastAsia="Times New Roman" w:cs="Times New Roman"/>
                <w:color w:val="000000" w:themeColor="text1"/>
                <w:szCs w:val="24"/>
              </w:rPr>
              <w:t xml:space="preserve"> </w:t>
            </w:r>
            <w:r w:rsidRPr="005F2217">
              <w:rPr>
                <w:rFonts w:eastAsia="Times New Roman" w:cs="Times New Roman"/>
                <w:color w:val="000000" w:themeColor="text1"/>
                <w:szCs w:val="24"/>
                <w:lang w:val="sr-Cyrl-RS"/>
              </w:rPr>
              <w:t>н</w:t>
            </w:r>
            <w:r w:rsidRPr="005F2217">
              <w:rPr>
                <w:rFonts w:eastAsia="Times New Roman" w:cs="Times New Roman"/>
                <w:color w:val="000000" w:themeColor="text1"/>
                <w:szCs w:val="24"/>
              </w:rPr>
              <w:t>аставници, директо</w:t>
            </w:r>
            <w:r w:rsidRPr="005F2217">
              <w:rPr>
                <w:rFonts w:eastAsia="Times New Roman" w:cs="Times New Roman"/>
                <w:color w:val="000000" w:themeColor="text1"/>
                <w:szCs w:val="24"/>
                <w:lang w:val="sr-Cyrl-RS"/>
              </w:rPr>
              <w:t>р</w:t>
            </w:r>
          </w:p>
        </w:tc>
        <w:tc>
          <w:tcPr>
            <w:tcW w:w="2976"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rPr>
                <w:rFonts w:eastAsia="Times New Roman" w:cs="Times New Roman"/>
                <w:color w:val="000000" w:themeColor="text1"/>
                <w:szCs w:val="24"/>
              </w:rPr>
            </w:pPr>
            <w:r w:rsidRPr="005F2217">
              <w:rPr>
                <w:rFonts w:eastAsia="Times New Roman" w:cs="Times New Roman"/>
                <w:color w:val="000000" w:themeColor="text1"/>
                <w:szCs w:val="24"/>
              </w:rPr>
              <w:t>дневник рада, сведочанство, ђачка књижица, матичне књиге</w:t>
            </w:r>
          </w:p>
        </w:tc>
      </w:tr>
      <w:tr w:rsidR="00F10BDB" w:rsidRPr="005F2217" w:rsidTr="00525115">
        <w:trPr>
          <w:trHeight w:val="756"/>
        </w:trPr>
        <w:tc>
          <w:tcPr>
            <w:tcW w:w="54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5F2217" w:rsidRDefault="00F10BDB" w:rsidP="001C7D9B">
            <w:pPr>
              <w:pStyle w:val="ListParagraph"/>
              <w:numPr>
                <w:ilvl w:val="0"/>
                <w:numId w:val="38"/>
              </w:numPr>
              <w:rPr>
                <w:color w:val="000000" w:themeColor="text1"/>
                <w:sz w:val="24"/>
                <w:szCs w:val="24"/>
              </w:rPr>
            </w:pPr>
          </w:p>
        </w:tc>
        <w:tc>
          <w:tcPr>
            <w:tcW w:w="3987"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rPr>
                <w:rFonts w:eastAsia="Times New Roman" w:cs="Times New Roman"/>
                <w:color w:val="000000" w:themeColor="text1"/>
                <w:szCs w:val="24"/>
              </w:rPr>
            </w:pPr>
            <w:r w:rsidRPr="005F2217">
              <w:rPr>
                <w:rFonts w:eastAsia="Times New Roman" w:cs="Times New Roman"/>
                <w:color w:val="000000" w:themeColor="text1"/>
                <w:szCs w:val="24"/>
              </w:rPr>
              <w:t>Израда распореда за полагање годишњих испита</w:t>
            </w:r>
          </w:p>
        </w:tc>
        <w:tc>
          <w:tcPr>
            <w:tcW w:w="1985"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rPr>
                <w:rFonts w:eastAsia="Times New Roman" w:cs="Times New Roman"/>
                <w:color w:val="000000" w:themeColor="text1"/>
                <w:szCs w:val="24"/>
              </w:rPr>
            </w:pPr>
            <w:r w:rsidRPr="005F2217">
              <w:rPr>
                <w:rFonts w:eastAsia="Times New Roman" w:cs="Times New Roman"/>
                <w:color w:val="000000" w:themeColor="text1"/>
                <w:szCs w:val="24"/>
              </w:rPr>
              <w:t>одељењске старешине</w:t>
            </w:r>
          </w:p>
        </w:tc>
        <w:tc>
          <w:tcPr>
            <w:tcW w:w="1984"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rPr>
                <w:rFonts w:eastAsia="Times New Roman" w:cs="Times New Roman"/>
                <w:color w:val="000000" w:themeColor="text1"/>
                <w:szCs w:val="24"/>
              </w:rPr>
            </w:pPr>
            <w:r w:rsidRPr="005F2217">
              <w:rPr>
                <w:rFonts w:eastAsia="Times New Roman" w:cs="Times New Roman"/>
                <w:color w:val="000000" w:themeColor="text1"/>
                <w:szCs w:val="24"/>
              </w:rPr>
              <w:t>април, мај</w:t>
            </w:r>
          </w:p>
        </w:tc>
        <w:tc>
          <w:tcPr>
            <w:tcW w:w="2694"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rPr>
                <w:rFonts w:eastAsia="Times New Roman" w:cs="Times New Roman"/>
                <w:color w:val="000000" w:themeColor="text1"/>
                <w:szCs w:val="24"/>
              </w:rPr>
            </w:pPr>
            <w:r w:rsidRPr="005F2217">
              <w:rPr>
                <w:rFonts w:eastAsia="Times New Roman" w:cs="Times New Roman"/>
                <w:color w:val="000000" w:themeColor="text1"/>
                <w:szCs w:val="24"/>
                <w:lang w:val="sr-Cyrl-RS"/>
              </w:rPr>
              <w:t>председници стручних већа</w:t>
            </w:r>
            <w:r w:rsidRPr="005F2217">
              <w:rPr>
                <w:rFonts w:eastAsia="Times New Roman" w:cs="Times New Roman"/>
                <w:color w:val="000000" w:themeColor="text1"/>
                <w:szCs w:val="24"/>
              </w:rPr>
              <w:t>, директор</w:t>
            </w:r>
          </w:p>
        </w:tc>
        <w:tc>
          <w:tcPr>
            <w:tcW w:w="2976"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rPr>
                <w:rFonts w:eastAsia="Times New Roman" w:cs="Times New Roman"/>
                <w:color w:val="000000" w:themeColor="text1"/>
                <w:szCs w:val="24"/>
              </w:rPr>
            </w:pPr>
            <w:r w:rsidRPr="005F2217">
              <w:rPr>
                <w:rFonts w:eastAsia="Times New Roman" w:cs="Times New Roman"/>
                <w:color w:val="000000" w:themeColor="text1"/>
                <w:szCs w:val="24"/>
              </w:rPr>
              <w:t>распоред полагања испита, записници</w:t>
            </w:r>
          </w:p>
        </w:tc>
      </w:tr>
      <w:tr w:rsidR="00F10BDB" w:rsidRPr="005F2217" w:rsidTr="00525115">
        <w:trPr>
          <w:trHeight w:val="979"/>
        </w:trPr>
        <w:tc>
          <w:tcPr>
            <w:tcW w:w="54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5F2217" w:rsidRDefault="00F10BDB" w:rsidP="001C7D9B">
            <w:pPr>
              <w:pStyle w:val="ListParagraph"/>
              <w:numPr>
                <w:ilvl w:val="0"/>
                <w:numId w:val="38"/>
              </w:numPr>
              <w:rPr>
                <w:color w:val="000000" w:themeColor="text1"/>
                <w:sz w:val="24"/>
                <w:szCs w:val="24"/>
              </w:rPr>
            </w:pPr>
          </w:p>
        </w:tc>
        <w:tc>
          <w:tcPr>
            <w:tcW w:w="3987"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rPr>
                <w:rFonts w:eastAsia="Times New Roman" w:cs="Times New Roman"/>
                <w:color w:val="000000" w:themeColor="text1"/>
                <w:szCs w:val="24"/>
                <w:lang w:val="hu-HU"/>
              </w:rPr>
            </w:pPr>
            <w:r w:rsidRPr="005F2217">
              <w:rPr>
                <w:rFonts w:eastAsia="Times New Roman" w:cs="Times New Roman"/>
                <w:color w:val="000000" w:themeColor="text1"/>
                <w:szCs w:val="24"/>
              </w:rPr>
              <w:t>Учешће у припреми и реализацији матурских испита</w:t>
            </w:r>
          </w:p>
        </w:tc>
        <w:tc>
          <w:tcPr>
            <w:tcW w:w="1985"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rPr>
                <w:rFonts w:eastAsia="Times New Roman" w:cs="Times New Roman"/>
                <w:color w:val="000000" w:themeColor="text1"/>
                <w:szCs w:val="24"/>
              </w:rPr>
            </w:pPr>
            <w:r w:rsidRPr="005F2217">
              <w:rPr>
                <w:rFonts w:eastAsia="Times New Roman" w:cs="Times New Roman"/>
                <w:color w:val="000000" w:themeColor="text1"/>
                <w:szCs w:val="24"/>
                <w:lang w:val="sr-Cyrl-RS"/>
              </w:rPr>
              <w:t>председници стручних већа</w:t>
            </w:r>
            <w:r w:rsidRPr="005F2217">
              <w:rPr>
                <w:rFonts w:eastAsia="Times New Roman" w:cs="Times New Roman"/>
                <w:color w:val="000000" w:themeColor="text1"/>
                <w:szCs w:val="24"/>
              </w:rPr>
              <w:t>,</w:t>
            </w:r>
          </w:p>
          <w:p w:rsidR="00F10BDB" w:rsidRPr="005F2217" w:rsidRDefault="00F10BDB" w:rsidP="00525115">
            <w:pPr>
              <w:spacing w:after="0"/>
              <w:rPr>
                <w:rFonts w:eastAsia="Times New Roman" w:cs="Times New Roman"/>
                <w:color w:val="000000" w:themeColor="text1"/>
                <w:szCs w:val="24"/>
                <w:lang w:val="sr-Cyrl-RS"/>
              </w:rPr>
            </w:pPr>
            <w:r w:rsidRPr="005F2217">
              <w:rPr>
                <w:rFonts w:eastAsia="Times New Roman" w:cs="Times New Roman"/>
                <w:color w:val="000000" w:themeColor="text1"/>
                <w:szCs w:val="24"/>
              </w:rPr>
              <w:t>одељењске старешине</w:t>
            </w:r>
          </w:p>
        </w:tc>
        <w:tc>
          <w:tcPr>
            <w:tcW w:w="1984"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rPr>
                <w:rFonts w:eastAsia="Times New Roman" w:cs="Times New Roman"/>
                <w:color w:val="000000" w:themeColor="text1"/>
                <w:szCs w:val="24"/>
              </w:rPr>
            </w:pPr>
            <w:r w:rsidRPr="005F2217">
              <w:rPr>
                <w:rFonts w:eastAsia="Times New Roman" w:cs="Times New Roman"/>
                <w:color w:val="000000" w:themeColor="text1"/>
                <w:szCs w:val="24"/>
              </w:rPr>
              <w:t>април, мај</w:t>
            </w:r>
          </w:p>
        </w:tc>
        <w:tc>
          <w:tcPr>
            <w:tcW w:w="2694"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rPr>
                <w:rFonts w:eastAsia="Times New Roman" w:cs="Times New Roman"/>
                <w:color w:val="000000" w:themeColor="text1"/>
                <w:szCs w:val="24"/>
              </w:rPr>
            </w:pPr>
            <w:r w:rsidRPr="005F2217">
              <w:rPr>
                <w:rFonts w:eastAsia="Times New Roman" w:cs="Times New Roman"/>
                <w:color w:val="000000" w:themeColor="text1"/>
                <w:szCs w:val="24"/>
                <w:lang w:val="sr-Cyrl-RS"/>
              </w:rPr>
              <w:t>председници стручних већа</w:t>
            </w:r>
            <w:r w:rsidRPr="005F2217">
              <w:rPr>
                <w:rFonts w:eastAsia="Times New Roman" w:cs="Times New Roman"/>
                <w:color w:val="000000" w:themeColor="text1"/>
                <w:szCs w:val="24"/>
              </w:rPr>
              <w:t>, директор, секр</w:t>
            </w:r>
            <w:r w:rsidRPr="005F2217">
              <w:rPr>
                <w:rFonts w:eastAsia="Times New Roman" w:cs="Times New Roman"/>
                <w:color w:val="000000" w:themeColor="text1"/>
                <w:szCs w:val="24"/>
                <w:lang w:val="sr-Cyrl-RS"/>
              </w:rPr>
              <w:t xml:space="preserve">етар </w:t>
            </w:r>
            <w:r w:rsidRPr="005F2217">
              <w:rPr>
                <w:rFonts w:eastAsia="Times New Roman" w:cs="Times New Roman"/>
                <w:color w:val="000000" w:themeColor="text1"/>
                <w:szCs w:val="24"/>
              </w:rPr>
              <w:t>Матур</w:t>
            </w:r>
            <w:r w:rsidRPr="005F2217">
              <w:rPr>
                <w:rFonts w:eastAsia="Times New Roman" w:cs="Times New Roman"/>
                <w:color w:val="000000" w:themeColor="text1"/>
                <w:szCs w:val="24"/>
                <w:lang w:val="sr-Cyrl-RS"/>
              </w:rPr>
              <w:t>ског</w:t>
            </w:r>
            <w:r w:rsidRPr="005F2217">
              <w:rPr>
                <w:rFonts w:eastAsia="Times New Roman" w:cs="Times New Roman"/>
                <w:color w:val="000000" w:themeColor="text1"/>
                <w:szCs w:val="24"/>
              </w:rPr>
              <w:t xml:space="preserve"> одбора</w:t>
            </w:r>
          </w:p>
        </w:tc>
        <w:tc>
          <w:tcPr>
            <w:tcW w:w="2976"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rPr>
                <w:rFonts w:eastAsia="Times New Roman" w:cs="Times New Roman"/>
                <w:color w:val="000000" w:themeColor="text1"/>
                <w:szCs w:val="24"/>
                <w:lang w:val="sr-Cyrl-RS"/>
              </w:rPr>
            </w:pPr>
            <w:r w:rsidRPr="005F2217">
              <w:rPr>
                <w:rFonts w:eastAsia="Times New Roman" w:cs="Times New Roman"/>
                <w:color w:val="000000" w:themeColor="text1"/>
                <w:szCs w:val="24"/>
              </w:rPr>
              <w:t>распоред мат</w:t>
            </w:r>
            <w:r w:rsidRPr="005F2217">
              <w:rPr>
                <w:rFonts w:eastAsia="Times New Roman" w:cs="Times New Roman"/>
                <w:color w:val="000000" w:themeColor="text1"/>
                <w:szCs w:val="24"/>
                <w:lang w:val="sr-Cyrl-RS"/>
              </w:rPr>
              <w:t>урских</w:t>
            </w:r>
            <w:r w:rsidRPr="005F2217">
              <w:rPr>
                <w:rFonts w:eastAsia="Times New Roman" w:cs="Times New Roman"/>
                <w:color w:val="000000" w:themeColor="text1"/>
                <w:szCs w:val="24"/>
              </w:rPr>
              <w:t xml:space="preserve"> </w:t>
            </w:r>
            <w:r w:rsidRPr="005F2217">
              <w:rPr>
                <w:rFonts w:eastAsia="Times New Roman" w:cs="Times New Roman"/>
                <w:color w:val="000000" w:themeColor="text1"/>
                <w:szCs w:val="24"/>
                <w:lang w:val="sr-Cyrl-RS"/>
              </w:rPr>
              <w:t>и</w:t>
            </w:r>
            <w:r w:rsidRPr="005F2217">
              <w:rPr>
                <w:rFonts w:eastAsia="Times New Roman" w:cs="Times New Roman"/>
                <w:color w:val="000000" w:themeColor="text1"/>
                <w:szCs w:val="24"/>
              </w:rPr>
              <w:t>спита, књига мат</w:t>
            </w:r>
            <w:r w:rsidRPr="005F2217">
              <w:rPr>
                <w:rFonts w:eastAsia="Times New Roman" w:cs="Times New Roman"/>
                <w:color w:val="000000" w:themeColor="text1"/>
                <w:szCs w:val="24"/>
                <w:lang w:val="sr-Cyrl-RS"/>
              </w:rPr>
              <w:t>урских</w:t>
            </w:r>
            <w:r w:rsidRPr="005F2217">
              <w:rPr>
                <w:rFonts w:eastAsia="Times New Roman" w:cs="Times New Roman"/>
                <w:color w:val="000000" w:themeColor="text1"/>
                <w:szCs w:val="24"/>
              </w:rPr>
              <w:t xml:space="preserve"> испита, записници</w:t>
            </w:r>
          </w:p>
        </w:tc>
      </w:tr>
      <w:tr w:rsidR="00F10BDB" w:rsidRPr="005F2217" w:rsidTr="00525115">
        <w:trPr>
          <w:trHeight w:val="994"/>
        </w:trPr>
        <w:tc>
          <w:tcPr>
            <w:tcW w:w="54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5F2217" w:rsidRDefault="00F10BDB" w:rsidP="001C7D9B">
            <w:pPr>
              <w:pStyle w:val="ListParagraph"/>
              <w:numPr>
                <w:ilvl w:val="0"/>
                <w:numId w:val="38"/>
              </w:numPr>
              <w:rPr>
                <w:color w:val="000000" w:themeColor="text1"/>
                <w:sz w:val="24"/>
                <w:szCs w:val="24"/>
              </w:rPr>
            </w:pPr>
          </w:p>
        </w:tc>
        <w:tc>
          <w:tcPr>
            <w:tcW w:w="3987"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rPr>
                <w:rFonts w:eastAsia="Times New Roman" w:cs="Times New Roman"/>
                <w:color w:val="000000" w:themeColor="text1"/>
                <w:szCs w:val="24"/>
              </w:rPr>
            </w:pPr>
            <w:r w:rsidRPr="005F2217">
              <w:rPr>
                <w:rFonts w:eastAsia="Times New Roman" w:cs="Times New Roman"/>
                <w:color w:val="000000" w:themeColor="text1"/>
                <w:szCs w:val="24"/>
              </w:rPr>
              <w:t>Организација испраћаја матураната</w:t>
            </w:r>
          </w:p>
        </w:tc>
        <w:tc>
          <w:tcPr>
            <w:tcW w:w="1985"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rPr>
                <w:rFonts w:eastAsia="Times New Roman" w:cs="Times New Roman"/>
                <w:color w:val="000000" w:themeColor="text1"/>
                <w:szCs w:val="24"/>
              </w:rPr>
            </w:pPr>
            <w:r w:rsidRPr="005F2217">
              <w:rPr>
                <w:rFonts w:eastAsia="Times New Roman" w:cs="Times New Roman"/>
                <w:color w:val="000000" w:themeColor="text1"/>
                <w:szCs w:val="24"/>
              </w:rPr>
              <w:t>одељењске старешине III разреда</w:t>
            </w:r>
          </w:p>
        </w:tc>
        <w:tc>
          <w:tcPr>
            <w:tcW w:w="1984"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rPr>
                <w:rFonts w:eastAsia="Times New Roman" w:cs="Times New Roman"/>
                <w:color w:val="000000" w:themeColor="text1"/>
                <w:szCs w:val="24"/>
              </w:rPr>
            </w:pPr>
            <w:r w:rsidRPr="005F2217">
              <w:rPr>
                <w:rFonts w:eastAsia="Times New Roman" w:cs="Times New Roman"/>
                <w:color w:val="000000" w:themeColor="text1"/>
                <w:szCs w:val="24"/>
              </w:rPr>
              <w:t>мај</w:t>
            </w:r>
          </w:p>
        </w:tc>
        <w:tc>
          <w:tcPr>
            <w:tcW w:w="2694"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rPr>
                <w:rFonts w:eastAsia="Times New Roman" w:cs="Times New Roman"/>
                <w:color w:val="000000" w:themeColor="text1"/>
                <w:szCs w:val="24"/>
              </w:rPr>
            </w:pPr>
            <w:r w:rsidRPr="005F2217">
              <w:rPr>
                <w:rFonts w:eastAsia="Times New Roman" w:cs="Times New Roman"/>
                <w:color w:val="000000" w:themeColor="text1"/>
                <w:szCs w:val="24"/>
              </w:rPr>
              <w:t>директор, одељењске старешине</w:t>
            </w:r>
          </w:p>
        </w:tc>
        <w:tc>
          <w:tcPr>
            <w:tcW w:w="2976" w:type="dxa"/>
            <w:tcBorders>
              <w:top w:val="single" w:sz="4" w:space="0" w:color="000000"/>
              <w:left w:val="single" w:sz="4" w:space="0" w:color="000000"/>
              <w:bottom w:val="single" w:sz="4" w:space="0" w:color="000000"/>
              <w:right w:val="single" w:sz="4" w:space="0" w:color="000000"/>
            </w:tcBorders>
          </w:tcPr>
          <w:p w:rsidR="00F10BDB" w:rsidRPr="005F2217" w:rsidRDefault="00F10BDB" w:rsidP="00525115">
            <w:pPr>
              <w:spacing w:after="0"/>
              <w:rPr>
                <w:rFonts w:eastAsia="Times New Roman" w:cs="Times New Roman"/>
                <w:color w:val="000000" w:themeColor="text1"/>
                <w:szCs w:val="24"/>
              </w:rPr>
            </w:pPr>
            <w:r w:rsidRPr="005F2217">
              <w:rPr>
                <w:rFonts w:eastAsia="Times New Roman" w:cs="Times New Roman"/>
                <w:color w:val="000000" w:themeColor="text1"/>
                <w:szCs w:val="24"/>
              </w:rPr>
              <w:t>извештај о испраћају матураната, слике</w:t>
            </w:r>
          </w:p>
        </w:tc>
      </w:tr>
    </w:tbl>
    <w:p w:rsidR="00255832" w:rsidRPr="004D7425" w:rsidRDefault="00255832" w:rsidP="00255832">
      <w:pPr>
        <w:rPr>
          <w:color w:val="FF0000"/>
          <w:lang w:val="sr-Cyrl-RS"/>
        </w:rPr>
      </w:pPr>
    </w:p>
    <w:p w:rsidR="009C342B" w:rsidRPr="004D7425" w:rsidRDefault="009C342B" w:rsidP="009C342B">
      <w:pPr>
        <w:spacing w:line="276" w:lineRule="auto"/>
        <w:jc w:val="left"/>
        <w:rPr>
          <w:color w:val="FF0000"/>
          <w:lang w:val="sr-Cyrl-RS"/>
        </w:rPr>
      </w:pPr>
      <w:r w:rsidRPr="004D7425">
        <w:rPr>
          <w:color w:val="FF0000"/>
          <w:lang w:val="sr-Cyrl-RS"/>
        </w:rPr>
        <w:br w:type="page"/>
      </w:r>
    </w:p>
    <w:p w:rsidR="009C342B" w:rsidRPr="004D7425" w:rsidRDefault="009C342B" w:rsidP="002D0F62">
      <w:pPr>
        <w:rPr>
          <w:color w:val="FF0000"/>
          <w:lang w:val="sr-Cyrl-RS"/>
        </w:rPr>
        <w:sectPr w:rsidR="009C342B" w:rsidRPr="004D7425" w:rsidSect="002D7E94">
          <w:pgSz w:w="15840" w:h="12240" w:orient="landscape"/>
          <w:pgMar w:top="1440" w:right="1440" w:bottom="1440" w:left="1440" w:header="709" w:footer="709" w:gutter="0"/>
          <w:cols w:space="720"/>
        </w:sectPr>
      </w:pPr>
    </w:p>
    <w:p w:rsidR="00DF0CC5" w:rsidRPr="005F2217" w:rsidRDefault="00DF0CC5" w:rsidP="005977A3">
      <w:pPr>
        <w:pStyle w:val="Heading3"/>
        <w:rPr>
          <w:color w:val="000000" w:themeColor="text1"/>
          <w:lang w:val="sr-Cyrl-RS"/>
        </w:rPr>
      </w:pPr>
      <w:bookmarkStart w:id="64" w:name="_Toc146059460"/>
      <w:r w:rsidRPr="005F2217">
        <w:rPr>
          <w:color w:val="000000" w:themeColor="text1"/>
        </w:rPr>
        <w:lastRenderedPageBreak/>
        <w:t>ГЛОБАЛНИ ПЛАН РАДА СТРУЧНИХ ВЕЋА</w:t>
      </w:r>
      <w:r w:rsidRPr="005F2217">
        <w:rPr>
          <w:color w:val="000000" w:themeColor="text1"/>
          <w:lang w:val="sr-Cyrl-RS"/>
        </w:rPr>
        <w:t xml:space="preserve"> </w:t>
      </w:r>
      <w:r w:rsidRPr="005F2217">
        <w:rPr>
          <w:color w:val="000000" w:themeColor="text1"/>
        </w:rPr>
        <w:t>–</w:t>
      </w:r>
      <w:r w:rsidRPr="005F2217">
        <w:rPr>
          <w:color w:val="000000" w:themeColor="text1"/>
          <w:lang w:val="sr-Cyrl-RS"/>
        </w:rPr>
        <w:t xml:space="preserve"> </w:t>
      </w:r>
      <w:r w:rsidRPr="005F2217">
        <w:rPr>
          <w:color w:val="000000" w:themeColor="text1"/>
        </w:rPr>
        <w:t>ОДСЕКА</w:t>
      </w:r>
      <w:bookmarkEnd w:id="64"/>
      <w:r w:rsidRPr="005F2217">
        <w:rPr>
          <w:color w:val="000000" w:themeColor="text1"/>
          <w:lang w:val="sr-Cyrl-RS"/>
        </w:rPr>
        <w:t xml:space="preserve"> </w:t>
      </w:r>
    </w:p>
    <w:p w:rsidR="00DF0CC5" w:rsidRPr="004D7425" w:rsidRDefault="00DF0CC5" w:rsidP="00DF0CC5">
      <w:pPr>
        <w:pBdr>
          <w:top w:val="nil"/>
          <w:left w:val="nil"/>
          <w:bottom w:val="nil"/>
          <w:right w:val="nil"/>
          <w:between w:val="nil"/>
        </w:pBdr>
        <w:spacing w:after="0"/>
        <w:ind w:left="720"/>
        <w:rPr>
          <w:rFonts w:eastAsia="Times New Roman" w:cs="Times New Roman"/>
          <w:b/>
          <w:color w:val="FF0000"/>
          <w:szCs w:val="24"/>
        </w:rPr>
      </w:pPr>
    </w:p>
    <w:p w:rsidR="00DF0CC5" w:rsidRPr="005F2217" w:rsidRDefault="00DF0CC5" w:rsidP="00DF0CC5">
      <w:pPr>
        <w:jc w:val="both"/>
        <w:rPr>
          <w:rFonts w:eastAsia="Times New Roman" w:cs="Times New Roman"/>
          <w:b/>
          <w:color w:val="000000" w:themeColor="text1"/>
          <w:szCs w:val="24"/>
        </w:rPr>
      </w:pPr>
      <w:r w:rsidRPr="005F2217">
        <w:rPr>
          <w:rFonts w:eastAsia="Times New Roman" w:cs="Times New Roman"/>
          <w:b/>
          <w:color w:val="000000" w:themeColor="text1"/>
          <w:szCs w:val="24"/>
        </w:rPr>
        <w:t>Деловање стручних већа – одсека:</w:t>
      </w:r>
    </w:p>
    <w:p w:rsidR="00DF0CC5" w:rsidRPr="005F2217" w:rsidRDefault="00DF0CC5" w:rsidP="001C7D9B">
      <w:pPr>
        <w:numPr>
          <w:ilvl w:val="0"/>
          <w:numId w:val="13"/>
        </w:numPr>
        <w:pBdr>
          <w:top w:val="nil"/>
          <w:left w:val="nil"/>
          <w:bottom w:val="nil"/>
          <w:right w:val="nil"/>
          <w:between w:val="nil"/>
        </w:pBdr>
        <w:spacing w:after="0"/>
        <w:jc w:val="both"/>
        <w:rPr>
          <w:rFonts w:eastAsia="Times New Roman" w:cs="Times New Roman"/>
          <w:color w:val="000000" w:themeColor="text1"/>
          <w:szCs w:val="24"/>
        </w:rPr>
      </w:pPr>
      <w:r w:rsidRPr="005F2217">
        <w:rPr>
          <w:rFonts w:eastAsia="Times New Roman" w:cs="Times New Roman"/>
          <w:color w:val="000000" w:themeColor="text1"/>
          <w:szCs w:val="24"/>
        </w:rPr>
        <w:t>планирање, програмирање и праћење реализације васпитно-образовног рада,</w:t>
      </w:r>
    </w:p>
    <w:p w:rsidR="00DF0CC5" w:rsidRPr="005F2217" w:rsidRDefault="00DF0CC5" w:rsidP="001C7D9B">
      <w:pPr>
        <w:numPr>
          <w:ilvl w:val="0"/>
          <w:numId w:val="13"/>
        </w:numPr>
        <w:pBdr>
          <w:top w:val="nil"/>
          <w:left w:val="nil"/>
          <w:bottom w:val="nil"/>
          <w:right w:val="nil"/>
          <w:between w:val="nil"/>
        </w:pBdr>
        <w:spacing w:after="0"/>
        <w:jc w:val="both"/>
        <w:rPr>
          <w:rFonts w:eastAsia="Times New Roman" w:cs="Times New Roman"/>
          <w:color w:val="000000" w:themeColor="text1"/>
          <w:szCs w:val="24"/>
        </w:rPr>
      </w:pPr>
      <w:r w:rsidRPr="005F2217">
        <w:rPr>
          <w:rFonts w:eastAsia="Times New Roman" w:cs="Times New Roman"/>
          <w:color w:val="000000" w:themeColor="text1"/>
          <w:szCs w:val="24"/>
        </w:rPr>
        <w:t>подела радних задатака и утврђивање предлога 40-часовне радне недеље,</w:t>
      </w:r>
      <w:r w:rsidRPr="005F2217">
        <w:rPr>
          <w:rFonts w:eastAsia="Times New Roman" w:cs="Times New Roman"/>
          <w:color w:val="000000" w:themeColor="text1"/>
          <w:szCs w:val="24"/>
        </w:rPr>
        <w:br/>
        <w:t>проучавање програма васпитног рада у целини,</w:t>
      </w:r>
    </w:p>
    <w:p w:rsidR="00DF0CC5" w:rsidRPr="005F2217" w:rsidRDefault="00DF0CC5" w:rsidP="001C7D9B">
      <w:pPr>
        <w:numPr>
          <w:ilvl w:val="0"/>
          <w:numId w:val="13"/>
        </w:numPr>
        <w:pBdr>
          <w:top w:val="nil"/>
          <w:left w:val="nil"/>
          <w:bottom w:val="nil"/>
          <w:right w:val="nil"/>
          <w:between w:val="nil"/>
        </w:pBdr>
        <w:spacing w:after="0"/>
        <w:jc w:val="both"/>
        <w:rPr>
          <w:rFonts w:eastAsia="Times New Roman" w:cs="Times New Roman"/>
          <w:color w:val="000000" w:themeColor="text1"/>
          <w:szCs w:val="24"/>
        </w:rPr>
      </w:pPr>
      <w:r w:rsidRPr="005F2217">
        <w:rPr>
          <w:rFonts w:eastAsia="Times New Roman" w:cs="Times New Roman"/>
          <w:color w:val="000000" w:themeColor="text1"/>
          <w:szCs w:val="24"/>
        </w:rPr>
        <w:t>избор одговарајућих васпитно-образовних задатака за планове допунске и додатне наставе,</w:t>
      </w:r>
    </w:p>
    <w:p w:rsidR="00DF0CC5" w:rsidRPr="005F2217" w:rsidRDefault="00DF0CC5" w:rsidP="001C7D9B">
      <w:pPr>
        <w:numPr>
          <w:ilvl w:val="0"/>
          <w:numId w:val="13"/>
        </w:numPr>
        <w:pBdr>
          <w:top w:val="nil"/>
          <w:left w:val="nil"/>
          <w:bottom w:val="nil"/>
          <w:right w:val="nil"/>
          <w:between w:val="nil"/>
        </w:pBdr>
        <w:spacing w:after="0"/>
        <w:jc w:val="both"/>
        <w:rPr>
          <w:rFonts w:eastAsia="Times New Roman" w:cs="Times New Roman"/>
          <w:color w:val="000000" w:themeColor="text1"/>
          <w:szCs w:val="24"/>
        </w:rPr>
      </w:pPr>
      <w:r w:rsidRPr="005F2217">
        <w:rPr>
          <w:rFonts w:eastAsia="Times New Roman" w:cs="Times New Roman"/>
          <w:color w:val="000000" w:themeColor="text1"/>
          <w:szCs w:val="24"/>
        </w:rPr>
        <w:t>сагледавање тока реализације свих планираних активности стручних актива,</w:t>
      </w:r>
    </w:p>
    <w:p w:rsidR="00DF0CC5" w:rsidRPr="005F2217" w:rsidRDefault="00DF0CC5" w:rsidP="001C7D9B">
      <w:pPr>
        <w:numPr>
          <w:ilvl w:val="0"/>
          <w:numId w:val="13"/>
        </w:numPr>
        <w:pBdr>
          <w:top w:val="nil"/>
          <w:left w:val="nil"/>
          <w:bottom w:val="nil"/>
          <w:right w:val="nil"/>
          <w:between w:val="nil"/>
        </w:pBdr>
        <w:spacing w:after="0"/>
        <w:jc w:val="both"/>
        <w:rPr>
          <w:rFonts w:eastAsia="Times New Roman" w:cs="Times New Roman"/>
          <w:color w:val="000000" w:themeColor="text1"/>
          <w:szCs w:val="24"/>
        </w:rPr>
      </w:pPr>
      <w:r w:rsidRPr="005F2217">
        <w:rPr>
          <w:rFonts w:eastAsia="Times New Roman" w:cs="Times New Roman"/>
          <w:color w:val="000000" w:themeColor="text1"/>
          <w:szCs w:val="24"/>
        </w:rPr>
        <w:t>праћење и вредновање постигнутих резултата ученика,</w:t>
      </w:r>
    </w:p>
    <w:p w:rsidR="00DF0CC5" w:rsidRPr="005F2217" w:rsidRDefault="00DF0CC5" w:rsidP="001C7D9B">
      <w:pPr>
        <w:numPr>
          <w:ilvl w:val="0"/>
          <w:numId w:val="13"/>
        </w:numPr>
        <w:pBdr>
          <w:top w:val="nil"/>
          <w:left w:val="nil"/>
          <w:bottom w:val="nil"/>
          <w:right w:val="nil"/>
          <w:between w:val="nil"/>
        </w:pBdr>
        <w:spacing w:after="0"/>
        <w:jc w:val="both"/>
        <w:rPr>
          <w:rFonts w:eastAsia="Times New Roman" w:cs="Times New Roman"/>
          <w:color w:val="000000" w:themeColor="text1"/>
          <w:szCs w:val="24"/>
        </w:rPr>
      </w:pPr>
      <w:r w:rsidRPr="005F2217">
        <w:rPr>
          <w:rFonts w:eastAsia="Times New Roman" w:cs="Times New Roman"/>
          <w:color w:val="000000" w:themeColor="text1"/>
          <w:szCs w:val="24"/>
        </w:rPr>
        <w:t>договор око организације програмских садржаја, облика рада, метода, наставних средстава на часовима допунске и додатне наставе,</w:t>
      </w:r>
    </w:p>
    <w:p w:rsidR="00DF0CC5" w:rsidRPr="005F2217" w:rsidRDefault="00DF0CC5" w:rsidP="001C7D9B">
      <w:pPr>
        <w:numPr>
          <w:ilvl w:val="0"/>
          <w:numId w:val="13"/>
        </w:numPr>
        <w:pBdr>
          <w:top w:val="nil"/>
          <w:left w:val="nil"/>
          <w:bottom w:val="nil"/>
          <w:right w:val="nil"/>
          <w:between w:val="nil"/>
        </w:pBdr>
        <w:spacing w:after="0"/>
        <w:jc w:val="both"/>
        <w:rPr>
          <w:rFonts w:eastAsia="Times New Roman" w:cs="Times New Roman"/>
          <w:color w:val="000000" w:themeColor="text1"/>
          <w:szCs w:val="24"/>
        </w:rPr>
      </w:pPr>
      <w:r w:rsidRPr="005F2217">
        <w:rPr>
          <w:rFonts w:eastAsia="Times New Roman" w:cs="Times New Roman"/>
          <w:color w:val="000000" w:themeColor="text1"/>
          <w:szCs w:val="24"/>
        </w:rPr>
        <w:t>анализа резултата ученика, предлози и мере за побољшање успеха ученика,</w:t>
      </w:r>
    </w:p>
    <w:p w:rsidR="00DF0CC5" w:rsidRPr="005F2217" w:rsidRDefault="00DF0CC5" w:rsidP="001C7D9B">
      <w:pPr>
        <w:numPr>
          <w:ilvl w:val="0"/>
          <w:numId w:val="13"/>
        </w:numPr>
        <w:pBdr>
          <w:top w:val="nil"/>
          <w:left w:val="nil"/>
          <w:bottom w:val="nil"/>
          <w:right w:val="nil"/>
          <w:between w:val="nil"/>
        </w:pBdr>
        <w:spacing w:after="0"/>
        <w:jc w:val="both"/>
        <w:rPr>
          <w:rFonts w:eastAsia="Times New Roman" w:cs="Times New Roman"/>
          <w:color w:val="000000" w:themeColor="text1"/>
          <w:szCs w:val="24"/>
        </w:rPr>
      </w:pPr>
      <w:r w:rsidRPr="005F2217">
        <w:rPr>
          <w:rFonts w:eastAsia="Times New Roman" w:cs="Times New Roman"/>
          <w:color w:val="000000" w:themeColor="text1"/>
          <w:szCs w:val="24"/>
        </w:rPr>
        <w:t>разматрање постигнутих резултата ученика на такмичењима,</w:t>
      </w:r>
    </w:p>
    <w:p w:rsidR="00DF0CC5" w:rsidRPr="005F2217" w:rsidRDefault="00DF0CC5" w:rsidP="001C7D9B">
      <w:pPr>
        <w:numPr>
          <w:ilvl w:val="0"/>
          <w:numId w:val="13"/>
        </w:numPr>
        <w:pBdr>
          <w:top w:val="nil"/>
          <w:left w:val="nil"/>
          <w:bottom w:val="nil"/>
          <w:right w:val="nil"/>
          <w:between w:val="nil"/>
        </w:pBdr>
        <w:spacing w:after="0"/>
        <w:jc w:val="both"/>
        <w:rPr>
          <w:rFonts w:eastAsia="Times New Roman" w:cs="Times New Roman"/>
          <w:color w:val="000000" w:themeColor="text1"/>
          <w:szCs w:val="24"/>
        </w:rPr>
      </w:pPr>
      <w:r w:rsidRPr="005F2217">
        <w:rPr>
          <w:rFonts w:eastAsia="Times New Roman" w:cs="Times New Roman"/>
          <w:color w:val="000000" w:themeColor="text1"/>
          <w:szCs w:val="24"/>
        </w:rPr>
        <w:t>сагледавање и анализа опремљености учионица, кабинета, израда плана опремања кабинета и израда Плана приоритетних набавки дидактичког материјала и средстава,</w:t>
      </w:r>
    </w:p>
    <w:p w:rsidR="00DF0CC5" w:rsidRPr="005F2217" w:rsidRDefault="00DF0CC5" w:rsidP="001C7D9B">
      <w:pPr>
        <w:numPr>
          <w:ilvl w:val="0"/>
          <w:numId w:val="13"/>
        </w:numPr>
        <w:pBdr>
          <w:top w:val="nil"/>
          <w:left w:val="nil"/>
          <w:bottom w:val="nil"/>
          <w:right w:val="nil"/>
          <w:between w:val="nil"/>
        </w:pBdr>
        <w:spacing w:after="0"/>
        <w:jc w:val="both"/>
        <w:rPr>
          <w:rFonts w:eastAsia="Times New Roman" w:cs="Times New Roman"/>
          <w:color w:val="000000" w:themeColor="text1"/>
          <w:szCs w:val="24"/>
        </w:rPr>
      </w:pPr>
      <w:r w:rsidRPr="005F2217">
        <w:rPr>
          <w:rFonts w:eastAsia="Times New Roman" w:cs="Times New Roman"/>
          <w:color w:val="000000" w:themeColor="text1"/>
          <w:szCs w:val="24"/>
        </w:rPr>
        <w:t>избор ученика солиста, камерних састава, оркестара за наступе у културним и јавним институцијама у граду и шире,</w:t>
      </w:r>
    </w:p>
    <w:p w:rsidR="00DF0CC5" w:rsidRPr="005F2217" w:rsidRDefault="00DF0CC5" w:rsidP="001C7D9B">
      <w:pPr>
        <w:numPr>
          <w:ilvl w:val="0"/>
          <w:numId w:val="13"/>
        </w:numPr>
        <w:pBdr>
          <w:top w:val="nil"/>
          <w:left w:val="nil"/>
          <w:bottom w:val="nil"/>
          <w:right w:val="nil"/>
          <w:between w:val="nil"/>
        </w:pBdr>
        <w:spacing w:after="0"/>
        <w:jc w:val="both"/>
        <w:rPr>
          <w:rFonts w:eastAsia="Times New Roman" w:cs="Times New Roman"/>
          <w:color w:val="000000" w:themeColor="text1"/>
          <w:szCs w:val="24"/>
        </w:rPr>
      </w:pPr>
      <w:r w:rsidRPr="005F2217">
        <w:rPr>
          <w:rFonts w:eastAsia="Times New Roman" w:cs="Times New Roman"/>
          <w:color w:val="000000" w:themeColor="text1"/>
          <w:szCs w:val="24"/>
        </w:rPr>
        <w:t>помоћи наставницима почетницима у раду са ученицима, у састављању годишњих планова и програма за потребе стручног усавршавања, организовати предавања и огледне часове,</w:t>
      </w:r>
    </w:p>
    <w:p w:rsidR="00DF0CC5" w:rsidRPr="005F2217" w:rsidRDefault="00DF0CC5" w:rsidP="001C7D9B">
      <w:pPr>
        <w:numPr>
          <w:ilvl w:val="0"/>
          <w:numId w:val="13"/>
        </w:numPr>
        <w:pBdr>
          <w:top w:val="nil"/>
          <w:left w:val="nil"/>
          <w:bottom w:val="nil"/>
          <w:right w:val="nil"/>
          <w:between w:val="nil"/>
        </w:pBdr>
        <w:spacing w:after="0"/>
        <w:jc w:val="both"/>
        <w:rPr>
          <w:rFonts w:eastAsia="Times New Roman" w:cs="Times New Roman"/>
          <w:color w:val="000000" w:themeColor="text1"/>
          <w:szCs w:val="24"/>
        </w:rPr>
      </w:pPr>
      <w:r w:rsidRPr="005F2217">
        <w:rPr>
          <w:rFonts w:eastAsia="Times New Roman" w:cs="Times New Roman"/>
          <w:color w:val="000000" w:themeColor="text1"/>
          <w:szCs w:val="24"/>
        </w:rPr>
        <w:t>успостављање сарадње са сродним активима и професорима ФМУ у Београду и АУ у Новом Саду,</w:t>
      </w:r>
    </w:p>
    <w:p w:rsidR="00DF0CC5" w:rsidRPr="005F2217" w:rsidRDefault="00DF0CC5" w:rsidP="001C7D9B">
      <w:pPr>
        <w:numPr>
          <w:ilvl w:val="0"/>
          <w:numId w:val="13"/>
        </w:numPr>
        <w:pBdr>
          <w:top w:val="nil"/>
          <w:left w:val="nil"/>
          <w:bottom w:val="nil"/>
          <w:right w:val="nil"/>
          <w:between w:val="nil"/>
        </w:pBdr>
        <w:spacing w:after="0"/>
        <w:jc w:val="both"/>
        <w:rPr>
          <w:rFonts w:eastAsia="Times New Roman" w:cs="Times New Roman"/>
          <w:color w:val="000000" w:themeColor="text1"/>
          <w:szCs w:val="24"/>
        </w:rPr>
      </w:pPr>
      <w:r w:rsidRPr="005F2217">
        <w:rPr>
          <w:rFonts w:eastAsia="Times New Roman" w:cs="Times New Roman"/>
          <w:color w:val="000000" w:themeColor="text1"/>
          <w:szCs w:val="24"/>
        </w:rPr>
        <w:t>организација интерних и јавних часова актива,</w:t>
      </w:r>
    </w:p>
    <w:p w:rsidR="00DF0CC5" w:rsidRPr="005F2217" w:rsidRDefault="00DF0CC5" w:rsidP="001C7D9B">
      <w:pPr>
        <w:numPr>
          <w:ilvl w:val="0"/>
          <w:numId w:val="13"/>
        </w:numPr>
        <w:pBdr>
          <w:top w:val="nil"/>
          <w:left w:val="nil"/>
          <w:bottom w:val="nil"/>
          <w:right w:val="nil"/>
          <w:between w:val="nil"/>
        </w:pBdr>
        <w:spacing w:after="0"/>
        <w:jc w:val="both"/>
        <w:rPr>
          <w:rFonts w:eastAsia="Times New Roman" w:cs="Times New Roman"/>
          <w:color w:val="000000" w:themeColor="text1"/>
          <w:szCs w:val="24"/>
        </w:rPr>
      </w:pPr>
      <w:r w:rsidRPr="005F2217">
        <w:rPr>
          <w:rFonts w:eastAsia="Times New Roman" w:cs="Times New Roman"/>
          <w:color w:val="000000" w:themeColor="text1"/>
          <w:szCs w:val="24"/>
        </w:rPr>
        <w:t>избор и преслушавање ученика за ученичке концерте, за РТ, Фестивал</w:t>
      </w:r>
    </w:p>
    <w:p w:rsidR="00DF0CC5" w:rsidRPr="004D7425" w:rsidRDefault="00DF0CC5" w:rsidP="00DF0CC5">
      <w:pPr>
        <w:rPr>
          <w:rFonts w:eastAsia="Times New Roman" w:cs="Times New Roman"/>
          <w:b/>
          <w:color w:val="FF0000"/>
          <w:szCs w:val="24"/>
        </w:rPr>
      </w:pPr>
    </w:p>
    <w:p w:rsidR="00DF0CC5" w:rsidRPr="005F2217" w:rsidRDefault="00DF0CC5" w:rsidP="00DF0CC5">
      <w:pPr>
        <w:jc w:val="both"/>
        <w:rPr>
          <w:rFonts w:eastAsia="Times New Roman" w:cs="Times New Roman"/>
          <w:b/>
          <w:color w:val="000000" w:themeColor="text1"/>
          <w:szCs w:val="24"/>
        </w:rPr>
      </w:pPr>
      <w:r w:rsidRPr="005F2217">
        <w:rPr>
          <w:rFonts w:eastAsia="Times New Roman" w:cs="Times New Roman"/>
          <w:b/>
          <w:color w:val="000000" w:themeColor="text1"/>
          <w:szCs w:val="24"/>
          <w:lang w:val="sr-Cyrl-RS"/>
        </w:rPr>
        <w:t>П</w:t>
      </w:r>
      <w:r w:rsidRPr="005F2217">
        <w:rPr>
          <w:rFonts w:eastAsia="Times New Roman" w:cs="Times New Roman"/>
          <w:b/>
          <w:color w:val="000000" w:themeColor="text1"/>
          <w:szCs w:val="24"/>
        </w:rPr>
        <w:t>лан рада председника стручних већа</w:t>
      </w:r>
    </w:p>
    <w:p w:rsidR="00DF0CC5" w:rsidRPr="005F2217" w:rsidRDefault="00DF0CC5" w:rsidP="00DF0CC5">
      <w:pPr>
        <w:ind w:firstLine="720"/>
        <w:jc w:val="both"/>
        <w:rPr>
          <w:rFonts w:eastAsia="Times New Roman" w:cs="Times New Roman"/>
          <w:color w:val="000000" w:themeColor="text1"/>
          <w:szCs w:val="24"/>
        </w:rPr>
      </w:pPr>
      <w:r w:rsidRPr="005F2217">
        <w:rPr>
          <w:rFonts w:eastAsia="Times New Roman" w:cs="Times New Roman"/>
          <w:color w:val="000000" w:themeColor="text1"/>
          <w:szCs w:val="24"/>
        </w:rPr>
        <w:t>Председници стручних већа бирају се на једногодишњи период, почетком школске године на састанцима стручних актива.</w:t>
      </w:r>
    </w:p>
    <w:p w:rsidR="00DF0CC5" w:rsidRPr="005F2217" w:rsidRDefault="00DF0CC5" w:rsidP="00DF0CC5">
      <w:pPr>
        <w:ind w:firstLine="720"/>
        <w:jc w:val="both"/>
        <w:rPr>
          <w:rFonts w:eastAsia="Times New Roman" w:cs="Times New Roman"/>
          <w:b/>
          <w:color w:val="000000" w:themeColor="text1"/>
          <w:szCs w:val="24"/>
        </w:rPr>
      </w:pPr>
      <w:r w:rsidRPr="005F2217">
        <w:rPr>
          <w:rFonts w:eastAsia="Times New Roman" w:cs="Times New Roman"/>
          <w:b/>
          <w:color w:val="000000" w:themeColor="text1"/>
          <w:szCs w:val="24"/>
        </w:rPr>
        <w:t>Задаци председника стручних већа:</w:t>
      </w:r>
    </w:p>
    <w:p w:rsidR="00DF0CC5" w:rsidRPr="005F2217" w:rsidRDefault="00DF0CC5" w:rsidP="001C7D9B">
      <w:pPr>
        <w:numPr>
          <w:ilvl w:val="0"/>
          <w:numId w:val="15"/>
        </w:numPr>
        <w:pBdr>
          <w:top w:val="nil"/>
          <w:left w:val="nil"/>
          <w:bottom w:val="nil"/>
          <w:right w:val="nil"/>
          <w:between w:val="nil"/>
        </w:pBdr>
        <w:spacing w:after="0"/>
        <w:jc w:val="both"/>
        <w:rPr>
          <w:rFonts w:eastAsia="Times New Roman" w:cs="Times New Roman"/>
          <w:color w:val="000000" w:themeColor="text1"/>
          <w:szCs w:val="24"/>
        </w:rPr>
      </w:pPr>
      <w:r w:rsidRPr="005F2217">
        <w:rPr>
          <w:rFonts w:eastAsia="Times New Roman" w:cs="Times New Roman"/>
          <w:color w:val="000000" w:themeColor="text1"/>
          <w:szCs w:val="24"/>
        </w:rPr>
        <w:t>сачињавање годишњег плана рада одсека,</w:t>
      </w:r>
    </w:p>
    <w:p w:rsidR="00DF0CC5" w:rsidRPr="005F2217" w:rsidRDefault="00DF0CC5" w:rsidP="001C7D9B">
      <w:pPr>
        <w:numPr>
          <w:ilvl w:val="0"/>
          <w:numId w:val="15"/>
        </w:numPr>
        <w:pBdr>
          <w:top w:val="nil"/>
          <w:left w:val="nil"/>
          <w:bottom w:val="nil"/>
          <w:right w:val="nil"/>
          <w:between w:val="nil"/>
        </w:pBdr>
        <w:spacing w:after="0"/>
        <w:jc w:val="both"/>
        <w:rPr>
          <w:rFonts w:eastAsia="Times New Roman" w:cs="Times New Roman"/>
          <w:color w:val="000000" w:themeColor="text1"/>
          <w:szCs w:val="24"/>
        </w:rPr>
      </w:pPr>
      <w:r w:rsidRPr="005F2217">
        <w:rPr>
          <w:rFonts w:eastAsia="Times New Roman" w:cs="Times New Roman"/>
          <w:color w:val="000000" w:themeColor="text1"/>
          <w:szCs w:val="24"/>
        </w:rPr>
        <w:t>подела ученика по класама наставника на почетку школске године,</w:t>
      </w:r>
    </w:p>
    <w:p w:rsidR="00DF0CC5" w:rsidRPr="005F2217" w:rsidRDefault="00DF0CC5" w:rsidP="001C7D9B">
      <w:pPr>
        <w:numPr>
          <w:ilvl w:val="0"/>
          <w:numId w:val="15"/>
        </w:numPr>
        <w:pBdr>
          <w:top w:val="nil"/>
          <w:left w:val="nil"/>
          <w:bottom w:val="nil"/>
          <w:right w:val="nil"/>
          <w:between w:val="nil"/>
        </w:pBdr>
        <w:spacing w:after="0"/>
        <w:jc w:val="both"/>
        <w:rPr>
          <w:rFonts w:eastAsia="Times New Roman" w:cs="Times New Roman"/>
          <w:color w:val="000000" w:themeColor="text1"/>
          <w:szCs w:val="24"/>
        </w:rPr>
      </w:pPr>
      <w:r w:rsidRPr="005F2217">
        <w:rPr>
          <w:rFonts w:eastAsia="Times New Roman" w:cs="Times New Roman"/>
          <w:color w:val="000000" w:themeColor="text1"/>
          <w:szCs w:val="24"/>
        </w:rPr>
        <w:t>праћење рада чланова одсека као и инструктивни рад,</w:t>
      </w:r>
    </w:p>
    <w:p w:rsidR="00DF0CC5" w:rsidRPr="005F2217" w:rsidRDefault="00DF0CC5" w:rsidP="001C7D9B">
      <w:pPr>
        <w:numPr>
          <w:ilvl w:val="0"/>
          <w:numId w:val="15"/>
        </w:numPr>
        <w:pBdr>
          <w:top w:val="nil"/>
          <w:left w:val="nil"/>
          <w:bottom w:val="nil"/>
          <w:right w:val="nil"/>
          <w:between w:val="nil"/>
        </w:pBdr>
        <w:spacing w:after="0"/>
        <w:jc w:val="both"/>
        <w:rPr>
          <w:rFonts w:eastAsia="Times New Roman" w:cs="Times New Roman"/>
          <w:color w:val="000000" w:themeColor="text1"/>
          <w:szCs w:val="24"/>
        </w:rPr>
      </w:pPr>
      <w:r w:rsidRPr="005F2217">
        <w:rPr>
          <w:rFonts w:eastAsia="Times New Roman" w:cs="Times New Roman"/>
          <w:color w:val="000000" w:themeColor="text1"/>
          <w:szCs w:val="24"/>
        </w:rPr>
        <w:t>планирање концерата и такмичења ученика одсека,</w:t>
      </w:r>
    </w:p>
    <w:p w:rsidR="00DF0CC5" w:rsidRPr="005F2217" w:rsidRDefault="00DF0CC5" w:rsidP="001C7D9B">
      <w:pPr>
        <w:numPr>
          <w:ilvl w:val="0"/>
          <w:numId w:val="15"/>
        </w:numPr>
        <w:pBdr>
          <w:top w:val="nil"/>
          <w:left w:val="nil"/>
          <w:bottom w:val="nil"/>
          <w:right w:val="nil"/>
          <w:between w:val="nil"/>
        </w:pBdr>
        <w:spacing w:after="0"/>
        <w:jc w:val="both"/>
        <w:rPr>
          <w:rFonts w:eastAsia="Times New Roman" w:cs="Times New Roman"/>
          <w:color w:val="000000" w:themeColor="text1"/>
          <w:szCs w:val="24"/>
        </w:rPr>
      </w:pPr>
      <w:r w:rsidRPr="005F2217">
        <w:rPr>
          <w:rFonts w:eastAsia="Times New Roman" w:cs="Times New Roman"/>
          <w:color w:val="000000" w:themeColor="text1"/>
          <w:szCs w:val="24"/>
        </w:rPr>
        <w:t>присуствоваје контролним преслушавањима за концерте и за такмичења,</w:t>
      </w:r>
    </w:p>
    <w:p w:rsidR="00DF0CC5" w:rsidRPr="005F2217" w:rsidRDefault="00DF0CC5" w:rsidP="001C7D9B">
      <w:pPr>
        <w:numPr>
          <w:ilvl w:val="0"/>
          <w:numId w:val="15"/>
        </w:numPr>
        <w:pBdr>
          <w:top w:val="nil"/>
          <w:left w:val="nil"/>
          <w:bottom w:val="nil"/>
          <w:right w:val="nil"/>
          <w:between w:val="nil"/>
        </w:pBdr>
        <w:spacing w:after="0"/>
        <w:jc w:val="both"/>
        <w:rPr>
          <w:rFonts w:eastAsia="Times New Roman" w:cs="Times New Roman"/>
          <w:color w:val="000000" w:themeColor="text1"/>
          <w:szCs w:val="24"/>
        </w:rPr>
      </w:pPr>
      <w:r w:rsidRPr="005F2217">
        <w:rPr>
          <w:rFonts w:eastAsia="Times New Roman" w:cs="Times New Roman"/>
          <w:color w:val="000000" w:themeColor="text1"/>
          <w:szCs w:val="24"/>
        </w:rPr>
        <w:t>састављање распореда ученика за полагање годишњих и матурских испита,</w:t>
      </w:r>
    </w:p>
    <w:p w:rsidR="00DF0CC5" w:rsidRPr="005F2217" w:rsidRDefault="00DF0CC5" w:rsidP="001C7D9B">
      <w:pPr>
        <w:numPr>
          <w:ilvl w:val="0"/>
          <w:numId w:val="15"/>
        </w:numPr>
        <w:pBdr>
          <w:top w:val="nil"/>
          <w:left w:val="nil"/>
          <w:bottom w:val="nil"/>
          <w:right w:val="nil"/>
          <w:between w:val="nil"/>
        </w:pBdr>
        <w:spacing w:after="0"/>
        <w:jc w:val="both"/>
        <w:rPr>
          <w:rFonts w:eastAsia="Times New Roman" w:cs="Times New Roman"/>
          <w:color w:val="000000" w:themeColor="text1"/>
          <w:szCs w:val="24"/>
        </w:rPr>
      </w:pPr>
      <w:r w:rsidRPr="005F2217">
        <w:rPr>
          <w:rFonts w:eastAsia="Times New Roman" w:cs="Times New Roman"/>
          <w:color w:val="000000" w:themeColor="text1"/>
          <w:szCs w:val="24"/>
        </w:rPr>
        <w:t>организовање и извођење стручног усавршавања чланова одсека,</w:t>
      </w:r>
    </w:p>
    <w:p w:rsidR="00DF0CC5" w:rsidRPr="005F2217" w:rsidRDefault="00DF0CC5" w:rsidP="001C7D9B">
      <w:pPr>
        <w:numPr>
          <w:ilvl w:val="0"/>
          <w:numId w:val="15"/>
        </w:numPr>
        <w:pBdr>
          <w:top w:val="nil"/>
          <w:left w:val="nil"/>
          <w:bottom w:val="nil"/>
          <w:right w:val="nil"/>
          <w:between w:val="nil"/>
        </w:pBdr>
        <w:spacing w:after="0"/>
        <w:jc w:val="both"/>
        <w:rPr>
          <w:rFonts w:eastAsia="Times New Roman" w:cs="Times New Roman"/>
          <w:color w:val="000000" w:themeColor="text1"/>
          <w:szCs w:val="24"/>
        </w:rPr>
      </w:pPr>
      <w:r w:rsidRPr="005F2217">
        <w:rPr>
          <w:rFonts w:eastAsia="Times New Roman" w:cs="Times New Roman"/>
          <w:color w:val="000000" w:themeColor="text1"/>
          <w:szCs w:val="24"/>
        </w:rPr>
        <w:t>избор ученика солиста, камерних састава, оркестара за наступе у културним и јавним институцијама у граду и шире. Планови рада појединих одсека саставни су део Годишњег програма рада школе.</w:t>
      </w:r>
    </w:p>
    <w:p w:rsidR="00DF0CC5" w:rsidRPr="004D7425" w:rsidRDefault="00DF0CC5" w:rsidP="00DF0CC5">
      <w:pPr>
        <w:rPr>
          <w:rFonts w:eastAsia="Times New Roman" w:cs="Times New Roman"/>
          <w:b/>
          <w:color w:val="FF0000"/>
          <w:sz w:val="28"/>
          <w:szCs w:val="28"/>
        </w:rPr>
      </w:pPr>
      <w:r w:rsidRPr="004D7425">
        <w:rPr>
          <w:color w:val="FF0000"/>
        </w:rPr>
        <w:br w:type="page"/>
      </w:r>
    </w:p>
    <w:p w:rsidR="00DF0CC5" w:rsidRPr="004452A9" w:rsidRDefault="00DF0CC5" w:rsidP="00DF0CC5">
      <w:pPr>
        <w:pStyle w:val="Heading3"/>
        <w:rPr>
          <w:color w:val="000000" w:themeColor="text1"/>
          <w:lang w:val="sr-Cyrl-RS"/>
        </w:rPr>
      </w:pPr>
      <w:bookmarkStart w:id="65" w:name="_Toc146059461"/>
      <w:r w:rsidRPr="004452A9">
        <w:rPr>
          <w:color w:val="000000" w:themeColor="text1"/>
        </w:rPr>
        <w:lastRenderedPageBreak/>
        <w:t>ПЛАН РАДА КЛАВИРСКОГ ОДСЕКА ОМШ И СМШ</w:t>
      </w:r>
      <w:bookmarkEnd w:id="65"/>
    </w:p>
    <w:p w:rsidR="00DF0CC5" w:rsidRPr="005F2217" w:rsidRDefault="00DF0CC5" w:rsidP="005F2217">
      <w:pPr>
        <w:jc w:val="both"/>
      </w:pPr>
    </w:p>
    <w:p w:rsidR="005F2217" w:rsidRPr="005F2217" w:rsidRDefault="005F2217" w:rsidP="00604426">
      <w:pPr>
        <w:pStyle w:val="ListParagraph"/>
        <w:numPr>
          <w:ilvl w:val="0"/>
          <w:numId w:val="63"/>
        </w:numPr>
        <w:jc w:val="both"/>
        <w:rPr>
          <w:sz w:val="24"/>
          <w:szCs w:val="24"/>
        </w:rPr>
      </w:pPr>
      <w:r w:rsidRPr="005F2217">
        <w:rPr>
          <w:sz w:val="24"/>
          <w:szCs w:val="24"/>
        </w:rPr>
        <w:t>Редовно одржавање и штимовање клавира и пианина</w:t>
      </w:r>
    </w:p>
    <w:p w:rsidR="005F2217" w:rsidRPr="005F2217" w:rsidRDefault="005F2217" w:rsidP="00604426">
      <w:pPr>
        <w:pStyle w:val="ListParagraph"/>
        <w:numPr>
          <w:ilvl w:val="0"/>
          <w:numId w:val="63"/>
        </w:numPr>
        <w:jc w:val="both"/>
        <w:rPr>
          <w:sz w:val="24"/>
          <w:szCs w:val="24"/>
        </w:rPr>
      </w:pPr>
      <w:r w:rsidRPr="005F2217">
        <w:rPr>
          <w:sz w:val="24"/>
          <w:szCs w:val="24"/>
        </w:rPr>
        <w:t>Набавка нота за клавиристе за нижу и средњу школу</w:t>
      </w:r>
    </w:p>
    <w:p w:rsidR="005F2217" w:rsidRPr="005F2217" w:rsidRDefault="005F2217" w:rsidP="00604426">
      <w:pPr>
        <w:pStyle w:val="ListParagraph"/>
        <w:numPr>
          <w:ilvl w:val="0"/>
          <w:numId w:val="63"/>
        </w:numPr>
        <w:jc w:val="both"/>
        <w:rPr>
          <w:sz w:val="24"/>
          <w:szCs w:val="24"/>
        </w:rPr>
      </w:pPr>
      <w:r w:rsidRPr="005F2217">
        <w:rPr>
          <w:sz w:val="24"/>
          <w:szCs w:val="24"/>
        </w:rPr>
        <w:t>Редовно одвијање наставе предвиђено по плану и програму</w:t>
      </w:r>
    </w:p>
    <w:p w:rsidR="005F2217" w:rsidRPr="005F2217" w:rsidRDefault="005F2217" w:rsidP="00604426">
      <w:pPr>
        <w:pStyle w:val="ListParagraph"/>
        <w:numPr>
          <w:ilvl w:val="0"/>
          <w:numId w:val="63"/>
        </w:numPr>
        <w:jc w:val="both"/>
        <w:rPr>
          <w:sz w:val="24"/>
          <w:szCs w:val="24"/>
        </w:rPr>
      </w:pPr>
      <w:r w:rsidRPr="005F2217">
        <w:rPr>
          <w:sz w:val="24"/>
          <w:szCs w:val="24"/>
        </w:rPr>
        <w:t>Организовање испита и смотре на крају полугодишта и на крају године</w:t>
      </w:r>
    </w:p>
    <w:p w:rsidR="005F2217" w:rsidRPr="005F2217" w:rsidRDefault="005F2217" w:rsidP="00604426">
      <w:pPr>
        <w:pStyle w:val="ListParagraph"/>
        <w:numPr>
          <w:ilvl w:val="0"/>
          <w:numId w:val="63"/>
        </w:numPr>
        <w:jc w:val="both"/>
        <w:rPr>
          <w:sz w:val="24"/>
          <w:szCs w:val="24"/>
        </w:rPr>
      </w:pPr>
      <w:r w:rsidRPr="005F2217">
        <w:rPr>
          <w:sz w:val="24"/>
          <w:szCs w:val="24"/>
        </w:rPr>
        <w:t>Припреме и учествовање на разним домаћим и међународним пијанистичким такмичењима као и на Републичком такмичењу</w:t>
      </w:r>
    </w:p>
    <w:p w:rsidR="005F2217" w:rsidRPr="005F2217" w:rsidRDefault="005F2217" w:rsidP="00604426">
      <w:pPr>
        <w:pStyle w:val="ListParagraph"/>
        <w:numPr>
          <w:ilvl w:val="0"/>
          <w:numId w:val="63"/>
        </w:numPr>
        <w:jc w:val="both"/>
        <w:rPr>
          <w:sz w:val="24"/>
          <w:szCs w:val="24"/>
        </w:rPr>
      </w:pPr>
      <w:r w:rsidRPr="005F2217">
        <w:rPr>
          <w:sz w:val="24"/>
          <w:szCs w:val="24"/>
        </w:rPr>
        <w:t>Такмичење Пианиссимо у децембру 2023</w:t>
      </w:r>
    </w:p>
    <w:p w:rsidR="005F2217" w:rsidRPr="005F2217" w:rsidRDefault="005F2217" w:rsidP="00604426">
      <w:pPr>
        <w:pStyle w:val="ListParagraph"/>
        <w:numPr>
          <w:ilvl w:val="0"/>
          <w:numId w:val="63"/>
        </w:numPr>
        <w:jc w:val="both"/>
        <w:rPr>
          <w:sz w:val="24"/>
          <w:szCs w:val="24"/>
        </w:rPr>
      </w:pPr>
      <w:r w:rsidRPr="005F2217">
        <w:rPr>
          <w:sz w:val="24"/>
          <w:szCs w:val="24"/>
        </w:rPr>
        <w:t>Шесто школско такмичење клавира у мају 2024</w:t>
      </w:r>
    </w:p>
    <w:p w:rsidR="005F2217" w:rsidRPr="005F2217" w:rsidRDefault="005F2217" w:rsidP="00604426">
      <w:pPr>
        <w:pStyle w:val="ListParagraph"/>
        <w:numPr>
          <w:ilvl w:val="0"/>
          <w:numId w:val="63"/>
        </w:numPr>
        <w:jc w:val="both"/>
        <w:rPr>
          <w:sz w:val="24"/>
          <w:szCs w:val="24"/>
        </w:rPr>
      </w:pPr>
      <w:r w:rsidRPr="005F2217">
        <w:rPr>
          <w:sz w:val="24"/>
          <w:szCs w:val="24"/>
        </w:rPr>
        <w:t>Месечно одржавање стручног актива наставника, који предају клавир у нижој и средњој школи</w:t>
      </w:r>
    </w:p>
    <w:p w:rsidR="005F2217" w:rsidRPr="005F2217" w:rsidRDefault="005F2217" w:rsidP="00604426">
      <w:pPr>
        <w:pStyle w:val="ListParagraph"/>
        <w:numPr>
          <w:ilvl w:val="0"/>
          <w:numId w:val="63"/>
        </w:numPr>
        <w:jc w:val="both"/>
        <w:rPr>
          <w:sz w:val="24"/>
          <w:szCs w:val="24"/>
        </w:rPr>
      </w:pPr>
      <w:r w:rsidRPr="005F2217">
        <w:rPr>
          <w:sz w:val="24"/>
          <w:szCs w:val="24"/>
        </w:rPr>
        <w:t>Организација мастер класа са еминентним професорима</w:t>
      </w:r>
    </w:p>
    <w:p w:rsidR="005F2217" w:rsidRPr="005F2217" w:rsidRDefault="005F2217" w:rsidP="00604426">
      <w:pPr>
        <w:pStyle w:val="ListParagraph"/>
        <w:numPr>
          <w:ilvl w:val="0"/>
          <w:numId w:val="63"/>
        </w:numPr>
        <w:jc w:val="both"/>
        <w:rPr>
          <w:sz w:val="24"/>
          <w:szCs w:val="24"/>
        </w:rPr>
      </w:pPr>
      <w:r w:rsidRPr="005F2217">
        <w:rPr>
          <w:sz w:val="24"/>
          <w:szCs w:val="24"/>
        </w:rPr>
        <w:t>Формирање и организовање дигиталне библиотеке са клавирским нотама за све узрасте</w:t>
      </w:r>
    </w:p>
    <w:p w:rsidR="005F2217" w:rsidRPr="005F2217" w:rsidRDefault="005F2217" w:rsidP="00604426">
      <w:pPr>
        <w:pStyle w:val="ListParagraph"/>
        <w:numPr>
          <w:ilvl w:val="0"/>
          <w:numId w:val="63"/>
        </w:numPr>
        <w:jc w:val="both"/>
        <w:rPr>
          <w:sz w:val="24"/>
          <w:szCs w:val="24"/>
        </w:rPr>
      </w:pPr>
      <w:r w:rsidRPr="005F2217">
        <w:rPr>
          <w:sz w:val="24"/>
          <w:szCs w:val="24"/>
        </w:rPr>
        <w:t>Активно учествовање на акредитованим семинарима</w:t>
      </w:r>
    </w:p>
    <w:p w:rsidR="005F2217" w:rsidRPr="005F2217" w:rsidRDefault="005F2217" w:rsidP="00604426">
      <w:pPr>
        <w:pStyle w:val="ListParagraph"/>
        <w:numPr>
          <w:ilvl w:val="0"/>
          <w:numId w:val="63"/>
        </w:numPr>
        <w:jc w:val="both"/>
        <w:rPr>
          <w:sz w:val="24"/>
          <w:szCs w:val="24"/>
        </w:rPr>
      </w:pPr>
      <w:r w:rsidRPr="005F2217">
        <w:rPr>
          <w:sz w:val="24"/>
          <w:szCs w:val="24"/>
        </w:rPr>
        <w:t>Праћење концерата и активно учешће на разним концертима који се одржавају у Суботици, Србији и иностранству</w:t>
      </w:r>
    </w:p>
    <w:p w:rsidR="005F2217" w:rsidRPr="005F2217" w:rsidRDefault="005F2217" w:rsidP="00604426">
      <w:pPr>
        <w:pStyle w:val="ListParagraph"/>
        <w:numPr>
          <w:ilvl w:val="0"/>
          <w:numId w:val="63"/>
        </w:numPr>
        <w:jc w:val="both"/>
        <w:rPr>
          <w:sz w:val="24"/>
          <w:szCs w:val="24"/>
        </w:rPr>
      </w:pPr>
      <w:r w:rsidRPr="005F2217">
        <w:rPr>
          <w:sz w:val="24"/>
          <w:szCs w:val="24"/>
        </w:rPr>
        <w:t>Наступ апсолвената са оркестром у већници градске куће</w:t>
      </w:r>
    </w:p>
    <w:p w:rsidR="005F2217" w:rsidRPr="005F2217" w:rsidRDefault="005F2217" w:rsidP="00604426">
      <w:pPr>
        <w:pStyle w:val="ListParagraph"/>
        <w:numPr>
          <w:ilvl w:val="0"/>
          <w:numId w:val="63"/>
        </w:numPr>
        <w:jc w:val="both"/>
        <w:rPr>
          <w:sz w:val="24"/>
          <w:szCs w:val="24"/>
        </w:rPr>
      </w:pPr>
      <w:r w:rsidRPr="005F2217">
        <w:rPr>
          <w:sz w:val="24"/>
          <w:szCs w:val="24"/>
        </w:rPr>
        <w:t>Организација и учешће наших ученика на ученичким концертима, јавним часовима клавирског одеска и отвореним (јавним) часовима класа</w:t>
      </w:r>
    </w:p>
    <w:p w:rsidR="005F2217" w:rsidRPr="005F2217" w:rsidRDefault="005F2217" w:rsidP="00604426">
      <w:pPr>
        <w:pStyle w:val="ListParagraph"/>
        <w:numPr>
          <w:ilvl w:val="0"/>
          <w:numId w:val="63"/>
        </w:numPr>
        <w:jc w:val="both"/>
        <w:rPr>
          <w:sz w:val="24"/>
          <w:szCs w:val="24"/>
        </w:rPr>
      </w:pPr>
      <w:r w:rsidRPr="005F2217">
        <w:rPr>
          <w:sz w:val="24"/>
          <w:szCs w:val="24"/>
        </w:rPr>
        <w:t>Обезбеђивање нотног материјала нашим ученицима</w:t>
      </w:r>
    </w:p>
    <w:p w:rsidR="005F2217" w:rsidRPr="005F2217" w:rsidRDefault="005F2217" w:rsidP="00604426">
      <w:pPr>
        <w:pStyle w:val="ListParagraph"/>
        <w:numPr>
          <w:ilvl w:val="0"/>
          <w:numId w:val="63"/>
        </w:numPr>
        <w:jc w:val="both"/>
        <w:rPr>
          <w:sz w:val="24"/>
          <w:szCs w:val="24"/>
        </w:rPr>
      </w:pPr>
      <w:r w:rsidRPr="005F2217">
        <w:rPr>
          <w:sz w:val="24"/>
          <w:szCs w:val="24"/>
        </w:rPr>
        <w:t>Одржавање и по потреби набавка клавирских столица, клупа</w:t>
      </w:r>
    </w:p>
    <w:p w:rsidR="005F2217" w:rsidRPr="005F2217" w:rsidRDefault="005F2217" w:rsidP="00604426">
      <w:pPr>
        <w:pStyle w:val="ListParagraph"/>
        <w:numPr>
          <w:ilvl w:val="0"/>
          <w:numId w:val="63"/>
        </w:numPr>
        <w:jc w:val="both"/>
        <w:rPr>
          <w:sz w:val="24"/>
          <w:szCs w:val="24"/>
        </w:rPr>
      </w:pPr>
      <w:r w:rsidRPr="005F2217">
        <w:rPr>
          <w:sz w:val="24"/>
          <w:szCs w:val="24"/>
        </w:rPr>
        <w:t>Добра и квалитетна сарадња чланова колектива унутар школе и  сарадња са колегама других музичких школа</w:t>
      </w:r>
    </w:p>
    <w:p w:rsidR="005F2217" w:rsidRPr="005F2217" w:rsidRDefault="005F2217" w:rsidP="00604426">
      <w:pPr>
        <w:pStyle w:val="ListParagraph"/>
        <w:numPr>
          <w:ilvl w:val="0"/>
          <w:numId w:val="63"/>
        </w:numPr>
        <w:jc w:val="both"/>
        <w:rPr>
          <w:sz w:val="24"/>
          <w:szCs w:val="24"/>
        </w:rPr>
      </w:pPr>
      <w:r w:rsidRPr="005F2217">
        <w:rPr>
          <w:sz w:val="24"/>
          <w:szCs w:val="24"/>
        </w:rPr>
        <w:t>Примена превентивних мера у актуелној епидемиолошкој ситуацији</w:t>
      </w:r>
    </w:p>
    <w:p w:rsidR="005F2217" w:rsidRPr="005F2217" w:rsidRDefault="005F2217" w:rsidP="005F2217">
      <w:pPr>
        <w:pStyle w:val="ListParagraph"/>
        <w:jc w:val="both"/>
        <w:rPr>
          <w:sz w:val="24"/>
          <w:szCs w:val="24"/>
        </w:rPr>
      </w:pPr>
    </w:p>
    <w:p w:rsidR="00DF0CC5" w:rsidRPr="004452A9" w:rsidRDefault="00DF0CC5" w:rsidP="00DF0CC5">
      <w:pPr>
        <w:spacing w:line="276" w:lineRule="auto"/>
        <w:jc w:val="right"/>
        <w:rPr>
          <w:rFonts w:eastAsia="Times New Roman" w:cs="Times New Roman"/>
          <w:color w:val="000000" w:themeColor="text1"/>
          <w:szCs w:val="24"/>
        </w:rPr>
      </w:pPr>
      <w:r w:rsidRPr="004452A9">
        <w:rPr>
          <w:rFonts w:eastAsia="Times New Roman" w:cs="Times New Roman"/>
          <w:color w:val="000000" w:themeColor="text1"/>
          <w:szCs w:val="24"/>
        </w:rPr>
        <w:t xml:space="preserve">                                                   Председници стручног већа за клавирски одсек </w:t>
      </w:r>
    </w:p>
    <w:p w:rsidR="00DF0CC5" w:rsidRPr="004452A9" w:rsidRDefault="00DF0CC5" w:rsidP="00DF0CC5">
      <w:pPr>
        <w:spacing w:line="276" w:lineRule="auto"/>
        <w:jc w:val="right"/>
        <w:rPr>
          <w:rFonts w:eastAsia="Times New Roman" w:cs="Times New Roman"/>
          <w:color w:val="000000" w:themeColor="text1"/>
          <w:szCs w:val="24"/>
        </w:rPr>
      </w:pPr>
      <w:r w:rsidRPr="004452A9">
        <w:rPr>
          <w:rFonts w:eastAsia="Times New Roman" w:cs="Times New Roman"/>
          <w:color w:val="000000" w:themeColor="text1"/>
          <w:szCs w:val="24"/>
        </w:rPr>
        <w:t xml:space="preserve">                                                                                  </w:t>
      </w:r>
      <w:r w:rsidRPr="004452A9">
        <w:rPr>
          <w:rFonts w:eastAsia="Times New Roman" w:cs="Times New Roman"/>
          <w:color w:val="000000" w:themeColor="text1"/>
          <w:szCs w:val="24"/>
          <w:lang w:val="sr-Cyrl-RS"/>
        </w:rPr>
        <w:t>Тијана Стојичић</w:t>
      </w:r>
      <w:r w:rsidRPr="004452A9">
        <w:rPr>
          <w:rFonts w:eastAsia="Times New Roman" w:cs="Times New Roman"/>
          <w:color w:val="000000" w:themeColor="text1"/>
          <w:szCs w:val="24"/>
        </w:rPr>
        <w:t xml:space="preserve">, ОМШ  </w:t>
      </w:r>
    </w:p>
    <w:p w:rsidR="00DF0CC5" w:rsidRPr="004452A9" w:rsidRDefault="00DF0CC5" w:rsidP="00DF0CC5">
      <w:pPr>
        <w:spacing w:line="276" w:lineRule="auto"/>
        <w:jc w:val="right"/>
        <w:rPr>
          <w:color w:val="000000" w:themeColor="text1"/>
        </w:rPr>
      </w:pPr>
      <w:r w:rsidRPr="004452A9">
        <w:rPr>
          <w:rFonts w:eastAsia="Times New Roman" w:cs="Times New Roman"/>
          <w:color w:val="000000" w:themeColor="text1"/>
          <w:szCs w:val="24"/>
        </w:rPr>
        <w:t xml:space="preserve">                                                                                        Биро Тирјунг Илдико, СМШ</w:t>
      </w:r>
      <w:r w:rsidRPr="004452A9">
        <w:rPr>
          <w:color w:val="000000" w:themeColor="text1"/>
          <w:szCs w:val="24"/>
        </w:rPr>
        <w:t xml:space="preserve">                                                                                               </w:t>
      </w:r>
    </w:p>
    <w:p w:rsidR="00DF0CC5" w:rsidRPr="004D7425" w:rsidRDefault="00DF0CC5" w:rsidP="00DF0CC5">
      <w:pPr>
        <w:rPr>
          <w:rFonts w:eastAsia="Times New Roman" w:cs="Times New Roman"/>
          <w:b/>
          <w:color w:val="FF0000"/>
          <w:szCs w:val="24"/>
        </w:rPr>
      </w:pPr>
      <w:r w:rsidRPr="004D7425">
        <w:rPr>
          <w:color w:val="FF0000"/>
        </w:rPr>
        <w:br w:type="page"/>
      </w:r>
    </w:p>
    <w:p w:rsidR="00DF0CC5" w:rsidRPr="004452A9" w:rsidRDefault="00DF0CC5" w:rsidP="00DF0CC5">
      <w:pPr>
        <w:pStyle w:val="Heading3"/>
        <w:rPr>
          <w:color w:val="000000" w:themeColor="text1"/>
          <w:lang w:val="sr-Cyrl-RS"/>
        </w:rPr>
      </w:pPr>
      <w:bookmarkStart w:id="66" w:name="_Toc146059462"/>
      <w:r w:rsidRPr="004452A9">
        <w:rPr>
          <w:color w:val="000000" w:themeColor="text1"/>
        </w:rPr>
        <w:lastRenderedPageBreak/>
        <w:t>ПЛАН РАДА ГУДАЧКОГ ОДСЕКА</w:t>
      </w:r>
      <w:bookmarkEnd w:id="66"/>
    </w:p>
    <w:p w:rsidR="00DF0CC5" w:rsidRPr="004D7425" w:rsidRDefault="00DF0CC5" w:rsidP="00A937E4">
      <w:pPr>
        <w:spacing w:line="276" w:lineRule="auto"/>
        <w:rPr>
          <w:color w:val="FF0000"/>
          <w:szCs w:val="24"/>
          <w:lang w:val="sr-Cyrl-RS"/>
        </w:rPr>
      </w:pPr>
    </w:p>
    <w:p w:rsidR="00A937E4" w:rsidRPr="004452A9" w:rsidRDefault="00A937E4" w:rsidP="00A937E4">
      <w:pPr>
        <w:widowControl w:val="0"/>
        <w:pBdr>
          <w:top w:val="nil"/>
          <w:left w:val="nil"/>
          <w:bottom w:val="nil"/>
          <w:right w:val="nil"/>
          <w:between w:val="nil"/>
        </w:pBdr>
        <w:spacing w:line="276" w:lineRule="auto"/>
        <w:ind w:firstLine="720"/>
        <w:jc w:val="both"/>
        <w:rPr>
          <w:rFonts w:cs="Times New Roman"/>
          <w:color w:val="000000" w:themeColor="text1"/>
          <w:szCs w:val="24"/>
        </w:rPr>
      </w:pPr>
      <w:r w:rsidRPr="004452A9">
        <w:rPr>
          <w:rFonts w:cs="Times New Roman"/>
          <w:color w:val="000000" w:themeColor="text1"/>
          <w:szCs w:val="24"/>
        </w:rPr>
        <w:t>При изради плана рада гудачког одсека за школску 202</w:t>
      </w:r>
      <w:r w:rsidR="004452A9" w:rsidRPr="004452A9">
        <w:rPr>
          <w:rFonts w:cs="Times New Roman"/>
          <w:color w:val="000000" w:themeColor="text1"/>
          <w:szCs w:val="24"/>
        </w:rPr>
        <w:t>3/2024</w:t>
      </w:r>
      <w:r w:rsidRPr="004452A9">
        <w:rPr>
          <w:rFonts w:cs="Times New Roman"/>
          <w:color w:val="000000" w:themeColor="text1"/>
          <w:szCs w:val="24"/>
        </w:rPr>
        <w:t>. годину,</w:t>
      </w:r>
      <w:r w:rsidRPr="004452A9">
        <w:rPr>
          <w:rFonts w:cs="Times New Roman"/>
          <w:color w:val="000000" w:themeColor="text1"/>
          <w:szCs w:val="24"/>
          <w:lang w:val="sr-Cyrl-RS"/>
        </w:rPr>
        <w:t xml:space="preserve"> </w:t>
      </w:r>
      <w:r w:rsidRPr="004452A9">
        <w:rPr>
          <w:rFonts w:cs="Times New Roman"/>
          <w:color w:val="000000" w:themeColor="text1"/>
          <w:szCs w:val="24"/>
        </w:rPr>
        <w:t>ради остваривања циљева и задатака плана и програма за гудачке</w:t>
      </w:r>
      <w:r w:rsidRPr="004452A9">
        <w:rPr>
          <w:rFonts w:cs="Times New Roman"/>
          <w:color w:val="000000" w:themeColor="text1"/>
          <w:szCs w:val="24"/>
          <w:lang w:val="sr-Cyrl-RS"/>
        </w:rPr>
        <w:t xml:space="preserve"> </w:t>
      </w:r>
      <w:r w:rsidRPr="004452A9">
        <w:rPr>
          <w:rFonts w:cs="Times New Roman"/>
          <w:color w:val="000000" w:themeColor="text1"/>
          <w:szCs w:val="24"/>
        </w:rPr>
        <w:t>инструменте у нижој и средњој музичкој школи, планиране су следеће</w:t>
      </w:r>
      <w:r w:rsidRPr="004452A9">
        <w:rPr>
          <w:rFonts w:cs="Times New Roman"/>
          <w:color w:val="000000" w:themeColor="text1"/>
          <w:szCs w:val="24"/>
          <w:lang w:val="sr-Cyrl-RS"/>
        </w:rPr>
        <w:t xml:space="preserve"> </w:t>
      </w:r>
      <w:r w:rsidRPr="004452A9">
        <w:rPr>
          <w:rFonts w:cs="Times New Roman"/>
          <w:color w:val="000000" w:themeColor="text1"/>
          <w:szCs w:val="24"/>
        </w:rPr>
        <w:t>активности:</w:t>
      </w:r>
    </w:p>
    <w:p w:rsidR="00A937E4" w:rsidRPr="004452A9" w:rsidRDefault="00A937E4" w:rsidP="001C7D9B">
      <w:pPr>
        <w:pStyle w:val="ListParagraph"/>
        <w:widowControl w:val="0"/>
        <w:numPr>
          <w:ilvl w:val="0"/>
          <w:numId w:val="56"/>
        </w:numPr>
        <w:pBdr>
          <w:top w:val="nil"/>
          <w:left w:val="nil"/>
          <w:bottom w:val="nil"/>
          <w:right w:val="nil"/>
          <w:between w:val="nil"/>
        </w:pBdr>
        <w:spacing w:after="200" w:line="276" w:lineRule="auto"/>
        <w:jc w:val="both"/>
        <w:rPr>
          <w:b/>
          <w:color w:val="000000" w:themeColor="text1"/>
          <w:sz w:val="24"/>
          <w:szCs w:val="24"/>
        </w:rPr>
      </w:pPr>
      <w:r w:rsidRPr="004452A9">
        <w:rPr>
          <w:b/>
          <w:color w:val="000000" w:themeColor="text1"/>
          <w:sz w:val="24"/>
          <w:szCs w:val="24"/>
        </w:rPr>
        <w:t>Концерти и јавни наступи</w:t>
      </w:r>
    </w:p>
    <w:p w:rsidR="00A937E4" w:rsidRPr="004452A9" w:rsidRDefault="00A937E4" w:rsidP="001C7D9B">
      <w:pPr>
        <w:pStyle w:val="ListParagraph"/>
        <w:widowControl w:val="0"/>
        <w:numPr>
          <w:ilvl w:val="0"/>
          <w:numId w:val="55"/>
        </w:numPr>
        <w:pBdr>
          <w:top w:val="nil"/>
          <w:left w:val="nil"/>
          <w:bottom w:val="nil"/>
          <w:right w:val="nil"/>
          <w:between w:val="nil"/>
        </w:pBdr>
        <w:spacing w:after="200" w:line="276" w:lineRule="auto"/>
        <w:jc w:val="both"/>
        <w:rPr>
          <w:color w:val="000000" w:themeColor="text1"/>
          <w:sz w:val="24"/>
          <w:szCs w:val="24"/>
          <w:lang w:val="sr-Cyrl-RS"/>
        </w:rPr>
      </w:pPr>
      <w:r w:rsidRPr="004452A9">
        <w:rPr>
          <w:color w:val="000000" w:themeColor="text1"/>
          <w:sz w:val="24"/>
          <w:szCs w:val="24"/>
        </w:rPr>
        <w:t>Три јавна часа у току школске године (jeдан у првом и два у другом</w:t>
      </w:r>
      <w:r w:rsidRPr="004452A9">
        <w:rPr>
          <w:color w:val="000000" w:themeColor="text1"/>
          <w:sz w:val="24"/>
          <w:szCs w:val="24"/>
          <w:lang w:val="sr-Cyrl-RS"/>
        </w:rPr>
        <w:t xml:space="preserve"> </w:t>
      </w:r>
      <w:r w:rsidRPr="004452A9">
        <w:rPr>
          <w:color w:val="000000" w:themeColor="text1"/>
          <w:sz w:val="24"/>
          <w:szCs w:val="24"/>
        </w:rPr>
        <w:t>полугодишту); на јавним часовима наступају по два ученика из сваке</w:t>
      </w:r>
      <w:r w:rsidRPr="004452A9">
        <w:rPr>
          <w:color w:val="000000" w:themeColor="text1"/>
          <w:sz w:val="24"/>
          <w:szCs w:val="24"/>
          <w:lang w:val="sr-Cyrl-RS"/>
        </w:rPr>
        <w:t xml:space="preserve"> </w:t>
      </w:r>
      <w:r w:rsidRPr="004452A9">
        <w:rPr>
          <w:color w:val="000000" w:themeColor="text1"/>
          <w:sz w:val="24"/>
          <w:szCs w:val="24"/>
        </w:rPr>
        <w:t>класе гудачког одсека.</w:t>
      </w:r>
    </w:p>
    <w:p w:rsidR="00A937E4" w:rsidRPr="004452A9" w:rsidRDefault="00A937E4" w:rsidP="001C7D9B">
      <w:pPr>
        <w:pStyle w:val="ListParagraph"/>
        <w:widowControl w:val="0"/>
        <w:numPr>
          <w:ilvl w:val="0"/>
          <w:numId w:val="55"/>
        </w:numPr>
        <w:pBdr>
          <w:top w:val="nil"/>
          <w:left w:val="nil"/>
          <w:bottom w:val="nil"/>
          <w:right w:val="nil"/>
          <w:between w:val="nil"/>
        </w:pBdr>
        <w:spacing w:after="200" w:line="276" w:lineRule="auto"/>
        <w:jc w:val="both"/>
        <w:rPr>
          <w:color w:val="000000" w:themeColor="text1"/>
          <w:sz w:val="24"/>
          <w:szCs w:val="24"/>
        </w:rPr>
      </w:pPr>
      <w:r w:rsidRPr="004452A9">
        <w:rPr>
          <w:color w:val="000000" w:themeColor="text1"/>
          <w:sz w:val="24"/>
          <w:szCs w:val="24"/>
        </w:rPr>
        <w:t>Концерти класа (сваки професор је потребно да организује и</w:t>
      </w:r>
      <w:r w:rsidRPr="004452A9">
        <w:rPr>
          <w:color w:val="000000" w:themeColor="text1"/>
          <w:sz w:val="24"/>
          <w:szCs w:val="24"/>
          <w:lang w:val="sr-Cyrl-RS"/>
        </w:rPr>
        <w:t xml:space="preserve"> </w:t>
      </w:r>
      <w:r w:rsidRPr="004452A9">
        <w:rPr>
          <w:color w:val="000000" w:themeColor="text1"/>
          <w:sz w:val="24"/>
          <w:szCs w:val="24"/>
        </w:rPr>
        <w:t>реализује два концерта годишње, један у првом и један у другом</w:t>
      </w:r>
      <w:r w:rsidRPr="004452A9">
        <w:rPr>
          <w:color w:val="000000" w:themeColor="text1"/>
          <w:sz w:val="24"/>
          <w:szCs w:val="24"/>
          <w:lang w:val="sr-Cyrl-RS"/>
        </w:rPr>
        <w:t xml:space="preserve"> </w:t>
      </w:r>
      <w:r w:rsidRPr="004452A9">
        <w:rPr>
          <w:color w:val="000000" w:themeColor="text1"/>
          <w:sz w:val="24"/>
          <w:szCs w:val="24"/>
        </w:rPr>
        <w:t>полугодишту).</w:t>
      </w:r>
    </w:p>
    <w:p w:rsidR="00A937E4" w:rsidRPr="004452A9" w:rsidRDefault="00A937E4" w:rsidP="001C7D9B">
      <w:pPr>
        <w:pStyle w:val="ListParagraph"/>
        <w:widowControl w:val="0"/>
        <w:numPr>
          <w:ilvl w:val="0"/>
          <w:numId w:val="55"/>
        </w:numPr>
        <w:pBdr>
          <w:top w:val="nil"/>
          <w:left w:val="nil"/>
          <w:bottom w:val="nil"/>
          <w:right w:val="nil"/>
          <w:between w:val="nil"/>
        </w:pBdr>
        <w:spacing w:after="200" w:line="276" w:lineRule="auto"/>
        <w:jc w:val="both"/>
        <w:rPr>
          <w:color w:val="000000" w:themeColor="text1"/>
          <w:sz w:val="24"/>
          <w:szCs w:val="24"/>
        </w:rPr>
      </w:pPr>
      <w:r w:rsidRPr="004452A9">
        <w:rPr>
          <w:color w:val="000000" w:themeColor="text1"/>
          <w:sz w:val="24"/>
          <w:szCs w:val="24"/>
        </w:rPr>
        <w:t>Ученички концерти ( наступи бољих ученика, пре свега оних који су</w:t>
      </w:r>
      <w:r w:rsidRPr="004452A9">
        <w:rPr>
          <w:color w:val="000000" w:themeColor="text1"/>
          <w:sz w:val="24"/>
          <w:szCs w:val="24"/>
          <w:lang w:val="sr-Cyrl-RS"/>
        </w:rPr>
        <w:t xml:space="preserve"> </w:t>
      </w:r>
      <w:r w:rsidRPr="004452A9">
        <w:rPr>
          <w:color w:val="000000" w:themeColor="text1"/>
          <w:sz w:val="24"/>
          <w:szCs w:val="24"/>
        </w:rPr>
        <w:t>у плану за такмичења).</w:t>
      </w:r>
    </w:p>
    <w:p w:rsidR="00A937E4" w:rsidRPr="004452A9" w:rsidRDefault="00A937E4" w:rsidP="001C7D9B">
      <w:pPr>
        <w:pStyle w:val="ListParagraph"/>
        <w:widowControl w:val="0"/>
        <w:numPr>
          <w:ilvl w:val="0"/>
          <w:numId w:val="55"/>
        </w:numPr>
        <w:pBdr>
          <w:top w:val="nil"/>
          <w:left w:val="nil"/>
          <w:bottom w:val="nil"/>
          <w:right w:val="nil"/>
          <w:between w:val="nil"/>
        </w:pBdr>
        <w:spacing w:after="200" w:line="276" w:lineRule="auto"/>
        <w:jc w:val="both"/>
        <w:rPr>
          <w:color w:val="000000" w:themeColor="text1"/>
          <w:sz w:val="24"/>
          <w:szCs w:val="24"/>
          <w:lang w:val="sr-Cyrl-RS"/>
        </w:rPr>
      </w:pPr>
      <w:r w:rsidRPr="004452A9">
        <w:rPr>
          <w:color w:val="000000" w:themeColor="text1"/>
          <w:sz w:val="24"/>
          <w:szCs w:val="24"/>
        </w:rPr>
        <w:t>Наступи на концертима и манифестацијама које организује школа и</w:t>
      </w:r>
      <w:r w:rsidRPr="004452A9">
        <w:rPr>
          <w:color w:val="000000" w:themeColor="text1"/>
          <w:sz w:val="24"/>
          <w:szCs w:val="24"/>
          <w:lang w:val="sr-Cyrl-RS"/>
        </w:rPr>
        <w:t xml:space="preserve"> </w:t>
      </w:r>
      <w:r w:rsidRPr="004452A9">
        <w:rPr>
          <w:color w:val="000000" w:themeColor="text1"/>
          <w:sz w:val="24"/>
          <w:szCs w:val="24"/>
        </w:rPr>
        <w:t>град Суботица.</w:t>
      </w:r>
    </w:p>
    <w:p w:rsidR="00A937E4" w:rsidRPr="004452A9" w:rsidRDefault="00A937E4" w:rsidP="001C7D9B">
      <w:pPr>
        <w:pStyle w:val="ListParagraph"/>
        <w:widowControl w:val="0"/>
        <w:numPr>
          <w:ilvl w:val="0"/>
          <w:numId w:val="55"/>
        </w:numPr>
        <w:pBdr>
          <w:top w:val="nil"/>
          <w:left w:val="nil"/>
          <w:bottom w:val="nil"/>
          <w:right w:val="nil"/>
          <w:between w:val="nil"/>
        </w:pBdr>
        <w:spacing w:after="200" w:line="276" w:lineRule="auto"/>
        <w:jc w:val="both"/>
        <w:rPr>
          <w:color w:val="000000" w:themeColor="text1"/>
          <w:sz w:val="24"/>
          <w:szCs w:val="24"/>
        </w:rPr>
      </w:pPr>
      <w:r w:rsidRPr="004452A9">
        <w:rPr>
          <w:color w:val="000000" w:themeColor="text1"/>
          <w:sz w:val="24"/>
          <w:szCs w:val="24"/>
        </w:rPr>
        <w:t>Концерт професора</w:t>
      </w:r>
    </w:p>
    <w:p w:rsidR="00A937E4" w:rsidRPr="004452A9" w:rsidRDefault="00A937E4" w:rsidP="001C7D9B">
      <w:pPr>
        <w:pStyle w:val="ListParagraph"/>
        <w:widowControl w:val="0"/>
        <w:numPr>
          <w:ilvl w:val="0"/>
          <w:numId w:val="55"/>
        </w:numPr>
        <w:pBdr>
          <w:top w:val="nil"/>
          <w:left w:val="nil"/>
          <w:bottom w:val="nil"/>
          <w:right w:val="nil"/>
          <w:between w:val="nil"/>
        </w:pBdr>
        <w:spacing w:after="200" w:line="276" w:lineRule="auto"/>
        <w:jc w:val="both"/>
        <w:rPr>
          <w:color w:val="000000" w:themeColor="text1"/>
          <w:sz w:val="24"/>
          <w:szCs w:val="24"/>
          <w:lang w:val="en-US"/>
        </w:rPr>
      </w:pPr>
      <w:r w:rsidRPr="004452A9">
        <w:rPr>
          <w:color w:val="000000" w:themeColor="text1"/>
          <w:sz w:val="24"/>
          <w:szCs w:val="24"/>
        </w:rPr>
        <w:t>Учешће професора гудачког одсека у оркестру на Новогодишњем</w:t>
      </w:r>
      <w:r w:rsidRPr="004452A9">
        <w:rPr>
          <w:color w:val="000000" w:themeColor="text1"/>
          <w:sz w:val="24"/>
          <w:szCs w:val="24"/>
          <w:lang w:val="sr-Cyrl-RS"/>
        </w:rPr>
        <w:t xml:space="preserve"> </w:t>
      </w:r>
      <w:r w:rsidRPr="004452A9">
        <w:rPr>
          <w:color w:val="000000" w:themeColor="text1"/>
          <w:sz w:val="24"/>
          <w:szCs w:val="24"/>
        </w:rPr>
        <w:t>концерту  у Градској кући могући наступи по околним местима.</w:t>
      </w:r>
    </w:p>
    <w:p w:rsidR="00A937E4" w:rsidRPr="004D7425" w:rsidRDefault="00A937E4" w:rsidP="00A937E4">
      <w:pPr>
        <w:pStyle w:val="ListParagraph"/>
        <w:widowControl w:val="0"/>
        <w:pBdr>
          <w:top w:val="nil"/>
          <w:left w:val="nil"/>
          <w:bottom w:val="nil"/>
          <w:right w:val="nil"/>
          <w:between w:val="nil"/>
        </w:pBdr>
        <w:spacing w:after="200" w:line="276" w:lineRule="auto"/>
        <w:jc w:val="both"/>
        <w:rPr>
          <w:color w:val="FF0000"/>
          <w:sz w:val="24"/>
          <w:szCs w:val="24"/>
        </w:rPr>
      </w:pPr>
    </w:p>
    <w:p w:rsidR="00A937E4" w:rsidRPr="004452A9" w:rsidRDefault="00A937E4" w:rsidP="001C7D9B">
      <w:pPr>
        <w:pStyle w:val="ListParagraph"/>
        <w:widowControl w:val="0"/>
        <w:numPr>
          <w:ilvl w:val="0"/>
          <w:numId w:val="56"/>
        </w:numPr>
        <w:pBdr>
          <w:top w:val="nil"/>
          <w:left w:val="nil"/>
          <w:bottom w:val="nil"/>
          <w:right w:val="nil"/>
          <w:between w:val="nil"/>
        </w:pBdr>
        <w:spacing w:after="200" w:line="276" w:lineRule="auto"/>
        <w:jc w:val="both"/>
        <w:rPr>
          <w:b/>
          <w:color w:val="000000" w:themeColor="text1"/>
          <w:sz w:val="24"/>
          <w:szCs w:val="24"/>
        </w:rPr>
      </w:pPr>
      <w:r w:rsidRPr="004452A9">
        <w:rPr>
          <w:b/>
          <w:color w:val="000000" w:themeColor="text1"/>
          <w:sz w:val="24"/>
          <w:szCs w:val="24"/>
        </w:rPr>
        <w:t>Такмичења и фестивали</w:t>
      </w:r>
    </w:p>
    <w:p w:rsidR="00A937E4" w:rsidRPr="004452A9" w:rsidRDefault="00A937E4" w:rsidP="001C7D9B">
      <w:pPr>
        <w:pStyle w:val="ListParagraph"/>
        <w:widowControl w:val="0"/>
        <w:numPr>
          <w:ilvl w:val="0"/>
          <w:numId w:val="57"/>
        </w:numPr>
        <w:pBdr>
          <w:top w:val="nil"/>
          <w:left w:val="nil"/>
          <w:bottom w:val="nil"/>
          <w:right w:val="nil"/>
          <w:between w:val="nil"/>
        </w:pBdr>
        <w:spacing w:after="200" w:line="276" w:lineRule="auto"/>
        <w:jc w:val="both"/>
        <w:rPr>
          <w:color w:val="000000" w:themeColor="text1"/>
          <w:sz w:val="24"/>
          <w:szCs w:val="24"/>
          <w:lang w:val="sr-Cyrl-RS"/>
        </w:rPr>
      </w:pPr>
      <w:r w:rsidRPr="004452A9">
        <w:rPr>
          <w:color w:val="000000" w:themeColor="text1"/>
          <w:sz w:val="24"/>
          <w:szCs w:val="24"/>
        </w:rPr>
        <w:t>Школско такмичење гудача у ма</w:t>
      </w:r>
      <w:r w:rsidR="004452A9" w:rsidRPr="004452A9">
        <w:rPr>
          <w:color w:val="000000" w:themeColor="text1"/>
          <w:sz w:val="24"/>
          <w:szCs w:val="24"/>
          <w:lang w:val="sr-Cyrl-RS"/>
        </w:rPr>
        <w:t>рту</w:t>
      </w:r>
      <w:r w:rsidR="004452A9" w:rsidRPr="004452A9">
        <w:rPr>
          <w:color w:val="000000" w:themeColor="text1"/>
          <w:sz w:val="24"/>
          <w:szCs w:val="24"/>
        </w:rPr>
        <w:t>, 202</w:t>
      </w:r>
      <w:r w:rsidR="004452A9" w:rsidRPr="004452A9">
        <w:rPr>
          <w:color w:val="000000" w:themeColor="text1"/>
          <w:sz w:val="24"/>
          <w:szCs w:val="24"/>
          <w:lang w:val="sr-Cyrl-RS"/>
        </w:rPr>
        <w:t>4</w:t>
      </w:r>
      <w:r w:rsidR="004452A9" w:rsidRPr="004452A9">
        <w:rPr>
          <w:color w:val="000000" w:themeColor="text1"/>
          <w:sz w:val="24"/>
          <w:szCs w:val="24"/>
        </w:rPr>
        <w:t xml:space="preserve">. </w:t>
      </w:r>
      <w:r w:rsidR="004452A9" w:rsidRPr="004452A9">
        <w:rPr>
          <w:color w:val="000000" w:themeColor="text1"/>
          <w:sz w:val="24"/>
          <w:szCs w:val="24"/>
          <w:lang w:val="sr-Cyrl-RS"/>
        </w:rPr>
        <w:t>г</w:t>
      </w:r>
      <w:r w:rsidRPr="004452A9">
        <w:rPr>
          <w:color w:val="000000" w:themeColor="text1"/>
          <w:sz w:val="24"/>
          <w:szCs w:val="24"/>
        </w:rPr>
        <w:t>одине</w:t>
      </w:r>
      <w:r w:rsidRPr="004452A9">
        <w:rPr>
          <w:color w:val="000000" w:themeColor="text1"/>
          <w:sz w:val="24"/>
          <w:szCs w:val="24"/>
          <w:lang w:val="sr-Cyrl-RS"/>
        </w:rPr>
        <w:t xml:space="preserve"> </w:t>
      </w:r>
      <w:r w:rsidRPr="004452A9">
        <w:rPr>
          <w:color w:val="000000" w:themeColor="text1"/>
          <w:sz w:val="24"/>
          <w:szCs w:val="24"/>
        </w:rPr>
        <w:t>( категорије су по разредима, а програм чине две композиције: по слободном избору без ограничења минутаже).</w:t>
      </w:r>
    </w:p>
    <w:p w:rsidR="00A937E4" w:rsidRPr="004452A9" w:rsidRDefault="00A937E4" w:rsidP="001C7D9B">
      <w:pPr>
        <w:pStyle w:val="ListParagraph"/>
        <w:widowControl w:val="0"/>
        <w:numPr>
          <w:ilvl w:val="0"/>
          <w:numId w:val="57"/>
        </w:numPr>
        <w:pBdr>
          <w:top w:val="nil"/>
          <w:left w:val="nil"/>
          <w:bottom w:val="nil"/>
          <w:right w:val="nil"/>
          <w:between w:val="nil"/>
        </w:pBdr>
        <w:spacing w:after="200" w:line="276" w:lineRule="auto"/>
        <w:jc w:val="both"/>
        <w:rPr>
          <w:color w:val="000000" w:themeColor="text1"/>
          <w:sz w:val="24"/>
          <w:szCs w:val="24"/>
          <w:lang w:val="sr-Cyrl-RS"/>
        </w:rPr>
      </w:pPr>
      <w:r w:rsidRPr="004452A9">
        <w:rPr>
          <w:color w:val="000000" w:themeColor="text1"/>
          <w:sz w:val="24"/>
          <w:szCs w:val="24"/>
        </w:rPr>
        <w:t>Републички фес</w:t>
      </w:r>
      <w:r w:rsidR="004452A9" w:rsidRPr="004452A9">
        <w:rPr>
          <w:color w:val="000000" w:themeColor="text1"/>
          <w:sz w:val="24"/>
          <w:szCs w:val="24"/>
        </w:rPr>
        <w:t>тивал музичких школа Србије 202</w:t>
      </w:r>
      <w:r w:rsidR="004452A9" w:rsidRPr="004452A9">
        <w:rPr>
          <w:color w:val="000000" w:themeColor="text1"/>
          <w:sz w:val="24"/>
          <w:szCs w:val="24"/>
          <w:lang w:val="sr-Cyrl-RS"/>
        </w:rPr>
        <w:t>4</w:t>
      </w:r>
      <w:r w:rsidRPr="004452A9">
        <w:rPr>
          <w:color w:val="000000" w:themeColor="text1"/>
          <w:sz w:val="24"/>
          <w:szCs w:val="24"/>
        </w:rPr>
        <w:t>.</w:t>
      </w:r>
    </w:p>
    <w:p w:rsidR="00A937E4" w:rsidRPr="004452A9" w:rsidRDefault="00A937E4" w:rsidP="001C7D9B">
      <w:pPr>
        <w:pStyle w:val="ListParagraph"/>
        <w:widowControl w:val="0"/>
        <w:numPr>
          <w:ilvl w:val="0"/>
          <w:numId w:val="57"/>
        </w:numPr>
        <w:pBdr>
          <w:top w:val="nil"/>
          <w:left w:val="nil"/>
          <w:bottom w:val="nil"/>
          <w:right w:val="nil"/>
          <w:between w:val="nil"/>
        </w:pBdr>
        <w:spacing w:after="200" w:line="276" w:lineRule="auto"/>
        <w:jc w:val="both"/>
        <w:rPr>
          <w:color w:val="000000" w:themeColor="text1"/>
          <w:sz w:val="24"/>
          <w:szCs w:val="24"/>
          <w:lang w:val="sr-Cyrl-RS"/>
        </w:rPr>
      </w:pPr>
      <w:r w:rsidRPr="004452A9">
        <w:rPr>
          <w:color w:val="000000" w:themeColor="text1"/>
          <w:sz w:val="24"/>
          <w:szCs w:val="24"/>
        </w:rPr>
        <w:t>Међународни сусрети виолиниста у Сремским Карловцима</w:t>
      </w:r>
    </w:p>
    <w:p w:rsidR="00A937E4" w:rsidRPr="004452A9" w:rsidRDefault="00A937E4" w:rsidP="001C7D9B">
      <w:pPr>
        <w:pStyle w:val="ListParagraph"/>
        <w:widowControl w:val="0"/>
        <w:numPr>
          <w:ilvl w:val="0"/>
          <w:numId w:val="57"/>
        </w:numPr>
        <w:pBdr>
          <w:top w:val="nil"/>
          <w:left w:val="nil"/>
          <w:bottom w:val="nil"/>
          <w:right w:val="nil"/>
          <w:between w:val="nil"/>
        </w:pBdr>
        <w:spacing w:after="200" w:line="276" w:lineRule="auto"/>
        <w:jc w:val="both"/>
        <w:rPr>
          <w:color w:val="000000" w:themeColor="text1"/>
          <w:sz w:val="24"/>
          <w:szCs w:val="24"/>
          <w:lang w:val="sr-Cyrl-RS"/>
        </w:rPr>
      </w:pPr>
      <w:r w:rsidRPr="004452A9">
        <w:rPr>
          <w:color w:val="000000" w:themeColor="text1"/>
          <w:sz w:val="24"/>
          <w:szCs w:val="24"/>
        </w:rPr>
        <w:t>Гудачки фестивал "Кад цв</w:t>
      </w:r>
      <w:r w:rsidRPr="004452A9">
        <w:rPr>
          <w:color w:val="000000" w:themeColor="text1"/>
          <w:sz w:val="24"/>
          <w:szCs w:val="24"/>
          <w:lang w:val="sr-Cyrl-RS"/>
        </w:rPr>
        <w:t>р</w:t>
      </w:r>
      <w:r w:rsidRPr="004452A9">
        <w:rPr>
          <w:color w:val="000000" w:themeColor="text1"/>
          <w:sz w:val="24"/>
          <w:szCs w:val="24"/>
        </w:rPr>
        <w:t>чци цврче" у Бачкој Тополи, уколико се организује</w:t>
      </w:r>
    </w:p>
    <w:p w:rsidR="00A937E4" w:rsidRPr="004452A9" w:rsidRDefault="00A937E4" w:rsidP="001C7D9B">
      <w:pPr>
        <w:pStyle w:val="ListParagraph"/>
        <w:widowControl w:val="0"/>
        <w:numPr>
          <w:ilvl w:val="0"/>
          <w:numId w:val="57"/>
        </w:numPr>
        <w:pBdr>
          <w:top w:val="nil"/>
          <w:left w:val="nil"/>
          <w:bottom w:val="nil"/>
          <w:right w:val="nil"/>
          <w:between w:val="nil"/>
        </w:pBdr>
        <w:spacing w:after="200" w:line="276" w:lineRule="auto"/>
        <w:jc w:val="both"/>
        <w:rPr>
          <w:color w:val="000000" w:themeColor="text1"/>
          <w:sz w:val="24"/>
          <w:szCs w:val="24"/>
          <w:lang w:val="en-US"/>
        </w:rPr>
      </w:pPr>
      <w:r w:rsidRPr="004452A9">
        <w:rPr>
          <w:color w:val="000000" w:themeColor="text1"/>
          <w:sz w:val="24"/>
          <w:szCs w:val="24"/>
        </w:rPr>
        <w:t>Међународно музичко такмичење „Фантаст“, Бечеј</w:t>
      </w:r>
    </w:p>
    <w:p w:rsidR="00A937E4" w:rsidRPr="004D7425" w:rsidRDefault="00A937E4" w:rsidP="00A937E4">
      <w:pPr>
        <w:pStyle w:val="ListParagraph"/>
        <w:widowControl w:val="0"/>
        <w:pBdr>
          <w:top w:val="nil"/>
          <w:left w:val="nil"/>
          <w:bottom w:val="nil"/>
          <w:right w:val="nil"/>
          <w:between w:val="nil"/>
        </w:pBdr>
        <w:spacing w:after="200" w:line="276" w:lineRule="auto"/>
        <w:jc w:val="both"/>
        <w:rPr>
          <w:color w:val="FF0000"/>
          <w:sz w:val="24"/>
          <w:szCs w:val="24"/>
          <w:lang w:val="en-US"/>
        </w:rPr>
      </w:pPr>
    </w:p>
    <w:p w:rsidR="00A937E4" w:rsidRPr="004452A9" w:rsidRDefault="00A937E4" w:rsidP="001C7D9B">
      <w:pPr>
        <w:pStyle w:val="ListParagraph"/>
        <w:widowControl w:val="0"/>
        <w:numPr>
          <w:ilvl w:val="0"/>
          <w:numId w:val="56"/>
        </w:numPr>
        <w:pBdr>
          <w:top w:val="nil"/>
          <w:left w:val="nil"/>
          <w:bottom w:val="nil"/>
          <w:right w:val="nil"/>
          <w:between w:val="nil"/>
        </w:pBdr>
        <w:spacing w:after="200" w:line="276" w:lineRule="auto"/>
        <w:jc w:val="both"/>
        <w:rPr>
          <w:b/>
          <w:color w:val="000000" w:themeColor="text1"/>
          <w:sz w:val="24"/>
          <w:szCs w:val="24"/>
        </w:rPr>
      </w:pPr>
      <w:r w:rsidRPr="004452A9">
        <w:rPr>
          <w:b/>
          <w:color w:val="000000" w:themeColor="text1"/>
          <w:sz w:val="24"/>
          <w:szCs w:val="24"/>
        </w:rPr>
        <w:t>Испити и смотре</w:t>
      </w:r>
    </w:p>
    <w:p w:rsidR="00A937E4" w:rsidRPr="004452A9" w:rsidRDefault="00A937E4" w:rsidP="001C7D9B">
      <w:pPr>
        <w:pStyle w:val="ListParagraph"/>
        <w:widowControl w:val="0"/>
        <w:numPr>
          <w:ilvl w:val="0"/>
          <w:numId w:val="58"/>
        </w:numPr>
        <w:pBdr>
          <w:top w:val="nil"/>
          <w:left w:val="nil"/>
          <w:bottom w:val="nil"/>
          <w:right w:val="nil"/>
          <w:between w:val="nil"/>
        </w:pBdr>
        <w:spacing w:after="200" w:line="276" w:lineRule="auto"/>
        <w:jc w:val="both"/>
        <w:rPr>
          <w:color w:val="000000" w:themeColor="text1"/>
          <w:sz w:val="24"/>
          <w:szCs w:val="24"/>
        </w:rPr>
      </w:pPr>
      <w:r w:rsidRPr="004452A9">
        <w:rPr>
          <w:color w:val="000000" w:themeColor="text1"/>
          <w:sz w:val="24"/>
          <w:szCs w:val="24"/>
        </w:rPr>
        <w:t>Поред годишњих испита и смотри на крају школске године, одржаће</w:t>
      </w:r>
      <w:r w:rsidRPr="004452A9">
        <w:rPr>
          <w:color w:val="000000" w:themeColor="text1"/>
          <w:sz w:val="24"/>
          <w:szCs w:val="24"/>
          <w:lang w:val="sr-Cyrl-RS"/>
        </w:rPr>
        <w:t xml:space="preserve"> </w:t>
      </w:r>
      <w:r w:rsidRPr="004452A9">
        <w:rPr>
          <w:color w:val="000000" w:themeColor="text1"/>
          <w:sz w:val="24"/>
          <w:szCs w:val="24"/>
        </w:rPr>
        <w:t>се и две смотре у току школске године:</w:t>
      </w:r>
      <w:r w:rsidRPr="004452A9">
        <w:rPr>
          <w:color w:val="000000" w:themeColor="text1"/>
          <w:sz w:val="24"/>
          <w:szCs w:val="24"/>
          <w:lang w:val="sr-Cyrl-RS"/>
        </w:rPr>
        <w:t xml:space="preserve"> </w:t>
      </w:r>
      <w:r w:rsidR="004452A9" w:rsidRPr="004452A9">
        <w:rPr>
          <w:color w:val="000000" w:themeColor="text1"/>
          <w:sz w:val="24"/>
          <w:szCs w:val="24"/>
        </w:rPr>
        <w:t>1) 2</w:t>
      </w:r>
      <w:r w:rsidR="004452A9" w:rsidRPr="004452A9">
        <w:rPr>
          <w:color w:val="000000" w:themeColor="text1"/>
          <w:sz w:val="24"/>
          <w:szCs w:val="24"/>
          <w:lang w:val="sr-Cyrl-RS"/>
        </w:rPr>
        <w:t>2</w:t>
      </w:r>
      <w:r w:rsidR="004452A9" w:rsidRPr="004452A9">
        <w:rPr>
          <w:color w:val="000000" w:themeColor="text1"/>
          <w:sz w:val="24"/>
          <w:szCs w:val="24"/>
        </w:rPr>
        <w:t>. новембар, 202</w:t>
      </w:r>
      <w:r w:rsidR="004452A9" w:rsidRPr="004452A9">
        <w:rPr>
          <w:color w:val="000000" w:themeColor="text1"/>
          <w:sz w:val="24"/>
          <w:szCs w:val="24"/>
          <w:lang w:val="sr-Cyrl-RS"/>
        </w:rPr>
        <w:t>3</w:t>
      </w:r>
      <w:r w:rsidRPr="004452A9">
        <w:rPr>
          <w:color w:val="000000" w:themeColor="text1"/>
          <w:sz w:val="24"/>
          <w:szCs w:val="24"/>
        </w:rPr>
        <w:t>. (техничка смотра)</w:t>
      </w:r>
      <w:r w:rsidRPr="004452A9">
        <w:rPr>
          <w:color w:val="000000" w:themeColor="text1"/>
          <w:sz w:val="24"/>
          <w:szCs w:val="24"/>
          <w:lang w:val="sr-Cyrl-RS"/>
        </w:rPr>
        <w:t xml:space="preserve">; </w:t>
      </w:r>
      <w:r w:rsidR="004452A9" w:rsidRPr="004452A9">
        <w:rPr>
          <w:color w:val="000000" w:themeColor="text1"/>
          <w:sz w:val="24"/>
          <w:szCs w:val="24"/>
        </w:rPr>
        <w:t xml:space="preserve">2)  </w:t>
      </w:r>
      <w:r w:rsidR="004452A9" w:rsidRPr="004452A9">
        <w:rPr>
          <w:color w:val="000000" w:themeColor="text1"/>
          <w:sz w:val="24"/>
          <w:szCs w:val="24"/>
          <w:lang w:val="sr-Cyrl-RS"/>
        </w:rPr>
        <w:t>13</w:t>
      </w:r>
      <w:r w:rsidRPr="004452A9">
        <w:rPr>
          <w:color w:val="000000" w:themeColor="text1"/>
          <w:sz w:val="24"/>
          <w:szCs w:val="24"/>
        </w:rPr>
        <w:t>. марта</w:t>
      </w:r>
    </w:p>
    <w:p w:rsidR="00A937E4" w:rsidRPr="004452A9" w:rsidRDefault="00A937E4" w:rsidP="001C7D9B">
      <w:pPr>
        <w:pStyle w:val="ListParagraph"/>
        <w:widowControl w:val="0"/>
        <w:numPr>
          <w:ilvl w:val="0"/>
          <w:numId w:val="58"/>
        </w:numPr>
        <w:pBdr>
          <w:top w:val="nil"/>
          <w:left w:val="nil"/>
          <w:bottom w:val="nil"/>
          <w:right w:val="nil"/>
          <w:between w:val="nil"/>
        </w:pBdr>
        <w:spacing w:after="200" w:line="276" w:lineRule="auto"/>
        <w:jc w:val="both"/>
        <w:rPr>
          <w:color w:val="000000" w:themeColor="text1"/>
          <w:sz w:val="24"/>
          <w:szCs w:val="24"/>
        </w:rPr>
      </w:pPr>
      <w:r w:rsidRPr="004452A9">
        <w:rPr>
          <w:color w:val="000000" w:themeColor="text1"/>
          <w:sz w:val="24"/>
          <w:szCs w:val="24"/>
        </w:rPr>
        <w:t>Провера напредовања ученика у току школске године (смотра) је</w:t>
      </w:r>
      <w:r w:rsidRPr="004452A9">
        <w:rPr>
          <w:color w:val="000000" w:themeColor="text1"/>
          <w:sz w:val="24"/>
          <w:szCs w:val="24"/>
          <w:lang w:val="sr-Cyrl-RS"/>
        </w:rPr>
        <w:t xml:space="preserve"> </w:t>
      </w:r>
      <w:r w:rsidRPr="004452A9">
        <w:rPr>
          <w:color w:val="000000" w:themeColor="text1"/>
          <w:sz w:val="24"/>
          <w:szCs w:val="24"/>
        </w:rPr>
        <w:t>обавезна за ученике од другог до шестог разреда ниже и од првог до</w:t>
      </w:r>
      <w:r w:rsidRPr="004452A9">
        <w:rPr>
          <w:color w:val="000000" w:themeColor="text1"/>
          <w:sz w:val="24"/>
          <w:szCs w:val="24"/>
          <w:lang w:val="sr-Cyrl-RS"/>
        </w:rPr>
        <w:t xml:space="preserve"> </w:t>
      </w:r>
      <w:r w:rsidRPr="004452A9">
        <w:rPr>
          <w:color w:val="000000" w:themeColor="text1"/>
          <w:sz w:val="24"/>
          <w:szCs w:val="24"/>
        </w:rPr>
        <w:t>четвртог разреда средње музичке школе.</w:t>
      </w:r>
    </w:p>
    <w:p w:rsidR="00A937E4" w:rsidRPr="004452A9" w:rsidRDefault="00A937E4" w:rsidP="001C7D9B">
      <w:pPr>
        <w:pStyle w:val="ListParagraph"/>
        <w:widowControl w:val="0"/>
        <w:numPr>
          <w:ilvl w:val="0"/>
          <w:numId w:val="58"/>
        </w:numPr>
        <w:pBdr>
          <w:top w:val="nil"/>
          <w:left w:val="nil"/>
          <w:bottom w:val="nil"/>
          <w:right w:val="nil"/>
          <w:between w:val="nil"/>
        </w:pBdr>
        <w:spacing w:after="200" w:line="276" w:lineRule="auto"/>
        <w:jc w:val="both"/>
        <w:rPr>
          <w:color w:val="000000" w:themeColor="text1"/>
          <w:sz w:val="24"/>
          <w:szCs w:val="24"/>
        </w:rPr>
      </w:pPr>
      <w:r w:rsidRPr="004452A9">
        <w:rPr>
          <w:color w:val="000000" w:themeColor="text1"/>
          <w:sz w:val="24"/>
          <w:szCs w:val="24"/>
        </w:rPr>
        <w:t>Матурски концерти за завршне разреде средње музичке школе</w:t>
      </w:r>
      <w:r w:rsidRPr="004452A9">
        <w:rPr>
          <w:color w:val="000000" w:themeColor="text1"/>
          <w:sz w:val="24"/>
          <w:szCs w:val="24"/>
          <w:lang w:val="sr-Cyrl-RS"/>
        </w:rPr>
        <w:t xml:space="preserve"> </w:t>
      </w:r>
      <w:r w:rsidRPr="004452A9">
        <w:rPr>
          <w:color w:val="000000" w:themeColor="text1"/>
          <w:sz w:val="24"/>
          <w:szCs w:val="24"/>
        </w:rPr>
        <w:t>(форма испита).</w:t>
      </w:r>
    </w:p>
    <w:p w:rsidR="00A937E4" w:rsidRPr="004452A9" w:rsidRDefault="00A937E4" w:rsidP="001C7D9B">
      <w:pPr>
        <w:pStyle w:val="ListParagraph"/>
        <w:widowControl w:val="0"/>
        <w:numPr>
          <w:ilvl w:val="0"/>
          <w:numId w:val="58"/>
        </w:numPr>
        <w:pBdr>
          <w:top w:val="nil"/>
          <w:left w:val="nil"/>
          <w:bottom w:val="nil"/>
          <w:right w:val="nil"/>
          <w:between w:val="nil"/>
        </w:pBdr>
        <w:spacing w:after="200" w:line="276" w:lineRule="auto"/>
        <w:jc w:val="both"/>
        <w:rPr>
          <w:color w:val="000000" w:themeColor="text1"/>
          <w:sz w:val="24"/>
          <w:szCs w:val="24"/>
        </w:rPr>
      </w:pPr>
      <w:r w:rsidRPr="004452A9">
        <w:rPr>
          <w:color w:val="000000" w:themeColor="text1"/>
          <w:sz w:val="24"/>
          <w:szCs w:val="24"/>
        </w:rPr>
        <w:t>Избор комисије за смотре и испите, вршиће се на активима</w:t>
      </w:r>
      <w:r w:rsidRPr="004452A9">
        <w:rPr>
          <w:color w:val="000000" w:themeColor="text1"/>
          <w:sz w:val="24"/>
          <w:szCs w:val="24"/>
          <w:lang w:val="sr-Cyrl-RS"/>
        </w:rPr>
        <w:t xml:space="preserve"> </w:t>
      </w:r>
      <w:r w:rsidRPr="004452A9">
        <w:rPr>
          <w:color w:val="000000" w:themeColor="text1"/>
          <w:sz w:val="24"/>
          <w:szCs w:val="24"/>
        </w:rPr>
        <w:t>гудачког одсека.</w:t>
      </w:r>
    </w:p>
    <w:p w:rsidR="00A937E4" w:rsidRPr="004D7425" w:rsidRDefault="00A937E4" w:rsidP="00A937E4">
      <w:pPr>
        <w:pStyle w:val="ListParagraph"/>
        <w:widowControl w:val="0"/>
        <w:pBdr>
          <w:top w:val="nil"/>
          <w:left w:val="nil"/>
          <w:bottom w:val="nil"/>
          <w:right w:val="nil"/>
          <w:between w:val="nil"/>
        </w:pBdr>
        <w:spacing w:after="200" w:line="276" w:lineRule="auto"/>
        <w:jc w:val="both"/>
        <w:rPr>
          <w:color w:val="FF0000"/>
          <w:sz w:val="24"/>
          <w:szCs w:val="24"/>
        </w:rPr>
      </w:pPr>
    </w:p>
    <w:p w:rsidR="00A937E4" w:rsidRPr="004452A9" w:rsidRDefault="00A937E4" w:rsidP="001C7D9B">
      <w:pPr>
        <w:pStyle w:val="ListParagraph"/>
        <w:widowControl w:val="0"/>
        <w:numPr>
          <w:ilvl w:val="0"/>
          <w:numId w:val="56"/>
        </w:numPr>
        <w:pBdr>
          <w:top w:val="nil"/>
          <w:left w:val="nil"/>
          <w:bottom w:val="nil"/>
          <w:right w:val="nil"/>
          <w:between w:val="nil"/>
        </w:pBdr>
        <w:spacing w:after="200" w:line="276" w:lineRule="auto"/>
        <w:jc w:val="both"/>
        <w:rPr>
          <w:b/>
          <w:color w:val="000000" w:themeColor="text1"/>
          <w:sz w:val="24"/>
          <w:szCs w:val="24"/>
        </w:rPr>
      </w:pPr>
      <w:r w:rsidRPr="004452A9">
        <w:rPr>
          <w:b/>
          <w:color w:val="000000" w:themeColor="text1"/>
          <w:sz w:val="24"/>
          <w:szCs w:val="24"/>
        </w:rPr>
        <w:t>Семинари и мастеркласови</w:t>
      </w:r>
    </w:p>
    <w:p w:rsidR="00A937E4" w:rsidRPr="004452A9" w:rsidRDefault="00A937E4" w:rsidP="001C7D9B">
      <w:pPr>
        <w:pStyle w:val="ListParagraph"/>
        <w:widowControl w:val="0"/>
        <w:numPr>
          <w:ilvl w:val="0"/>
          <w:numId w:val="59"/>
        </w:numPr>
        <w:pBdr>
          <w:top w:val="nil"/>
          <w:left w:val="nil"/>
          <w:bottom w:val="nil"/>
          <w:right w:val="nil"/>
          <w:between w:val="nil"/>
        </w:pBdr>
        <w:spacing w:after="200" w:line="276" w:lineRule="auto"/>
        <w:jc w:val="both"/>
        <w:rPr>
          <w:color w:val="000000" w:themeColor="text1"/>
          <w:sz w:val="24"/>
          <w:szCs w:val="24"/>
          <w:lang w:val="en-US"/>
        </w:rPr>
      </w:pPr>
      <w:r w:rsidRPr="004452A9">
        <w:rPr>
          <w:color w:val="000000" w:themeColor="text1"/>
          <w:sz w:val="24"/>
          <w:szCs w:val="24"/>
        </w:rPr>
        <w:t>Поред одабраних акредитованих семинара од стране сваког</w:t>
      </w:r>
      <w:r w:rsidRPr="004452A9">
        <w:rPr>
          <w:color w:val="000000" w:themeColor="text1"/>
          <w:sz w:val="24"/>
          <w:szCs w:val="24"/>
          <w:lang w:val="sr-Cyrl-RS"/>
        </w:rPr>
        <w:t xml:space="preserve"> </w:t>
      </w:r>
      <w:r w:rsidRPr="004452A9">
        <w:rPr>
          <w:color w:val="000000" w:themeColor="text1"/>
          <w:sz w:val="24"/>
          <w:szCs w:val="24"/>
        </w:rPr>
        <w:t>професора гудачког одсека, планиран је мастерклас</w:t>
      </w:r>
      <w:r w:rsidRPr="004452A9">
        <w:rPr>
          <w:color w:val="000000" w:themeColor="text1"/>
          <w:sz w:val="24"/>
          <w:szCs w:val="24"/>
          <w:lang w:val="sr-Cyrl-RS"/>
        </w:rPr>
        <w:t xml:space="preserve"> </w:t>
      </w:r>
      <w:r w:rsidRPr="004452A9">
        <w:rPr>
          <w:color w:val="000000" w:themeColor="text1"/>
          <w:sz w:val="24"/>
          <w:szCs w:val="24"/>
        </w:rPr>
        <w:t>гостујућих професора са истакнутим дугогодишњим резултатима и</w:t>
      </w:r>
      <w:r w:rsidRPr="004452A9">
        <w:rPr>
          <w:color w:val="000000" w:themeColor="text1"/>
          <w:sz w:val="24"/>
          <w:szCs w:val="24"/>
          <w:lang w:val="sr-Cyrl-RS"/>
        </w:rPr>
        <w:t xml:space="preserve"> </w:t>
      </w:r>
      <w:r w:rsidRPr="004452A9">
        <w:rPr>
          <w:color w:val="000000" w:themeColor="text1"/>
          <w:sz w:val="24"/>
          <w:szCs w:val="24"/>
        </w:rPr>
        <w:t>искуством</w:t>
      </w:r>
      <w:r w:rsidRPr="004452A9">
        <w:rPr>
          <w:color w:val="000000" w:themeColor="text1"/>
          <w:sz w:val="24"/>
          <w:szCs w:val="24"/>
          <w:lang w:val="sr-Cyrl-RS"/>
        </w:rPr>
        <w:t>.</w:t>
      </w:r>
      <w:r w:rsidRPr="004452A9">
        <w:rPr>
          <w:color w:val="000000" w:themeColor="text1"/>
          <w:sz w:val="24"/>
          <w:szCs w:val="24"/>
        </w:rPr>
        <w:t xml:space="preserve"> </w:t>
      </w:r>
    </w:p>
    <w:p w:rsidR="00A937E4" w:rsidRPr="004D7425" w:rsidRDefault="00A937E4" w:rsidP="00A937E4">
      <w:pPr>
        <w:pStyle w:val="ListParagraph"/>
        <w:widowControl w:val="0"/>
        <w:pBdr>
          <w:top w:val="nil"/>
          <w:left w:val="nil"/>
          <w:bottom w:val="nil"/>
          <w:right w:val="nil"/>
          <w:between w:val="nil"/>
        </w:pBdr>
        <w:spacing w:after="200" w:line="276" w:lineRule="auto"/>
        <w:jc w:val="both"/>
        <w:rPr>
          <w:color w:val="FF0000"/>
          <w:sz w:val="24"/>
          <w:szCs w:val="24"/>
        </w:rPr>
      </w:pPr>
    </w:p>
    <w:p w:rsidR="00A937E4" w:rsidRPr="004452A9" w:rsidRDefault="00A937E4" w:rsidP="001C7D9B">
      <w:pPr>
        <w:pStyle w:val="ListParagraph"/>
        <w:widowControl w:val="0"/>
        <w:numPr>
          <w:ilvl w:val="0"/>
          <w:numId w:val="56"/>
        </w:numPr>
        <w:pBdr>
          <w:top w:val="nil"/>
          <w:left w:val="nil"/>
          <w:bottom w:val="nil"/>
          <w:right w:val="nil"/>
          <w:between w:val="nil"/>
        </w:pBdr>
        <w:spacing w:after="200" w:line="276" w:lineRule="auto"/>
        <w:jc w:val="both"/>
        <w:rPr>
          <w:b/>
          <w:color w:val="000000" w:themeColor="text1"/>
          <w:sz w:val="24"/>
          <w:szCs w:val="24"/>
        </w:rPr>
      </w:pPr>
      <w:r w:rsidRPr="004452A9">
        <w:rPr>
          <w:b/>
          <w:color w:val="000000" w:themeColor="text1"/>
          <w:sz w:val="24"/>
          <w:szCs w:val="24"/>
        </w:rPr>
        <w:t>Стручни актив</w:t>
      </w:r>
    </w:p>
    <w:p w:rsidR="00A937E4" w:rsidRPr="004452A9" w:rsidRDefault="00A937E4" w:rsidP="001C7D9B">
      <w:pPr>
        <w:pStyle w:val="ListParagraph"/>
        <w:widowControl w:val="0"/>
        <w:numPr>
          <w:ilvl w:val="0"/>
          <w:numId w:val="60"/>
        </w:numPr>
        <w:pBdr>
          <w:top w:val="nil"/>
          <w:left w:val="nil"/>
          <w:bottom w:val="nil"/>
          <w:right w:val="nil"/>
          <w:between w:val="nil"/>
        </w:pBdr>
        <w:spacing w:after="200" w:line="276" w:lineRule="auto"/>
        <w:jc w:val="both"/>
        <w:rPr>
          <w:color w:val="000000" w:themeColor="text1"/>
          <w:sz w:val="24"/>
          <w:szCs w:val="24"/>
        </w:rPr>
      </w:pPr>
      <w:r w:rsidRPr="004452A9">
        <w:rPr>
          <w:color w:val="000000" w:themeColor="text1"/>
          <w:sz w:val="24"/>
          <w:szCs w:val="24"/>
        </w:rPr>
        <w:t>Планирани су састанци сваке последње среде у месецу.</w:t>
      </w:r>
    </w:p>
    <w:p w:rsidR="00A937E4" w:rsidRPr="004452A9" w:rsidRDefault="00A937E4" w:rsidP="001C7D9B">
      <w:pPr>
        <w:pStyle w:val="ListParagraph"/>
        <w:widowControl w:val="0"/>
        <w:numPr>
          <w:ilvl w:val="0"/>
          <w:numId w:val="60"/>
        </w:numPr>
        <w:pBdr>
          <w:top w:val="nil"/>
          <w:left w:val="nil"/>
          <w:bottom w:val="nil"/>
          <w:right w:val="nil"/>
          <w:between w:val="nil"/>
        </w:pBdr>
        <w:spacing w:after="200" w:line="276" w:lineRule="auto"/>
        <w:jc w:val="both"/>
        <w:rPr>
          <w:color w:val="000000" w:themeColor="text1"/>
          <w:sz w:val="24"/>
          <w:szCs w:val="24"/>
        </w:rPr>
      </w:pPr>
      <w:r w:rsidRPr="004452A9">
        <w:rPr>
          <w:color w:val="000000" w:themeColor="text1"/>
          <w:sz w:val="24"/>
          <w:szCs w:val="24"/>
        </w:rPr>
        <w:t>На састанцима ће колеге бити упознате са свим активностима</w:t>
      </w:r>
      <w:r w:rsidRPr="004452A9">
        <w:rPr>
          <w:color w:val="000000" w:themeColor="text1"/>
          <w:sz w:val="24"/>
          <w:szCs w:val="24"/>
          <w:lang w:val="sr-Cyrl-RS"/>
        </w:rPr>
        <w:t xml:space="preserve"> </w:t>
      </w:r>
      <w:r w:rsidRPr="004452A9">
        <w:rPr>
          <w:color w:val="000000" w:themeColor="text1"/>
          <w:sz w:val="24"/>
          <w:szCs w:val="24"/>
        </w:rPr>
        <w:t>планиране за наредни месец, а и целу школску годину.</w:t>
      </w:r>
    </w:p>
    <w:p w:rsidR="00A937E4" w:rsidRPr="004452A9" w:rsidRDefault="00A937E4" w:rsidP="001C7D9B">
      <w:pPr>
        <w:pStyle w:val="ListParagraph"/>
        <w:widowControl w:val="0"/>
        <w:numPr>
          <w:ilvl w:val="0"/>
          <w:numId w:val="60"/>
        </w:numPr>
        <w:pBdr>
          <w:top w:val="nil"/>
          <w:left w:val="nil"/>
          <w:bottom w:val="nil"/>
          <w:right w:val="nil"/>
          <w:between w:val="nil"/>
        </w:pBdr>
        <w:spacing w:after="200" w:line="276" w:lineRule="auto"/>
        <w:jc w:val="both"/>
        <w:rPr>
          <w:color w:val="000000" w:themeColor="text1"/>
          <w:sz w:val="24"/>
          <w:szCs w:val="24"/>
        </w:rPr>
      </w:pPr>
      <w:r w:rsidRPr="004452A9">
        <w:rPr>
          <w:color w:val="000000" w:themeColor="text1"/>
          <w:sz w:val="24"/>
          <w:szCs w:val="24"/>
        </w:rPr>
        <w:t>Вршиће се размена мишљења и искустава ради подизања</w:t>
      </w:r>
      <w:r w:rsidRPr="004452A9">
        <w:rPr>
          <w:color w:val="000000" w:themeColor="text1"/>
          <w:sz w:val="24"/>
          <w:szCs w:val="24"/>
          <w:lang w:val="sr-Cyrl-RS"/>
        </w:rPr>
        <w:t xml:space="preserve"> </w:t>
      </w:r>
      <w:r w:rsidRPr="004452A9">
        <w:rPr>
          <w:color w:val="000000" w:themeColor="text1"/>
          <w:sz w:val="24"/>
          <w:szCs w:val="24"/>
        </w:rPr>
        <w:t>квалитета рада у наставном процесу.</w:t>
      </w:r>
    </w:p>
    <w:p w:rsidR="00A937E4" w:rsidRPr="004452A9" w:rsidRDefault="00A937E4" w:rsidP="00A937E4">
      <w:pPr>
        <w:widowControl w:val="0"/>
        <w:pBdr>
          <w:top w:val="nil"/>
          <w:left w:val="nil"/>
          <w:bottom w:val="nil"/>
          <w:right w:val="nil"/>
          <w:between w:val="nil"/>
        </w:pBdr>
        <w:spacing w:line="276" w:lineRule="auto"/>
        <w:jc w:val="right"/>
        <w:rPr>
          <w:rFonts w:cs="Times New Roman"/>
          <w:color w:val="000000" w:themeColor="text1"/>
          <w:szCs w:val="24"/>
          <w:lang w:val="sr-Cyrl-RS"/>
        </w:rPr>
      </w:pPr>
      <w:r w:rsidRPr="004452A9">
        <w:rPr>
          <w:rFonts w:cs="Times New Roman"/>
          <w:color w:val="000000" w:themeColor="text1"/>
          <w:szCs w:val="24"/>
          <w:lang w:val="sr-Cyrl-RS"/>
        </w:rPr>
        <w:t>Председник стручног већа</w:t>
      </w:r>
    </w:p>
    <w:p w:rsidR="00A937E4" w:rsidRPr="004452A9" w:rsidRDefault="00A937E4" w:rsidP="00A937E4">
      <w:pPr>
        <w:widowControl w:val="0"/>
        <w:pBdr>
          <w:top w:val="nil"/>
          <w:left w:val="nil"/>
          <w:bottom w:val="nil"/>
          <w:right w:val="nil"/>
          <w:between w:val="nil"/>
        </w:pBdr>
        <w:spacing w:line="276" w:lineRule="auto"/>
        <w:jc w:val="right"/>
        <w:rPr>
          <w:rFonts w:cs="Times New Roman"/>
          <w:color w:val="000000" w:themeColor="text1"/>
          <w:szCs w:val="24"/>
        </w:rPr>
      </w:pPr>
      <w:r w:rsidRPr="004452A9">
        <w:rPr>
          <w:rFonts w:cs="Times New Roman"/>
          <w:color w:val="000000" w:themeColor="text1"/>
          <w:szCs w:val="24"/>
        </w:rPr>
        <w:t>Давид Сич</w:t>
      </w:r>
    </w:p>
    <w:p w:rsidR="00A937E4" w:rsidRPr="004D7425" w:rsidRDefault="00A937E4" w:rsidP="00DF0CC5">
      <w:pPr>
        <w:rPr>
          <w:color w:val="FF0000"/>
          <w:lang w:val="sr-Cyrl-RS"/>
        </w:rPr>
      </w:pPr>
    </w:p>
    <w:p w:rsidR="00DF0CC5" w:rsidRPr="004452A9" w:rsidRDefault="00DF0CC5" w:rsidP="00DF0CC5">
      <w:pPr>
        <w:pStyle w:val="Heading3"/>
        <w:rPr>
          <w:color w:val="000000" w:themeColor="text1"/>
        </w:rPr>
      </w:pPr>
      <w:bookmarkStart w:id="67" w:name="_Toc146059463"/>
      <w:r w:rsidRPr="004452A9">
        <w:rPr>
          <w:color w:val="000000" w:themeColor="text1"/>
        </w:rPr>
        <w:t>ПЛАН РАДА ОДСЕКА ХАРМОНИКЕ</w:t>
      </w:r>
      <w:bookmarkEnd w:id="67"/>
    </w:p>
    <w:p w:rsidR="00DF0CC5" w:rsidRPr="004D7425" w:rsidRDefault="00DF0CC5" w:rsidP="00DF0CC5">
      <w:pPr>
        <w:pBdr>
          <w:top w:val="nil"/>
          <w:left w:val="nil"/>
          <w:bottom w:val="nil"/>
          <w:right w:val="nil"/>
          <w:between w:val="nil"/>
        </w:pBdr>
        <w:spacing w:after="0"/>
        <w:rPr>
          <w:rFonts w:eastAsia="Times New Roman" w:cs="Times New Roman"/>
          <w:color w:val="FF0000"/>
          <w:szCs w:val="24"/>
        </w:rPr>
      </w:pPr>
    </w:p>
    <w:p w:rsidR="004452A9" w:rsidRPr="00B17AC7" w:rsidRDefault="004452A9" w:rsidP="004452A9">
      <w:pPr>
        <w:spacing w:after="0" w:line="276" w:lineRule="auto"/>
        <w:ind w:firstLine="720"/>
        <w:jc w:val="both"/>
        <w:rPr>
          <w:rFonts w:cs="Times New Roman"/>
          <w:szCs w:val="24"/>
        </w:rPr>
      </w:pPr>
      <w:r w:rsidRPr="00B17AC7">
        <w:rPr>
          <w:rFonts w:cs="Times New Roman"/>
          <w:szCs w:val="24"/>
        </w:rPr>
        <w:t>У предстојећој школској години одсек хармонике ће поред планом и програмом предвиђених активности посебну пажњу да посвети унапређењу наставе користећи при том у настави савремене методе рада.Такође користећи нову литературу очекујемо још боље резултате.</w:t>
      </w:r>
    </w:p>
    <w:p w:rsidR="004452A9" w:rsidRPr="00B17AC7" w:rsidRDefault="004452A9" w:rsidP="004452A9">
      <w:pPr>
        <w:spacing w:after="0" w:line="276" w:lineRule="auto"/>
        <w:jc w:val="both"/>
        <w:rPr>
          <w:rFonts w:cs="Times New Roman"/>
          <w:szCs w:val="24"/>
        </w:rPr>
      </w:pPr>
    </w:p>
    <w:p w:rsidR="004452A9" w:rsidRPr="00B17AC7" w:rsidRDefault="004452A9" w:rsidP="004452A9">
      <w:pPr>
        <w:spacing w:after="0" w:line="276" w:lineRule="auto"/>
        <w:ind w:firstLine="720"/>
        <w:jc w:val="both"/>
        <w:rPr>
          <w:rFonts w:cs="Times New Roman"/>
          <w:szCs w:val="24"/>
        </w:rPr>
      </w:pPr>
      <w:r w:rsidRPr="00B17AC7">
        <w:rPr>
          <w:rFonts w:cs="Times New Roman"/>
          <w:szCs w:val="24"/>
        </w:rPr>
        <w:t>Планирају се наступи ученика на јавним часовима одсека (по два у сваком полугодишту) као и јавни часови самих класа (два у току школске године). Ученици свих класа ће да наступају на ученичким концертима, разним манифестацијама  као и на концертима хуманитарног карактера.</w:t>
      </w:r>
    </w:p>
    <w:p w:rsidR="004452A9" w:rsidRPr="00B17AC7" w:rsidRDefault="004452A9" w:rsidP="004452A9">
      <w:pPr>
        <w:spacing w:after="0" w:line="276" w:lineRule="auto"/>
        <w:jc w:val="both"/>
        <w:rPr>
          <w:rFonts w:cs="Times New Roman"/>
          <w:szCs w:val="24"/>
        </w:rPr>
      </w:pPr>
    </w:p>
    <w:p w:rsidR="004452A9" w:rsidRPr="00B17AC7" w:rsidRDefault="004452A9" w:rsidP="004452A9">
      <w:pPr>
        <w:spacing w:after="0" w:line="276" w:lineRule="auto"/>
        <w:ind w:firstLine="720"/>
        <w:jc w:val="both"/>
        <w:rPr>
          <w:rFonts w:cs="Times New Roman"/>
          <w:szCs w:val="24"/>
        </w:rPr>
      </w:pPr>
      <w:r w:rsidRPr="00B17AC7">
        <w:rPr>
          <w:rFonts w:cs="Times New Roman"/>
          <w:szCs w:val="24"/>
        </w:rPr>
        <w:t>Планира се учешће наших ученика на следећим такмичењима:</w:t>
      </w:r>
    </w:p>
    <w:p w:rsidR="004452A9" w:rsidRPr="00B17AC7" w:rsidRDefault="004452A9" w:rsidP="004452A9">
      <w:pPr>
        <w:spacing w:after="0" w:line="276" w:lineRule="auto"/>
        <w:jc w:val="both"/>
        <w:rPr>
          <w:rFonts w:cs="Times New Roman"/>
          <w:szCs w:val="24"/>
        </w:rPr>
      </w:pPr>
    </w:p>
    <w:p w:rsidR="004452A9" w:rsidRPr="00B17AC7" w:rsidRDefault="004452A9" w:rsidP="00604426">
      <w:pPr>
        <w:pStyle w:val="ListParagraph"/>
        <w:numPr>
          <w:ilvl w:val="0"/>
          <w:numId w:val="64"/>
        </w:numPr>
        <w:spacing w:line="276" w:lineRule="auto"/>
        <w:jc w:val="both"/>
        <w:rPr>
          <w:sz w:val="24"/>
          <w:szCs w:val="24"/>
        </w:rPr>
      </w:pPr>
      <w:r w:rsidRPr="00B17AC7">
        <w:rPr>
          <w:sz w:val="24"/>
          <w:szCs w:val="24"/>
        </w:rPr>
        <w:t>Такмичење младих хармоникаша – Лозница март 2024.</w:t>
      </w:r>
    </w:p>
    <w:p w:rsidR="004452A9" w:rsidRPr="00B17AC7" w:rsidRDefault="004452A9" w:rsidP="00604426">
      <w:pPr>
        <w:pStyle w:val="ListParagraph"/>
        <w:numPr>
          <w:ilvl w:val="0"/>
          <w:numId w:val="64"/>
        </w:numPr>
        <w:spacing w:line="276" w:lineRule="auto"/>
        <w:jc w:val="both"/>
        <w:rPr>
          <w:sz w:val="24"/>
          <w:szCs w:val="24"/>
        </w:rPr>
      </w:pPr>
      <w:r w:rsidRPr="00B17AC7">
        <w:rPr>
          <w:sz w:val="24"/>
          <w:szCs w:val="24"/>
        </w:rPr>
        <w:t>Дани хармонике Угљевик 2024.</w:t>
      </w:r>
    </w:p>
    <w:p w:rsidR="004452A9" w:rsidRPr="00B17AC7" w:rsidRDefault="004452A9" w:rsidP="00604426">
      <w:pPr>
        <w:pStyle w:val="ListParagraph"/>
        <w:numPr>
          <w:ilvl w:val="0"/>
          <w:numId w:val="64"/>
        </w:numPr>
        <w:spacing w:line="276" w:lineRule="auto"/>
        <w:jc w:val="both"/>
        <w:rPr>
          <w:sz w:val="24"/>
          <w:szCs w:val="24"/>
        </w:rPr>
      </w:pPr>
      <w:r w:rsidRPr="00B17AC7">
        <w:rPr>
          <w:sz w:val="24"/>
          <w:szCs w:val="24"/>
        </w:rPr>
        <w:t>Мехфест, интернационални фестивал хармонике април 2024.</w:t>
      </w:r>
    </w:p>
    <w:p w:rsidR="004452A9" w:rsidRPr="00B17AC7" w:rsidRDefault="004452A9" w:rsidP="00604426">
      <w:pPr>
        <w:pStyle w:val="ListParagraph"/>
        <w:numPr>
          <w:ilvl w:val="0"/>
          <w:numId w:val="64"/>
        </w:numPr>
        <w:spacing w:line="276" w:lineRule="auto"/>
        <w:jc w:val="both"/>
        <w:rPr>
          <w:sz w:val="24"/>
          <w:szCs w:val="24"/>
        </w:rPr>
      </w:pPr>
      <w:r w:rsidRPr="00B17AC7">
        <w:rPr>
          <w:sz w:val="24"/>
          <w:szCs w:val="24"/>
        </w:rPr>
        <w:t>Дани хармонике Смедерево мај 2024.</w:t>
      </w:r>
    </w:p>
    <w:p w:rsidR="004452A9" w:rsidRPr="00B17AC7" w:rsidRDefault="004452A9" w:rsidP="00604426">
      <w:pPr>
        <w:pStyle w:val="ListParagraph"/>
        <w:numPr>
          <w:ilvl w:val="0"/>
          <w:numId w:val="64"/>
        </w:numPr>
        <w:spacing w:line="276" w:lineRule="auto"/>
        <w:jc w:val="both"/>
        <w:rPr>
          <w:sz w:val="24"/>
          <w:szCs w:val="24"/>
        </w:rPr>
      </w:pPr>
      <w:r w:rsidRPr="00B17AC7">
        <w:rPr>
          <w:sz w:val="24"/>
          <w:szCs w:val="24"/>
        </w:rPr>
        <w:t>Такмичење хармоникаша Јагодина јун 2024.</w:t>
      </w:r>
    </w:p>
    <w:p w:rsidR="004452A9" w:rsidRPr="00B17AC7" w:rsidRDefault="004452A9" w:rsidP="00604426">
      <w:pPr>
        <w:pStyle w:val="ListParagraph"/>
        <w:numPr>
          <w:ilvl w:val="0"/>
          <w:numId w:val="64"/>
        </w:numPr>
        <w:spacing w:line="276" w:lineRule="auto"/>
        <w:jc w:val="both"/>
        <w:rPr>
          <w:sz w:val="24"/>
          <w:szCs w:val="24"/>
        </w:rPr>
      </w:pPr>
      <w:r w:rsidRPr="00B17AC7">
        <w:rPr>
          <w:sz w:val="24"/>
          <w:szCs w:val="24"/>
        </w:rPr>
        <w:t xml:space="preserve">Пето школско такмичење „Zvuci harmonike“ </w:t>
      </w:r>
    </w:p>
    <w:p w:rsidR="004452A9" w:rsidRPr="00B17AC7" w:rsidRDefault="004452A9" w:rsidP="004452A9">
      <w:pPr>
        <w:spacing w:after="0" w:line="276" w:lineRule="auto"/>
        <w:jc w:val="both"/>
        <w:rPr>
          <w:rFonts w:cs="Times New Roman"/>
          <w:szCs w:val="24"/>
        </w:rPr>
      </w:pPr>
    </w:p>
    <w:p w:rsidR="004452A9" w:rsidRPr="00B17AC7" w:rsidRDefault="004452A9" w:rsidP="004452A9">
      <w:pPr>
        <w:spacing w:after="0" w:line="276" w:lineRule="auto"/>
        <w:ind w:firstLine="360"/>
        <w:jc w:val="both"/>
        <w:rPr>
          <w:rFonts w:cs="Times New Roman"/>
          <w:szCs w:val="24"/>
        </w:rPr>
      </w:pPr>
      <w:r w:rsidRPr="00B17AC7">
        <w:rPr>
          <w:rFonts w:cs="Times New Roman"/>
          <w:szCs w:val="24"/>
        </w:rPr>
        <w:t>У плану су следећи ученици да на овим такмичењима заступају школу:</w:t>
      </w:r>
    </w:p>
    <w:p w:rsidR="004452A9" w:rsidRPr="00B17AC7" w:rsidRDefault="004452A9" w:rsidP="004452A9">
      <w:pPr>
        <w:spacing w:after="0" w:line="276" w:lineRule="auto"/>
        <w:jc w:val="both"/>
        <w:rPr>
          <w:rFonts w:cs="Times New Roman"/>
          <w:szCs w:val="24"/>
        </w:rPr>
      </w:pPr>
      <w:r w:rsidRPr="00B17AC7">
        <w:rPr>
          <w:rFonts w:cs="Times New Roman"/>
          <w:szCs w:val="24"/>
        </w:rPr>
        <w:t>1. Огњен Буха  2.омш</w:t>
      </w:r>
    </w:p>
    <w:p w:rsidR="004452A9" w:rsidRPr="00B17AC7" w:rsidRDefault="004452A9" w:rsidP="004452A9">
      <w:pPr>
        <w:spacing w:after="0" w:line="276" w:lineRule="auto"/>
        <w:jc w:val="both"/>
        <w:rPr>
          <w:rFonts w:cs="Times New Roman"/>
          <w:szCs w:val="24"/>
        </w:rPr>
      </w:pPr>
      <w:r w:rsidRPr="00B17AC7">
        <w:rPr>
          <w:rFonts w:cs="Times New Roman"/>
          <w:szCs w:val="24"/>
        </w:rPr>
        <w:t>2. Иванконић Радаковић Маријан 3.омш</w:t>
      </w:r>
    </w:p>
    <w:p w:rsidR="004452A9" w:rsidRPr="00B17AC7" w:rsidRDefault="004452A9" w:rsidP="004452A9">
      <w:pPr>
        <w:spacing w:after="0" w:line="276" w:lineRule="auto"/>
        <w:jc w:val="both"/>
        <w:rPr>
          <w:rFonts w:cs="Times New Roman"/>
          <w:szCs w:val="24"/>
        </w:rPr>
      </w:pPr>
      <w:r w:rsidRPr="00B17AC7">
        <w:rPr>
          <w:rFonts w:cs="Times New Roman"/>
          <w:szCs w:val="24"/>
        </w:rPr>
        <w:t>3. Ковчин Филип 3.омш</w:t>
      </w:r>
    </w:p>
    <w:p w:rsidR="004452A9" w:rsidRPr="00B17AC7" w:rsidRDefault="004452A9" w:rsidP="004452A9">
      <w:pPr>
        <w:spacing w:after="0" w:line="276" w:lineRule="auto"/>
        <w:jc w:val="both"/>
        <w:rPr>
          <w:rFonts w:cs="Times New Roman"/>
          <w:szCs w:val="24"/>
        </w:rPr>
      </w:pPr>
      <w:r w:rsidRPr="00B17AC7">
        <w:rPr>
          <w:rFonts w:cs="Times New Roman"/>
          <w:szCs w:val="24"/>
        </w:rPr>
        <w:t>4. Рудић Вранић Урош 4.омш</w:t>
      </w:r>
    </w:p>
    <w:p w:rsidR="004452A9" w:rsidRPr="00B17AC7" w:rsidRDefault="004452A9" w:rsidP="004452A9">
      <w:pPr>
        <w:spacing w:after="0" w:line="276" w:lineRule="auto"/>
        <w:jc w:val="both"/>
        <w:rPr>
          <w:rFonts w:cs="Times New Roman"/>
          <w:szCs w:val="24"/>
        </w:rPr>
      </w:pPr>
      <w:r w:rsidRPr="00B17AC7">
        <w:rPr>
          <w:rFonts w:cs="Times New Roman"/>
          <w:szCs w:val="24"/>
        </w:rPr>
        <w:t>5. Марковић Ђорђе 1.смш</w:t>
      </w:r>
    </w:p>
    <w:p w:rsidR="004452A9" w:rsidRPr="00B17AC7" w:rsidRDefault="004452A9" w:rsidP="004452A9">
      <w:pPr>
        <w:spacing w:after="0" w:line="276" w:lineRule="auto"/>
        <w:jc w:val="both"/>
        <w:rPr>
          <w:rFonts w:cs="Times New Roman"/>
          <w:szCs w:val="24"/>
        </w:rPr>
      </w:pPr>
      <w:r w:rsidRPr="00B17AC7">
        <w:rPr>
          <w:rFonts w:cs="Times New Roman"/>
          <w:szCs w:val="24"/>
        </w:rPr>
        <w:t>6. Марић Славољуб 3.смш</w:t>
      </w:r>
    </w:p>
    <w:p w:rsidR="004452A9" w:rsidRPr="00B17AC7" w:rsidRDefault="004452A9" w:rsidP="004452A9">
      <w:pPr>
        <w:spacing w:after="0" w:line="276" w:lineRule="auto"/>
        <w:jc w:val="both"/>
        <w:rPr>
          <w:rFonts w:cs="Times New Roman"/>
          <w:szCs w:val="24"/>
        </w:rPr>
      </w:pPr>
    </w:p>
    <w:p w:rsidR="004452A9" w:rsidRPr="00B17AC7" w:rsidRDefault="004452A9" w:rsidP="004452A9">
      <w:pPr>
        <w:spacing w:after="0" w:line="276" w:lineRule="auto"/>
        <w:ind w:firstLine="720"/>
        <w:jc w:val="both"/>
        <w:rPr>
          <w:rFonts w:cs="Times New Roman"/>
          <w:szCs w:val="24"/>
        </w:rPr>
      </w:pPr>
      <w:r w:rsidRPr="00B17AC7">
        <w:rPr>
          <w:rFonts w:cs="Times New Roman"/>
          <w:szCs w:val="24"/>
        </w:rPr>
        <w:t>У погледу стручног усавршавања, планира се учешће професора акредитованим семинарима.Избор семинара треба да буде из каталога акредитованих семинара предвиђених за наступајућу школску годину.</w:t>
      </w:r>
    </w:p>
    <w:p w:rsidR="004452A9" w:rsidRPr="00B17AC7" w:rsidRDefault="004452A9" w:rsidP="004452A9">
      <w:pPr>
        <w:spacing w:after="0" w:line="276" w:lineRule="auto"/>
        <w:jc w:val="both"/>
        <w:rPr>
          <w:rFonts w:cs="Times New Roman"/>
          <w:szCs w:val="24"/>
        </w:rPr>
      </w:pPr>
    </w:p>
    <w:p w:rsidR="004452A9" w:rsidRPr="00B17AC7" w:rsidRDefault="004452A9" w:rsidP="004452A9">
      <w:pPr>
        <w:spacing w:after="0" w:line="276" w:lineRule="auto"/>
        <w:ind w:firstLine="720"/>
        <w:jc w:val="both"/>
        <w:rPr>
          <w:rFonts w:cs="Times New Roman"/>
          <w:szCs w:val="24"/>
        </w:rPr>
      </w:pPr>
      <w:r w:rsidRPr="00B17AC7">
        <w:rPr>
          <w:rFonts w:cs="Times New Roman"/>
          <w:szCs w:val="24"/>
        </w:rPr>
        <w:t>Што се тиче наставних средстава, планирамо набавку ранаца и великих кајшева за школске хармонике.</w:t>
      </w:r>
    </w:p>
    <w:p w:rsidR="00DF0CC5" w:rsidRPr="004452A9" w:rsidRDefault="00DF0CC5" w:rsidP="00DF0CC5">
      <w:pPr>
        <w:pBdr>
          <w:top w:val="nil"/>
          <w:left w:val="nil"/>
          <w:bottom w:val="nil"/>
          <w:right w:val="nil"/>
          <w:between w:val="nil"/>
        </w:pBdr>
        <w:spacing w:after="0"/>
        <w:rPr>
          <w:rFonts w:eastAsia="Times New Roman" w:cs="Times New Roman"/>
          <w:color w:val="000000" w:themeColor="text1"/>
          <w:szCs w:val="24"/>
        </w:rPr>
      </w:pPr>
    </w:p>
    <w:p w:rsidR="00DF0CC5" w:rsidRPr="004452A9" w:rsidRDefault="00DF0CC5" w:rsidP="00DF0CC5">
      <w:pPr>
        <w:pBdr>
          <w:top w:val="nil"/>
          <w:left w:val="nil"/>
          <w:bottom w:val="nil"/>
          <w:right w:val="nil"/>
          <w:between w:val="nil"/>
        </w:pBdr>
        <w:spacing w:after="0"/>
        <w:jc w:val="right"/>
        <w:rPr>
          <w:rFonts w:eastAsia="Times New Roman" w:cs="Times New Roman"/>
          <w:color w:val="000000" w:themeColor="text1"/>
          <w:szCs w:val="24"/>
        </w:rPr>
      </w:pPr>
      <w:r w:rsidRPr="004452A9">
        <w:rPr>
          <w:rFonts w:eastAsia="Times New Roman" w:cs="Times New Roman"/>
          <w:color w:val="000000" w:themeColor="text1"/>
          <w:szCs w:val="24"/>
        </w:rPr>
        <w:t xml:space="preserve">                                                                                  Председник стручног већа</w:t>
      </w:r>
    </w:p>
    <w:p w:rsidR="00DF0CC5" w:rsidRPr="004452A9" w:rsidRDefault="00DF0CC5" w:rsidP="00DF0CC5">
      <w:pPr>
        <w:pBdr>
          <w:top w:val="nil"/>
          <w:left w:val="nil"/>
          <w:bottom w:val="nil"/>
          <w:right w:val="nil"/>
          <w:between w:val="nil"/>
        </w:pBdr>
        <w:spacing w:after="0"/>
        <w:jc w:val="right"/>
        <w:rPr>
          <w:rFonts w:eastAsia="Times New Roman" w:cs="Times New Roman"/>
          <w:color w:val="000000" w:themeColor="text1"/>
          <w:szCs w:val="24"/>
        </w:rPr>
      </w:pPr>
      <w:r w:rsidRPr="004452A9">
        <w:rPr>
          <w:rFonts w:eastAsia="Times New Roman" w:cs="Times New Roman"/>
          <w:color w:val="000000" w:themeColor="text1"/>
          <w:szCs w:val="24"/>
        </w:rPr>
        <w:t xml:space="preserve">                                                                                       проф. Лукић Александар</w:t>
      </w:r>
    </w:p>
    <w:p w:rsidR="00DF0CC5" w:rsidRPr="004D7425" w:rsidRDefault="00DF0CC5" w:rsidP="00DF0CC5">
      <w:pPr>
        <w:pBdr>
          <w:top w:val="nil"/>
          <w:left w:val="nil"/>
          <w:bottom w:val="nil"/>
          <w:right w:val="nil"/>
          <w:between w:val="nil"/>
        </w:pBdr>
        <w:spacing w:after="0"/>
        <w:rPr>
          <w:rFonts w:eastAsia="Times New Roman" w:cs="Times New Roman"/>
          <w:color w:val="FF0000"/>
          <w:szCs w:val="24"/>
        </w:rPr>
      </w:pPr>
      <w:r w:rsidRPr="004D7425">
        <w:rPr>
          <w:rFonts w:eastAsia="Times New Roman" w:cs="Times New Roman"/>
          <w:color w:val="FF0000"/>
          <w:szCs w:val="24"/>
        </w:rPr>
        <w:t xml:space="preserve">                                           </w:t>
      </w:r>
    </w:p>
    <w:p w:rsidR="00DF0CC5" w:rsidRPr="004D7425" w:rsidRDefault="00DF0CC5" w:rsidP="00DF0CC5">
      <w:pPr>
        <w:pBdr>
          <w:top w:val="nil"/>
          <w:left w:val="nil"/>
          <w:bottom w:val="nil"/>
          <w:right w:val="nil"/>
          <w:between w:val="nil"/>
        </w:pBdr>
        <w:spacing w:after="0"/>
        <w:rPr>
          <w:rFonts w:eastAsia="Times New Roman" w:cs="Times New Roman"/>
          <w:b/>
          <w:color w:val="FF0000"/>
          <w:sz w:val="28"/>
          <w:szCs w:val="28"/>
        </w:rPr>
      </w:pPr>
    </w:p>
    <w:p w:rsidR="00DF0CC5" w:rsidRPr="004D7425" w:rsidRDefault="00DF0CC5" w:rsidP="00DF0CC5">
      <w:pPr>
        <w:rPr>
          <w:rFonts w:eastAsia="Times New Roman" w:cs="Times New Roman"/>
          <w:b/>
          <w:color w:val="FF0000"/>
          <w:sz w:val="28"/>
          <w:szCs w:val="28"/>
        </w:rPr>
      </w:pPr>
      <w:r w:rsidRPr="004D7425">
        <w:rPr>
          <w:color w:val="FF0000"/>
        </w:rPr>
        <w:br w:type="page"/>
      </w:r>
    </w:p>
    <w:p w:rsidR="00DF0CC5" w:rsidRPr="004452A9" w:rsidRDefault="00DF0CC5" w:rsidP="00DF0CC5">
      <w:pPr>
        <w:pStyle w:val="Heading3"/>
        <w:rPr>
          <w:color w:val="000000" w:themeColor="text1"/>
        </w:rPr>
      </w:pPr>
      <w:bookmarkStart w:id="68" w:name="_Toc146059464"/>
      <w:r w:rsidRPr="004452A9">
        <w:rPr>
          <w:color w:val="000000" w:themeColor="text1"/>
        </w:rPr>
        <w:lastRenderedPageBreak/>
        <w:t xml:space="preserve">ПЛАН </w:t>
      </w:r>
      <w:r w:rsidRPr="004452A9">
        <w:rPr>
          <w:color w:val="000000" w:themeColor="text1"/>
          <w:lang w:val="sr-Cyrl-RS"/>
        </w:rPr>
        <w:t xml:space="preserve">РАДА </w:t>
      </w:r>
      <w:r w:rsidRPr="004452A9">
        <w:rPr>
          <w:color w:val="000000" w:themeColor="text1"/>
        </w:rPr>
        <w:t>ОДСЕКА ЗА УДАРАЉКЕ</w:t>
      </w:r>
      <w:bookmarkEnd w:id="68"/>
      <w:r w:rsidRPr="004452A9">
        <w:rPr>
          <w:color w:val="000000" w:themeColor="text1"/>
        </w:rPr>
        <w:t xml:space="preserve"> </w:t>
      </w:r>
    </w:p>
    <w:p w:rsidR="00DF0CC5" w:rsidRPr="004452A9" w:rsidRDefault="00DF0CC5" w:rsidP="00DF0CC5">
      <w:pPr>
        <w:spacing w:line="276" w:lineRule="auto"/>
        <w:rPr>
          <w:color w:val="FF0000"/>
          <w:sz w:val="16"/>
          <w:szCs w:val="16"/>
        </w:rPr>
      </w:pPr>
    </w:p>
    <w:p w:rsidR="004452A9" w:rsidRDefault="004452A9" w:rsidP="004452A9">
      <w:pPr>
        <w:spacing w:after="0"/>
        <w:ind w:firstLine="720"/>
        <w:jc w:val="both"/>
        <w:rPr>
          <w:lang w:val="sr-Cyrl-RS"/>
        </w:rPr>
      </w:pPr>
      <w:r>
        <w:rPr>
          <w:lang w:val="sr-Cyrl-RS"/>
        </w:rPr>
        <w:t xml:space="preserve">Одсек похађа укупно </w:t>
      </w:r>
      <w:r>
        <w:rPr>
          <w:lang w:val="sr-Latn-RS"/>
        </w:rPr>
        <w:t>11</w:t>
      </w:r>
      <w:r>
        <w:rPr>
          <w:lang w:val="sr-Cyrl-RS"/>
        </w:rPr>
        <w:t xml:space="preserve"> ученика. У првом разреду омш 3 ученик</w:t>
      </w:r>
      <w:r>
        <w:rPr>
          <w:lang w:val="sr-Latn-RS"/>
        </w:rPr>
        <w:t>a</w:t>
      </w:r>
      <w:r>
        <w:rPr>
          <w:lang w:val="sr-Cyrl-RS"/>
        </w:rPr>
        <w:t xml:space="preserve">, у четвртом разреду омш 1 ученик, у петом разреду омш 1 ученик. У средњој школи имамо два ученика у првом, једног у другом разреду, два у трећем и једног у четвртом разреду. Планирано је два јавна часа. </w:t>
      </w:r>
    </w:p>
    <w:p w:rsidR="004452A9" w:rsidRPr="00524883" w:rsidRDefault="004452A9" w:rsidP="004452A9">
      <w:pPr>
        <w:spacing w:after="0"/>
        <w:ind w:firstLine="720"/>
        <w:jc w:val="both"/>
        <w:rPr>
          <w:lang w:val="sr-Cyrl-RS"/>
        </w:rPr>
      </w:pPr>
      <w:r>
        <w:rPr>
          <w:lang w:val="sr-Cyrl-RS"/>
        </w:rPr>
        <w:t>Ове</w:t>
      </w:r>
      <w:r w:rsidRPr="00336E20">
        <w:rPr>
          <w:lang w:val="sr-Latn-CS"/>
        </w:rPr>
        <w:t xml:space="preserve"> школске године планирамо да узмемо учешће на међународном такмичењу удараљки које се одржава сваке године и на тај начин одмеримо наш досадашњи рад са другим школама и стекнемо преко потребно искуство и смернице за даљи рад и развитак овога одсека. </w:t>
      </w:r>
      <w:r>
        <w:rPr>
          <w:lang w:val="sr-Cyrl-RS"/>
        </w:rPr>
        <w:t>Прошће године имали смо школско такмичење које се показало као добра идеја коју желим да ове године подигнемо на наредни ниво и укључимо и друге школе из окружења.</w:t>
      </w:r>
    </w:p>
    <w:p w:rsidR="004452A9" w:rsidRPr="00140206" w:rsidRDefault="004452A9" w:rsidP="004452A9">
      <w:pPr>
        <w:spacing w:after="0"/>
        <w:ind w:firstLine="720"/>
        <w:jc w:val="both"/>
        <w:rPr>
          <w:lang w:val="sr-Latn-CS"/>
        </w:rPr>
      </w:pPr>
      <w:r w:rsidRPr="00336E20">
        <w:rPr>
          <w:lang w:val="sr-Latn-CS"/>
        </w:rPr>
        <w:t>Ја</w:t>
      </w:r>
      <w:r>
        <w:rPr>
          <w:lang w:val="sr-Latn-CS"/>
        </w:rPr>
        <w:t xml:space="preserve"> </w:t>
      </w:r>
      <w:r>
        <w:rPr>
          <w:lang w:val="sr-Cyrl-RS"/>
        </w:rPr>
        <w:t>се</w:t>
      </w:r>
      <w:r>
        <w:rPr>
          <w:lang w:val="sr-Latn-CS"/>
        </w:rPr>
        <w:t xml:space="preserve"> као предметни наставник </w:t>
      </w:r>
      <w:r w:rsidRPr="00336E20">
        <w:rPr>
          <w:lang w:val="sr-Latn-CS"/>
        </w:rPr>
        <w:t xml:space="preserve"> трудим да будем у контакту са својим колегама из земље и иностранства .Учествујем у семинарима и едукативним курсевима.</w:t>
      </w:r>
      <w:r>
        <w:rPr>
          <w:lang w:val="sr-Cyrl-RS"/>
        </w:rPr>
        <w:t xml:space="preserve"> </w:t>
      </w:r>
      <w:r w:rsidRPr="00336E20">
        <w:rPr>
          <w:lang w:val="sr-Latn-CS"/>
        </w:rPr>
        <w:t>Набављам актуелну литературу и трагам за новим техникама и приступима инструменту.</w:t>
      </w:r>
      <w:r>
        <w:rPr>
          <w:lang w:val="sr-Cyrl-RS"/>
        </w:rPr>
        <w:t xml:space="preserve"> </w:t>
      </w:r>
      <w:r w:rsidRPr="00336E20">
        <w:rPr>
          <w:lang w:val="sr-Latn-CS"/>
        </w:rPr>
        <w:t xml:space="preserve">И сам активно учествујем као музичар у бројним пројектима и тиме између осталог желим да будем и пример својим ученицима. </w:t>
      </w:r>
    </w:p>
    <w:p w:rsidR="004452A9" w:rsidRPr="00336E20" w:rsidRDefault="004452A9" w:rsidP="004452A9">
      <w:pPr>
        <w:spacing w:after="0"/>
        <w:ind w:firstLine="720"/>
        <w:jc w:val="both"/>
        <w:rPr>
          <w:lang w:val="sr-Latn-CS"/>
        </w:rPr>
      </w:pPr>
      <w:r>
        <w:rPr>
          <w:lang w:val="sr-Cyrl-RS"/>
        </w:rPr>
        <w:t>У овој години је планирано је да се министарству да предлог да  издање које је посвећено класичном добошу а писано је у складу са по новим планом и програмом уђе у службени гласник и тиме постане обавезни део плана и програма.</w:t>
      </w:r>
    </w:p>
    <w:p w:rsidR="004452A9" w:rsidRDefault="004452A9" w:rsidP="004452A9">
      <w:pPr>
        <w:spacing w:after="0"/>
        <w:ind w:firstLine="720"/>
        <w:jc w:val="both"/>
        <w:rPr>
          <w:lang w:val="sr-Latn-CS"/>
        </w:rPr>
      </w:pPr>
      <w:r w:rsidRPr="00336E20">
        <w:rPr>
          <w:lang w:val="sr-Latn-CS"/>
        </w:rPr>
        <w:t xml:space="preserve">Одсек има одличну комуникацију и сарадњу са новосадским одсеком удараљки и </w:t>
      </w:r>
      <w:r>
        <w:rPr>
          <w:lang w:val="sr-Cyrl-RS"/>
        </w:rPr>
        <w:t xml:space="preserve">проф. </w:t>
      </w:r>
      <w:r w:rsidRPr="00336E20">
        <w:rPr>
          <w:lang w:val="sr-Latn-CS"/>
        </w:rPr>
        <w:t xml:space="preserve">Срђаном Палачковићем и Н.Ј. Живковићем </w:t>
      </w:r>
      <w:r>
        <w:rPr>
          <w:lang w:val="sr-Cyrl-RS"/>
        </w:rPr>
        <w:t>ш</w:t>
      </w:r>
      <w:r w:rsidRPr="00336E20">
        <w:rPr>
          <w:lang w:val="sr-Latn-CS"/>
        </w:rPr>
        <w:t xml:space="preserve">то је од огромне важности јер је то углавном наредна инстанца за наше ученике који желе да се школују даље на удараљкама. </w:t>
      </w:r>
    </w:p>
    <w:p w:rsidR="004452A9" w:rsidRPr="00336E20" w:rsidRDefault="004452A9" w:rsidP="004452A9">
      <w:pPr>
        <w:spacing w:after="0"/>
        <w:ind w:firstLine="720"/>
        <w:jc w:val="both"/>
        <w:rPr>
          <w:lang w:val="sr-Latn-CS"/>
        </w:rPr>
      </w:pPr>
      <w:r w:rsidRPr="00336E20">
        <w:rPr>
          <w:lang w:val="sr-Latn-CS"/>
        </w:rPr>
        <w:t xml:space="preserve">Одсек има </w:t>
      </w:r>
      <w:r>
        <w:rPr>
          <w:lang w:val="sr-Cyrl-RS"/>
        </w:rPr>
        <w:t xml:space="preserve">три </w:t>
      </w:r>
      <w:r w:rsidRPr="00336E20">
        <w:rPr>
          <w:lang w:val="sr-Latn-CS"/>
        </w:rPr>
        <w:t>ученика на удараљкама у средњој школи што ће значајно допринети раду у симфонијском оркестру школе. Ученици у средњиј школи су и досада учествовали у раду школског оркестра и помагали у градским оркестрима и на тај начин прикупљали преко потребно искуство. Планирамо да ту праксу наставимо и убудуће.</w:t>
      </w:r>
      <w:r>
        <w:rPr>
          <w:lang w:val="sr-Cyrl-RS"/>
        </w:rPr>
        <w:t xml:space="preserve"> </w:t>
      </w:r>
      <w:r w:rsidRPr="00336E20">
        <w:rPr>
          <w:lang w:val="sr-Latn-CS"/>
        </w:rPr>
        <w:t>Искористићемо сваку прилику да предтављамо школу на разноразним концертима,</w:t>
      </w:r>
      <w:r>
        <w:rPr>
          <w:lang w:val="sr-Cyrl-RS"/>
        </w:rPr>
        <w:t xml:space="preserve"> </w:t>
      </w:r>
      <w:r w:rsidRPr="00336E20">
        <w:rPr>
          <w:lang w:val="sr-Latn-CS"/>
        </w:rPr>
        <w:t>јавним наступима,часовима и додатно промовишемо одсек. Одсек има од отварања максимално попуњен капацитет што показује да интересовање за удараљке не јењава од покретања овог одсека па до данас.</w:t>
      </w:r>
    </w:p>
    <w:p w:rsidR="004452A9" w:rsidRPr="00336E20" w:rsidRDefault="004452A9" w:rsidP="004452A9">
      <w:pPr>
        <w:spacing w:after="0"/>
        <w:ind w:firstLine="720"/>
        <w:jc w:val="both"/>
        <w:rPr>
          <w:lang w:val="sr-Latn-CS"/>
        </w:rPr>
      </w:pPr>
      <w:r w:rsidRPr="00336E20">
        <w:rPr>
          <w:lang w:val="sr-Latn-CS"/>
        </w:rPr>
        <w:t>План нам је да као и до сада организујемо разне семинаре и активности у школи. Желимо да школа буде место где ће се, поред бубњара и перкусиониста који су ученици ове школе, добро осећати и други љубитељи удараљки или музичари аматери. У циљу стварања такве атмосфере желим да наставим активности на пољу довођења гостију, уметника, музичара</w:t>
      </w:r>
      <w:r>
        <w:rPr>
          <w:lang w:val="sr-Cyrl-RS"/>
        </w:rPr>
        <w:t xml:space="preserve"> и</w:t>
      </w:r>
      <w:r w:rsidRPr="00336E20">
        <w:rPr>
          <w:lang w:val="sr-Latn-CS"/>
        </w:rPr>
        <w:t xml:space="preserve"> бубњара који својим знањем и искуством могу да мотивишу,</w:t>
      </w:r>
      <w:r>
        <w:rPr>
          <w:lang w:val="sr-Cyrl-RS"/>
        </w:rPr>
        <w:t xml:space="preserve"> </w:t>
      </w:r>
      <w:r w:rsidRPr="00336E20">
        <w:rPr>
          <w:lang w:val="sr-Latn-CS"/>
        </w:rPr>
        <w:t>инспиришу ученике и друге љубитеље ове уметности да се што активније баве својим инструментом и вежбају. Ту очекујемо,</w:t>
      </w:r>
      <w:r>
        <w:rPr>
          <w:lang w:val="sr-Cyrl-RS"/>
        </w:rPr>
        <w:t xml:space="preserve"> </w:t>
      </w:r>
      <w:r w:rsidRPr="00336E20">
        <w:rPr>
          <w:lang w:val="sr-Latn-CS"/>
        </w:rPr>
        <w:t xml:space="preserve">као и до сада, подршку школе која је у овим пројектима неопходна.  </w:t>
      </w:r>
    </w:p>
    <w:p w:rsidR="004452A9" w:rsidRPr="00336E20" w:rsidRDefault="004452A9" w:rsidP="004452A9">
      <w:pPr>
        <w:spacing w:after="0"/>
        <w:ind w:firstLine="720"/>
        <w:jc w:val="both"/>
        <w:rPr>
          <w:lang w:val="sr-Latn-CS"/>
        </w:rPr>
      </w:pPr>
      <w:r w:rsidRPr="00336E20">
        <w:rPr>
          <w:lang w:val="sr-Latn-CS"/>
        </w:rPr>
        <w:t>Ја сам лично веома задовољан досадашњим резултатима и надам се да ће одсек даље расти и развијати се као и доказати свој квалитет на разним такмичењима и музичким смотрама. Такође,</w:t>
      </w:r>
      <w:r>
        <w:rPr>
          <w:lang w:val="sr-Cyrl-RS"/>
        </w:rPr>
        <w:t xml:space="preserve"> </w:t>
      </w:r>
      <w:r w:rsidRPr="00336E20">
        <w:rPr>
          <w:lang w:val="sr-Latn-CS"/>
        </w:rPr>
        <w:t xml:space="preserve">циљ одеска је да поред конкретних техничких и других вештина код ученика развије и љубав према музици уопште као и да развије креативност и лични музички израз. </w:t>
      </w:r>
    </w:p>
    <w:p w:rsidR="00DF0CC5" w:rsidRPr="004452A9" w:rsidRDefault="00DF0CC5" w:rsidP="00DF0CC5">
      <w:pPr>
        <w:pBdr>
          <w:top w:val="nil"/>
          <w:left w:val="nil"/>
          <w:bottom w:val="nil"/>
          <w:right w:val="nil"/>
          <w:between w:val="nil"/>
        </w:pBdr>
        <w:spacing w:after="0" w:line="276" w:lineRule="auto"/>
        <w:jc w:val="right"/>
        <w:rPr>
          <w:rFonts w:eastAsia="Times New Roman" w:cs="Times New Roman"/>
          <w:color w:val="000000" w:themeColor="text1"/>
          <w:szCs w:val="24"/>
        </w:rPr>
      </w:pPr>
      <w:r w:rsidRPr="004D7425">
        <w:rPr>
          <w:rFonts w:eastAsia="Times New Roman" w:cs="Times New Roman"/>
          <w:b/>
          <w:color w:val="FF0000"/>
          <w:szCs w:val="24"/>
        </w:rPr>
        <w:tab/>
      </w:r>
      <w:r w:rsidRPr="004D7425">
        <w:rPr>
          <w:rFonts w:eastAsia="Times New Roman" w:cs="Times New Roman"/>
          <w:b/>
          <w:color w:val="FF0000"/>
          <w:szCs w:val="24"/>
        </w:rPr>
        <w:tab/>
      </w:r>
      <w:r w:rsidRPr="004D7425">
        <w:rPr>
          <w:rFonts w:eastAsia="Times New Roman" w:cs="Times New Roman"/>
          <w:b/>
          <w:color w:val="FF0000"/>
          <w:szCs w:val="24"/>
        </w:rPr>
        <w:tab/>
        <w:t xml:space="preserve">                         </w:t>
      </w:r>
      <w:r w:rsidRPr="004D7425">
        <w:rPr>
          <w:rFonts w:eastAsia="Times New Roman" w:cs="Times New Roman"/>
          <w:b/>
          <w:color w:val="FF0000"/>
          <w:szCs w:val="24"/>
        </w:rPr>
        <w:tab/>
      </w:r>
      <w:r w:rsidRPr="004452A9">
        <w:rPr>
          <w:rFonts w:eastAsia="Times New Roman" w:cs="Times New Roman"/>
          <w:color w:val="000000" w:themeColor="text1"/>
          <w:szCs w:val="24"/>
        </w:rPr>
        <w:t>Председник стручног већа</w:t>
      </w:r>
    </w:p>
    <w:p w:rsidR="00DF0CC5" w:rsidRPr="004D7425" w:rsidRDefault="00DF0CC5" w:rsidP="00DF0CC5">
      <w:pPr>
        <w:spacing w:line="276" w:lineRule="auto"/>
        <w:ind w:firstLine="720"/>
        <w:jc w:val="right"/>
        <w:rPr>
          <w:rFonts w:eastAsia="Times New Roman" w:cs="Times New Roman"/>
          <w:color w:val="FF0000"/>
          <w:szCs w:val="24"/>
        </w:rPr>
      </w:pPr>
      <w:r w:rsidRPr="004452A9">
        <w:rPr>
          <w:rFonts w:eastAsia="Times New Roman" w:cs="Times New Roman"/>
          <w:color w:val="000000" w:themeColor="text1"/>
          <w:szCs w:val="24"/>
        </w:rPr>
        <w:t xml:space="preserve">                                                                    Горан  Еветовић               </w:t>
      </w:r>
      <w:r w:rsidRPr="004D7425">
        <w:rPr>
          <w:rFonts w:eastAsia="Times New Roman" w:cs="Times New Roman"/>
          <w:color w:val="FF0000"/>
          <w:szCs w:val="24"/>
        </w:rPr>
        <w:t xml:space="preserve">                                                                                                                          </w:t>
      </w:r>
    </w:p>
    <w:p w:rsidR="00DF0CC5" w:rsidRPr="004D7425" w:rsidRDefault="00DF0CC5" w:rsidP="00DF0CC5">
      <w:pPr>
        <w:pBdr>
          <w:top w:val="nil"/>
          <w:left w:val="nil"/>
          <w:bottom w:val="nil"/>
          <w:right w:val="nil"/>
          <w:between w:val="nil"/>
        </w:pBdr>
        <w:spacing w:after="0"/>
        <w:rPr>
          <w:rFonts w:eastAsia="Times New Roman" w:cs="Times New Roman"/>
          <w:b/>
          <w:color w:val="FF0000"/>
          <w:sz w:val="28"/>
          <w:szCs w:val="28"/>
        </w:rPr>
      </w:pPr>
    </w:p>
    <w:p w:rsidR="00DF0CC5" w:rsidRPr="00705321" w:rsidRDefault="00DF0CC5" w:rsidP="00DF0CC5">
      <w:pPr>
        <w:pStyle w:val="Heading3"/>
        <w:rPr>
          <w:color w:val="000000" w:themeColor="text1"/>
        </w:rPr>
      </w:pPr>
      <w:bookmarkStart w:id="69" w:name="_Toc146059465"/>
      <w:r w:rsidRPr="00705321">
        <w:rPr>
          <w:color w:val="000000" w:themeColor="text1"/>
        </w:rPr>
        <w:t>ПЛАН</w:t>
      </w:r>
      <w:r w:rsidRPr="00705321">
        <w:rPr>
          <w:color w:val="000000" w:themeColor="text1"/>
          <w:lang w:val="sr-Cyrl-RS"/>
        </w:rPr>
        <w:t xml:space="preserve"> РАДА</w:t>
      </w:r>
      <w:r w:rsidRPr="00705321">
        <w:rPr>
          <w:color w:val="000000" w:themeColor="text1"/>
        </w:rPr>
        <w:t xml:space="preserve"> ОДСЕКА ЗА ЏЕЗ</w:t>
      </w:r>
      <w:bookmarkEnd w:id="69"/>
    </w:p>
    <w:p w:rsidR="00DF0CC5" w:rsidRPr="004D7425" w:rsidRDefault="00DF0CC5" w:rsidP="00DF0CC5">
      <w:pPr>
        <w:spacing w:after="0"/>
        <w:ind w:firstLine="720"/>
        <w:jc w:val="both"/>
        <w:rPr>
          <w:rFonts w:eastAsia="Times New Roman" w:cs="Times New Roman"/>
          <w:color w:val="FF0000"/>
          <w:szCs w:val="24"/>
          <w:lang w:val="sr-Cyrl-RS"/>
        </w:rPr>
      </w:pPr>
    </w:p>
    <w:p w:rsidR="004452A9" w:rsidRPr="0008568C" w:rsidRDefault="004452A9" w:rsidP="004452A9">
      <w:pPr>
        <w:jc w:val="right"/>
        <w:rPr>
          <w:lang w:val="sr-Cyrl-RS"/>
        </w:rPr>
      </w:pPr>
    </w:p>
    <w:p w:rsidR="004452A9" w:rsidRDefault="004452A9" w:rsidP="004452A9">
      <w:pPr>
        <w:ind w:firstLine="720"/>
        <w:jc w:val="both"/>
        <w:rPr>
          <w:lang w:val="sr-Cyrl-RS"/>
        </w:rPr>
      </w:pPr>
      <w:r>
        <w:rPr>
          <w:lang w:val="sr-Cyrl-RS"/>
        </w:rPr>
        <w:t>На одсеку тренутно похађа</w:t>
      </w:r>
      <w:r>
        <w:rPr>
          <w:lang w:val="sr-Latn-RS"/>
        </w:rPr>
        <w:t xml:space="preserve"> 20</w:t>
      </w:r>
      <w:r>
        <w:rPr>
          <w:lang w:val="sr-Cyrl-RS"/>
        </w:rPr>
        <w:t xml:space="preserve">  ученик</w:t>
      </w:r>
      <w:r>
        <w:rPr>
          <w:lang w:val="sr-Latn-RS"/>
        </w:rPr>
        <w:t>a</w:t>
      </w:r>
      <w:r>
        <w:rPr>
          <w:lang w:val="sr-Cyrl-RS"/>
        </w:rPr>
        <w:t xml:space="preserve"> и то на следећим инструментима:</w:t>
      </w:r>
    </w:p>
    <w:p w:rsidR="004452A9" w:rsidRPr="0008568C" w:rsidRDefault="004452A9" w:rsidP="001C7D9B">
      <w:pPr>
        <w:numPr>
          <w:ilvl w:val="0"/>
          <w:numId w:val="39"/>
        </w:numPr>
        <w:spacing w:after="0"/>
        <w:jc w:val="both"/>
        <w:rPr>
          <w:lang w:val="sr-Cyrl-RS"/>
        </w:rPr>
      </w:pPr>
      <w:r>
        <w:rPr>
          <w:lang w:val="sr-Cyrl-RS"/>
        </w:rPr>
        <w:t xml:space="preserve">џез гитара </w:t>
      </w:r>
      <w:r>
        <w:rPr>
          <w:lang w:val="sr-Latn-RS"/>
        </w:rPr>
        <w:t>3</w:t>
      </w:r>
      <w:r>
        <w:rPr>
          <w:lang w:val="sr-Cyrl-RS"/>
        </w:rPr>
        <w:t xml:space="preserve"> ученика</w:t>
      </w:r>
      <w:r>
        <w:rPr>
          <w:lang w:val="sr-Latn-RS"/>
        </w:rPr>
        <w:t>:</w:t>
      </w:r>
      <w:r w:rsidRPr="00FD5CEA">
        <w:rPr>
          <w:lang w:val="sr-Cyrl-RS"/>
        </w:rPr>
        <w:t xml:space="preserve"> </w:t>
      </w:r>
      <w:r>
        <w:rPr>
          <w:lang w:val="sr-Cyrl-RS"/>
        </w:rPr>
        <w:t>2</w:t>
      </w:r>
      <w:r>
        <w:rPr>
          <w:lang w:val="sr-Latn-RS"/>
        </w:rPr>
        <w:t xml:space="preserve"> </w:t>
      </w:r>
      <w:r>
        <w:rPr>
          <w:lang w:val="sr-Cyrl-RS"/>
        </w:rPr>
        <w:t xml:space="preserve">смш </w:t>
      </w:r>
      <w:r>
        <w:t>I</w:t>
      </w:r>
      <w:r w:rsidRPr="00FD5CEA">
        <w:rPr>
          <w:lang w:val="sr-Cyrl-RS"/>
        </w:rPr>
        <w:t xml:space="preserve">, </w:t>
      </w:r>
      <w:r>
        <w:rPr>
          <w:lang w:val="sr-Latn-RS"/>
        </w:rPr>
        <w:t xml:space="preserve">1 </w:t>
      </w:r>
      <w:r>
        <w:rPr>
          <w:lang w:val="sr-Cyrl-RS"/>
        </w:rPr>
        <w:t>ученик изборни омш</w:t>
      </w:r>
      <w:r>
        <w:rPr>
          <w:lang w:val="sr-Latn-RS"/>
        </w:rPr>
        <w:t>;</w:t>
      </w:r>
    </w:p>
    <w:p w:rsidR="004452A9" w:rsidRPr="00BF5FFB" w:rsidRDefault="004452A9" w:rsidP="001C7D9B">
      <w:pPr>
        <w:numPr>
          <w:ilvl w:val="0"/>
          <w:numId w:val="39"/>
        </w:numPr>
        <w:spacing w:after="0"/>
        <w:jc w:val="both"/>
        <w:rPr>
          <w:lang w:val="sr-Cyrl-RS"/>
        </w:rPr>
      </w:pPr>
      <w:r>
        <w:rPr>
          <w:lang w:val="sr-Cyrl-RS"/>
        </w:rPr>
        <w:t>џез саксофон 1 ученик у смш;</w:t>
      </w:r>
    </w:p>
    <w:p w:rsidR="004452A9" w:rsidRPr="00E850CE" w:rsidRDefault="004452A9" w:rsidP="001C7D9B">
      <w:pPr>
        <w:numPr>
          <w:ilvl w:val="0"/>
          <w:numId w:val="39"/>
        </w:numPr>
        <w:spacing w:after="0"/>
        <w:jc w:val="both"/>
        <w:rPr>
          <w:lang w:val="sr-Cyrl-RS"/>
        </w:rPr>
      </w:pPr>
      <w:r>
        <w:rPr>
          <w:lang w:val="sr-Cyrl-RS"/>
        </w:rPr>
        <w:t>џез певање 6 ученика</w:t>
      </w:r>
      <w:r>
        <w:rPr>
          <w:lang w:val="sr-Latn-RS"/>
        </w:rPr>
        <w:t>:</w:t>
      </w:r>
      <w:r>
        <w:rPr>
          <w:lang w:val="sr-Cyrl-RS"/>
        </w:rPr>
        <w:t xml:space="preserve"> </w:t>
      </w:r>
      <w:r>
        <w:rPr>
          <w:lang w:val="sr-Latn-RS"/>
        </w:rPr>
        <w:t xml:space="preserve">2 </w:t>
      </w:r>
      <w:r>
        <w:rPr>
          <w:lang w:val="sr-Cyrl-RS"/>
        </w:rPr>
        <w:t>смш</w:t>
      </w:r>
      <w:r w:rsidRPr="00FD5CEA">
        <w:rPr>
          <w:lang w:val="sr-Cyrl-RS"/>
        </w:rPr>
        <w:t xml:space="preserve"> </w:t>
      </w:r>
      <w:r>
        <w:t>I</w:t>
      </w:r>
      <w:r>
        <w:rPr>
          <w:lang w:val="sr-Cyrl-RS"/>
        </w:rPr>
        <w:t xml:space="preserve"> ,</w:t>
      </w:r>
      <w:r>
        <w:rPr>
          <w:lang w:val="sr-Latn-RS"/>
        </w:rPr>
        <w:t xml:space="preserve"> 1</w:t>
      </w:r>
      <w:r>
        <w:rPr>
          <w:lang w:val="sr-Cyrl-RS"/>
        </w:rPr>
        <w:t xml:space="preserve"> смш</w:t>
      </w:r>
      <w:r w:rsidRPr="00FD5CEA">
        <w:rPr>
          <w:lang w:val="sr-Cyrl-RS"/>
        </w:rPr>
        <w:t xml:space="preserve"> </w:t>
      </w:r>
      <w:r>
        <w:t>II</w:t>
      </w:r>
      <w:r>
        <w:rPr>
          <w:lang w:val="sr-Cyrl-RS"/>
        </w:rPr>
        <w:t xml:space="preserve">, </w:t>
      </w:r>
      <w:r>
        <w:rPr>
          <w:lang w:val="sr-Latn-RS"/>
        </w:rPr>
        <w:t xml:space="preserve">1 </w:t>
      </w:r>
      <w:r>
        <w:rPr>
          <w:lang w:val="sr-Cyrl-RS"/>
        </w:rPr>
        <w:t xml:space="preserve">смш </w:t>
      </w:r>
      <w:r>
        <w:rPr>
          <w:lang w:val="sr-Latn-RS"/>
        </w:rPr>
        <w:t>III, 2</w:t>
      </w:r>
      <w:r>
        <w:rPr>
          <w:lang w:val="sr-Cyrl-RS"/>
        </w:rPr>
        <w:t xml:space="preserve"> смш </w:t>
      </w:r>
      <w:r>
        <w:rPr>
          <w:lang w:val="sr-Latn-RS"/>
        </w:rPr>
        <w:t>IV;</w:t>
      </w:r>
    </w:p>
    <w:p w:rsidR="004452A9" w:rsidRPr="00876522" w:rsidRDefault="004452A9" w:rsidP="001C7D9B">
      <w:pPr>
        <w:numPr>
          <w:ilvl w:val="0"/>
          <w:numId w:val="39"/>
        </w:numPr>
        <w:spacing w:after="0"/>
        <w:jc w:val="both"/>
        <w:rPr>
          <w:lang w:val="sr-Cyrl-RS"/>
        </w:rPr>
      </w:pPr>
      <w:r>
        <w:rPr>
          <w:lang w:val="sr-Cyrl-RS"/>
        </w:rPr>
        <w:t xml:space="preserve">џез клавир </w:t>
      </w:r>
      <w:r>
        <w:rPr>
          <w:lang w:val="sr-Latn-RS"/>
        </w:rPr>
        <w:t>5</w:t>
      </w:r>
      <w:r>
        <w:rPr>
          <w:lang w:val="sr-Cyrl-RS"/>
        </w:rPr>
        <w:t xml:space="preserve"> ученика</w:t>
      </w:r>
      <w:r>
        <w:rPr>
          <w:lang w:val="sr-Latn-RS"/>
        </w:rPr>
        <w:t>:</w:t>
      </w:r>
      <w:r>
        <w:rPr>
          <w:lang w:val="sr-Cyrl-RS"/>
        </w:rPr>
        <w:t xml:space="preserve"> 1 смш</w:t>
      </w:r>
      <w:r w:rsidRPr="00FD5CEA">
        <w:rPr>
          <w:lang w:val="sr-Cyrl-RS"/>
        </w:rPr>
        <w:t xml:space="preserve"> </w:t>
      </w:r>
      <w:r>
        <w:t>II</w:t>
      </w:r>
      <w:r>
        <w:rPr>
          <w:lang w:val="sr-Cyrl-RS"/>
        </w:rPr>
        <w:t xml:space="preserve">, </w:t>
      </w:r>
      <w:r>
        <w:rPr>
          <w:lang w:val="sr-Latn-RS"/>
        </w:rPr>
        <w:t>4</w:t>
      </w:r>
      <w:r>
        <w:rPr>
          <w:lang w:val="sr-Cyrl-RS"/>
        </w:rPr>
        <w:t xml:space="preserve"> ученик</w:t>
      </w:r>
      <w:r>
        <w:rPr>
          <w:lang w:val="sr-Latn-RS"/>
        </w:rPr>
        <w:t>a</w:t>
      </w:r>
      <w:r>
        <w:rPr>
          <w:lang w:val="sr-Cyrl-RS"/>
        </w:rPr>
        <w:t xml:space="preserve"> изборни омш</w:t>
      </w:r>
      <w:r>
        <w:rPr>
          <w:lang w:val="sr-Latn-RS"/>
        </w:rPr>
        <w:t>;</w:t>
      </w:r>
    </w:p>
    <w:p w:rsidR="004452A9" w:rsidRPr="00E850CE" w:rsidRDefault="004452A9" w:rsidP="001C7D9B">
      <w:pPr>
        <w:numPr>
          <w:ilvl w:val="0"/>
          <w:numId w:val="39"/>
        </w:numPr>
        <w:spacing w:after="0"/>
        <w:jc w:val="both"/>
        <w:rPr>
          <w:lang w:val="sr-Cyrl-RS"/>
        </w:rPr>
      </w:pPr>
      <w:r>
        <w:rPr>
          <w:lang w:val="sr-Cyrl-RS"/>
        </w:rPr>
        <w:t xml:space="preserve">бас гитара </w:t>
      </w:r>
      <w:r>
        <w:rPr>
          <w:lang w:val="sr-Latn-RS"/>
        </w:rPr>
        <w:t>2</w:t>
      </w:r>
      <w:r>
        <w:rPr>
          <w:lang w:val="sr-Cyrl-RS"/>
        </w:rPr>
        <w:t xml:space="preserve"> ученика: 1</w:t>
      </w:r>
      <w:r>
        <w:rPr>
          <w:lang w:val="sr-Latn-RS"/>
        </w:rPr>
        <w:t xml:space="preserve"> </w:t>
      </w:r>
      <w:r>
        <w:rPr>
          <w:lang w:val="sr-Cyrl-RS"/>
        </w:rPr>
        <w:t xml:space="preserve">смш </w:t>
      </w:r>
      <w:r>
        <w:rPr>
          <w:lang w:val="sr-Latn-RS"/>
        </w:rPr>
        <w:t>I</w:t>
      </w:r>
      <w:r>
        <w:rPr>
          <w:lang w:val="sr-Cyrl-RS"/>
        </w:rPr>
        <w:t xml:space="preserve">, 1 ванредни смш </w:t>
      </w:r>
      <w:r>
        <w:t>I</w:t>
      </w:r>
      <w:r>
        <w:rPr>
          <w:lang w:val="sr-Cyrl-RS"/>
        </w:rPr>
        <w:t>;</w:t>
      </w:r>
    </w:p>
    <w:p w:rsidR="004452A9" w:rsidRPr="007B7C28" w:rsidRDefault="004452A9" w:rsidP="001C7D9B">
      <w:pPr>
        <w:numPr>
          <w:ilvl w:val="0"/>
          <w:numId w:val="39"/>
        </w:numPr>
        <w:spacing w:after="0"/>
        <w:jc w:val="both"/>
        <w:rPr>
          <w:lang w:val="sr-Cyrl-RS"/>
        </w:rPr>
      </w:pPr>
      <w:r>
        <w:rPr>
          <w:lang w:val="sr-Cyrl-RS"/>
        </w:rPr>
        <w:t xml:space="preserve">џез бубњеви </w:t>
      </w:r>
      <w:r>
        <w:rPr>
          <w:lang w:val="sr-Latn-RS"/>
        </w:rPr>
        <w:t>3</w:t>
      </w:r>
      <w:r>
        <w:rPr>
          <w:lang w:val="sr-Cyrl-RS"/>
        </w:rPr>
        <w:t xml:space="preserve"> ученика</w:t>
      </w:r>
      <w:r>
        <w:rPr>
          <w:lang w:val="sr-Latn-RS"/>
        </w:rPr>
        <w:t>:</w:t>
      </w:r>
      <w:r w:rsidRPr="00FD5CEA">
        <w:rPr>
          <w:lang w:val="sr-Cyrl-RS"/>
        </w:rPr>
        <w:t xml:space="preserve"> </w:t>
      </w:r>
      <w:r>
        <w:rPr>
          <w:lang w:val="sr-Cyrl-RS"/>
        </w:rPr>
        <w:t>1</w:t>
      </w:r>
      <w:r w:rsidRPr="00FD5CEA">
        <w:rPr>
          <w:lang w:val="sr-Cyrl-RS"/>
        </w:rPr>
        <w:t xml:space="preserve"> </w:t>
      </w:r>
      <w:r>
        <w:rPr>
          <w:lang w:val="sr-Cyrl-RS"/>
        </w:rPr>
        <w:t>смш</w:t>
      </w:r>
      <w:r>
        <w:rPr>
          <w:lang w:val="sr-Latn-RS"/>
        </w:rPr>
        <w:t xml:space="preserve"> </w:t>
      </w:r>
      <w:r>
        <w:t>I</w:t>
      </w:r>
      <w:r>
        <w:rPr>
          <w:lang w:val="sr-Cyrl-RS"/>
        </w:rPr>
        <w:t xml:space="preserve">, 1 смш </w:t>
      </w:r>
      <w:r>
        <w:rPr>
          <w:lang w:val="sr-Latn-RS"/>
        </w:rPr>
        <w:t>II</w:t>
      </w:r>
      <w:r>
        <w:rPr>
          <w:lang w:val="sr-Cyrl-RS"/>
        </w:rPr>
        <w:t>,</w:t>
      </w:r>
      <w:r w:rsidRPr="00E76A01">
        <w:rPr>
          <w:lang w:val="sr-Latn-RS"/>
        </w:rPr>
        <w:t xml:space="preserve"> </w:t>
      </w:r>
      <w:r>
        <w:rPr>
          <w:lang w:val="sr-Latn-RS"/>
        </w:rPr>
        <w:t>1</w:t>
      </w:r>
      <w:r>
        <w:rPr>
          <w:lang w:val="sr-Cyrl-RS"/>
        </w:rPr>
        <w:t xml:space="preserve"> смш </w:t>
      </w:r>
      <w:r>
        <w:t>IV</w:t>
      </w:r>
      <w:r>
        <w:rPr>
          <w:lang w:val="sr-Latn-RS"/>
        </w:rPr>
        <w:t>.</w:t>
      </w:r>
    </w:p>
    <w:p w:rsidR="004452A9" w:rsidRDefault="004452A9" w:rsidP="004452A9">
      <w:pPr>
        <w:spacing w:after="0"/>
        <w:ind w:firstLine="720"/>
        <w:jc w:val="both"/>
        <w:rPr>
          <w:lang w:val="sr-Cyrl-RS"/>
        </w:rPr>
      </w:pPr>
    </w:p>
    <w:p w:rsidR="004452A9" w:rsidRPr="00A617C0" w:rsidRDefault="004452A9" w:rsidP="004452A9">
      <w:pPr>
        <w:spacing w:after="0"/>
        <w:ind w:firstLine="720"/>
        <w:jc w:val="both"/>
        <w:rPr>
          <w:lang w:val="sr-Cyrl-RS"/>
        </w:rPr>
      </w:pPr>
      <w:r>
        <w:rPr>
          <w:lang w:val="sr-Cyrl-RS"/>
        </w:rPr>
        <w:t>На одсеку предају следећи наставници: Беата Дудаш, Драшко Кораћ, Норберт Циндел, Давид Сич, Иван Варга, Горан Еветовић</w:t>
      </w:r>
      <w:r>
        <w:rPr>
          <w:lang w:val="sr-Latn-RS"/>
        </w:rPr>
        <w:t xml:space="preserve"> </w:t>
      </w:r>
      <w:r>
        <w:rPr>
          <w:lang w:val="sr-Cyrl-RS"/>
        </w:rPr>
        <w:t>и Константин Стефановић.</w:t>
      </w:r>
    </w:p>
    <w:p w:rsidR="004452A9" w:rsidRPr="00A57FE3" w:rsidRDefault="004452A9" w:rsidP="004452A9">
      <w:pPr>
        <w:spacing w:after="0"/>
        <w:ind w:firstLine="720"/>
        <w:jc w:val="both"/>
        <w:rPr>
          <w:lang w:val="sr-Latn-CS"/>
        </w:rPr>
      </w:pPr>
      <w:r w:rsidRPr="00A57FE3">
        <w:rPr>
          <w:lang w:val="sr-Latn-CS"/>
        </w:rPr>
        <w:t>План одсека је да кроз рад и контакте стиче искуство, расте, шири се. Са обзиром на то да су предавачи музички активни свирајући у разим бендовима по џез клубовима ,концертима и у разим музичим пројектима идеја је да се и ове школске године омогући ученицима да уз своје професоре узму активно учесће стичући непосредно искуство на такозваним «Џем сешенима».У протеклом перијоду то се показало као веома добро искуство и за ученике и за промоцију одсека</w:t>
      </w:r>
      <w:r>
        <w:rPr>
          <w:lang w:val="sr-Latn-CS"/>
        </w:rPr>
        <w:t>.</w:t>
      </w:r>
    </w:p>
    <w:p w:rsidR="004452A9" w:rsidRPr="00A57FE3" w:rsidRDefault="004452A9" w:rsidP="004452A9">
      <w:pPr>
        <w:spacing w:after="0"/>
        <w:ind w:firstLine="720"/>
        <w:jc w:val="both"/>
        <w:rPr>
          <w:lang w:val="sr-Latn-CS"/>
        </w:rPr>
      </w:pPr>
      <w:r w:rsidRPr="00A57FE3">
        <w:rPr>
          <w:lang w:val="sr-Latn-CS"/>
        </w:rPr>
        <w:t>Такође желимо да промовишемо одсек унутар школе на родитељским састанцима.</w:t>
      </w:r>
      <w:r>
        <w:rPr>
          <w:lang w:val="sr-Cyrl-RS"/>
        </w:rPr>
        <w:t xml:space="preserve"> </w:t>
      </w:r>
      <w:r w:rsidRPr="00A57FE3">
        <w:rPr>
          <w:lang w:val="sr-Latn-CS"/>
        </w:rPr>
        <w:t>Циљ је и промоција у виду сталне присустности наших ученика на јавним наступима који су својеврсно стицање праксе и истовремена и промоција.</w:t>
      </w:r>
    </w:p>
    <w:p w:rsidR="004452A9" w:rsidRDefault="004452A9" w:rsidP="004452A9">
      <w:pPr>
        <w:spacing w:after="0"/>
        <w:jc w:val="both"/>
        <w:rPr>
          <w:lang w:val="sr-Latn-CS"/>
        </w:rPr>
      </w:pPr>
      <w:r w:rsidRPr="00A57FE3">
        <w:rPr>
          <w:lang w:val="sr-Latn-CS"/>
        </w:rPr>
        <w:t>Идеја самита џез одсека Србије наставља да живи и план је да и ове године будемо домаћини једне такве манифестације. Циљ је да се на једном месту окупе ученици и професори свих средњих школа у Србији које имају џез одсеке. Сврха таквог окупљања је дружење, размена искустава и медјусобно поређење које има за циљ да нам пружи неку слику о томе где се наша школа и наш одсек налази на мапи подучавања џеза у Србији</w:t>
      </w:r>
    </w:p>
    <w:p w:rsidR="004452A9" w:rsidRDefault="004452A9" w:rsidP="004452A9">
      <w:pPr>
        <w:spacing w:after="0"/>
        <w:ind w:firstLine="720"/>
        <w:jc w:val="both"/>
        <w:rPr>
          <w:lang w:val="sr-Cyrl-RS"/>
        </w:rPr>
      </w:pPr>
      <w:r w:rsidRPr="00A57FE3">
        <w:rPr>
          <w:lang w:val="sr-Latn-CS"/>
        </w:rPr>
        <w:t>План за реализацију наставе биг бенда односи се на покушај остваривања сарадње са другим школама. Како на нашем одсеку али и у самој школи ове школске године нам довољно ученика на дувачком одсеку да би смо могли да реализујемо наставу биг бенда онда је план да наши наставници спреме нумере у оквиру малог састава а да дуваче спреме колеге из неке школе са којом имамо сарадњу и онда да пројекат реалитујемо у виду једне блок наставе која би резултирала јавном наступом на полугодишњем концерту одсека. Јавни часови су део редовне педагоске праксе као и до</w:t>
      </w:r>
      <w:r>
        <w:rPr>
          <w:lang w:val="sr-Cyrl-RS"/>
        </w:rPr>
        <w:t xml:space="preserve"> </w:t>
      </w:r>
      <w:r w:rsidRPr="00A57FE3">
        <w:rPr>
          <w:lang w:val="sr-Latn-CS"/>
        </w:rPr>
        <w:t>сада</w:t>
      </w:r>
      <w:r>
        <w:rPr>
          <w:lang w:val="sr-Cyrl-RS"/>
        </w:rPr>
        <w:t>.</w:t>
      </w:r>
    </w:p>
    <w:p w:rsidR="00DF0CC5" w:rsidRPr="004D7425" w:rsidRDefault="00DF0CC5" w:rsidP="00DF0CC5">
      <w:pPr>
        <w:spacing w:line="276" w:lineRule="auto"/>
        <w:rPr>
          <w:color w:val="FF0000"/>
          <w:szCs w:val="24"/>
        </w:rPr>
      </w:pPr>
    </w:p>
    <w:p w:rsidR="00DF0CC5" w:rsidRPr="004452A9" w:rsidRDefault="00DF0CC5" w:rsidP="00DF0CC5">
      <w:pPr>
        <w:pBdr>
          <w:top w:val="nil"/>
          <w:left w:val="nil"/>
          <w:bottom w:val="nil"/>
          <w:right w:val="nil"/>
          <w:between w:val="nil"/>
        </w:pBdr>
        <w:spacing w:after="0" w:line="276" w:lineRule="auto"/>
        <w:jc w:val="right"/>
        <w:rPr>
          <w:rFonts w:eastAsia="Times New Roman" w:cs="Times New Roman"/>
          <w:color w:val="000000" w:themeColor="text1"/>
          <w:szCs w:val="24"/>
        </w:rPr>
      </w:pPr>
      <w:r w:rsidRPr="004452A9">
        <w:rPr>
          <w:rFonts w:eastAsia="Times New Roman" w:cs="Times New Roman"/>
          <w:color w:val="000000" w:themeColor="text1"/>
          <w:szCs w:val="24"/>
        </w:rPr>
        <w:t>Председник стручног већа</w:t>
      </w:r>
    </w:p>
    <w:p w:rsidR="00DF0CC5" w:rsidRPr="004452A9" w:rsidRDefault="00DF0CC5" w:rsidP="00DF0CC5">
      <w:pPr>
        <w:spacing w:line="276" w:lineRule="auto"/>
        <w:ind w:firstLine="720"/>
        <w:jc w:val="right"/>
        <w:rPr>
          <w:rFonts w:eastAsia="Times New Roman" w:cs="Times New Roman"/>
          <w:color w:val="000000" w:themeColor="text1"/>
          <w:szCs w:val="24"/>
        </w:rPr>
      </w:pPr>
      <w:r w:rsidRPr="004452A9">
        <w:rPr>
          <w:rFonts w:eastAsia="Times New Roman" w:cs="Times New Roman"/>
          <w:color w:val="000000" w:themeColor="text1"/>
          <w:szCs w:val="24"/>
        </w:rPr>
        <w:t xml:space="preserve">                                                                    Горан  Еветовић                                                                                                                                         </w:t>
      </w:r>
    </w:p>
    <w:p w:rsidR="004452A9" w:rsidRDefault="004452A9">
      <w:pPr>
        <w:spacing w:line="276" w:lineRule="auto"/>
        <w:jc w:val="left"/>
        <w:rPr>
          <w:rFonts w:eastAsia="Times New Roman" w:cs="Times New Roman"/>
          <w:b/>
          <w:color w:val="FF0000"/>
          <w:szCs w:val="24"/>
          <w:lang w:val="sl-SI"/>
        </w:rPr>
      </w:pPr>
      <w:r>
        <w:rPr>
          <w:color w:val="FF0000"/>
        </w:rPr>
        <w:br w:type="page"/>
      </w:r>
    </w:p>
    <w:p w:rsidR="00DF0CC5" w:rsidRPr="004452A9" w:rsidRDefault="00DF0CC5" w:rsidP="00DF0CC5">
      <w:pPr>
        <w:pStyle w:val="Heading3"/>
        <w:rPr>
          <w:color w:val="000000" w:themeColor="text1"/>
          <w:lang w:val="sr-Cyrl-RS"/>
        </w:rPr>
      </w:pPr>
      <w:bookmarkStart w:id="70" w:name="_Toc146059466"/>
      <w:r w:rsidRPr="004452A9">
        <w:rPr>
          <w:color w:val="000000" w:themeColor="text1"/>
        </w:rPr>
        <w:lastRenderedPageBreak/>
        <w:t>ПЛАН РАДА ОДСЕКА ЗА СОЛО ПЕВАЊЕ</w:t>
      </w:r>
      <w:r w:rsidR="004452A9" w:rsidRPr="004452A9">
        <w:rPr>
          <w:color w:val="000000" w:themeColor="text1"/>
        </w:rPr>
        <w:t xml:space="preserve"> </w:t>
      </w:r>
      <w:r w:rsidR="004452A9" w:rsidRPr="004452A9">
        <w:rPr>
          <w:color w:val="000000" w:themeColor="text1"/>
          <w:lang w:val="sr-Cyrl-RS"/>
        </w:rPr>
        <w:t>И ТРАДИЦИОНАЛНО ПЕВАЊЕ</w:t>
      </w:r>
      <w:bookmarkEnd w:id="70"/>
    </w:p>
    <w:p w:rsidR="00DF0CC5" w:rsidRPr="004D7425" w:rsidRDefault="00DF0CC5" w:rsidP="00DF0CC5">
      <w:pPr>
        <w:rPr>
          <w:color w:val="FF0000"/>
          <w:szCs w:val="24"/>
        </w:rPr>
      </w:pPr>
    </w:p>
    <w:p w:rsidR="004452A9" w:rsidRDefault="004452A9" w:rsidP="004452A9">
      <w:pPr>
        <w:spacing w:line="276" w:lineRule="auto"/>
        <w:rPr>
          <w:rFonts w:cs="Times New Roman"/>
          <w:szCs w:val="24"/>
          <w:lang w:val="sr-Latn-RS"/>
        </w:rPr>
      </w:pPr>
      <w:r>
        <w:rPr>
          <w:rFonts w:cs="Times New Roman"/>
          <w:szCs w:val="24"/>
          <w:lang w:val="sr-Cyrl-RS"/>
        </w:rPr>
        <w:t>Наставници</w:t>
      </w:r>
      <w:r>
        <w:rPr>
          <w:rFonts w:cs="Times New Roman"/>
          <w:szCs w:val="24"/>
          <w:lang w:val="sr-Latn-RS"/>
        </w:rPr>
        <w:t xml:space="preserve">: </w:t>
      </w:r>
    </w:p>
    <w:p w:rsidR="004452A9" w:rsidRDefault="004452A9" w:rsidP="004452A9">
      <w:pPr>
        <w:spacing w:line="276" w:lineRule="auto"/>
        <w:jc w:val="both"/>
        <w:rPr>
          <w:rFonts w:cs="Times New Roman"/>
          <w:szCs w:val="24"/>
          <w:lang w:val="sr-Cyrl-RS"/>
        </w:rPr>
      </w:pPr>
      <w:r>
        <w:rPr>
          <w:rFonts w:cs="Times New Roman"/>
          <w:szCs w:val="24"/>
          <w:lang w:val="sr-Cyrl-RS"/>
        </w:rPr>
        <w:t>Ева Херодек – наставник предмета соло певање у основној и средњој школи, наставник камерне музике и корепетиције</w:t>
      </w:r>
    </w:p>
    <w:p w:rsidR="004452A9" w:rsidRPr="0004525C" w:rsidRDefault="004452A9" w:rsidP="004452A9">
      <w:pPr>
        <w:spacing w:line="276" w:lineRule="auto"/>
        <w:jc w:val="both"/>
        <w:rPr>
          <w:rFonts w:cs="Times New Roman"/>
          <w:szCs w:val="24"/>
          <w:lang w:val="sr-Cyrl-RS"/>
        </w:rPr>
      </w:pPr>
      <w:r>
        <w:rPr>
          <w:rFonts w:cs="Times New Roman"/>
          <w:szCs w:val="24"/>
          <w:lang w:val="sr-Cyrl-RS"/>
        </w:rPr>
        <w:t xml:space="preserve">Александра Ушумовић </w:t>
      </w:r>
      <w:r w:rsidRPr="0004525C">
        <w:rPr>
          <w:rFonts w:cs="Times New Roman"/>
          <w:szCs w:val="24"/>
          <w:lang w:val="sr-Cyrl-RS"/>
        </w:rPr>
        <w:t>– наставник предмета соло певање у основној и средњој школи, наставник камерне музике и корепетиције</w:t>
      </w:r>
    </w:p>
    <w:p w:rsidR="004452A9" w:rsidRDefault="004452A9" w:rsidP="004452A9">
      <w:pPr>
        <w:spacing w:line="276" w:lineRule="auto"/>
        <w:jc w:val="both"/>
        <w:rPr>
          <w:rFonts w:cs="Times New Roman"/>
          <w:szCs w:val="24"/>
          <w:lang w:val="sr-Cyrl-RS"/>
        </w:rPr>
      </w:pPr>
      <w:r>
        <w:rPr>
          <w:rFonts w:cs="Times New Roman"/>
          <w:szCs w:val="24"/>
          <w:lang w:val="sr-Cyrl-RS"/>
        </w:rPr>
        <w:t>Ноеми Шаркези – традиционално певање, народни ансамбли (мађарско говорно подручје), етнокореологија (мађарско говорно подручје)</w:t>
      </w:r>
      <w:r>
        <w:rPr>
          <w:rFonts w:cs="Times New Roman"/>
          <w:szCs w:val="24"/>
        </w:rPr>
        <w:t xml:space="preserve"> </w:t>
      </w:r>
      <w:r>
        <w:rPr>
          <w:rFonts w:cs="Times New Roman"/>
          <w:szCs w:val="24"/>
          <w:lang w:val="sr-Cyrl-RS"/>
        </w:rPr>
        <w:t>на породиљском одсуству</w:t>
      </w:r>
    </w:p>
    <w:p w:rsidR="004452A9" w:rsidRPr="0004525C" w:rsidRDefault="004452A9" w:rsidP="004452A9">
      <w:pPr>
        <w:spacing w:line="276" w:lineRule="auto"/>
        <w:jc w:val="both"/>
        <w:rPr>
          <w:rFonts w:cs="Times New Roman"/>
          <w:szCs w:val="24"/>
        </w:rPr>
      </w:pPr>
      <w:r>
        <w:rPr>
          <w:rFonts w:cs="Times New Roman"/>
          <w:szCs w:val="24"/>
          <w:lang w:val="sr-Cyrl-RS"/>
        </w:rPr>
        <w:t xml:space="preserve">Леа Ледењак </w:t>
      </w:r>
      <w:r w:rsidRPr="0004525C">
        <w:rPr>
          <w:rFonts w:cs="Times New Roman"/>
          <w:szCs w:val="24"/>
          <w:lang w:val="sr-Cyrl-RS"/>
        </w:rPr>
        <w:t xml:space="preserve">– традиционално певање, </w:t>
      </w:r>
      <w:r>
        <w:rPr>
          <w:rFonts w:cs="Times New Roman"/>
          <w:szCs w:val="24"/>
          <w:lang w:val="sr-Cyrl-RS"/>
        </w:rPr>
        <w:t xml:space="preserve">групно певање, </w:t>
      </w:r>
      <w:r w:rsidRPr="0004525C">
        <w:rPr>
          <w:rFonts w:cs="Times New Roman"/>
          <w:szCs w:val="24"/>
          <w:lang w:val="sr-Cyrl-RS"/>
        </w:rPr>
        <w:t>народни ансамбли (мађарско говорно подручје), етнокореологија (мађарско говорно подручје)</w:t>
      </w:r>
      <w:r w:rsidRPr="0004525C">
        <w:rPr>
          <w:rFonts w:cs="Times New Roman"/>
          <w:szCs w:val="24"/>
        </w:rPr>
        <w:t xml:space="preserve"> </w:t>
      </w:r>
      <w:r>
        <w:rPr>
          <w:rFonts w:cs="Times New Roman"/>
          <w:szCs w:val="24"/>
        </w:rPr>
        <w:t xml:space="preserve"> </w:t>
      </w:r>
    </w:p>
    <w:p w:rsidR="004452A9" w:rsidRPr="00B17195" w:rsidRDefault="004452A9" w:rsidP="004452A9">
      <w:pPr>
        <w:spacing w:line="276" w:lineRule="auto"/>
        <w:jc w:val="both"/>
        <w:rPr>
          <w:rFonts w:cs="Times New Roman"/>
          <w:szCs w:val="24"/>
          <w:lang w:val="sr-Cyrl-RS"/>
        </w:rPr>
      </w:pPr>
      <w:r>
        <w:rPr>
          <w:rFonts w:cs="Times New Roman"/>
          <w:szCs w:val="24"/>
          <w:lang w:val="sr-Cyrl-RS"/>
        </w:rPr>
        <w:t>Сибила Мора Мезнерић</w:t>
      </w:r>
      <w:r>
        <w:rPr>
          <w:rFonts w:cs="Times New Roman"/>
          <w:szCs w:val="24"/>
          <w:lang w:val="sr-Latn-RS"/>
        </w:rPr>
        <w:t xml:space="preserve"> – </w:t>
      </w:r>
      <w:r>
        <w:rPr>
          <w:rFonts w:cs="Times New Roman"/>
          <w:szCs w:val="24"/>
          <w:lang w:val="sr-Cyrl-RS"/>
        </w:rPr>
        <w:t>етнологија</w:t>
      </w:r>
      <w:r>
        <w:rPr>
          <w:rFonts w:cs="Times New Roman"/>
          <w:szCs w:val="24"/>
          <w:lang w:val="sr-Latn-RS"/>
        </w:rPr>
        <w:t xml:space="preserve">, </w:t>
      </w:r>
      <w:r>
        <w:rPr>
          <w:rFonts w:cs="Times New Roman"/>
          <w:szCs w:val="24"/>
          <w:lang w:val="sr-Cyrl-RS"/>
        </w:rPr>
        <w:t>етномузикологија</w:t>
      </w:r>
      <w:r>
        <w:rPr>
          <w:rFonts w:cs="Times New Roman"/>
          <w:szCs w:val="24"/>
          <w:lang w:val="sr-Latn-RS"/>
        </w:rPr>
        <w:t xml:space="preserve">, </w:t>
      </w:r>
      <w:r>
        <w:rPr>
          <w:rFonts w:cs="Times New Roman"/>
          <w:szCs w:val="24"/>
          <w:lang w:val="sr-Cyrl-RS"/>
        </w:rPr>
        <w:t>традиционално певање (мађарско говорно подручје)</w:t>
      </w:r>
      <w:r>
        <w:rPr>
          <w:rFonts w:cs="Times New Roman"/>
          <w:szCs w:val="24"/>
          <w:lang w:val="sr-Latn-RS"/>
        </w:rPr>
        <w:t xml:space="preserve">, </w:t>
      </w:r>
      <w:r>
        <w:rPr>
          <w:rFonts w:cs="Times New Roman"/>
          <w:szCs w:val="24"/>
          <w:lang w:val="sr-Cyrl-RS"/>
        </w:rPr>
        <w:t>етномузикологија (групна настава).</w:t>
      </w:r>
    </w:p>
    <w:p w:rsidR="004452A9" w:rsidRDefault="004452A9" w:rsidP="004452A9">
      <w:pPr>
        <w:spacing w:line="276" w:lineRule="auto"/>
        <w:jc w:val="both"/>
        <w:rPr>
          <w:rFonts w:cs="Times New Roman"/>
          <w:szCs w:val="24"/>
          <w:lang w:val="sr-Latn-RS"/>
        </w:rPr>
      </w:pPr>
      <w:r>
        <w:rPr>
          <w:rFonts w:cs="Times New Roman"/>
          <w:szCs w:val="24"/>
          <w:lang w:val="sr-Cyrl-RS"/>
        </w:rPr>
        <w:t>Тамара Штрицки Сег</w:t>
      </w:r>
      <w:r>
        <w:rPr>
          <w:rFonts w:cs="Times New Roman"/>
          <w:szCs w:val="24"/>
          <w:lang w:val="sr-Latn-RS"/>
        </w:rPr>
        <w:t xml:space="preserve"> – </w:t>
      </w:r>
      <w:r>
        <w:rPr>
          <w:rFonts w:cs="Times New Roman"/>
          <w:szCs w:val="24"/>
          <w:lang w:val="sr-Cyrl-RS"/>
        </w:rPr>
        <w:t xml:space="preserve"> српско традиционално певање</w:t>
      </w:r>
      <w:r>
        <w:rPr>
          <w:rFonts w:cs="Times New Roman"/>
          <w:szCs w:val="24"/>
          <w:lang w:val="sr-Latn-RS"/>
        </w:rPr>
        <w:t xml:space="preserve">, </w:t>
      </w:r>
      <w:r>
        <w:rPr>
          <w:rFonts w:cs="Times New Roman"/>
          <w:szCs w:val="24"/>
          <w:lang w:val="sr-Cyrl-RS"/>
        </w:rPr>
        <w:t>народне игр</w:t>
      </w:r>
      <w:r>
        <w:rPr>
          <w:rFonts w:cs="Times New Roman"/>
          <w:szCs w:val="24"/>
        </w:rPr>
        <w:t>e</w:t>
      </w:r>
      <w:r>
        <w:rPr>
          <w:rFonts w:cs="Times New Roman"/>
          <w:szCs w:val="24"/>
          <w:lang w:val="sr-Cyrl-RS"/>
        </w:rPr>
        <w:t xml:space="preserve"> и етнокореологија</w:t>
      </w:r>
      <w:r>
        <w:rPr>
          <w:rFonts w:cs="Times New Roman"/>
          <w:szCs w:val="24"/>
        </w:rPr>
        <w:t xml:space="preserve"> </w:t>
      </w:r>
      <w:r>
        <w:rPr>
          <w:rFonts w:cs="Times New Roman"/>
          <w:szCs w:val="24"/>
          <w:lang w:val="sr-Cyrl-RS"/>
        </w:rPr>
        <w:t>(српско говорно подручје).</w:t>
      </w:r>
    </w:p>
    <w:p w:rsidR="004452A9" w:rsidRDefault="004452A9" w:rsidP="004452A9">
      <w:pPr>
        <w:spacing w:line="276" w:lineRule="auto"/>
        <w:rPr>
          <w:rFonts w:cs="Times New Roman"/>
          <w:szCs w:val="24"/>
          <w:lang w:val="sr-Cyrl-RS"/>
        </w:rPr>
      </w:pPr>
      <w:r>
        <w:rPr>
          <w:rFonts w:cs="Times New Roman"/>
          <w:szCs w:val="24"/>
          <w:lang w:val="sr-Cyrl-RS"/>
        </w:rPr>
        <w:t>Ученици на одсеку за соло певање:</w:t>
      </w:r>
    </w:p>
    <w:p w:rsidR="004452A9" w:rsidRDefault="004452A9" w:rsidP="004452A9">
      <w:pPr>
        <w:spacing w:line="276" w:lineRule="auto"/>
        <w:rPr>
          <w:rFonts w:cs="Times New Roman"/>
          <w:szCs w:val="24"/>
          <w:lang w:val="sr-Cyrl-RS"/>
        </w:rPr>
      </w:pPr>
      <w:r>
        <w:rPr>
          <w:rFonts w:cs="Times New Roman"/>
          <w:szCs w:val="24"/>
          <w:lang w:val="sr-Cyrl-RS"/>
        </w:rPr>
        <w:t>Основна школа</w:t>
      </w:r>
    </w:p>
    <w:p w:rsidR="004452A9" w:rsidRDefault="004452A9" w:rsidP="00604426">
      <w:pPr>
        <w:pStyle w:val="ListParagraph"/>
        <w:numPr>
          <w:ilvl w:val="0"/>
          <w:numId w:val="65"/>
        </w:numPr>
        <w:spacing w:after="160" w:line="276" w:lineRule="auto"/>
        <w:jc w:val="left"/>
        <w:rPr>
          <w:sz w:val="24"/>
          <w:szCs w:val="24"/>
          <w:lang w:val="sr-Cyrl-RS"/>
        </w:rPr>
      </w:pPr>
      <w:r>
        <w:rPr>
          <w:sz w:val="24"/>
          <w:szCs w:val="24"/>
          <w:lang w:val="sr-Cyrl-RS"/>
        </w:rPr>
        <w:t>разред – 14 ученика</w:t>
      </w:r>
    </w:p>
    <w:p w:rsidR="004452A9" w:rsidRDefault="004452A9" w:rsidP="00604426">
      <w:pPr>
        <w:pStyle w:val="ListParagraph"/>
        <w:numPr>
          <w:ilvl w:val="0"/>
          <w:numId w:val="65"/>
        </w:numPr>
        <w:spacing w:after="160" w:line="276" w:lineRule="auto"/>
        <w:jc w:val="left"/>
        <w:rPr>
          <w:sz w:val="24"/>
          <w:szCs w:val="24"/>
          <w:lang w:val="sr-Cyrl-RS"/>
        </w:rPr>
      </w:pPr>
      <w:r>
        <w:rPr>
          <w:sz w:val="24"/>
          <w:szCs w:val="24"/>
          <w:lang w:val="sr-Cyrl-RS"/>
        </w:rPr>
        <w:t>разред – 6 ученика</w:t>
      </w:r>
    </w:p>
    <w:p w:rsidR="004452A9" w:rsidRDefault="004452A9" w:rsidP="00604426">
      <w:pPr>
        <w:pStyle w:val="ListParagraph"/>
        <w:numPr>
          <w:ilvl w:val="0"/>
          <w:numId w:val="65"/>
        </w:numPr>
        <w:spacing w:after="160" w:line="276" w:lineRule="auto"/>
        <w:jc w:val="left"/>
        <w:rPr>
          <w:sz w:val="24"/>
          <w:szCs w:val="24"/>
          <w:lang w:val="sr-Cyrl-RS"/>
        </w:rPr>
      </w:pPr>
      <w:r>
        <w:rPr>
          <w:sz w:val="24"/>
          <w:szCs w:val="24"/>
          <w:lang w:val="sr-Cyrl-RS"/>
        </w:rPr>
        <w:t>разред – 1 ученик</w:t>
      </w:r>
    </w:p>
    <w:p w:rsidR="004452A9" w:rsidRPr="00AB23C6" w:rsidRDefault="004452A9" w:rsidP="00604426">
      <w:pPr>
        <w:pStyle w:val="ListParagraph"/>
        <w:numPr>
          <w:ilvl w:val="0"/>
          <w:numId w:val="65"/>
        </w:numPr>
        <w:spacing w:after="160" w:line="276" w:lineRule="auto"/>
        <w:jc w:val="left"/>
        <w:rPr>
          <w:sz w:val="24"/>
          <w:szCs w:val="24"/>
          <w:lang w:val="sr-Cyrl-RS"/>
        </w:rPr>
      </w:pPr>
      <w:r>
        <w:rPr>
          <w:sz w:val="24"/>
          <w:szCs w:val="24"/>
          <w:lang w:val="sr-Cyrl-RS"/>
        </w:rPr>
        <w:t xml:space="preserve">разред – 3 ученик </w:t>
      </w:r>
    </w:p>
    <w:p w:rsidR="004452A9" w:rsidRPr="0004525C" w:rsidRDefault="004452A9" w:rsidP="004452A9">
      <w:pPr>
        <w:spacing w:line="276" w:lineRule="auto"/>
        <w:rPr>
          <w:rFonts w:cs="Times New Roman"/>
          <w:szCs w:val="24"/>
          <w:lang w:val="sr-Cyrl-RS"/>
        </w:rPr>
      </w:pPr>
      <w:r>
        <w:rPr>
          <w:rFonts w:cs="Times New Roman"/>
          <w:szCs w:val="24"/>
          <w:lang w:val="sr-Cyrl-RS"/>
        </w:rPr>
        <w:t>Средња школа</w:t>
      </w:r>
    </w:p>
    <w:p w:rsidR="004452A9" w:rsidRDefault="004452A9" w:rsidP="00604426">
      <w:pPr>
        <w:pStyle w:val="ListParagraph"/>
        <w:numPr>
          <w:ilvl w:val="0"/>
          <w:numId w:val="66"/>
        </w:numPr>
        <w:spacing w:after="160" w:line="276" w:lineRule="auto"/>
        <w:jc w:val="left"/>
        <w:rPr>
          <w:sz w:val="24"/>
          <w:szCs w:val="24"/>
          <w:lang w:val="sr-Cyrl-RS"/>
        </w:rPr>
      </w:pPr>
      <w:r>
        <w:rPr>
          <w:sz w:val="24"/>
          <w:szCs w:val="24"/>
          <w:lang w:val="sr-Cyrl-RS"/>
        </w:rPr>
        <w:t>разред – 1 ученица</w:t>
      </w:r>
    </w:p>
    <w:p w:rsidR="004452A9" w:rsidRPr="00AB23C6" w:rsidRDefault="004452A9" w:rsidP="00604426">
      <w:pPr>
        <w:pStyle w:val="ListParagraph"/>
        <w:numPr>
          <w:ilvl w:val="0"/>
          <w:numId w:val="66"/>
        </w:numPr>
        <w:spacing w:after="160" w:line="276" w:lineRule="auto"/>
        <w:jc w:val="left"/>
        <w:rPr>
          <w:sz w:val="24"/>
          <w:szCs w:val="24"/>
          <w:lang w:val="sr-Cyrl-RS"/>
        </w:rPr>
      </w:pPr>
      <w:r>
        <w:rPr>
          <w:sz w:val="24"/>
          <w:szCs w:val="24"/>
          <w:lang w:val="sr-Cyrl-RS"/>
        </w:rPr>
        <w:t>разред – 2 ученице</w:t>
      </w:r>
    </w:p>
    <w:p w:rsidR="004452A9" w:rsidRDefault="004452A9" w:rsidP="004452A9">
      <w:pPr>
        <w:spacing w:line="276" w:lineRule="auto"/>
        <w:rPr>
          <w:rFonts w:cs="Times New Roman"/>
          <w:szCs w:val="24"/>
          <w:lang w:val="sr-Cyrl-RS"/>
        </w:rPr>
      </w:pPr>
      <w:r>
        <w:rPr>
          <w:rFonts w:cs="Times New Roman"/>
          <w:szCs w:val="24"/>
          <w:lang w:val="sr-Cyrl-RS"/>
        </w:rPr>
        <w:t>Ученици на одсеку за традиционално певање:</w:t>
      </w:r>
    </w:p>
    <w:p w:rsidR="004452A9" w:rsidRDefault="004452A9" w:rsidP="004452A9">
      <w:pPr>
        <w:spacing w:line="276" w:lineRule="auto"/>
        <w:rPr>
          <w:rFonts w:cs="Times New Roman"/>
          <w:szCs w:val="24"/>
          <w:lang w:val="sr-Cyrl-RS"/>
        </w:rPr>
      </w:pPr>
      <w:r>
        <w:rPr>
          <w:rFonts w:cs="Times New Roman"/>
          <w:szCs w:val="24"/>
          <w:lang w:val="sr-Cyrl-RS"/>
        </w:rPr>
        <w:t>Основна школа</w:t>
      </w:r>
    </w:p>
    <w:p w:rsidR="004452A9" w:rsidRDefault="004452A9" w:rsidP="001C7D9B">
      <w:pPr>
        <w:pStyle w:val="ListParagraph"/>
        <w:numPr>
          <w:ilvl w:val="0"/>
          <w:numId w:val="41"/>
        </w:numPr>
        <w:spacing w:after="160" w:line="276" w:lineRule="auto"/>
        <w:jc w:val="left"/>
        <w:rPr>
          <w:sz w:val="24"/>
          <w:szCs w:val="24"/>
          <w:lang w:val="sr-Cyrl-RS"/>
        </w:rPr>
      </w:pPr>
      <w:r>
        <w:rPr>
          <w:sz w:val="24"/>
          <w:szCs w:val="24"/>
          <w:lang w:val="sr-Cyrl-RS"/>
        </w:rPr>
        <w:t>разред – 3 ученика српско традиционално певање, 2 ученика мађарско традиционално певање</w:t>
      </w:r>
    </w:p>
    <w:p w:rsidR="004452A9" w:rsidRDefault="004452A9" w:rsidP="001C7D9B">
      <w:pPr>
        <w:pStyle w:val="ListParagraph"/>
        <w:numPr>
          <w:ilvl w:val="0"/>
          <w:numId w:val="41"/>
        </w:numPr>
        <w:spacing w:after="160" w:line="276" w:lineRule="auto"/>
        <w:jc w:val="left"/>
        <w:rPr>
          <w:sz w:val="24"/>
          <w:szCs w:val="24"/>
          <w:lang w:val="sr-Cyrl-RS"/>
        </w:rPr>
      </w:pPr>
      <w:r>
        <w:rPr>
          <w:sz w:val="24"/>
          <w:szCs w:val="24"/>
          <w:lang w:val="sr-Cyrl-RS"/>
        </w:rPr>
        <w:t>разред – 6 ученика српско традиционално певање,  1 ученик мађарско традиционално певање</w:t>
      </w:r>
    </w:p>
    <w:p w:rsidR="004452A9" w:rsidRDefault="004452A9" w:rsidP="001C7D9B">
      <w:pPr>
        <w:pStyle w:val="ListParagraph"/>
        <w:numPr>
          <w:ilvl w:val="0"/>
          <w:numId w:val="41"/>
        </w:numPr>
        <w:spacing w:after="160" w:line="276" w:lineRule="auto"/>
        <w:jc w:val="left"/>
        <w:rPr>
          <w:sz w:val="24"/>
          <w:szCs w:val="24"/>
          <w:lang w:val="sr-Cyrl-RS"/>
        </w:rPr>
      </w:pPr>
      <w:r>
        <w:rPr>
          <w:sz w:val="24"/>
          <w:szCs w:val="24"/>
          <w:lang w:val="sr-Cyrl-RS"/>
        </w:rPr>
        <w:t>разред – 3 ученика српско традиционално певање, 2 ученика</w:t>
      </w:r>
    </w:p>
    <w:p w:rsidR="004452A9" w:rsidRPr="00B17195" w:rsidRDefault="004452A9" w:rsidP="001C7D9B">
      <w:pPr>
        <w:pStyle w:val="ListParagraph"/>
        <w:numPr>
          <w:ilvl w:val="0"/>
          <w:numId w:val="41"/>
        </w:numPr>
        <w:spacing w:after="160" w:line="276" w:lineRule="auto"/>
        <w:jc w:val="left"/>
        <w:rPr>
          <w:sz w:val="24"/>
          <w:szCs w:val="24"/>
          <w:lang w:val="sr-Cyrl-RS"/>
        </w:rPr>
      </w:pPr>
      <w:r>
        <w:rPr>
          <w:sz w:val="24"/>
          <w:szCs w:val="24"/>
          <w:lang w:val="sr-Cyrl-RS"/>
        </w:rPr>
        <w:t>разред – 2 ученика српско традиционално певање</w:t>
      </w:r>
    </w:p>
    <w:p w:rsidR="004452A9" w:rsidRDefault="004452A9" w:rsidP="004452A9">
      <w:pPr>
        <w:spacing w:line="276" w:lineRule="auto"/>
        <w:rPr>
          <w:rFonts w:cs="Times New Roman"/>
          <w:szCs w:val="24"/>
          <w:lang w:val="sr-Cyrl-RS"/>
        </w:rPr>
      </w:pPr>
    </w:p>
    <w:p w:rsidR="004452A9" w:rsidRDefault="004452A9" w:rsidP="004452A9">
      <w:pPr>
        <w:spacing w:line="276" w:lineRule="auto"/>
        <w:rPr>
          <w:rFonts w:cs="Times New Roman"/>
          <w:szCs w:val="24"/>
          <w:lang w:val="sr-Cyrl-RS"/>
        </w:rPr>
      </w:pPr>
      <w:r>
        <w:rPr>
          <w:rFonts w:cs="Times New Roman"/>
          <w:szCs w:val="24"/>
          <w:lang w:val="sr-Cyrl-RS"/>
        </w:rPr>
        <w:t>Средња школа</w:t>
      </w:r>
    </w:p>
    <w:p w:rsidR="004452A9" w:rsidRDefault="004452A9" w:rsidP="004452A9">
      <w:pPr>
        <w:spacing w:line="276" w:lineRule="auto"/>
        <w:rPr>
          <w:rFonts w:cs="Times New Roman"/>
          <w:szCs w:val="24"/>
          <w:lang w:val="sr-Cyrl-RS"/>
        </w:rPr>
      </w:pPr>
      <w:r>
        <w:rPr>
          <w:rFonts w:cs="Times New Roman"/>
          <w:szCs w:val="24"/>
          <w:lang w:val="sr-Cyrl-RS"/>
        </w:rPr>
        <w:t xml:space="preserve">1. разред – 2 ученика српско традиционално певање </w:t>
      </w:r>
    </w:p>
    <w:p w:rsidR="004452A9" w:rsidRPr="00AB23C6" w:rsidRDefault="004452A9" w:rsidP="004452A9">
      <w:pPr>
        <w:spacing w:line="276" w:lineRule="auto"/>
        <w:rPr>
          <w:rFonts w:cs="Times New Roman"/>
          <w:szCs w:val="24"/>
          <w:lang w:val="sr-Cyrl-RS"/>
        </w:rPr>
      </w:pPr>
      <w:r>
        <w:rPr>
          <w:rFonts w:cs="Times New Roman"/>
          <w:szCs w:val="24"/>
          <w:lang w:val="sr-Cyrl-RS"/>
        </w:rPr>
        <w:t>4. разред – 1 ученик српско традиционално певање, 2 ученика мађарско традиционално певање</w:t>
      </w:r>
    </w:p>
    <w:p w:rsidR="004452A9" w:rsidRDefault="004452A9" w:rsidP="004452A9">
      <w:pPr>
        <w:spacing w:line="276" w:lineRule="auto"/>
        <w:ind w:firstLine="720"/>
        <w:jc w:val="both"/>
        <w:rPr>
          <w:rFonts w:cs="Times New Roman"/>
          <w:szCs w:val="24"/>
          <w:lang w:val="sr-Latn-RS"/>
        </w:rPr>
      </w:pPr>
      <w:r w:rsidRPr="009E6690">
        <w:rPr>
          <w:rFonts w:cs="Times New Roman"/>
          <w:szCs w:val="24"/>
          <w:lang w:val="sr-Latn-RS"/>
        </w:rPr>
        <w:t>План рада Одсека за традиционално певање обухвата више тема које се односе првенствено на рад ученика и наставника у оквиру наставних и ваннаставних активности у току школске 20</w:t>
      </w:r>
      <w:r>
        <w:rPr>
          <w:rFonts w:cs="Times New Roman"/>
          <w:szCs w:val="24"/>
          <w:lang w:val="sr-Cyrl-RS"/>
        </w:rPr>
        <w:t>23</w:t>
      </w:r>
      <w:r w:rsidRPr="009E6690">
        <w:rPr>
          <w:rFonts w:cs="Times New Roman"/>
          <w:szCs w:val="24"/>
          <w:lang w:val="sr-Latn-RS"/>
        </w:rPr>
        <w:t>/2</w:t>
      </w:r>
      <w:r>
        <w:rPr>
          <w:rFonts w:cs="Times New Roman"/>
          <w:szCs w:val="24"/>
          <w:lang w:val="sr-Cyrl-RS"/>
        </w:rPr>
        <w:t>4</w:t>
      </w:r>
      <w:r w:rsidRPr="009E6690">
        <w:rPr>
          <w:rFonts w:cs="Times New Roman"/>
          <w:szCs w:val="24"/>
          <w:lang w:val="sr-Latn-RS"/>
        </w:rPr>
        <w:t xml:space="preserve"> године.</w:t>
      </w:r>
    </w:p>
    <w:p w:rsidR="004452A9" w:rsidRDefault="004452A9" w:rsidP="004452A9">
      <w:pPr>
        <w:spacing w:line="276" w:lineRule="auto"/>
        <w:rPr>
          <w:rFonts w:cs="Times New Roman"/>
          <w:szCs w:val="24"/>
          <w:lang w:val="sr-Latn-RS"/>
        </w:rPr>
      </w:pPr>
    </w:p>
    <w:p w:rsidR="004452A9" w:rsidRPr="009E6690" w:rsidRDefault="004452A9" w:rsidP="004452A9">
      <w:pPr>
        <w:spacing w:line="276" w:lineRule="auto"/>
        <w:ind w:firstLine="720"/>
        <w:rPr>
          <w:rFonts w:cs="Times New Roman"/>
          <w:b/>
          <w:szCs w:val="24"/>
          <w:lang w:val="sr-Latn-RS"/>
        </w:rPr>
      </w:pPr>
      <w:r w:rsidRPr="009E6690">
        <w:rPr>
          <w:rFonts w:cs="Times New Roman"/>
          <w:b/>
          <w:szCs w:val="24"/>
          <w:lang w:val="sr-Latn-RS"/>
        </w:rPr>
        <w:t>Одржавање и похађање наставе</w:t>
      </w:r>
    </w:p>
    <w:p w:rsidR="004452A9" w:rsidRPr="009E6690" w:rsidRDefault="004452A9" w:rsidP="004452A9">
      <w:pPr>
        <w:spacing w:line="276" w:lineRule="auto"/>
        <w:ind w:firstLine="720"/>
        <w:jc w:val="both"/>
        <w:rPr>
          <w:rFonts w:cs="Times New Roman"/>
          <w:bCs/>
          <w:szCs w:val="24"/>
          <w:lang w:val="sr-Latn-RS"/>
        </w:rPr>
      </w:pPr>
      <w:r w:rsidRPr="009E6690">
        <w:rPr>
          <w:rFonts w:cs="Times New Roman"/>
          <w:bCs/>
          <w:szCs w:val="24"/>
          <w:lang w:val="sr-Latn-RS"/>
        </w:rPr>
        <w:t>Наставници одсека дужни су да редовно одржавају наставу по распореду договореном с ученицима, а истакнутом пред улаз у учионицу у којој одржава</w:t>
      </w:r>
      <w:r>
        <w:rPr>
          <w:rFonts w:cs="Times New Roman"/>
          <w:bCs/>
          <w:szCs w:val="24"/>
          <w:lang w:val="sr-Cyrl-RS"/>
        </w:rPr>
        <w:t>ју</w:t>
      </w:r>
      <w:r w:rsidRPr="009E6690">
        <w:rPr>
          <w:rFonts w:cs="Times New Roman"/>
          <w:bCs/>
          <w:szCs w:val="24"/>
          <w:lang w:val="sr-Latn-RS"/>
        </w:rPr>
        <w:t xml:space="preserve"> наставу. Уколико наставник није у могућности да одржи часове, дужан је да о томе обавести ученике и школску управу. Наставник се придржава плана и програма прописаног за предмет који предаје и увек се труди да у што бољем облику испуни часове и учини их занимљивим.</w:t>
      </w:r>
    </w:p>
    <w:p w:rsidR="004452A9" w:rsidRPr="00341179" w:rsidRDefault="004452A9" w:rsidP="004452A9">
      <w:pPr>
        <w:spacing w:line="276" w:lineRule="auto"/>
        <w:ind w:firstLine="720"/>
        <w:jc w:val="both"/>
        <w:rPr>
          <w:rFonts w:cs="Times New Roman"/>
          <w:bCs/>
          <w:szCs w:val="24"/>
          <w:lang w:val="sr-Latn-RS"/>
        </w:rPr>
      </w:pPr>
      <w:r w:rsidRPr="009E6690">
        <w:rPr>
          <w:rFonts w:cs="Times New Roman"/>
          <w:bCs/>
          <w:szCs w:val="24"/>
          <w:lang w:val="sr-Latn-RS"/>
        </w:rPr>
        <w:t>Ученици су дужни да редовно похађају наставу, без кашњења и да одговорно приступе часовима. Уз активан однос ученика према предмету, много је извесније да ће га лакше и успешније савладати.</w:t>
      </w:r>
    </w:p>
    <w:p w:rsidR="004452A9" w:rsidRDefault="004452A9" w:rsidP="004452A9">
      <w:pPr>
        <w:spacing w:line="276" w:lineRule="auto"/>
        <w:ind w:firstLine="720"/>
        <w:rPr>
          <w:rFonts w:cs="Times New Roman"/>
          <w:b/>
          <w:szCs w:val="24"/>
          <w:lang w:val="sr-Latn-RS"/>
        </w:rPr>
      </w:pPr>
    </w:p>
    <w:p w:rsidR="004452A9" w:rsidRPr="009E6690" w:rsidRDefault="004452A9" w:rsidP="004452A9">
      <w:pPr>
        <w:spacing w:line="276" w:lineRule="auto"/>
        <w:ind w:firstLine="720"/>
        <w:rPr>
          <w:rFonts w:cs="Times New Roman"/>
          <w:b/>
          <w:szCs w:val="24"/>
          <w:lang w:val="sr-Latn-RS"/>
        </w:rPr>
      </w:pPr>
      <w:r w:rsidRPr="009E6690">
        <w:rPr>
          <w:rFonts w:cs="Times New Roman"/>
          <w:b/>
          <w:szCs w:val="24"/>
          <w:lang w:val="sr-Latn-RS"/>
        </w:rPr>
        <w:t>Одржавање додатних наставних активности</w:t>
      </w:r>
    </w:p>
    <w:p w:rsidR="004452A9" w:rsidRPr="003C1E1B" w:rsidRDefault="004452A9" w:rsidP="004452A9">
      <w:pPr>
        <w:spacing w:line="276" w:lineRule="auto"/>
        <w:ind w:firstLine="720"/>
        <w:jc w:val="both"/>
        <w:rPr>
          <w:rFonts w:cs="Times New Roman"/>
          <w:bCs/>
          <w:szCs w:val="24"/>
          <w:lang w:val="sr-Cyrl-RS"/>
        </w:rPr>
      </w:pPr>
      <w:r>
        <w:rPr>
          <w:rFonts w:cs="Times New Roman"/>
          <w:bCs/>
          <w:szCs w:val="24"/>
          <w:lang w:val="sr-Cyrl-RS"/>
        </w:rPr>
        <w:t xml:space="preserve">У току другог полугодишта биће одржан пројекат „Гласни дан“ у оквиру кога ће сви ученици одсека имати прилику да у раду са глумцем Народног позоришта Грекса Игором раде на сценском држању кроз радионицу. Истог дана одржаћемо „Отворени час за глас“ на коме ћемо представити сва три певачка одсека наше школе, соло певање, џез певање и традиционално певње. Идеја је да у нашу школу дођу ученици завршних разреда основних школа који су и циљна група за упис на наше певачке одсеке. </w:t>
      </w:r>
    </w:p>
    <w:p w:rsidR="004452A9" w:rsidRDefault="004452A9" w:rsidP="004452A9">
      <w:pPr>
        <w:spacing w:line="276" w:lineRule="auto"/>
        <w:ind w:firstLine="720"/>
        <w:jc w:val="both"/>
        <w:rPr>
          <w:rFonts w:cs="Times New Roman"/>
          <w:bCs/>
          <w:szCs w:val="24"/>
          <w:lang w:val="sr-Latn-RS"/>
        </w:rPr>
      </w:pPr>
    </w:p>
    <w:p w:rsidR="004452A9" w:rsidRPr="009E6690" w:rsidRDefault="004452A9" w:rsidP="004452A9">
      <w:pPr>
        <w:spacing w:line="276" w:lineRule="auto"/>
        <w:ind w:firstLine="720"/>
        <w:jc w:val="both"/>
        <w:rPr>
          <w:rFonts w:cs="Times New Roman"/>
          <w:bCs/>
          <w:szCs w:val="24"/>
          <w:lang w:val="sr-Latn-RS"/>
        </w:rPr>
      </w:pPr>
      <w:r w:rsidRPr="009E6690">
        <w:rPr>
          <w:rFonts w:cs="Times New Roman"/>
          <w:bCs/>
          <w:szCs w:val="24"/>
          <w:lang w:val="sr-Latn-RS"/>
        </w:rPr>
        <w:t>У првом и другом полугодишту биће одржани заједнички часови за предмет Народне игре, за ученике а и б разреда овог одсека. Како би ученици заједно савладали игре из једне области Мађарске и Бачке, по</w:t>
      </w:r>
      <w:r>
        <w:rPr>
          <w:rFonts w:cs="Times New Roman"/>
          <w:bCs/>
          <w:szCs w:val="24"/>
          <w:lang w:val="sr-Cyrl-RS"/>
        </w:rPr>
        <w:t>б</w:t>
      </w:r>
      <w:r w:rsidRPr="009E6690">
        <w:rPr>
          <w:rFonts w:cs="Times New Roman"/>
          <w:bCs/>
          <w:szCs w:val="24"/>
          <w:lang w:val="sr-Latn-RS"/>
        </w:rPr>
        <w:t>ринуће се наставнице овог предмета.</w:t>
      </w:r>
    </w:p>
    <w:p w:rsidR="004452A9" w:rsidRPr="009E6690" w:rsidRDefault="004452A9" w:rsidP="004452A9">
      <w:pPr>
        <w:spacing w:line="276" w:lineRule="auto"/>
        <w:ind w:firstLine="720"/>
        <w:jc w:val="both"/>
        <w:rPr>
          <w:rFonts w:cs="Times New Roman"/>
          <w:bCs/>
          <w:szCs w:val="24"/>
          <w:lang w:val="sr-Latn-RS"/>
        </w:rPr>
      </w:pPr>
      <w:r w:rsidRPr="009E6690">
        <w:rPr>
          <w:rFonts w:cs="Times New Roman"/>
          <w:bCs/>
          <w:szCs w:val="24"/>
          <w:lang w:val="sr-Latn-RS"/>
        </w:rPr>
        <w:lastRenderedPageBreak/>
        <w:t>У оквиру предмета Етнологија и Етномузикологија ученици ће имати могућност да сами или уз помоћ наставника, ураде и презентују рад на задату или одабрану тему из ових предмета.</w:t>
      </w:r>
    </w:p>
    <w:p w:rsidR="004452A9" w:rsidRDefault="004452A9" w:rsidP="004452A9">
      <w:pPr>
        <w:pStyle w:val="ListParagraph"/>
        <w:spacing w:line="276" w:lineRule="auto"/>
        <w:rPr>
          <w:b/>
          <w:sz w:val="24"/>
          <w:szCs w:val="24"/>
          <w:lang w:val="sr-Latn-RS"/>
        </w:rPr>
      </w:pPr>
    </w:p>
    <w:p w:rsidR="004452A9" w:rsidRDefault="004452A9" w:rsidP="004452A9">
      <w:pPr>
        <w:pStyle w:val="ListParagraph"/>
        <w:spacing w:line="276" w:lineRule="auto"/>
        <w:rPr>
          <w:b/>
          <w:sz w:val="24"/>
          <w:szCs w:val="24"/>
          <w:lang w:val="sr-Latn-RS"/>
        </w:rPr>
      </w:pPr>
      <w:r w:rsidRPr="009E6690">
        <w:rPr>
          <w:b/>
          <w:sz w:val="24"/>
          <w:szCs w:val="24"/>
          <w:lang w:val="sr-Latn-RS"/>
        </w:rPr>
        <w:t>Одржавање додатних ваннаставних активности</w:t>
      </w:r>
    </w:p>
    <w:p w:rsidR="004452A9" w:rsidRPr="004A24AD" w:rsidRDefault="004452A9" w:rsidP="004452A9">
      <w:pPr>
        <w:spacing w:line="276" w:lineRule="auto"/>
        <w:ind w:firstLine="720"/>
        <w:jc w:val="both"/>
        <w:rPr>
          <w:rFonts w:cs="Times New Roman"/>
          <w:b/>
          <w:szCs w:val="24"/>
          <w:lang w:val="sr-Cyrl-RS"/>
        </w:rPr>
      </w:pPr>
      <w:r w:rsidRPr="009E6690">
        <w:rPr>
          <w:rFonts w:cs="Times New Roman"/>
          <w:bCs/>
          <w:szCs w:val="24"/>
          <w:lang w:val="sr-Latn-RS"/>
        </w:rPr>
        <w:t xml:space="preserve">Ученици одсека ће активно наступати на школским и локалним манифестацијама, </w:t>
      </w:r>
      <w:r>
        <w:rPr>
          <w:rFonts w:cs="Times New Roman"/>
          <w:bCs/>
          <w:szCs w:val="24"/>
          <w:lang w:val="sr-Cyrl-RS"/>
        </w:rPr>
        <w:t xml:space="preserve">Интерним, </w:t>
      </w:r>
      <w:r w:rsidRPr="009E6690">
        <w:rPr>
          <w:rFonts w:cs="Times New Roman"/>
          <w:bCs/>
          <w:szCs w:val="24"/>
          <w:lang w:val="sr-Latn-RS"/>
        </w:rPr>
        <w:t>Јавним часовима и концертима. Ово подразумева адекватну припрему за сваки наступ у оквиру наставе, али и припрему непосредно пред наступ, што укључује и костим, односно свечану одећу за наступ.</w:t>
      </w:r>
      <w:r>
        <w:rPr>
          <w:rFonts w:cs="Times New Roman"/>
          <w:bCs/>
          <w:szCs w:val="24"/>
          <w:lang w:val="sr-Cyrl-RS"/>
        </w:rPr>
        <w:t xml:space="preserve"> Предвиђено је да ученици наступе на Јавним часовима, али и на интерним часовима које буду наставници желели самоиницијативно да организују.</w:t>
      </w:r>
    </w:p>
    <w:p w:rsidR="004452A9" w:rsidRDefault="004452A9" w:rsidP="004452A9">
      <w:pPr>
        <w:spacing w:line="276" w:lineRule="auto"/>
        <w:ind w:firstLine="720"/>
        <w:jc w:val="both"/>
        <w:rPr>
          <w:rFonts w:cs="Times New Roman"/>
          <w:bCs/>
          <w:szCs w:val="24"/>
          <w:lang w:val="sr-Latn-RS"/>
        </w:rPr>
      </w:pPr>
      <w:r w:rsidRPr="009E6690">
        <w:rPr>
          <w:rFonts w:cs="Times New Roman"/>
          <w:bCs/>
          <w:szCs w:val="24"/>
          <w:lang w:val="sr-Latn-RS"/>
        </w:rPr>
        <w:t>Ученици који буду вре</w:t>
      </w:r>
      <w:r>
        <w:rPr>
          <w:rFonts w:cs="Times New Roman"/>
          <w:bCs/>
          <w:szCs w:val="24"/>
          <w:lang w:val="sr-Cyrl-RS"/>
        </w:rPr>
        <w:t>д</w:t>
      </w:r>
      <w:r w:rsidRPr="009E6690">
        <w:rPr>
          <w:rFonts w:cs="Times New Roman"/>
          <w:bCs/>
          <w:szCs w:val="24"/>
          <w:lang w:val="sr-Latn-RS"/>
        </w:rPr>
        <w:t>но радили у току целе школске године и за које наставник</w:t>
      </w:r>
      <w:r w:rsidRPr="009E6690">
        <w:rPr>
          <w:rFonts w:cs="Times New Roman"/>
          <w:bCs/>
          <w:szCs w:val="24"/>
          <w:lang w:val="sr-Cyrl-RS"/>
        </w:rPr>
        <w:t xml:space="preserve"> </w:t>
      </w:r>
      <w:r w:rsidRPr="009E6690">
        <w:rPr>
          <w:rFonts w:cs="Times New Roman"/>
          <w:bCs/>
          <w:szCs w:val="24"/>
          <w:lang w:val="sr-Latn-RS"/>
        </w:rPr>
        <w:t xml:space="preserve">сматра да су успешни, имаће прилику да се представе на неком од следећих фестивала и такмичења: </w:t>
      </w:r>
    </w:p>
    <w:p w:rsidR="004452A9" w:rsidRPr="003E4ABE" w:rsidRDefault="004452A9" w:rsidP="001C7D9B">
      <w:pPr>
        <w:pStyle w:val="ListParagraph"/>
        <w:numPr>
          <w:ilvl w:val="0"/>
          <w:numId w:val="43"/>
        </w:numPr>
        <w:spacing w:after="200" w:line="276" w:lineRule="auto"/>
        <w:jc w:val="left"/>
        <w:rPr>
          <w:sz w:val="24"/>
          <w:szCs w:val="24"/>
        </w:rPr>
      </w:pPr>
      <w:r>
        <w:rPr>
          <w:sz w:val="24"/>
          <w:szCs w:val="24"/>
          <w:lang w:val="sr-Cyrl-RS"/>
        </w:rPr>
        <w:t>Такмичење соло певача „Никола Цвејић“ (Рума, новембар 2023)</w:t>
      </w:r>
    </w:p>
    <w:p w:rsidR="004452A9" w:rsidRPr="003E4ABE" w:rsidRDefault="004452A9" w:rsidP="001C7D9B">
      <w:pPr>
        <w:pStyle w:val="ListParagraph"/>
        <w:numPr>
          <w:ilvl w:val="0"/>
          <w:numId w:val="43"/>
        </w:numPr>
        <w:spacing w:after="200" w:line="276" w:lineRule="auto"/>
        <w:jc w:val="left"/>
        <w:rPr>
          <w:sz w:val="24"/>
          <w:szCs w:val="24"/>
        </w:rPr>
      </w:pPr>
      <w:r>
        <w:rPr>
          <w:sz w:val="24"/>
          <w:szCs w:val="24"/>
          <w:lang w:val="sr-Cyrl-RS"/>
        </w:rPr>
        <w:t>Републичко такмичење соло певање и традиционално певање (Београд, април, 2024)</w:t>
      </w:r>
    </w:p>
    <w:p w:rsidR="004452A9" w:rsidRDefault="004452A9" w:rsidP="001C7D9B">
      <w:pPr>
        <w:pStyle w:val="ListParagraph"/>
        <w:numPr>
          <w:ilvl w:val="0"/>
          <w:numId w:val="43"/>
        </w:numPr>
        <w:spacing w:after="200" w:line="276" w:lineRule="auto"/>
        <w:jc w:val="left"/>
        <w:rPr>
          <w:sz w:val="24"/>
          <w:szCs w:val="24"/>
        </w:rPr>
      </w:pPr>
      <w:r>
        <w:rPr>
          <w:sz w:val="24"/>
          <w:szCs w:val="24"/>
          <w:lang w:val="sr-Cyrl-RS"/>
        </w:rPr>
        <w:t>Такмичење соло певача „Вера Ковач Виткаи“ (Нови Сад)</w:t>
      </w:r>
    </w:p>
    <w:p w:rsidR="004452A9" w:rsidRPr="00170E23" w:rsidRDefault="004452A9" w:rsidP="001C7D9B">
      <w:pPr>
        <w:pStyle w:val="ListParagraph"/>
        <w:numPr>
          <w:ilvl w:val="0"/>
          <w:numId w:val="43"/>
        </w:numPr>
        <w:spacing w:after="200" w:line="276" w:lineRule="auto"/>
        <w:jc w:val="left"/>
        <w:rPr>
          <w:sz w:val="24"/>
          <w:szCs w:val="24"/>
        </w:rPr>
      </w:pPr>
      <w:r w:rsidRPr="00170E23">
        <w:rPr>
          <w:sz w:val="24"/>
          <w:szCs w:val="24"/>
        </w:rPr>
        <w:t>„K</w:t>
      </w:r>
      <w:r>
        <w:rPr>
          <w:sz w:val="24"/>
          <w:szCs w:val="24"/>
        </w:rPr>
        <w:t>ósziklán a Magyar Népdal”</w:t>
      </w:r>
      <w:r w:rsidRPr="00170E23">
        <w:rPr>
          <w:sz w:val="24"/>
          <w:szCs w:val="24"/>
        </w:rPr>
        <w:t xml:space="preserve"> </w:t>
      </w:r>
      <w:r>
        <w:rPr>
          <w:sz w:val="24"/>
          <w:szCs w:val="24"/>
        </w:rPr>
        <w:t>–</w:t>
      </w:r>
      <w:r w:rsidRPr="00170E23">
        <w:rPr>
          <w:sz w:val="24"/>
          <w:szCs w:val="24"/>
        </w:rPr>
        <w:t xml:space="preserve"> </w:t>
      </w:r>
      <w:r>
        <w:rPr>
          <w:sz w:val="24"/>
          <w:szCs w:val="24"/>
          <w:lang w:val="sr-Cyrl-RS"/>
        </w:rPr>
        <w:t>смотра традиционалног певања</w:t>
      </w:r>
      <w:r w:rsidRPr="00170E23">
        <w:rPr>
          <w:sz w:val="24"/>
          <w:szCs w:val="24"/>
        </w:rPr>
        <w:t xml:space="preserve"> </w:t>
      </w:r>
      <w:r>
        <w:rPr>
          <w:sz w:val="24"/>
          <w:szCs w:val="24"/>
        </w:rPr>
        <w:t>–</w:t>
      </w:r>
      <w:r w:rsidRPr="00170E23">
        <w:rPr>
          <w:sz w:val="24"/>
          <w:szCs w:val="24"/>
        </w:rPr>
        <w:t xml:space="preserve"> </w:t>
      </w:r>
      <w:r>
        <w:rPr>
          <w:sz w:val="24"/>
          <w:szCs w:val="24"/>
          <w:lang w:val="sr-Cyrl-RS"/>
        </w:rPr>
        <w:t>Бачка Топола</w:t>
      </w:r>
      <w:r w:rsidRPr="00170E23">
        <w:rPr>
          <w:sz w:val="24"/>
          <w:szCs w:val="24"/>
        </w:rPr>
        <w:t xml:space="preserve"> (</w:t>
      </w:r>
      <w:r>
        <w:rPr>
          <w:sz w:val="24"/>
          <w:szCs w:val="24"/>
          <w:lang w:val="sr-Cyrl-RS"/>
        </w:rPr>
        <w:t>децембар,</w:t>
      </w:r>
      <w:r w:rsidRPr="00170E23">
        <w:rPr>
          <w:sz w:val="24"/>
          <w:szCs w:val="24"/>
        </w:rPr>
        <w:t xml:space="preserve"> 202</w:t>
      </w:r>
      <w:r>
        <w:rPr>
          <w:sz w:val="24"/>
          <w:szCs w:val="24"/>
          <w:lang w:val="sr-Cyrl-RS"/>
        </w:rPr>
        <w:t>3</w:t>
      </w:r>
      <w:r w:rsidRPr="00170E23">
        <w:rPr>
          <w:sz w:val="24"/>
          <w:szCs w:val="24"/>
        </w:rPr>
        <w:t>)</w:t>
      </w:r>
    </w:p>
    <w:p w:rsidR="004452A9" w:rsidRPr="00170E23" w:rsidRDefault="004452A9" w:rsidP="001C7D9B">
      <w:pPr>
        <w:pStyle w:val="ListParagraph"/>
        <w:numPr>
          <w:ilvl w:val="0"/>
          <w:numId w:val="43"/>
        </w:numPr>
        <w:spacing w:after="200" w:line="276" w:lineRule="auto"/>
        <w:jc w:val="left"/>
        <w:rPr>
          <w:sz w:val="24"/>
          <w:szCs w:val="24"/>
        </w:rPr>
      </w:pPr>
      <w:r w:rsidRPr="00170E23">
        <w:rPr>
          <w:sz w:val="24"/>
          <w:szCs w:val="24"/>
        </w:rPr>
        <w:t xml:space="preserve">„Tiszán innen, Dunán túl” </w:t>
      </w:r>
      <w:r>
        <w:rPr>
          <w:sz w:val="24"/>
          <w:szCs w:val="24"/>
          <w:lang w:val="sr-Cyrl-RS"/>
        </w:rPr>
        <w:t>– смотра традиционалног певања – Хоргош</w:t>
      </w:r>
      <w:r w:rsidRPr="00170E23">
        <w:rPr>
          <w:sz w:val="24"/>
          <w:szCs w:val="24"/>
        </w:rPr>
        <w:t xml:space="preserve"> (</w:t>
      </w:r>
      <w:r>
        <w:rPr>
          <w:sz w:val="24"/>
          <w:szCs w:val="24"/>
          <w:lang w:val="sr-Cyrl-RS"/>
        </w:rPr>
        <w:t>март,</w:t>
      </w:r>
      <w:r w:rsidRPr="00170E23">
        <w:rPr>
          <w:sz w:val="24"/>
          <w:szCs w:val="24"/>
        </w:rPr>
        <w:t xml:space="preserve"> 202</w:t>
      </w:r>
      <w:r>
        <w:rPr>
          <w:sz w:val="24"/>
          <w:szCs w:val="24"/>
          <w:lang w:val="sr-Cyrl-RS"/>
        </w:rPr>
        <w:t>4</w:t>
      </w:r>
      <w:r w:rsidRPr="00170E23">
        <w:rPr>
          <w:sz w:val="24"/>
          <w:szCs w:val="24"/>
        </w:rPr>
        <w:t>)</w:t>
      </w:r>
    </w:p>
    <w:p w:rsidR="004452A9" w:rsidRPr="00170E23" w:rsidRDefault="004452A9" w:rsidP="001C7D9B">
      <w:pPr>
        <w:pStyle w:val="ListParagraph"/>
        <w:numPr>
          <w:ilvl w:val="0"/>
          <w:numId w:val="43"/>
        </w:numPr>
        <w:spacing w:after="200" w:line="276" w:lineRule="auto"/>
        <w:jc w:val="left"/>
        <w:rPr>
          <w:sz w:val="24"/>
          <w:szCs w:val="24"/>
        </w:rPr>
      </w:pPr>
      <w:r w:rsidRPr="00170E23">
        <w:rPr>
          <w:sz w:val="24"/>
          <w:szCs w:val="24"/>
        </w:rPr>
        <w:t xml:space="preserve">„Szólj Síp Szólj” </w:t>
      </w:r>
      <w:r>
        <w:rPr>
          <w:sz w:val="24"/>
          <w:szCs w:val="24"/>
          <w:lang w:val="sr-Cyrl-RS"/>
        </w:rPr>
        <w:t>– смотра традиционалног певања – Нови Бечеј</w:t>
      </w:r>
      <w:r w:rsidRPr="00170E23">
        <w:rPr>
          <w:sz w:val="24"/>
          <w:szCs w:val="24"/>
        </w:rPr>
        <w:t xml:space="preserve"> (</w:t>
      </w:r>
      <w:r>
        <w:rPr>
          <w:sz w:val="24"/>
          <w:szCs w:val="24"/>
          <w:lang w:val="sr-Cyrl-RS"/>
        </w:rPr>
        <w:t>април,</w:t>
      </w:r>
      <w:r w:rsidRPr="00170E23">
        <w:rPr>
          <w:sz w:val="24"/>
          <w:szCs w:val="24"/>
        </w:rPr>
        <w:t xml:space="preserve"> 202</w:t>
      </w:r>
      <w:r>
        <w:rPr>
          <w:sz w:val="24"/>
          <w:szCs w:val="24"/>
          <w:lang w:val="sr-Cyrl-RS"/>
        </w:rPr>
        <w:t>4</w:t>
      </w:r>
      <w:r w:rsidRPr="00170E23">
        <w:rPr>
          <w:sz w:val="24"/>
          <w:szCs w:val="24"/>
        </w:rPr>
        <w:t>)</w:t>
      </w:r>
    </w:p>
    <w:p w:rsidR="004452A9" w:rsidRPr="00170E23" w:rsidRDefault="004452A9" w:rsidP="001C7D9B">
      <w:pPr>
        <w:pStyle w:val="ListParagraph"/>
        <w:numPr>
          <w:ilvl w:val="0"/>
          <w:numId w:val="43"/>
        </w:numPr>
        <w:spacing w:after="200" w:line="276" w:lineRule="auto"/>
        <w:jc w:val="left"/>
        <w:rPr>
          <w:sz w:val="24"/>
          <w:szCs w:val="24"/>
        </w:rPr>
      </w:pPr>
      <w:r w:rsidRPr="00170E23">
        <w:rPr>
          <w:sz w:val="24"/>
          <w:szCs w:val="24"/>
        </w:rPr>
        <w:t>„K</w:t>
      </w:r>
      <w:r>
        <w:rPr>
          <w:sz w:val="24"/>
          <w:szCs w:val="24"/>
        </w:rPr>
        <w:t>M</w:t>
      </w:r>
      <w:r w:rsidRPr="00170E23">
        <w:rPr>
          <w:sz w:val="24"/>
          <w:szCs w:val="24"/>
        </w:rPr>
        <w:t xml:space="preserve">V – Középiskolások népzenei vetélkedője” </w:t>
      </w:r>
      <w:r>
        <w:rPr>
          <w:sz w:val="24"/>
          <w:szCs w:val="24"/>
          <w:lang w:val="sr-Cyrl-RS"/>
        </w:rPr>
        <w:t xml:space="preserve">– смотра традиционалног певања – Темерин </w:t>
      </w:r>
      <w:r w:rsidRPr="00170E23">
        <w:rPr>
          <w:sz w:val="24"/>
          <w:szCs w:val="24"/>
        </w:rPr>
        <w:t>(</w:t>
      </w:r>
      <w:r>
        <w:rPr>
          <w:sz w:val="24"/>
          <w:szCs w:val="24"/>
          <w:lang w:val="sr-Cyrl-RS"/>
        </w:rPr>
        <w:t>април,</w:t>
      </w:r>
      <w:r w:rsidRPr="00170E23">
        <w:rPr>
          <w:sz w:val="24"/>
          <w:szCs w:val="24"/>
        </w:rPr>
        <w:t xml:space="preserve"> 202</w:t>
      </w:r>
      <w:r>
        <w:rPr>
          <w:sz w:val="24"/>
          <w:szCs w:val="24"/>
          <w:lang w:val="sr-Cyrl-RS"/>
        </w:rPr>
        <w:t>4</w:t>
      </w:r>
      <w:r w:rsidRPr="00170E23">
        <w:rPr>
          <w:sz w:val="24"/>
          <w:szCs w:val="24"/>
        </w:rPr>
        <w:t>)</w:t>
      </w:r>
    </w:p>
    <w:p w:rsidR="004452A9" w:rsidRPr="00170E23" w:rsidRDefault="004452A9" w:rsidP="001C7D9B">
      <w:pPr>
        <w:pStyle w:val="ListParagraph"/>
        <w:numPr>
          <w:ilvl w:val="0"/>
          <w:numId w:val="43"/>
        </w:numPr>
        <w:spacing w:after="200" w:line="276" w:lineRule="auto"/>
        <w:jc w:val="left"/>
        <w:rPr>
          <w:sz w:val="24"/>
          <w:szCs w:val="24"/>
        </w:rPr>
      </w:pPr>
      <w:r w:rsidRPr="00170E23">
        <w:rPr>
          <w:sz w:val="24"/>
          <w:szCs w:val="24"/>
        </w:rPr>
        <w:t xml:space="preserve">„Ének zendüljön, citera pendüljön” </w:t>
      </w:r>
      <w:r>
        <w:rPr>
          <w:sz w:val="24"/>
          <w:szCs w:val="24"/>
          <w:lang w:val="sr-Cyrl-RS"/>
        </w:rPr>
        <w:t>смотра традиционалног певања</w:t>
      </w:r>
      <w:r w:rsidRPr="00170E23">
        <w:rPr>
          <w:sz w:val="24"/>
          <w:szCs w:val="24"/>
        </w:rPr>
        <w:t xml:space="preserve"> – </w:t>
      </w:r>
      <w:r>
        <w:rPr>
          <w:sz w:val="24"/>
          <w:szCs w:val="24"/>
          <w:lang w:val="sr-Cyrl-RS"/>
        </w:rPr>
        <w:t>Лудаш</w:t>
      </w:r>
      <w:r w:rsidRPr="00170E23">
        <w:rPr>
          <w:sz w:val="24"/>
          <w:szCs w:val="24"/>
        </w:rPr>
        <w:t xml:space="preserve"> (</w:t>
      </w:r>
      <w:r>
        <w:rPr>
          <w:sz w:val="24"/>
          <w:szCs w:val="24"/>
          <w:lang w:val="sr-Cyrl-RS"/>
        </w:rPr>
        <w:t>мај,</w:t>
      </w:r>
      <w:r w:rsidRPr="00170E23">
        <w:rPr>
          <w:sz w:val="24"/>
          <w:szCs w:val="24"/>
        </w:rPr>
        <w:t xml:space="preserve"> 202</w:t>
      </w:r>
      <w:r>
        <w:rPr>
          <w:sz w:val="24"/>
          <w:szCs w:val="24"/>
          <w:lang w:val="sr-Cyrl-RS"/>
        </w:rPr>
        <w:t>4</w:t>
      </w:r>
      <w:r w:rsidRPr="00170E23">
        <w:rPr>
          <w:sz w:val="24"/>
          <w:szCs w:val="24"/>
        </w:rPr>
        <w:t>)</w:t>
      </w:r>
    </w:p>
    <w:p w:rsidR="004452A9" w:rsidRPr="00170E23" w:rsidRDefault="004452A9" w:rsidP="001C7D9B">
      <w:pPr>
        <w:pStyle w:val="ListParagraph"/>
        <w:numPr>
          <w:ilvl w:val="0"/>
          <w:numId w:val="43"/>
        </w:numPr>
        <w:spacing w:after="200" w:line="276" w:lineRule="auto"/>
        <w:jc w:val="left"/>
        <w:rPr>
          <w:sz w:val="24"/>
          <w:szCs w:val="24"/>
        </w:rPr>
      </w:pPr>
      <w:r w:rsidRPr="00170E23">
        <w:rPr>
          <w:sz w:val="24"/>
          <w:szCs w:val="24"/>
        </w:rPr>
        <w:t xml:space="preserve">„Durindó” </w:t>
      </w:r>
      <w:r>
        <w:rPr>
          <w:sz w:val="24"/>
          <w:szCs w:val="24"/>
          <w:lang w:val="sr-Cyrl-RS"/>
        </w:rPr>
        <w:t xml:space="preserve">– смотра традиционалног певања </w:t>
      </w:r>
      <w:r w:rsidRPr="00170E23">
        <w:rPr>
          <w:sz w:val="24"/>
          <w:szCs w:val="24"/>
        </w:rPr>
        <w:t>(</w:t>
      </w:r>
      <w:r>
        <w:rPr>
          <w:sz w:val="24"/>
          <w:szCs w:val="24"/>
          <w:lang w:val="sr-Cyrl-RS"/>
        </w:rPr>
        <w:t>Ада</w:t>
      </w:r>
      <w:r>
        <w:rPr>
          <w:sz w:val="24"/>
          <w:szCs w:val="24"/>
        </w:rPr>
        <w:t xml:space="preserve">, </w:t>
      </w:r>
      <w:r>
        <w:rPr>
          <w:sz w:val="24"/>
          <w:szCs w:val="24"/>
          <w:lang w:val="sr-Cyrl-RS"/>
        </w:rPr>
        <w:t>јун,</w:t>
      </w:r>
      <w:r w:rsidRPr="00170E23">
        <w:rPr>
          <w:sz w:val="24"/>
          <w:szCs w:val="24"/>
        </w:rPr>
        <w:t xml:space="preserve"> 202</w:t>
      </w:r>
      <w:r>
        <w:rPr>
          <w:sz w:val="24"/>
          <w:szCs w:val="24"/>
          <w:lang w:val="sr-Cyrl-RS"/>
        </w:rPr>
        <w:t>4</w:t>
      </w:r>
      <w:r w:rsidRPr="00170E23">
        <w:rPr>
          <w:sz w:val="24"/>
          <w:szCs w:val="24"/>
        </w:rPr>
        <w:t>)</w:t>
      </w:r>
    </w:p>
    <w:p w:rsidR="004452A9" w:rsidRDefault="004452A9" w:rsidP="001C7D9B">
      <w:pPr>
        <w:pStyle w:val="ListParagraph"/>
        <w:numPr>
          <w:ilvl w:val="0"/>
          <w:numId w:val="43"/>
        </w:numPr>
        <w:spacing w:after="160" w:line="276" w:lineRule="auto"/>
        <w:jc w:val="both"/>
        <w:rPr>
          <w:bCs/>
          <w:sz w:val="24"/>
          <w:szCs w:val="24"/>
          <w:lang w:val="sr-Latn-RS"/>
        </w:rPr>
      </w:pPr>
      <w:r w:rsidRPr="005F4EDF">
        <w:rPr>
          <w:bCs/>
          <w:sz w:val="24"/>
          <w:szCs w:val="24"/>
          <w:lang w:val="sr-Latn-RS"/>
        </w:rPr>
        <w:t>Internet Music Competition</w:t>
      </w:r>
      <w:r>
        <w:rPr>
          <w:bCs/>
          <w:sz w:val="24"/>
          <w:szCs w:val="24"/>
          <w:lang w:val="sr-Cyrl-RS"/>
        </w:rPr>
        <w:t xml:space="preserve"> (март, 2024)</w:t>
      </w:r>
      <w:r w:rsidRPr="005F4EDF">
        <w:rPr>
          <w:bCs/>
          <w:sz w:val="24"/>
          <w:szCs w:val="24"/>
          <w:lang w:val="sr-Latn-RS"/>
        </w:rPr>
        <w:t xml:space="preserve"> </w:t>
      </w:r>
    </w:p>
    <w:p w:rsidR="004452A9" w:rsidRPr="005F4EDF" w:rsidRDefault="004452A9" w:rsidP="001C7D9B">
      <w:pPr>
        <w:pStyle w:val="ListParagraph"/>
        <w:numPr>
          <w:ilvl w:val="0"/>
          <w:numId w:val="43"/>
        </w:numPr>
        <w:spacing w:after="160" w:line="276" w:lineRule="auto"/>
        <w:jc w:val="both"/>
        <w:rPr>
          <w:bCs/>
          <w:sz w:val="24"/>
          <w:szCs w:val="24"/>
          <w:lang w:val="sr-Latn-RS"/>
        </w:rPr>
      </w:pPr>
      <w:r w:rsidRPr="005F4EDF">
        <w:rPr>
          <w:bCs/>
          <w:sz w:val="24"/>
          <w:szCs w:val="24"/>
          <w:lang w:val="sr-Cyrl-RS"/>
        </w:rPr>
        <w:t>Српска традиционална песма (Младеновац</w:t>
      </w:r>
      <w:r>
        <w:rPr>
          <w:bCs/>
          <w:sz w:val="24"/>
          <w:szCs w:val="24"/>
          <w:lang w:val="sr-Cyrl-RS"/>
        </w:rPr>
        <w:t>, новембар 2023</w:t>
      </w:r>
      <w:r w:rsidRPr="005F4EDF">
        <w:rPr>
          <w:bCs/>
          <w:sz w:val="24"/>
          <w:szCs w:val="24"/>
          <w:lang w:val="sr-Cyrl-RS"/>
        </w:rPr>
        <w:t>)</w:t>
      </w:r>
    </w:p>
    <w:p w:rsidR="004452A9" w:rsidRDefault="004452A9" w:rsidP="001C7D9B">
      <w:pPr>
        <w:pStyle w:val="ListParagraph"/>
        <w:numPr>
          <w:ilvl w:val="0"/>
          <w:numId w:val="43"/>
        </w:numPr>
        <w:spacing w:after="160" w:line="276" w:lineRule="auto"/>
        <w:jc w:val="both"/>
        <w:rPr>
          <w:bCs/>
          <w:sz w:val="24"/>
          <w:szCs w:val="24"/>
          <w:lang w:val="sr-Latn-RS"/>
        </w:rPr>
      </w:pPr>
      <w:r w:rsidRPr="005F4EDF">
        <w:rPr>
          <w:bCs/>
          <w:sz w:val="24"/>
          <w:szCs w:val="24"/>
          <w:lang w:val="sr-Cyrl-RS"/>
        </w:rPr>
        <w:t>Вокални етно фестивал</w:t>
      </w:r>
      <w:r>
        <w:rPr>
          <w:bCs/>
          <w:sz w:val="24"/>
          <w:szCs w:val="24"/>
          <w:lang w:val="sr-Cyrl-RS"/>
        </w:rPr>
        <w:t xml:space="preserve"> Младих</w:t>
      </w:r>
      <w:r w:rsidRPr="005F4EDF">
        <w:rPr>
          <w:bCs/>
          <w:sz w:val="24"/>
          <w:szCs w:val="24"/>
          <w:lang w:val="sr-Cyrl-RS"/>
        </w:rPr>
        <w:t xml:space="preserve"> (Неготин</w:t>
      </w:r>
      <w:r>
        <w:rPr>
          <w:bCs/>
          <w:sz w:val="24"/>
          <w:szCs w:val="24"/>
          <w:lang w:val="sr-Cyrl-RS"/>
        </w:rPr>
        <w:t>, мај 2024</w:t>
      </w:r>
      <w:r w:rsidRPr="005F4EDF">
        <w:rPr>
          <w:bCs/>
          <w:sz w:val="24"/>
          <w:szCs w:val="24"/>
          <w:lang w:val="sr-Cyrl-RS"/>
        </w:rPr>
        <w:t>)</w:t>
      </w:r>
      <w:r w:rsidRPr="005F4EDF">
        <w:rPr>
          <w:bCs/>
          <w:sz w:val="24"/>
          <w:szCs w:val="24"/>
          <w:lang w:val="sr-Latn-RS"/>
        </w:rPr>
        <w:t xml:space="preserve">. </w:t>
      </w:r>
    </w:p>
    <w:p w:rsidR="004452A9" w:rsidRDefault="004452A9" w:rsidP="004452A9">
      <w:pPr>
        <w:pStyle w:val="ListParagraph"/>
        <w:spacing w:line="276" w:lineRule="auto"/>
        <w:jc w:val="both"/>
        <w:rPr>
          <w:bCs/>
          <w:sz w:val="24"/>
          <w:szCs w:val="24"/>
          <w:lang w:val="sr-Latn-RS"/>
        </w:rPr>
      </w:pPr>
    </w:p>
    <w:p w:rsidR="004452A9" w:rsidRPr="005F4EDF" w:rsidRDefault="004452A9" w:rsidP="004452A9">
      <w:pPr>
        <w:spacing w:line="276" w:lineRule="auto"/>
        <w:ind w:firstLine="360"/>
        <w:jc w:val="both"/>
        <w:rPr>
          <w:rFonts w:cs="Times New Roman"/>
          <w:bCs/>
          <w:szCs w:val="24"/>
          <w:lang w:val="sr-Latn-RS"/>
        </w:rPr>
      </w:pPr>
      <w:r w:rsidRPr="005F4EDF">
        <w:rPr>
          <w:rFonts w:cs="Times New Roman"/>
          <w:bCs/>
          <w:szCs w:val="24"/>
          <w:lang w:val="sr-Latn-RS"/>
        </w:rPr>
        <w:t>Котизације за ова такмичења ћ</w:t>
      </w:r>
      <w:r w:rsidRPr="005F4EDF">
        <w:rPr>
          <w:rFonts w:cs="Times New Roman"/>
          <w:bCs/>
          <w:szCs w:val="24"/>
          <w:lang w:val="sr-Cyrl-RS"/>
        </w:rPr>
        <w:t>е</w:t>
      </w:r>
      <w:r w:rsidRPr="005F4EDF">
        <w:rPr>
          <w:rFonts w:cs="Times New Roman"/>
          <w:bCs/>
          <w:szCs w:val="24"/>
          <w:lang w:val="sr-Latn-RS"/>
        </w:rPr>
        <w:t xml:space="preserve"> у складу са договором управе школе сносити школа, град или родитељи ученика.</w:t>
      </w:r>
    </w:p>
    <w:p w:rsidR="004452A9" w:rsidRPr="00F871E8" w:rsidRDefault="004452A9" w:rsidP="004452A9">
      <w:pPr>
        <w:spacing w:line="276" w:lineRule="auto"/>
        <w:ind w:firstLine="720"/>
        <w:jc w:val="both"/>
        <w:rPr>
          <w:rFonts w:cs="Times New Roman"/>
          <w:bCs/>
          <w:szCs w:val="24"/>
          <w:lang w:val="sr-Cyrl-RS"/>
        </w:rPr>
      </w:pPr>
      <w:r>
        <w:rPr>
          <w:rFonts w:cs="Times New Roman"/>
          <w:bCs/>
          <w:szCs w:val="24"/>
          <w:lang w:val="sr-Cyrl-RS"/>
        </w:rPr>
        <w:t xml:space="preserve">У плану је да организујемо Матурски концерт ученика који завршавају средњу школу на одсеку за традиционално певање: Тамара Банић, Божик Кити и Ковач Криштоф. </w:t>
      </w:r>
      <w:r w:rsidRPr="009E6690">
        <w:rPr>
          <w:rFonts w:cs="Times New Roman"/>
          <w:bCs/>
          <w:szCs w:val="24"/>
          <w:lang w:val="sr-Latn-RS"/>
        </w:rPr>
        <w:t xml:space="preserve">На овом концерту </w:t>
      </w:r>
      <w:r>
        <w:rPr>
          <w:rFonts w:cs="Times New Roman"/>
          <w:bCs/>
          <w:szCs w:val="24"/>
          <w:lang w:val="sr-Cyrl-RS"/>
        </w:rPr>
        <w:t xml:space="preserve">ће имати могућност да наступе и </w:t>
      </w:r>
      <w:r w:rsidRPr="009E6690">
        <w:rPr>
          <w:rFonts w:cs="Times New Roman"/>
          <w:bCs/>
          <w:szCs w:val="24"/>
          <w:lang w:val="sr-Latn-RS"/>
        </w:rPr>
        <w:t xml:space="preserve">ученици других одсека из Музичке школе Суботица, али и </w:t>
      </w:r>
      <w:r>
        <w:rPr>
          <w:rFonts w:cs="Times New Roman"/>
          <w:bCs/>
          <w:szCs w:val="24"/>
          <w:lang w:val="sr-Cyrl-RS"/>
        </w:rPr>
        <w:t>гости, извођачи традиционалне музике.</w:t>
      </w:r>
    </w:p>
    <w:p w:rsidR="004452A9" w:rsidRDefault="004452A9" w:rsidP="004452A9">
      <w:pPr>
        <w:spacing w:line="276" w:lineRule="auto"/>
        <w:ind w:firstLine="720"/>
        <w:jc w:val="both"/>
        <w:rPr>
          <w:rFonts w:cs="Times New Roman"/>
          <w:bCs/>
          <w:szCs w:val="24"/>
          <w:lang w:val="sr-Cyrl-RS"/>
        </w:rPr>
      </w:pPr>
      <w:r>
        <w:rPr>
          <w:rFonts w:cs="Times New Roman"/>
          <w:bCs/>
          <w:szCs w:val="24"/>
          <w:lang w:val="sr-Cyrl-RS"/>
        </w:rPr>
        <w:lastRenderedPageBreak/>
        <w:t xml:space="preserve">На нивоу смера биће одржано неколико преслушавања ученика, у виду смотри, како би наставници били упознати с напредовањем и радом свих ученика. На овај начин, моћићемо брже реаговати код оних ученика којима је потребна допунска подршка, или пак још више подржати оне који су успешнији и брже напредују. </w:t>
      </w:r>
    </w:p>
    <w:p w:rsidR="004452A9" w:rsidRDefault="004452A9" w:rsidP="004452A9">
      <w:pPr>
        <w:spacing w:line="276" w:lineRule="auto"/>
        <w:ind w:firstLine="720"/>
        <w:jc w:val="both"/>
        <w:rPr>
          <w:rFonts w:cs="Times New Roman"/>
          <w:bCs/>
          <w:szCs w:val="24"/>
          <w:lang w:val="sr-Cyrl-RS"/>
        </w:rPr>
      </w:pPr>
      <w:r>
        <w:rPr>
          <w:rFonts w:cs="Times New Roman"/>
          <w:bCs/>
          <w:szCs w:val="24"/>
          <w:lang w:val="sr-Cyrl-RS"/>
        </w:rPr>
        <w:t xml:space="preserve">Датуми за преслушавање ученика у првом полугодишту су 6. и 7. децембар 2022. године, а у другом полугодишту 21. и 22. март 2023. године. </w:t>
      </w:r>
    </w:p>
    <w:p w:rsidR="004452A9" w:rsidRDefault="004452A9" w:rsidP="004452A9">
      <w:pPr>
        <w:spacing w:line="276" w:lineRule="auto"/>
        <w:ind w:firstLine="720"/>
        <w:jc w:val="both"/>
        <w:rPr>
          <w:rFonts w:cs="Times New Roman"/>
          <w:bCs/>
          <w:szCs w:val="24"/>
          <w:lang w:val="sr-Cyrl-RS"/>
        </w:rPr>
      </w:pPr>
      <w:r>
        <w:rPr>
          <w:rFonts w:cs="Times New Roman"/>
          <w:bCs/>
          <w:szCs w:val="24"/>
          <w:lang w:val="sr-Cyrl-RS"/>
        </w:rPr>
        <w:t>Јавни часови Одсека за традиционално певање биће одржани 6. децембра 2022. године и 21. марта 2023. године.</w:t>
      </w:r>
    </w:p>
    <w:p w:rsidR="004452A9" w:rsidRDefault="004452A9" w:rsidP="004452A9">
      <w:pPr>
        <w:spacing w:line="276" w:lineRule="auto"/>
        <w:ind w:firstLine="720"/>
        <w:jc w:val="both"/>
        <w:rPr>
          <w:rFonts w:cs="Times New Roman"/>
          <w:bCs/>
          <w:szCs w:val="24"/>
          <w:lang w:val="sr-Cyrl-RS"/>
        </w:rPr>
      </w:pPr>
      <w:r>
        <w:rPr>
          <w:rFonts w:cs="Times New Roman"/>
          <w:bCs/>
          <w:szCs w:val="24"/>
          <w:lang w:val="sr-Cyrl-RS"/>
        </w:rPr>
        <w:t>У марту месецу волели бисмо да организујемо прво школско такмичење одсека за соло и традиционално певање, како би ученици чули једни друге и како би разменили искуства и били једни другима подршка на нивоу школе пре одласка на Републичко такмичење. Позвали бисмо чланове жирија из суседних школа који би објективније могли да процене ниво извођења који припремају за предстојећа такмичења.</w:t>
      </w:r>
    </w:p>
    <w:p w:rsidR="004452A9" w:rsidRDefault="004452A9" w:rsidP="004452A9">
      <w:pPr>
        <w:spacing w:line="276" w:lineRule="auto"/>
        <w:ind w:firstLine="720"/>
        <w:jc w:val="both"/>
        <w:rPr>
          <w:rFonts w:cs="Times New Roman"/>
          <w:bCs/>
          <w:szCs w:val="24"/>
          <w:lang w:val="sr-Cyrl-RS"/>
        </w:rPr>
      </w:pPr>
    </w:p>
    <w:p w:rsidR="004452A9" w:rsidRPr="00090127" w:rsidRDefault="004452A9" w:rsidP="004452A9">
      <w:pPr>
        <w:spacing w:line="276" w:lineRule="auto"/>
        <w:jc w:val="both"/>
        <w:rPr>
          <w:rFonts w:cs="Times New Roman"/>
          <w:bCs/>
          <w:szCs w:val="24"/>
          <w:lang w:val="sr-Cyrl-RS"/>
        </w:rPr>
      </w:pPr>
      <w:r>
        <w:rPr>
          <w:rFonts w:cs="Times New Roman"/>
          <w:bCs/>
          <w:szCs w:val="24"/>
          <w:lang w:val="sr-Cyrl-RS"/>
        </w:rPr>
        <w:t xml:space="preserve"> </w:t>
      </w:r>
      <w:r w:rsidRPr="004A24AD">
        <w:rPr>
          <w:rFonts w:cs="Times New Roman"/>
          <w:b/>
          <w:szCs w:val="24"/>
          <w:lang w:val="sr-Latn-RS"/>
        </w:rPr>
        <w:t>Средства за рад</w:t>
      </w:r>
    </w:p>
    <w:p w:rsidR="004452A9" w:rsidRDefault="004452A9" w:rsidP="004452A9">
      <w:pPr>
        <w:spacing w:line="276" w:lineRule="auto"/>
        <w:ind w:firstLine="720"/>
        <w:jc w:val="both"/>
        <w:rPr>
          <w:rFonts w:cs="Times New Roman"/>
          <w:bCs/>
          <w:szCs w:val="24"/>
          <w:lang w:val="sr-Latn-RS"/>
        </w:rPr>
      </w:pPr>
      <w:r w:rsidRPr="004A24AD">
        <w:rPr>
          <w:rFonts w:cs="Times New Roman"/>
          <w:bCs/>
          <w:szCs w:val="24"/>
          <w:lang w:val="sr-Latn-RS"/>
        </w:rPr>
        <w:t xml:space="preserve">На почетку школске године наставници ће прегледати литературу и направити попис књига неопходних за рад на настави. Потом доставити списак неопходних средстава за рад школској управи и размотрити могућности за набавку истих. </w:t>
      </w:r>
    </w:p>
    <w:p w:rsidR="004452A9" w:rsidRDefault="004452A9" w:rsidP="004452A9">
      <w:pPr>
        <w:spacing w:line="276" w:lineRule="auto"/>
        <w:ind w:firstLine="720"/>
        <w:jc w:val="both"/>
        <w:rPr>
          <w:rFonts w:cs="Times New Roman"/>
          <w:bCs/>
          <w:szCs w:val="24"/>
          <w:lang w:val="sr-Cyrl-RS"/>
        </w:rPr>
      </w:pPr>
      <w:bookmarkStart w:id="71" w:name="_Hlk112924180"/>
      <w:r>
        <w:rPr>
          <w:rFonts w:cs="Times New Roman"/>
          <w:bCs/>
          <w:szCs w:val="24"/>
          <w:lang w:val="sr-Cyrl-RS"/>
        </w:rPr>
        <w:t>Опрема:</w:t>
      </w:r>
    </w:p>
    <w:p w:rsidR="004452A9" w:rsidRDefault="004452A9" w:rsidP="004452A9">
      <w:pPr>
        <w:spacing w:line="276" w:lineRule="auto"/>
        <w:ind w:firstLine="720"/>
        <w:jc w:val="both"/>
        <w:rPr>
          <w:rFonts w:cs="Times New Roman"/>
          <w:bCs/>
          <w:szCs w:val="24"/>
          <w:lang w:val="sr-Cyrl-RS"/>
        </w:rPr>
      </w:pPr>
      <w:r>
        <w:rPr>
          <w:rFonts w:cs="Times New Roman"/>
          <w:bCs/>
          <w:szCs w:val="24"/>
          <w:lang w:val="sr-Cyrl-RS"/>
        </w:rPr>
        <w:t>Набавити етнолошку карту Мађарске за учионицу подрум 3</w:t>
      </w:r>
    </w:p>
    <w:p w:rsidR="004452A9" w:rsidRPr="00B6606E" w:rsidRDefault="004452A9" w:rsidP="004452A9">
      <w:pPr>
        <w:spacing w:line="276" w:lineRule="auto"/>
        <w:ind w:left="720"/>
        <w:jc w:val="both"/>
        <w:rPr>
          <w:rFonts w:cs="Times New Roman"/>
          <w:bCs/>
          <w:szCs w:val="24"/>
          <w:lang w:val="sr-Cyrl-RS"/>
        </w:rPr>
      </w:pPr>
      <w:r w:rsidRPr="00B6606E">
        <w:rPr>
          <w:rFonts w:cs="Times New Roman"/>
          <w:bCs/>
          <w:szCs w:val="24"/>
          <w:lang w:val="sr-Latn-RS"/>
        </w:rPr>
        <w:t>Уколико се створе могућности за</w:t>
      </w:r>
      <w:r>
        <w:rPr>
          <w:rFonts w:cs="Times New Roman"/>
          <w:bCs/>
          <w:szCs w:val="24"/>
          <w:lang w:val="sr-Cyrl-RS"/>
        </w:rPr>
        <w:t xml:space="preserve"> додатну</w:t>
      </w:r>
      <w:r w:rsidRPr="00B6606E">
        <w:rPr>
          <w:rFonts w:cs="Times New Roman"/>
          <w:bCs/>
          <w:szCs w:val="24"/>
          <w:lang w:val="sr-Latn-RS"/>
        </w:rPr>
        <w:t xml:space="preserve"> набавк</w:t>
      </w:r>
      <w:r w:rsidRPr="00B6606E">
        <w:rPr>
          <w:rFonts w:cs="Times New Roman"/>
          <w:bCs/>
          <w:szCs w:val="24"/>
          <w:lang w:val="sr-Cyrl-RS"/>
        </w:rPr>
        <w:t>у</w:t>
      </w:r>
      <w:r w:rsidRPr="00B6606E">
        <w:rPr>
          <w:rFonts w:cs="Times New Roman"/>
          <w:bCs/>
          <w:szCs w:val="24"/>
          <w:lang w:val="sr-Latn-RS"/>
        </w:rPr>
        <w:t xml:space="preserve"> обуће за наступе – </w:t>
      </w:r>
      <w:r w:rsidRPr="00B6606E">
        <w:rPr>
          <w:rFonts w:cs="Times New Roman"/>
          <w:bCs/>
          <w:szCs w:val="24"/>
          <w:lang w:val="sr-Cyrl-RS"/>
        </w:rPr>
        <w:t>опанци, ципеле</w:t>
      </w:r>
    </w:p>
    <w:p w:rsidR="004452A9" w:rsidRDefault="004452A9" w:rsidP="004452A9">
      <w:pPr>
        <w:spacing w:line="276" w:lineRule="auto"/>
        <w:ind w:firstLine="720"/>
        <w:jc w:val="both"/>
        <w:rPr>
          <w:rFonts w:cs="Times New Roman"/>
          <w:bCs/>
          <w:szCs w:val="24"/>
          <w:lang w:val="sr-Cyrl-RS"/>
        </w:rPr>
      </w:pPr>
    </w:p>
    <w:p w:rsidR="004452A9" w:rsidRDefault="004452A9" w:rsidP="004452A9">
      <w:pPr>
        <w:spacing w:line="276" w:lineRule="auto"/>
        <w:ind w:firstLine="720"/>
        <w:jc w:val="both"/>
        <w:rPr>
          <w:rFonts w:cs="Times New Roman"/>
          <w:bCs/>
          <w:szCs w:val="24"/>
          <w:lang w:val="sr-Cyrl-RS"/>
        </w:rPr>
      </w:pPr>
      <w:r>
        <w:rPr>
          <w:rFonts w:cs="Times New Roman"/>
          <w:bCs/>
          <w:szCs w:val="24"/>
          <w:lang w:val="sr-Cyrl-RS"/>
        </w:rPr>
        <w:t>Литература:</w:t>
      </w:r>
    </w:p>
    <w:p w:rsidR="004452A9" w:rsidRPr="003E4ABE" w:rsidRDefault="004452A9" w:rsidP="001C7D9B">
      <w:pPr>
        <w:pStyle w:val="ListParagraph"/>
        <w:numPr>
          <w:ilvl w:val="0"/>
          <w:numId w:val="42"/>
        </w:numPr>
        <w:spacing w:after="160" w:line="276" w:lineRule="auto"/>
        <w:jc w:val="both"/>
        <w:rPr>
          <w:bCs/>
          <w:sz w:val="24"/>
          <w:szCs w:val="24"/>
          <w:lang w:val="sr-Cyrl-RS"/>
        </w:rPr>
      </w:pPr>
      <w:r w:rsidRPr="00B6606E">
        <w:rPr>
          <w:sz w:val="24"/>
          <w:szCs w:val="24"/>
          <w:shd w:val="clear" w:color="auto" w:fill="FFFFFF"/>
        </w:rPr>
        <w:t>Димитрије О. </w:t>
      </w:r>
      <w:r w:rsidRPr="00F871E8">
        <w:rPr>
          <w:rStyle w:val="Emphasis"/>
          <w:shd w:val="clear" w:color="auto" w:fill="FFFFFF"/>
        </w:rPr>
        <w:t>Големовић</w:t>
      </w:r>
      <w:r>
        <w:rPr>
          <w:rStyle w:val="Emphasis"/>
          <w:shd w:val="clear" w:color="auto" w:fill="FFFFFF"/>
          <w:lang w:val="sr-Cyrl-RS"/>
        </w:rPr>
        <w:t>:</w:t>
      </w:r>
      <w:r w:rsidRPr="00B6606E">
        <w:rPr>
          <w:rStyle w:val="Emphasis"/>
          <w:bCs/>
          <w:shd w:val="clear" w:color="auto" w:fill="FFFFFF"/>
        </w:rPr>
        <w:t xml:space="preserve"> </w:t>
      </w:r>
      <w:r w:rsidRPr="00F871E8">
        <w:rPr>
          <w:rStyle w:val="Emphasis"/>
          <w:bCs/>
          <w:shd w:val="clear" w:color="auto" w:fill="FFFFFF"/>
        </w:rPr>
        <w:t>Певање</w:t>
      </w:r>
      <w:r w:rsidRPr="00F871E8">
        <w:rPr>
          <w:b/>
          <w:bCs/>
          <w:sz w:val="24"/>
          <w:szCs w:val="24"/>
          <w:shd w:val="clear" w:color="auto" w:fill="FFFFFF"/>
        </w:rPr>
        <w:t> из </w:t>
      </w:r>
      <w:r w:rsidRPr="00F871E8">
        <w:rPr>
          <w:rStyle w:val="Emphasis"/>
          <w:bCs/>
          <w:shd w:val="clear" w:color="auto" w:fill="FFFFFF"/>
        </w:rPr>
        <w:t>вика</w:t>
      </w:r>
      <w:r>
        <w:rPr>
          <w:rStyle w:val="Emphasis"/>
          <w:bCs/>
          <w:shd w:val="clear" w:color="auto" w:fill="FFFFFF"/>
          <w:lang w:val="sr-Cyrl-RS"/>
        </w:rPr>
        <w:t>,</w:t>
      </w:r>
      <w:r w:rsidRPr="00B6606E">
        <w:rPr>
          <w:sz w:val="24"/>
          <w:szCs w:val="24"/>
          <w:shd w:val="clear" w:color="auto" w:fill="FFFFFF"/>
        </w:rPr>
        <w:t> Нова Варош</w:t>
      </w:r>
      <w:r>
        <w:rPr>
          <w:sz w:val="24"/>
          <w:szCs w:val="24"/>
          <w:shd w:val="clear" w:color="auto" w:fill="FFFFFF"/>
          <w:lang w:val="sr-Cyrl-RS"/>
        </w:rPr>
        <w:t>,</w:t>
      </w:r>
      <w:r w:rsidRPr="00B6606E">
        <w:rPr>
          <w:sz w:val="24"/>
          <w:szCs w:val="24"/>
          <w:shd w:val="clear" w:color="auto" w:fill="FFFFFF"/>
        </w:rPr>
        <w:t xml:space="preserve"> 2016</w:t>
      </w:r>
      <w:r>
        <w:rPr>
          <w:sz w:val="24"/>
          <w:szCs w:val="24"/>
          <w:shd w:val="clear" w:color="auto" w:fill="FFFFFF"/>
          <w:lang w:val="sr-Cyrl-RS"/>
        </w:rPr>
        <w:t>.</w:t>
      </w:r>
      <w:r w:rsidRPr="00B6606E">
        <w:rPr>
          <w:sz w:val="24"/>
          <w:szCs w:val="24"/>
          <w:shd w:val="clear" w:color="auto" w:fill="FFFFFF"/>
        </w:rPr>
        <w:t xml:space="preserve"> Рецензенти: др Сања Радиновић др Младен Марковић Издавач: Друштво за неговање традиционалног певања</w:t>
      </w:r>
      <w:r>
        <w:rPr>
          <w:sz w:val="24"/>
          <w:szCs w:val="24"/>
          <w:shd w:val="clear" w:color="auto" w:fill="FFFFFF"/>
          <w:lang w:val="sr-Cyrl-RS"/>
        </w:rPr>
        <w:t xml:space="preserve"> извика</w:t>
      </w:r>
    </w:p>
    <w:p w:rsidR="004452A9" w:rsidRPr="003E4ABE" w:rsidRDefault="004452A9" w:rsidP="001C7D9B">
      <w:pPr>
        <w:pStyle w:val="ListParagraph"/>
        <w:numPr>
          <w:ilvl w:val="0"/>
          <w:numId w:val="42"/>
        </w:numPr>
        <w:spacing w:after="160" w:line="276" w:lineRule="auto"/>
        <w:jc w:val="both"/>
        <w:rPr>
          <w:bCs/>
          <w:sz w:val="24"/>
          <w:szCs w:val="24"/>
          <w:lang w:val="sr-Cyrl-RS"/>
        </w:rPr>
      </w:pPr>
      <w:r>
        <w:rPr>
          <w:sz w:val="24"/>
          <w:szCs w:val="24"/>
          <w:shd w:val="clear" w:color="auto" w:fill="FFFFFF"/>
          <w:lang w:val="sr-Cyrl-RS"/>
        </w:rPr>
        <w:t xml:space="preserve">Димитрије О. Големовић: </w:t>
      </w:r>
      <w:r>
        <w:rPr>
          <w:b/>
          <w:bCs/>
          <w:sz w:val="24"/>
          <w:szCs w:val="24"/>
          <w:shd w:val="clear" w:color="auto" w:fill="FFFFFF"/>
          <w:lang w:val="sr-Cyrl-RS"/>
        </w:rPr>
        <w:t>Народна музика Југославије</w:t>
      </w:r>
    </w:p>
    <w:p w:rsidR="004452A9" w:rsidRPr="003E4ABE" w:rsidRDefault="004452A9" w:rsidP="001C7D9B">
      <w:pPr>
        <w:pStyle w:val="ListParagraph"/>
        <w:numPr>
          <w:ilvl w:val="0"/>
          <w:numId w:val="42"/>
        </w:numPr>
        <w:spacing w:after="160" w:line="276" w:lineRule="auto"/>
        <w:jc w:val="both"/>
        <w:rPr>
          <w:bCs/>
          <w:sz w:val="24"/>
          <w:szCs w:val="24"/>
          <w:lang w:val="sr-Cyrl-RS"/>
        </w:rPr>
      </w:pPr>
      <w:r>
        <w:rPr>
          <w:bCs/>
          <w:sz w:val="24"/>
          <w:szCs w:val="24"/>
          <w:lang w:val="sr-Cyrl-RS"/>
        </w:rPr>
        <w:t xml:space="preserve">Димитрије О. Големовић: </w:t>
      </w:r>
      <w:r>
        <w:rPr>
          <w:b/>
          <w:sz w:val="24"/>
          <w:szCs w:val="24"/>
          <w:lang w:val="sr-Cyrl-RS"/>
        </w:rPr>
        <w:t>Етномузиколошки огледи</w:t>
      </w:r>
    </w:p>
    <w:p w:rsidR="004452A9" w:rsidRDefault="004452A9" w:rsidP="001C7D9B">
      <w:pPr>
        <w:pStyle w:val="ListParagraph"/>
        <w:numPr>
          <w:ilvl w:val="0"/>
          <w:numId w:val="42"/>
        </w:numPr>
        <w:spacing w:after="160" w:line="276" w:lineRule="auto"/>
        <w:jc w:val="both"/>
        <w:rPr>
          <w:bCs/>
          <w:sz w:val="24"/>
          <w:szCs w:val="24"/>
          <w:lang w:val="sr-Cyrl-RS"/>
        </w:rPr>
      </w:pPr>
      <w:r>
        <w:rPr>
          <w:b/>
          <w:sz w:val="24"/>
          <w:szCs w:val="24"/>
          <w:lang w:val="sr-Cyrl-RS"/>
        </w:rPr>
        <w:t>Копирати дипломски рад Сибиле Бора Мезнерић</w:t>
      </w:r>
      <w:r>
        <w:rPr>
          <w:bCs/>
          <w:sz w:val="24"/>
          <w:szCs w:val="24"/>
          <w:lang w:val="sr-Cyrl-RS"/>
        </w:rPr>
        <w:t>: Музичка и орска традиција Срба и Мађара Лудаша и Келебије</w:t>
      </w:r>
    </w:p>
    <w:bookmarkEnd w:id="71"/>
    <w:p w:rsidR="004452A9" w:rsidRDefault="004452A9" w:rsidP="004452A9">
      <w:pPr>
        <w:spacing w:line="276" w:lineRule="auto"/>
        <w:jc w:val="both"/>
        <w:rPr>
          <w:rFonts w:cs="Times New Roman"/>
          <w:bCs/>
          <w:szCs w:val="24"/>
          <w:lang w:val="sr-Cyrl-RS"/>
        </w:rPr>
      </w:pPr>
    </w:p>
    <w:p w:rsidR="004452A9" w:rsidRDefault="004452A9" w:rsidP="004452A9">
      <w:pPr>
        <w:spacing w:line="276" w:lineRule="auto"/>
        <w:jc w:val="both"/>
        <w:rPr>
          <w:rFonts w:cs="Times New Roman"/>
          <w:bCs/>
          <w:szCs w:val="24"/>
          <w:lang w:val="sr-Cyrl-RS"/>
        </w:rPr>
      </w:pPr>
      <w:r>
        <w:rPr>
          <w:rFonts w:cs="Times New Roman"/>
          <w:bCs/>
          <w:szCs w:val="24"/>
          <w:lang w:val="sr-Cyrl-RS"/>
        </w:rPr>
        <w:lastRenderedPageBreak/>
        <w:t>Костими за наступ:</w:t>
      </w:r>
    </w:p>
    <w:p w:rsidR="004452A9" w:rsidRPr="00341179" w:rsidRDefault="004452A9" w:rsidP="004452A9">
      <w:pPr>
        <w:spacing w:line="276" w:lineRule="auto"/>
        <w:ind w:firstLine="720"/>
        <w:jc w:val="both"/>
        <w:rPr>
          <w:rFonts w:cs="Times New Roman"/>
          <w:bCs/>
          <w:szCs w:val="24"/>
          <w:lang w:val="sr-Cyrl-RS"/>
        </w:rPr>
      </w:pPr>
      <w:r>
        <w:rPr>
          <w:rFonts w:cs="Times New Roman"/>
          <w:bCs/>
          <w:szCs w:val="24"/>
          <w:lang w:val="sr-Cyrl-RS"/>
        </w:rPr>
        <w:t>Претходних година у више наврата су сашиване хаљине за наступе ученика, а сада предлажемо да конкуришемо на пројекте у којима се могу добити средства за обућу у којој би наши ђаци наступали. Потребни су нам опанци и стилизоване ципеле</w:t>
      </w:r>
      <w:r w:rsidRPr="00341179">
        <w:rPr>
          <w:rFonts w:cs="Times New Roman"/>
          <w:bCs/>
          <w:szCs w:val="24"/>
          <w:lang w:val="sr-Latn-RS"/>
        </w:rPr>
        <w:t xml:space="preserve">. Овако </w:t>
      </w:r>
      <w:r w:rsidRPr="004A24AD">
        <w:rPr>
          <w:rFonts w:cs="Times New Roman"/>
          <w:bCs/>
          <w:szCs w:val="24"/>
          <w:lang w:val="sr-Latn-RS"/>
        </w:rPr>
        <w:t>би ученици имали могућност да наступају у школским костимима</w:t>
      </w:r>
      <w:r>
        <w:rPr>
          <w:rFonts w:cs="Times New Roman"/>
          <w:bCs/>
          <w:szCs w:val="24"/>
          <w:lang w:val="sr-Cyrl-RS"/>
        </w:rPr>
        <w:t>, који би се наслеђивали из генерације у генерацију.</w:t>
      </w:r>
    </w:p>
    <w:p w:rsidR="004452A9" w:rsidRDefault="004452A9" w:rsidP="004452A9">
      <w:pPr>
        <w:spacing w:line="276" w:lineRule="auto"/>
        <w:rPr>
          <w:rFonts w:cs="Times New Roman"/>
          <w:b/>
          <w:szCs w:val="24"/>
          <w:lang w:val="sr-Latn-RS"/>
        </w:rPr>
      </w:pPr>
    </w:p>
    <w:p w:rsidR="004452A9" w:rsidRPr="004A24AD" w:rsidRDefault="004452A9" w:rsidP="004452A9">
      <w:pPr>
        <w:spacing w:line="276" w:lineRule="auto"/>
        <w:ind w:firstLine="720"/>
        <w:rPr>
          <w:rFonts w:cs="Times New Roman"/>
          <w:b/>
          <w:szCs w:val="24"/>
          <w:lang w:val="sr-Latn-RS"/>
        </w:rPr>
      </w:pPr>
      <w:r w:rsidRPr="004A24AD">
        <w:rPr>
          <w:rFonts w:cs="Times New Roman"/>
          <w:b/>
          <w:szCs w:val="24"/>
          <w:lang w:val="sr-Latn-RS"/>
        </w:rPr>
        <w:t>Стручно усавршавање наставника</w:t>
      </w:r>
    </w:p>
    <w:p w:rsidR="004452A9" w:rsidRDefault="004452A9" w:rsidP="004452A9">
      <w:pPr>
        <w:spacing w:line="276" w:lineRule="auto"/>
        <w:ind w:firstLine="720"/>
        <w:jc w:val="both"/>
        <w:rPr>
          <w:rFonts w:cs="Times New Roman"/>
          <w:bCs/>
          <w:szCs w:val="24"/>
          <w:lang w:val="sr-Latn-RS"/>
        </w:rPr>
      </w:pPr>
      <w:r w:rsidRPr="004A24AD">
        <w:rPr>
          <w:rFonts w:cs="Times New Roman"/>
          <w:bCs/>
          <w:szCs w:val="24"/>
          <w:lang w:val="sr-Latn-RS"/>
        </w:rPr>
        <w:t xml:space="preserve">Наставници су упознати с могућношћу стручног усавршавања у току школске године, те ће похађати семинаре који се тичу </w:t>
      </w:r>
      <w:r>
        <w:rPr>
          <w:rFonts w:cs="Times New Roman"/>
          <w:bCs/>
          <w:szCs w:val="24"/>
          <w:lang w:val="sr-Cyrl-RS"/>
        </w:rPr>
        <w:t xml:space="preserve">стручних </w:t>
      </w:r>
      <w:r w:rsidRPr="004A24AD">
        <w:rPr>
          <w:rFonts w:cs="Times New Roman"/>
          <w:bCs/>
          <w:szCs w:val="24"/>
          <w:lang w:val="sr-Latn-RS"/>
        </w:rPr>
        <w:t>предмета које предају у складу с својим могућностима.</w:t>
      </w:r>
    </w:p>
    <w:p w:rsidR="004452A9" w:rsidRPr="00CB5B6D" w:rsidRDefault="004452A9" w:rsidP="004452A9">
      <w:pPr>
        <w:spacing w:line="276" w:lineRule="auto"/>
        <w:jc w:val="both"/>
        <w:rPr>
          <w:rFonts w:cs="Times New Roman"/>
          <w:bCs/>
          <w:szCs w:val="24"/>
          <w:lang w:val="sr-Cyrl-RS"/>
        </w:rPr>
      </w:pPr>
      <w:r>
        <w:rPr>
          <w:rFonts w:cs="Times New Roman"/>
          <w:bCs/>
          <w:szCs w:val="24"/>
          <w:lang w:val="sr-Cyrl-RS"/>
        </w:rPr>
        <w:t>Акредитовани семинари:</w:t>
      </w:r>
    </w:p>
    <w:p w:rsidR="004452A9" w:rsidRPr="0084183B" w:rsidRDefault="004452A9" w:rsidP="001C7D9B">
      <w:pPr>
        <w:pStyle w:val="ListParagraph"/>
        <w:numPr>
          <w:ilvl w:val="0"/>
          <w:numId w:val="40"/>
        </w:numPr>
        <w:spacing w:after="160" w:line="276" w:lineRule="auto"/>
        <w:jc w:val="both"/>
        <w:rPr>
          <w:bCs/>
          <w:sz w:val="24"/>
          <w:szCs w:val="24"/>
          <w:lang w:val="sr-Latn-RS"/>
        </w:rPr>
      </w:pPr>
      <w:r>
        <w:rPr>
          <w:bCs/>
          <w:sz w:val="24"/>
          <w:szCs w:val="24"/>
          <w:lang w:val="sr-Cyrl-RS"/>
        </w:rPr>
        <w:t xml:space="preserve">Увођење модификованих и унапређених традиционалних дувачких инструмената – 511 </w:t>
      </w:r>
    </w:p>
    <w:p w:rsidR="004452A9" w:rsidRPr="00EE5AA5" w:rsidRDefault="004452A9" w:rsidP="001C7D9B">
      <w:pPr>
        <w:pStyle w:val="ListParagraph"/>
        <w:numPr>
          <w:ilvl w:val="0"/>
          <w:numId w:val="40"/>
        </w:numPr>
        <w:spacing w:after="160" w:line="276" w:lineRule="auto"/>
        <w:jc w:val="both"/>
        <w:rPr>
          <w:bCs/>
          <w:sz w:val="24"/>
          <w:szCs w:val="24"/>
          <w:lang w:val="sr-Latn-RS"/>
        </w:rPr>
      </w:pPr>
      <w:r>
        <w:rPr>
          <w:bCs/>
          <w:sz w:val="24"/>
          <w:szCs w:val="24"/>
          <w:lang w:val="sr-Cyrl-RS"/>
        </w:rPr>
        <w:t>Практични приступи у раду са децом са аутизмом, поремећајима пажње и хиперактивношћу – 1311</w:t>
      </w:r>
    </w:p>
    <w:p w:rsidR="004452A9" w:rsidRPr="0084183B" w:rsidRDefault="004452A9" w:rsidP="001C7D9B">
      <w:pPr>
        <w:pStyle w:val="ListParagraph"/>
        <w:numPr>
          <w:ilvl w:val="0"/>
          <w:numId w:val="40"/>
        </w:numPr>
        <w:spacing w:after="160" w:line="276" w:lineRule="auto"/>
        <w:jc w:val="both"/>
        <w:rPr>
          <w:bCs/>
          <w:sz w:val="24"/>
          <w:szCs w:val="24"/>
          <w:lang w:val="sr-Latn-RS"/>
        </w:rPr>
      </w:pPr>
      <w:r>
        <w:rPr>
          <w:bCs/>
          <w:sz w:val="24"/>
          <w:szCs w:val="24"/>
          <w:lang w:val="sr-Cyrl-RS"/>
        </w:rPr>
        <w:t>Практични приступи у раду са ученицима са потешкоћама у учењу – дислексија, дисграфија, дискалкулија – 1324</w:t>
      </w:r>
    </w:p>
    <w:p w:rsidR="004452A9" w:rsidRPr="0084183B" w:rsidRDefault="004452A9" w:rsidP="001C7D9B">
      <w:pPr>
        <w:pStyle w:val="ListParagraph"/>
        <w:numPr>
          <w:ilvl w:val="0"/>
          <w:numId w:val="40"/>
        </w:numPr>
        <w:spacing w:after="160" w:line="276" w:lineRule="auto"/>
        <w:jc w:val="both"/>
        <w:rPr>
          <w:bCs/>
          <w:sz w:val="24"/>
          <w:szCs w:val="24"/>
          <w:lang w:val="sr-Latn-RS"/>
        </w:rPr>
      </w:pPr>
      <w:r>
        <w:rPr>
          <w:bCs/>
          <w:sz w:val="24"/>
          <w:szCs w:val="24"/>
          <w:lang w:val="sr-Cyrl-RS"/>
        </w:rPr>
        <w:t>Психолошке технике за усавршавање јавног наступа и контрола треме – 361</w:t>
      </w:r>
    </w:p>
    <w:p w:rsidR="004452A9" w:rsidRPr="00EE5AA5" w:rsidRDefault="004452A9" w:rsidP="001C7D9B">
      <w:pPr>
        <w:pStyle w:val="ListParagraph"/>
        <w:numPr>
          <w:ilvl w:val="0"/>
          <w:numId w:val="40"/>
        </w:numPr>
        <w:spacing w:after="160" w:line="276" w:lineRule="auto"/>
        <w:jc w:val="both"/>
        <w:rPr>
          <w:bCs/>
          <w:sz w:val="24"/>
          <w:szCs w:val="24"/>
          <w:lang w:val="sr-Latn-RS"/>
        </w:rPr>
      </w:pPr>
      <w:r>
        <w:rPr>
          <w:bCs/>
          <w:sz w:val="24"/>
          <w:szCs w:val="24"/>
          <w:lang w:val="sr-Cyrl-RS"/>
        </w:rPr>
        <w:t>Дете, музика и покрет - 524</w:t>
      </w:r>
    </w:p>
    <w:p w:rsidR="004452A9" w:rsidRDefault="004452A9" w:rsidP="004452A9">
      <w:pPr>
        <w:spacing w:line="276" w:lineRule="auto"/>
        <w:jc w:val="both"/>
        <w:rPr>
          <w:rFonts w:cs="Times New Roman"/>
          <w:bCs/>
          <w:szCs w:val="24"/>
          <w:lang w:val="sr-Cyrl-RS"/>
        </w:rPr>
      </w:pPr>
      <w:r>
        <w:rPr>
          <w:rFonts w:cs="Times New Roman"/>
          <w:bCs/>
          <w:szCs w:val="24"/>
          <w:lang w:val="sr-Cyrl-RS"/>
        </w:rPr>
        <w:t>Семинари у оквиру сарадње са другим институцијама:</w:t>
      </w:r>
    </w:p>
    <w:p w:rsidR="004452A9" w:rsidRPr="003E4ABE" w:rsidRDefault="004452A9" w:rsidP="001C7D9B">
      <w:pPr>
        <w:pStyle w:val="ListParagraph"/>
        <w:numPr>
          <w:ilvl w:val="0"/>
          <w:numId w:val="40"/>
        </w:numPr>
        <w:spacing w:after="160" w:line="276" w:lineRule="auto"/>
        <w:jc w:val="both"/>
        <w:rPr>
          <w:bCs/>
          <w:sz w:val="24"/>
          <w:szCs w:val="24"/>
          <w:lang w:val="sr-Latn-RS"/>
        </w:rPr>
      </w:pPr>
      <w:r>
        <w:rPr>
          <w:bCs/>
          <w:sz w:val="24"/>
          <w:szCs w:val="24"/>
          <w:lang w:val="sr-Cyrl-RS"/>
        </w:rPr>
        <w:t>У колективу постоји жеља за поновним семинаром за ученике и наставнике наше школе у раду са Батори Евом</w:t>
      </w:r>
    </w:p>
    <w:p w:rsidR="004452A9" w:rsidRPr="003E4ABE" w:rsidRDefault="004452A9" w:rsidP="001C7D9B">
      <w:pPr>
        <w:pStyle w:val="ListParagraph"/>
        <w:numPr>
          <w:ilvl w:val="0"/>
          <w:numId w:val="40"/>
        </w:numPr>
        <w:spacing w:after="160" w:line="276" w:lineRule="auto"/>
        <w:jc w:val="both"/>
        <w:rPr>
          <w:bCs/>
          <w:sz w:val="24"/>
          <w:szCs w:val="24"/>
          <w:lang w:val="sr-Latn-RS"/>
        </w:rPr>
      </w:pPr>
      <w:r>
        <w:rPr>
          <w:bCs/>
          <w:sz w:val="24"/>
          <w:szCs w:val="24"/>
          <w:lang w:val="sr-Cyrl-RS"/>
        </w:rPr>
        <w:t>Предлажемо да семинаре из соло певања у нашој школи одрже и Весна Аћимовић (Нови Сад)</w:t>
      </w:r>
    </w:p>
    <w:p w:rsidR="004452A9" w:rsidRPr="003E4ABE" w:rsidRDefault="004452A9" w:rsidP="001C7D9B">
      <w:pPr>
        <w:pStyle w:val="ListParagraph"/>
        <w:numPr>
          <w:ilvl w:val="0"/>
          <w:numId w:val="40"/>
        </w:numPr>
        <w:spacing w:after="160" w:line="276" w:lineRule="auto"/>
        <w:jc w:val="both"/>
        <w:rPr>
          <w:bCs/>
          <w:sz w:val="24"/>
          <w:szCs w:val="24"/>
          <w:lang w:val="sr-Latn-RS"/>
        </w:rPr>
      </w:pPr>
      <w:r>
        <w:rPr>
          <w:bCs/>
          <w:sz w:val="24"/>
          <w:szCs w:val="24"/>
          <w:lang w:val="sr-Cyrl-RS"/>
        </w:rPr>
        <w:t>За традиционално певање позвали бисмо Сабо Анамарију, Ваклер Ану, Милицу Ђорђевић (МШ Мокрањац, Београд) и Јелену Јовановић (САНУ, Београд)</w:t>
      </w:r>
    </w:p>
    <w:p w:rsidR="004452A9" w:rsidRPr="00090127" w:rsidRDefault="004452A9" w:rsidP="001C7D9B">
      <w:pPr>
        <w:pStyle w:val="ListParagraph"/>
        <w:numPr>
          <w:ilvl w:val="0"/>
          <w:numId w:val="40"/>
        </w:numPr>
        <w:spacing w:after="160" w:line="276" w:lineRule="auto"/>
        <w:jc w:val="both"/>
        <w:rPr>
          <w:bCs/>
          <w:sz w:val="24"/>
          <w:szCs w:val="24"/>
          <w:lang w:val="sr-Latn-RS"/>
        </w:rPr>
      </w:pPr>
      <w:r w:rsidRPr="00090127">
        <w:rPr>
          <w:bCs/>
          <w:sz w:val="24"/>
          <w:szCs w:val="24"/>
          <w:lang w:val="sr-Cyrl-RS"/>
        </w:rPr>
        <w:t>Ове године имамо жељу да за ученике организујемо и семинар традиционалних инструмената који у народној пракси прате традиционално певање, те да тако проширимо видике деци и да добију искуство о овом делу наше музичке традиције. Предавач за цитру био би Келемен Жолт из Баје, а за фрулу и кавал Милош Николић из Београда.</w:t>
      </w:r>
    </w:p>
    <w:p w:rsidR="00DF0CC5" w:rsidRPr="004452A9" w:rsidRDefault="00DF0CC5" w:rsidP="00DF0CC5">
      <w:pPr>
        <w:pBdr>
          <w:top w:val="nil"/>
          <w:left w:val="nil"/>
          <w:bottom w:val="nil"/>
          <w:right w:val="nil"/>
          <w:between w:val="nil"/>
        </w:pBdr>
        <w:spacing w:after="0" w:line="276" w:lineRule="auto"/>
        <w:jc w:val="right"/>
        <w:rPr>
          <w:rFonts w:eastAsia="Times New Roman" w:cs="Times New Roman"/>
          <w:color w:val="000000" w:themeColor="text1"/>
          <w:szCs w:val="24"/>
        </w:rPr>
      </w:pPr>
      <w:r w:rsidRPr="004452A9">
        <w:rPr>
          <w:rFonts w:eastAsia="Times New Roman" w:cs="Times New Roman"/>
          <w:color w:val="000000" w:themeColor="text1"/>
          <w:szCs w:val="24"/>
        </w:rPr>
        <w:t>Председник стручног већа</w:t>
      </w:r>
    </w:p>
    <w:p w:rsidR="00DF0CC5" w:rsidRPr="004452A9" w:rsidRDefault="004452A9" w:rsidP="00DF0CC5">
      <w:pPr>
        <w:spacing w:after="0" w:line="276" w:lineRule="auto"/>
        <w:ind w:firstLine="720"/>
        <w:jc w:val="right"/>
        <w:rPr>
          <w:rFonts w:eastAsia="Times New Roman" w:cs="Times New Roman"/>
          <w:color w:val="000000" w:themeColor="text1"/>
          <w:szCs w:val="24"/>
          <w:lang w:val="sr-Cyrl-RS"/>
        </w:rPr>
      </w:pPr>
      <w:r w:rsidRPr="004452A9">
        <w:rPr>
          <w:rFonts w:eastAsia="Times New Roman" w:cs="Times New Roman"/>
          <w:color w:val="000000" w:themeColor="text1"/>
          <w:szCs w:val="24"/>
          <w:lang w:val="sr-Cyrl-RS"/>
        </w:rPr>
        <w:t>Тамара Штрицки Сег</w:t>
      </w:r>
    </w:p>
    <w:p w:rsidR="00DF0CC5" w:rsidRPr="004D7425" w:rsidRDefault="00DF0CC5" w:rsidP="00DF0CC5">
      <w:pPr>
        <w:rPr>
          <w:color w:val="FF0000"/>
          <w:sz w:val="28"/>
          <w:szCs w:val="28"/>
        </w:rPr>
      </w:pPr>
    </w:p>
    <w:p w:rsidR="00DF0CC5" w:rsidRPr="004B3D3C" w:rsidRDefault="00DF0CC5" w:rsidP="00DF0CC5">
      <w:pPr>
        <w:pStyle w:val="Heading3"/>
        <w:rPr>
          <w:lang w:val="sr-Cyrl-RS"/>
        </w:rPr>
      </w:pPr>
      <w:bookmarkStart w:id="72" w:name="_Toc146059467"/>
      <w:r w:rsidRPr="004B3D3C">
        <w:lastRenderedPageBreak/>
        <w:t>П</w:t>
      </w:r>
      <w:r w:rsidRPr="004B3D3C">
        <w:rPr>
          <w:lang w:val="sr-Cyrl-RS"/>
        </w:rPr>
        <w:t>ЛАН</w:t>
      </w:r>
      <w:r w:rsidRPr="004B3D3C">
        <w:t xml:space="preserve"> РАДА ОДСЕКА ЗА ДУВАЧКЕ ИНСТРУМЕНТЕ</w:t>
      </w:r>
      <w:bookmarkEnd w:id="72"/>
    </w:p>
    <w:p w:rsidR="00DF0CC5" w:rsidRPr="004D7425" w:rsidRDefault="00DF0CC5" w:rsidP="00DF0CC5">
      <w:pPr>
        <w:ind w:firstLine="720"/>
        <w:jc w:val="both"/>
        <w:rPr>
          <w:rFonts w:eastAsia="Times New Roman" w:cs="Times New Roman"/>
          <w:color w:val="FF0000"/>
          <w:szCs w:val="24"/>
          <w:lang w:val="sr-Cyrl-RS"/>
        </w:rPr>
      </w:pPr>
    </w:p>
    <w:p w:rsidR="004B3D3C" w:rsidRDefault="004B3D3C" w:rsidP="004B3D3C">
      <w:pPr>
        <w:jc w:val="both"/>
      </w:pPr>
      <w:r>
        <w:t>Одсек за дувачке инструменте ће и у школској 2023/2024. години  да настави са настојањем  које има за циљ ширење музичке културе и развоја музичких и општих способности, као и стварање и едукација професионалних музичара и будућих љубитеља музике.</w:t>
      </w:r>
    </w:p>
    <w:p w:rsidR="004B3D3C" w:rsidRDefault="004B3D3C" w:rsidP="004B3D3C">
      <w:pPr>
        <w:jc w:val="both"/>
      </w:pPr>
    </w:p>
    <w:p w:rsidR="004B3D3C" w:rsidRDefault="004B3D3C" w:rsidP="004B3D3C">
      <w:pPr>
        <w:jc w:val="both"/>
      </w:pPr>
      <w:r>
        <w:t>План рада одсека има следеће задатке:</w:t>
      </w:r>
    </w:p>
    <w:p w:rsidR="004B3D3C" w:rsidRDefault="004B3D3C" w:rsidP="004B3D3C">
      <w:pPr>
        <w:jc w:val="both"/>
      </w:pPr>
    </w:p>
    <w:p w:rsidR="004B3D3C" w:rsidRPr="00D11C70" w:rsidRDefault="004B3D3C" w:rsidP="004B3D3C">
      <w:pPr>
        <w:jc w:val="both"/>
      </w:pPr>
      <w:r>
        <w:t>- пет јавних часова. Датуми ће бити одређени на основу новог школског календара рада</w:t>
      </w:r>
    </w:p>
    <w:p w:rsidR="004B3D3C" w:rsidRDefault="004B3D3C" w:rsidP="004B3D3C">
      <w:pPr>
        <w:jc w:val="both"/>
      </w:pPr>
      <w:r>
        <w:t>- три смотре лествица за ученике средње музичке школе и завршних разреда  ниже музичке школе одсека за дувачке инструменте у циљу побољшања техничких способности, праћења напретка ученика током године  и  усаглашавање критеријума оцењивања.</w:t>
      </w:r>
    </w:p>
    <w:p w:rsidR="004B3D3C" w:rsidRDefault="004B3D3C" w:rsidP="004B3D3C">
      <w:pPr>
        <w:jc w:val="both"/>
      </w:pPr>
      <w:r>
        <w:t xml:space="preserve">- састанци одсека у циљу давања информација о тренутним обавезама, задацима, могућим проблемима у настави, као и сагледавање реализације плана и програма. </w:t>
      </w:r>
    </w:p>
    <w:p w:rsidR="004B3D3C" w:rsidRDefault="004B3D3C" w:rsidP="004B3D3C">
      <w:pPr>
        <w:jc w:val="both"/>
      </w:pPr>
      <w:r>
        <w:t>- учествовање у свим пројектима које школа буде организовала а везано за годишњицу школе или фестивал.</w:t>
      </w:r>
    </w:p>
    <w:p w:rsidR="004B3D3C" w:rsidRDefault="004B3D3C" w:rsidP="004B3D3C">
      <w:pPr>
        <w:jc w:val="both"/>
      </w:pPr>
      <w:r>
        <w:t>- у склопу припрема за такмичења одржаћемо преслушавања и више наступа  у циљу што боље припреме ученика за наступ на такмичењу и њихова афирмисање као млади – будући уметници. Планира се наступ на такмичењима у земљи и иностранству ( Фестивал музичких и балетских школа, Међународно такмичење Давирин Јенко, Републичко такмичење, Такмичење дувачких инструмената у Бачкој Тополи, Фантаст фестивал, Фемус фестивал у Суботици и инострана такмичечења)</w:t>
      </w:r>
    </w:p>
    <w:p w:rsidR="004B3D3C" w:rsidRPr="00B77FAC" w:rsidRDefault="004B3D3C" w:rsidP="004B3D3C">
      <w:pPr>
        <w:jc w:val="both"/>
      </w:pPr>
      <w:r>
        <w:t>- организовање школског такмичења</w:t>
      </w:r>
    </w:p>
    <w:p w:rsidR="004B3D3C" w:rsidRDefault="004B3D3C" w:rsidP="004B3D3C">
      <w:pPr>
        <w:jc w:val="both"/>
      </w:pPr>
      <w:r>
        <w:t>- промовисање одсека на културним дешавањима у оквиру школе и ван ње.</w:t>
      </w:r>
    </w:p>
    <w:p w:rsidR="004B3D3C" w:rsidRDefault="004B3D3C" w:rsidP="004B3D3C">
      <w:pPr>
        <w:jc w:val="both"/>
      </w:pPr>
      <w:r>
        <w:t>- консултације  са професорима на академијама ради упознавања са тренутним захтевима који су дефинисани за полагање пријемног испита.</w:t>
      </w:r>
    </w:p>
    <w:p w:rsidR="004B3D3C" w:rsidRDefault="004B3D3C" w:rsidP="004B3D3C">
      <w:pPr>
        <w:jc w:val="both"/>
      </w:pPr>
      <w:r>
        <w:t>- сарадња  са наставницима у околним нижим школама  у намери регрутовања што више квалитетног ученичког кадра , али и упознавање са тренутним захтевима за полагање пријемног испита у средњој музичкој школи. Сарадњу остварити  у виду заједничких концерата.</w:t>
      </w:r>
    </w:p>
    <w:p w:rsidR="004B3D3C" w:rsidRDefault="004B3D3C" w:rsidP="004B3D3C">
      <w:pPr>
        <w:jc w:val="both"/>
      </w:pPr>
      <w:r>
        <w:t>- сарадња са основним школама у Суботици   и промовисање одсека ради давања информација  о  упису и начину рада  школе у нижој школи.</w:t>
      </w:r>
    </w:p>
    <w:p w:rsidR="004B3D3C" w:rsidRDefault="004B3D3C" w:rsidP="004B3D3C">
      <w:pPr>
        <w:jc w:val="both"/>
      </w:pPr>
    </w:p>
    <w:p w:rsidR="004B3D3C" w:rsidRPr="004B3D3C" w:rsidRDefault="004B3D3C" w:rsidP="004B3D3C">
      <w:pPr>
        <w:jc w:val="both"/>
      </w:pPr>
      <w:r>
        <w:lastRenderedPageBreak/>
        <w:t>На основу претходно наведених задатака одсек ће пратити њихово остваривање и на крају године утврдити њихову реализацију и предвидети будуће кораке ка отклањању недостатака.</w:t>
      </w:r>
    </w:p>
    <w:p w:rsidR="00C107F6" w:rsidRPr="004B3D3C" w:rsidRDefault="00C107F6" w:rsidP="00C107F6">
      <w:pPr>
        <w:jc w:val="right"/>
        <w:rPr>
          <w:szCs w:val="24"/>
          <w:lang w:val="sr-Cyrl-RS"/>
        </w:rPr>
      </w:pPr>
      <w:r w:rsidRPr="004B3D3C">
        <w:rPr>
          <w:szCs w:val="24"/>
          <w:lang w:val="sr-Cyrl-RS"/>
        </w:rPr>
        <w:t>Председник стручног већа</w:t>
      </w:r>
    </w:p>
    <w:p w:rsidR="00C107F6" w:rsidRPr="004B3D3C" w:rsidRDefault="00C107F6" w:rsidP="00C107F6">
      <w:pPr>
        <w:jc w:val="right"/>
        <w:rPr>
          <w:szCs w:val="24"/>
          <w:lang w:val="sr-Cyrl-RS"/>
        </w:rPr>
      </w:pPr>
      <w:r w:rsidRPr="004B3D3C">
        <w:rPr>
          <w:szCs w:val="24"/>
        </w:rPr>
        <w:t>Сич Михаљ</w:t>
      </w:r>
    </w:p>
    <w:p w:rsidR="00C107F6" w:rsidRPr="004D7425" w:rsidRDefault="00C107F6">
      <w:pPr>
        <w:spacing w:line="276" w:lineRule="auto"/>
        <w:jc w:val="left"/>
        <w:rPr>
          <w:rFonts w:eastAsia="Times New Roman" w:cs="Times New Roman"/>
          <w:b/>
          <w:color w:val="FF0000"/>
          <w:szCs w:val="24"/>
          <w:lang w:val="sl-SI"/>
        </w:rPr>
      </w:pPr>
      <w:r w:rsidRPr="004D7425">
        <w:rPr>
          <w:color w:val="FF0000"/>
        </w:rPr>
        <w:br w:type="page"/>
      </w:r>
    </w:p>
    <w:p w:rsidR="00DF0CC5" w:rsidRPr="004452A9" w:rsidRDefault="00DF0CC5" w:rsidP="00DF0CC5">
      <w:pPr>
        <w:pStyle w:val="Heading3"/>
        <w:rPr>
          <w:color w:val="000000" w:themeColor="text1"/>
          <w:lang w:val="sr-Cyrl-RS"/>
        </w:rPr>
      </w:pPr>
      <w:bookmarkStart w:id="73" w:name="_Toc146059468"/>
      <w:r w:rsidRPr="004452A9">
        <w:rPr>
          <w:color w:val="000000" w:themeColor="text1"/>
        </w:rPr>
        <w:lastRenderedPageBreak/>
        <w:t>ПЛАН РАДА ТЕОРИЈСКОГ ОДСЕКА О</w:t>
      </w:r>
      <w:r w:rsidRPr="004452A9">
        <w:rPr>
          <w:color w:val="000000" w:themeColor="text1"/>
          <w:lang w:val="sr-Cyrl-RS"/>
        </w:rPr>
        <w:t xml:space="preserve">СНОВНЕ </w:t>
      </w:r>
      <w:r w:rsidRPr="004452A9">
        <w:rPr>
          <w:color w:val="000000" w:themeColor="text1"/>
        </w:rPr>
        <w:t>М</w:t>
      </w:r>
      <w:r w:rsidRPr="004452A9">
        <w:rPr>
          <w:color w:val="000000" w:themeColor="text1"/>
          <w:lang w:val="sr-Cyrl-RS"/>
        </w:rPr>
        <w:t xml:space="preserve">УЗИЧКЕ </w:t>
      </w:r>
      <w:r w:rsidRPr="004452A9">
        <w:rPr>
          <w:color w:val="000000" w:themeColor="text1"/>
        </w:rPr>
        <w:t>Ш</w:t>
      </w:r>
      <w:r w:rsidRPr="004452A9">
        <w:rPr>
          <w:color w:val="000000" w:themeColor="text1"/>
          <w:lang w:val="sr-Cyrl-RS"/>
        </w:rPr>
        <w:t>КОЛЕ</w:t>
      </w:r>
      <w:bookmarkEnd w:id="73"/>
    </w:p>
    <w:p w:rsidR="00DF0CC5" w:rsidRPr="004D7425" w:rsidRDefault="00DF0CC5" w:rsidP="00DF0CC5">
      <w:pPr>
        <w:rPr>
          <w:color w:val="FF0000"/>
          <w:szCs w:val="24"/>
        </w:rPr>
      </w:pPr>
    </w:p>
    <w:p w:rsidR="004452A9" w:rsidRPr="00681A0C" w:rsidRDefault="004452A9" w:rsidP="004452A9">
      <w:pPr>
        <w:spacing w:after="0" w:line="276" w:lineRule="auto"/>
        <w:ind w:firstLine="720"/>
        <w:jc w:val="both"/>
        <w:rPr>
          <w:rFonts w:cs="Times New Roman"/>
          <w:szCs w:val="24"/>
        </w:rPr>
      </w:pPr>
      <w:r w:rsidRPr="00681A0C">
        <w:rPr>
          <w:rFonts w:cs="Times New Roman"/>
          <w:szCs w:val="24"/>
        </w:rPr>
        <w:t>У планирању и реализацији годишњег плана теоретског одсека ОМШ учествују наставнице солфеђа:</w:t>
      </w:r>
      <w:r>
        <w:rPr>
          <w:rFonts w:cs="Times New Roman"/>
          <w:szCs w:val="24"/>
          <w:lang w:val="sr-Cyrl-RS"/>
        </w:rPr>
        <w:t xml:space="preserve"> </w:t>
      </w:r>
      <w:r w:rsidRPr="00681A0C">
        <w:rPr>
          <w:rFonts w:cs="Times New Roman"/>
          <w:szCs w:val="24"/>
        </w:rPr>
        <w:t>Kостадиновић Наташа ,Јакшић Меланија, Ромић Хиба Елизабета, Рустемовић Лејла, Недељковић Јована, Мандарић Наташа, Тот Агнеш и  Такач Ева.</w:t>
      </w:r>
    </w:p>
    <w:p w:rsidR="004452A9" w:rsidRPr="00681A0C" w:rsidRDefault="004452A9" w:rsidP="004452A9">
      <w:pPr>
        <w:spacing w:after="0" w:line="276" w:lineRule="auto"/>
        <w:ind w:firstLine="720"/>
        <w:jc w:val="both"/>
        <w:rPr>
          <w:rFonts w:cs="Times New Roman"/>
          <w:szCs w:val="24"/>
        </w:rPr>
      </w:pPr>
      <w:r w:rsidRPr="00681A0C">
        <w:rPr>
          <w:rFonts w:cs="Times New Roman"/>
          <w:szCs w:val="24"/>
        </w:rPr>
        <w:t>Годишњим планом рада основне музичке школе обухваћено је:</w:t>
      </w:r>
    </w:p>
    <w:p w:rsidR="004452A9" w:rsidRPr="00681A0C" w:rsidRDefault="004452A9" w:rsidP="004452A9">
      <w:pPr>
        <w:spacing w:after="0" w:line="276" w:lineRule="auto"/>
        <w:jc w:val="both"/>
        <w:rPr>
          <w:rFonts w:cs="Times New Roman"/>
          <w:szCs w:val="24"/>
        </w:rPr>
      </w:pPr>
      <w:r w:rsidRPr="00681A0C">
        <w:rPr>
          <w:rFonts w:cs="Times New Roman"/>
          <w:szCs w:val="24"/>
        </w:rPr>
        <w:t>-</w:t>
      </w:r>
      <w:r>
        <w:rPr>
          <w:rFonts w:cs="Times New Roman"/>
          <w:szCs w:val="24"/>
          <w:lang w:val="sr-Cyrl-RS"/>
        </w:rPr>
        <w:t xml:space="preserve"> </w:t>
      </w:r>
      <w:r w:rsidRPr="00681A0C">
        <w:rPr>
          <w:rFonts w:cs="Times New Roman"/>
          <w:szCs w:val="24"/>
        </w:rPr>
        <w:t>Музичко забавиште (С+М)</w:t>
      </w:r>
    </w:p>
    <w:p w:rsidR="004452A9" w:rsidRPr="00681A0C" w:rsidRDefault="004452A9" w:rsidP="004452A9">
      <w:pPr>
        <w:spacing w:after="0" w:line="276" w:lineRule="auto"/>
        <w:jc w:val="both"/>
        <w:rPr>
          <w:rFonts w:cs="Times New Roman"/>
          <w:szCs w:val="24"/>
        </w:rPr>
      </w:pPr>
      <w:r w:rsidRPr="00681A0C">
        <w:rPr>
          <w:rFonts w:cs="Times New Roman"/>
          <w:szCs w:val="24"/>
        </w:rPr>
        <w:t>-</w:t>
      </w:r>
      <w:r>
        <w:rPr>
          <w:rFonts w:cs="Times New Roman"/>
          <w:szCs w:val="24"/>
          <w:lang w:val="sr-Cyrl-RS"/>
        </w:rPr>
        <w:t xml:space="preserve"> </w:t>
      </w:r>
      <w:r w:rsidRPr="00681A0C">
        <w:rPr>
          <w:rFonts w:cs="Times New Roman"/>
          <w:szCs w:val="24"/>
        </w:rPr>
        <w:t>1 припремни (С+М)</w:t>
      </w:r>
    </w:p>
    <w:p w:rsidR="004452A9" w:rsidRPr="00681A0C" w:rsidRDefault="004452A9" w:rsidP="004452A9">
      <w:pPr>
        <w:spacing w:after="0" w:line="276" w:lineRule="auto"/>
        <w:jc w:val="both"/>
        <w:rPr>
          <w:rFonts w:cs="Times New Roman"/>
          <w:szCs w:val="24"/>
        </w:rPr>
      </w:pPr>
      <w:r w:rsidRPr="00681A0C">
        <w:rPr>
          <w:rFonts w:cs="Times New Roman"/>
          <w:szCs w:val="24"/>
        </w:rPr>
        <w:t>-</w:t>
      </w:r>
      <w:r>
        <w:rPr>
          <w:rFonts w:cs="Times New Roman"/>
          <w:szCs w:val="24"/>
          <w:lang w:val="sr-Cyrl-RS"/>
        </w:rPr>
        <w:t xml:space="preserve"> </w:t>
      </w:r>
      <w:r w:rsidRPr="00681A0C">
        <w:rPr>
          <w:rFonts w:cs="Times New Roman"/>
          <w:szCs w:val="24"/>
        </w:rPr>
        <w:t>2 припремни(С+М)</w:t>
      </w:r>
    </w:p>
    <w:p w:rsidR="004452A9" w:rsidRPr="00681A0C" w:rsidRDefault="004452A9" w:rsidP="004452A9">
      <w:pPr>
        <w:spacing w:after="0" w:line="276" w:lineRule="auto"/>
        <w:jc w:val="both"/>
        <w:rPr>
          <w:rFonts w:cs="Times New Roman"/>
          <w:szCs w:val="24"/>
        </w:rPr>
      </w:pPr>
      <w:r w:rsidRPr="00681A0C">
        <w:rPr>
          <w:rFonts w:cs="Times New Roman"/>
          <w:szCs w:val="24"/>
        </w:rPr>
        <w:t>-</w:t>
      </w:r>
      <w:r>
        <w:rPr>
          <w:rFonts w:cs="Times New Roman"/>
          <w:szCs w:val="24"/>
          <w:lang w:val="sr-Cyrl-RS"/>
        </w:rPr>
        <w:t xml:space="preserve"> </w:t>
      </w:r>
      <w:r w:rsidRPr="00681A0C">
        <w:rPr>
          <w:rFonts w:cs="Times New Roman"/>
          <w:szCs w:val="24"/>
        </w:rPr>
        <w:t>1 нижи (С+М за четворогодишње и шестогодишње школовање)</w:t>
      </w:r>
    </w:p>
    <w:p w:rsidR="004452A9" w:rsidRPr="00681A0C" w:rsidRDefault="004452A9" w:rsidP="004452A9">
      <w:pPr>
        <w:spacing w:after="0" w:line="276" w:lineRule="auto"/>
        <w:jc w:val="both"/>
        <w:rPr>
          <w:rFonts w:cs="Times New Roman"/>
          <w:szCs w:val="24"/>
        </w:rPr>
      </w:pPr>
      <w:r w:rsidRPr="00681A0C">
        <w:rPr>
          <w:rFonts w:cs="Times New Roman"/>
          <w:szCs w:val="24"/>
        </w:rPr>
        <w:t>-</w:t>
      </w:r>
      <w:r>
        <w:rPr>
          <w:rFonts w:cs="Times New Roman"/>
          <w:szCs w:val="24"/>
          <w:lang w:val="sr-Cyrl-RS"/>
        </w:rPr>
        <w:t xml:space="preserve"> </w:t>
      </w:r>
      <w:r w:rsidRPr="00681A0C">
        <w:rPr>
          <w:rFonts w:cs="Times New Roman"/>
          <w:szCs w:val="24"/>
        </w:rPr>
        <w:t>2 нижи (С+М за четворогодишње и шестогодишње школовање)</w:t>
      </w:r>
    </w:p>
    <w:p w:rsidR="004452A9" w:rsidRPr="00681A0C" w:rsidRDefault="004452A9" w:rsidP="004452A9">
      <w:pPr>
        <w:spacing w:after="0" w:line="276" w:lineRule="auto"/>
        <w:jc w:val="both"/>
        <w:rPr>
          <w:rFonts w:cs="Times New Roman"/>
          <w:szCs w:val="24"/>
        </w:rPr>
      </w:pPr>
      <w:r w:rsidRPr="00681A0C">
        <w:rPr>
          <w:rFonts w:cs="Times New Roman"/>
          <w:szCs w:val="24"/>
        </w:rPr>
        <w:t>-</w:t>
      </w:r>
      <w:r>
        <w:rPr>
          <w:rFonts w:cs="Times New Roman"/>
          <w:szCs w:val="24"/>
          <w:lang w:val="sr-Cyrl-RS"/>
        </w:rPr>
        <w:t xml:space="preserve"> </w:t>
      </w:r>
      <w:r w:rsidRPr="00681A0C">
        <w:rPr>
          <w:rFonts w:cs="Times New Roman"/>
          <w:szCs w:val="24"/>
        </w:rPr>
        <w:t>3 нижи (С+М за четворогодишње и шестогодишње школовање)</w:t>
      </w:r>
    </w:p>
    <w:p w:rsidR="004452A9" w:rsidRPr="00681A0C" w:rsidRDefault="004452A9" w:rsidP="004452A9">
      <w:pPr>
        <w:spacing w:after="0" w:line="276" w:lineRule="auto"/>
        <w:jc w:val="both"/>
        <w:rPr>
          <w:rFonts w:cs="Times New Roman"/>
          <w:szCs w:val="24"/>
        </w:rPr>
      </w:pPr>
      <w:r w:rsidRPr="00681A0C">
        <w:rPr>
          <w:rFonts w:cs="Times New Roman"/>
          <w:szCs w:val="24"/>
        </w:rPr>
        <w:t>-</w:t>
      </w:r>
      <w:r>
        <w:rPr>
          <w:rFonts w:cs="Times New Roman"/>
          <w:szCs w:val="24"/>
          <w:lang w:val="sr-Cyrl-RS"/>
        </w:rPr>
        <w:t xml:space="preserve"> </w:t>
      </w:r>
      <w:r w:rsidRPr="00681A0C">
        <w:rPr>
          <w:rFonts w:cs="Times New Roman"/>
          <w:szCs w:val="24"/>
        </w:rPr>
        <w:t>4 нижи (С+М за четворогодишње и шестогодишње школовање)</w:t>
      </w:r>
    </w:p>
    <w:p w:rsidR="004452A9" w:rsidRPr="00681A0C" w:rsidRDefault="004452A9" w:rsidP="004452A9">
      <w:pPr>
        <w:spacing w:after="0" w:line="276" w:lineRule="auto"/>
        <w:jc w:val="both"/>
        <w:rPr>
          <w:rFonts w:cs="Times New Roman"/>
          <w:szCs w:val="24"/>
        </w:rPr>
      </w:pPr>
      <w:r w:rsidRPr="00681A0C">
        <w:rPr>
          <w:rFonts w:cs="Times New Roman"/>
          <w:szCs w:val="24"/>
        </w:rPr>
        <w:t>-</w:t>
      </w:r>
      <w:r>
        <w:rPr>
          <w:rFonts w:cs="Times New Roman"/>
          <w:szCs w:val="24"/>
          <w:lang w:val="sr-Cyrl-RS"/>
        </w:rPr>
        <w:t xml:space="preserve"> </w:t>
      </w:r>
      <w:r w:rsidRPr="00681A0C">
        <w:rPr>
          <w:rFonts w:cs="Times New Roman"/>
          <w:szCs w:val="24"/>
        </w:rPr>
        <w:t>5 нижи (С+М шестогодишње школовање)</w:t>
      </w:r>
    </w:p>
    <w:p w:rsidR="004452A9" w:rsidRPr="00681A0C" w:rsidRDefault="004452A9" w:rsidP="004452A9">
      <w:pPr>
        <w:spacing w:after="0" w:line="276" w:lineRule="auto"/>
        <w:jc w:val="both"/>
        <w:rPr>
          <w:rFonts w:cs="Times New Roman"/>
          <w:szCs w:val="24"/>
        </w:rPr>
      </w:pPr>
      <w:r w:rsidRPr="00681A0C">
        <w:rPr>
          <w:rFonts w:cs="Times New Roman"/>
          <w:szCs w:val="24"/>
        </w:rPr>
        <w:t>-</w:t>
      </w:r>
      <w:r>
        <w:rPr>
          <w:rFonts w:cs="Times New Roman"/>
          <w:szCs w:val="24"/>
          <w:lang w:val="sr-Cyrl-RS"/>
        </w:rPr>
        <w:t xml:space="preserve"> </w:t>
      </w:r>
      <w:r w:rsidRPr="00681A0C">
        <w:rPr>
          <w:rFonts w:cs="Times New Roman"/>
          <w:szCs w:val="24"/>
        </w:rPr>
        <w:t>6 нижи (С+М шестогодишње школовање)</w:t>
      </w:r>
    </w:p>
    <w:p w:rsidR="004452A9" w:rsidRDefault="004452A9" w:rsidP="004452A9">
      <w:pPr>
        <w:spacing w:after="0"/>
        <w:jc w:val="both"/>
        <w:rPr>
          <w:rFonts w:cs="Times New Roman"/>
          <w:szCs w:val="24"/>
          <w:lang w:val="sr-Cyrl-RS"/>
        </w:rPr>
      </w:pPr>
    </w:p>
    <w:p w:rsidR="004452A9" w:rsidRPr="00681A0C" w:rsidRDefault="004452A9" w:rsidP="004452A9">
      <w:pPr>
        <w:spacing w:after="0" w:line="276" w:lineRule="auto"/>
        <w:ind w:firstLine="720"/>
        <w:jc w:val="both"/>
        <w:rPr>
          <w:rFonts w:cs="Times New Roman"/>
          <w:szCs w:val="24"/>
        </w:rPr>
      </w:pPr>
      <w:r w:rsidRPr="00681A0C">
        <w:rPr>
          <w:rFonts w:cs="Times New Roman"/>
          <w:szCs w:val="24"/>
        </w:rPr>
        <w:t>Поред редовне наставе предвиђене су следеће активноти:</w:t>
      </w:r>
    </w:p>
    <w:p w:rsidR="004452A9" w:rsidRPr="00681A0C" w:rsidRDefault="004452A9" w:rsidP="004452A9">
      <w:pPr>
        <w:spacing w:after="0" w:line="276" w:lineRule="auto"/>
        <w:jc w:val="both"/>
        <w:rPr>
          <w:rFonts w:cs="Times New Roman"/>
          <w:szCs w:val="24"/>
        </w:rPr>
      </w:pPr>
      <w:r w:rsidRPr="00681A0C">
        <w:rPr>
          <w:rFonts w:cs="Times New Roman"/>
          <w:szCs w:val="24"/>
        </w:rPr>
        <w:t>1.</w:t>
      </w:r>
      <w:r>
        <w:rPr>
          <w:rFonts w:cs="Times New Roman"/>
          <w:szCs w:val="24"/>
          <w:lang w:val="sr-Cyrl-RS"/>
        </w:rPr>
        <w:t xml:space="preserve"> </w:t>
      </w:r>
      <w:r w:rsidRPr="00681A0C">
        <w:rPr>
          <w:rFonts w:cs="Times New Roman"/>
          <w:szCs w:val="24"/>
        </w:rPr>
        <w:t>Израда глобалних и оперативних планова</w:t>
      </w:r>
    </w:p>
    <w:p w:rsidR="004452A9" w:rsidRPr="00681A0C" w:rsidRDefault="004452A9" w:rsidP="004452A9">
      <w:pPr>
        <w:spacing w:after="0" w:line="276" w:lineRule="auto"/>
        <w:jc w:val="both"/>
        <w:rPr>
          <w:rFonts w:cs="Times New Roman"/>
          <w:szCs w:val="24"/>
        </w:rPr>
      </w:pPr>
      <w:r w:rsidRPr="00681A0C">
        <w:rPr>
          <w:rFonts w:cs="Times New Roman"/>
          <w:szCs w:val="24"/>
        </w:rPr>
        <w:t>2.</w:t>
      </w:r>
      <w:r>
        <w:rPr>
          <w:rFonts w:cs="Times New Roman"/>
          <w:szCs w:val="24"/>
          <w:lang w:val="sr-Cyrl-RS"/>
        </w:rPr>
        <w:t xml:space="preserve"> </w:t>
      </w:r>
      <w:r w:rsidRPr="00681A0C">
        <w:rPr>
          <w:rFonts w:cs="Times New Roman"/>
          <w:szCs w:val="24"/>
        </w:rPr>
        <w:t>Планирање стручних усавршавања наставника у виду похађања семинара</w:t>
      </w:r>
    </w:p>
    <w:p w:rsidR="004452A9" w:rsidRPr="00681A0C" w:rsidRDefault="004452A9" w:rsidP="004452A9">
      <w:pPr>
        <w:spacing w:after="0" w:line="276" w:lineRule="auto"/>
        <w:jc w:val="both"/>
        <w:rPr>
          <w:rFonts w:cs="Times New Roman"/>
          <w:szCs w:val="24"/>
        </w:rPr>
      </w:pPr>
      <w:r w:rsidRPr="00681A0C">
        <w:rPr>
          <w:rFonts w:cs="Times New Roman"/>
          <w:szCs w:val="24"/>
        </w:rPr>
        <w:t>3.</w:t>
      </w:r>
      <w:r>
        <w:rPr>
          <w:rFonts w:cs="Times New Roman"/>
          <w:szCs w:val="24"/>
          <w:lang w:val="sr-Cyrl-RS"/>
        </w:rPr>
        <w:t xml:space="preserve"> </w:t>
      </w:r>
      <w:r w:rsidRPr="00681A0C">
        <w:rPr>
          <w:rFonts w:cs="Times New Roman"/>
          <w:szCs w:val="24"/>
        </w:rPr>
        <w:t>Планирање , организација  и реализација родитељских састанака</w:t>
      </w:r>
    </w:p>
    <w:p w:rsidR="004452A9" w:rsidRPr="00681A0C" w:rsidRDefault="004452A9" w:rsidP="004452A9">
      <w:pPr>
        <w:spacing w:after="0" w:line="276" w:lineRule="auto"/>
        <w:jc w:val="both"/>
        <w:rPr>
          <w:rFonts w:cs="Times New Roman"/>
          <w:szCs w:val="24"/>
        </w:rPr>
      </w:pPr>
      <w:r w:rsidRPr="00681A0C">
        <w:rPr>
          <w:rFonts w:cs="Times New Roman"/>
          <w:szCs w:val="24"/>
        </w:rPr>
        <w:t>4.</w:t>
      </w:r>
      <w:r>
        <w:rPr>
          <w:rFonts w:cs="Times New Roman"/>
          <w:szCs w:val="24"/>
          <w:lang w:val="sr-Cyrl-RS"/>
        </w:rPr>
        <w:t xml:space="preserve"> </w:t>
      </w:r>
      <w:r w:rsidRPr="00681A0C">
        <w:rPr>
          <w:rFonts w:cs="Times New Roman"/>
          <w:szCs w:val="24"/>
        </w:rPr>
        <w:t>Планирање, израда и реализација иницијалних тестова</w:t>
      </w:r>
    </w:p>
    <w:p w:rsidR="004452A9" w:rsidRPr="00681A0C" w:rsidRDefault="004452A9" w:rsidP="004452A9">
      <w:pPr>
        <w:spacing w:after="0" w:line="276" w:lineRule="auto"/>
        <w:jc w:val="both"/>
        <w:rPr>
          <w:rFonts w:cs="Times New Roman"/>
          <w:szCs w:val="24"/>
        </w:rPr>
      </w:pPr>
      <w:r w:rsidRPr="00681A0C">
        <w:rPr>
          <w:rFonts w:cs="Times New Roman"/>
          <w:szCs w:val="24"/>
        </w:rPr>
        <w:t>5.</w:t>
      </w:r>
      <w:r>
        <w:rPr>
          <w:rFonts w:cs="Times New Roman"/>
          <w:szCs w:val="24"/>
          <w:lang w:val="sr-Cyrl-RS"/>
        </w:rPr>
        <w:t xml:space="preserve"> </w:t>
      </w:r>
      <w:r w:rsidRPr="00681A0C">
        <w:rPr>
          <w:rFonts w:cs="Times New Roman"/>
          <w:szCs w:val="24"/>
        </w:rPr>
        <w:t>Организација и реализација концерта ученика музичке школе за децу из Суботичких вртића у оквиру Дечије недеље</w:t>
      </w:r>
    </w:p>
    <w:p w:rsidR="004452A9" w:rsidRPr="00681A0C" w:rsidRDefault="004452A9" w:rsidP="004452A9">
      <w:pPr>
        <w:spacing w:after="0" w:line="276" w:lineRule="auto"/>
        <w:jc w:val="both"/>
        <w:rPr>
          <w:rFonts w:cs="Times New Roman"/>
          <w:szCs w:val="24"/>
        </w:rPr>
      </w:pPr>
      <w:r w:rsidRPr="00681A0C">
        <w:rPr>
          <w:rFonts w:cs="Times New Roman"/>
          <w:szCs w:val="24"/>
        </w:rPr>
        <w:t>6.</w:t>
      </w:r>
      <w:r>
        <w:rPr>
          <w:rFonts w:cs="Times New Roman"/>
          <w:szCs w:val="24"/>
          <w:lang w:val="sr-Cyrl-RS"/>
        </w:rPr>
        <w:t xml:space="preserve"> </w:t>
      </w:r>
      <w:r w:rsidRPr="00681A0C">
        <w:rPr>
          <w:rFonts w:cs="Times New Roman"/>
          <w:szCs w:val="24"/>
        </w:rPr>
        <w:t>Планирање , организација  и реализација јавних часова, завршних приредби</w:t>
      </w:r>
    </w:p>
    <w:p w:rsidR="004452A9" w:rsidRPr="00681A0C" w:rsidRDefault="004452A9" w:rsidP="004452A9">
      <w:pPr>
        <w:spacing w:after="0" w:line="276" w:lineRule="auto"/>
        <w:jc w:val="both"/>
        <w:rPr>
          <w:rFonts w:cs="Times New Roman"/>
          <w:szCs w:val="24"/>
        </w:rPr>
      </w:pPr>
      <w:r w:rsidRPr="00681A0C">
        <w:rPr>
          <w:rFonts w:cs="Times New Roman"/>
          <w:szCs w:val="24"/>
        </w:rPr>
        <w:t>7.</w:t>
      </w:r>
      <w:r>
        <w:rPr>
          <w:rFonts w:cs="Times New Roman"/>
          <w:szCs w:val="24"/>
          <w:lang w:val="sr-Cyrl-RS"/>
        </w:rPr>
        <w:t xml:space="preserve"> </w:t>
      </w:r>
      <w:r w:rsidRPr="00681A0C">
        <w:rPr>
          <w:rFonts w:cs="Times New Roman"/>
          <w:szCs w:val="24"/>
        </w:rPr>
        <w:t>Планирање и припрема ученика за одлазак на републичко такмичење, међународно такмичење, екипни фестивал из солфеђа и теорије музике</w:t>
      </w:r>
    </w:p>
    <w:p w:rsidR="004452A9" w:rsidRPr="00681A0C" w:rsidRDefault="004452A9" w:rsidP="004452A9">
      <w:pPr>
        <w:spacing w:after="0" w:line="276" w:lineRule="auto"/>
        <w:jc w:val="both"/>
        <w:rPr>
          <w:rFonts w:cs="Times New Roman"/>
          <w:szCs w:val="24"/>
        </w:rPr>
      </w:pPr>
      <w:r w:rsidRPr="00681A0C">
        <w:rPr>
          <w:rFonts w:cs="Times New Roman"/>
          <w:szCs w:val="24"/>
        </w:rPr>
        <w:t>8.</w:t>
      </w:r>
      <w:r>
        <w:rPr>
          <w:rFonts w:cs="Times New Roman"/>
          <w:szCs w:val="24"/>
          <w:lang w:val="sr-Cyrl-RS"/>
        </w:rPr>
        <w:t xml:space="preserve"> </w:t>
      </w:r>
      <w:r w:rsidRPr="00681A0C">
        <w:rPr>
          <w:rFonts w:cs="Times New Roman"/>
          <w:szCs w:val="24"/>
        </w:rPr>
        <w:t>Планирање и реализација екскурзија ученика за Нови Сад и Београд</w:t>
      </w:r>
    </w:p>
    <w:p w:rsidR="004452A9" w:rsidRPr="00681A0C" w:rsidRDefault="004452A9" w:rsidP="004452A9">
      <w:pPr>
        <w:spacing w:after="0" w:line="276" w:lineRule="auto"/>
        <w:jc w:val="both"/>
        <w:rPr>
          <w:rFonts w:cs="Times New Roman"/>
          <w:szCs w:val="24"/>
        </w:rPr>
      </w:pPr>
      <w:r w:rsidRPr="00681A0C">
        <w:rPr>
          <w:rFonts w:cs="Times New Roman"/>
          <w:szCs w:val="24"/>
        </w:rPr>
        <w:t>9.</w:t>
      </w:r>
      <w:r>
        <w:rPr>
          <w:rFonts w:cs="Times New Roman"/>
          <w:szCs w:val="24"/>
          <w:lang w:val="sr-Cyrl-RS"/>
        </w:rPr>
        <w:t xml:space="preserve"> </w:t>
      </w:r>
      <w:r w:rsidRPr="00681A0C">
        <w:rPr>
          <w:rFonts w:cs="Times New Roman"/>
          <w:szCs w:val="24"/>
        </w:rPr>
        <w:t>Планирање, припрема и реализација 2.школског такмичења „ТЕМУС“ из теорије музике за ученике основне музичке школе од 1 до 6 нижег разреда.Проширење такмичења и за основне музичке школе у околини.</w:t>
      </w:r>
    </w:p>
    <w:p w:rsidR="004452A9" w:rsidRPr="00681A0C" w:rsidRDefault="004452A9" w:rsidP="004452A9">
      <w:pPr>
        <w:spacing w:after="0" w:line="276" w:lineRule="auto"/>
        <w:jc w:val="both"/>
        <w:rPr>
          <w:rFonts w:cs="Times New Roman"/>
          <w:szCs w:val="24"/>
        </w:rPr>
      </w:pPr>
      <w:r w:rsidRPr="00681A0C">
        <w:rPr>
          <w:rFonts w:cs="Times New Roman"/>
          <w:szCs w:val="24"/>
        </w:rPr>
        <w:t>10.</w:t>
      </w:r>
      <w:r>
        <w:rPr>
          <w:rFonts w:cs="Times New Roman"/>
          <w:szCs w:val="24"/>
          <w:lang w:val="sr-Cyrl-RS"/>
        </w:rPr>
        <w:t xml:space="preserve"> </w:t>
      </w:r>
      <w:r w:rsidRPr="00681A0C">
        <w:rPr>
          <w:rFonts w:cs="Times New Roman"/>
          <w:szCs w:val="24"/>
        </w:rPr>
        <w:t>Планирање, организација и реализација смотри и годишњих испита</w:t>
      </w:r>
    </w:p>
    <w:p w:rsidR="004452A9" w:rsidRPr="00681A0C" w:rsidRDefault="004452A9" w:rsidP="004452A9">
      <w:pPr>
        <w:spacing w:after="0" w:line="276" w:lineRule="auto"/>
        <w:jc w:val="both"/>
        <w:rPr>
          <w:rFonts w:cs="Times New Roman"/>
          <w:szCs w:val="24"/>
        </w:rPr>
      </w:pPr>
      <w:r w:rsidRPr="00681A0C">
        <w:rPr>
          <w:rFonts w:cs="Times New Roman"/>
          <w:szCs w:val="24"/>
        </w:rPr>
        <w:t>11.</w:t>
      </w:r>
      <w:r>
        <w:rPr>
          <w:rFonts w:cs="Times New Roman"/>
          <w:szCs w:val="24"/>
          <w:lang w:val="sr-Cyrl-RS"/>
        </w:rPr>
        <w:t xml:space="preserve"> </w:t>
      </w:r>
      <w:r w:rsidRPr="00681A0C">
        <w:rPr>
          <w:rFonts w:cs="Times New Roman"/>
          <w:szCs w:val="24"/>
        </w:rPr>
        <w:t>Планирање, организација и реализација концерта завршних разреда</w:t>
      </w:r>
    </w:p>
    <w:p w:rsidR="004452A9" w:rsidRPr="00681A0C" w:rsidRDefault="004452A9" w:rsidP="004452A9">
      <w:pPr>
        <w:spacing w:after="0" w:line="276" w:lineRule="auto"/>
        <w:jc w:val="both"/>
        <w:rPr>
          <w:rFonts w:cs="Times New Roman"/>
          <w:szCs w:val="24"/>
        </w:rPr>
      </w:pPr>
      <w:r w:rsidRPr="00681A0C">
        <w:rPr>
          <w:rFonts w:cs="Times New Roman"/>
          <w:szCs w:val="24"/>
        </w:rPr>
        <w:t>12.</w:t>
      </w:r>
      <w:r>
        <w:rPr>
          <w:rFonts w:cs="Times New Roman"/>
          <w:szCs w:val="24"/>
          <w:lang w:val="sr-Cyrl-RS"/>
        </w:rPr>
        <w:t xml:space="preserve"> </w:t>
      </w:r>
      <w:r w:rsidRPr="00681A0C">
        <w:rPr>
          <w:rFonts w:cs="Times New Roman"/>
          <w:szCs w:val="24"/>
        </w:rPr>
        <w:t>Организација и реализација израде таблона ученика завршних разреда</w:t>
      </w:r>
    </w:p>
    <w:p w:rsidR="004452A9" w:rsidRPr="00681A0C" w:rsidRDefault="004452A9" w:rsidP="004452A9">
      <w:pPr>
        <w:spacing w:after="0" w:line="276" w:lineRule="auto"/>
        <w:jc w:val="both"/>
        <w:rPr>
          <w:rFonts w:cs="Times New Roman"/>
          <w:szCs w:val="24"/>
        </w:rPr>
      </w:pPr>
      <w:r w:rsidRPr="00681A0C">
        <w:rPr>
          <w:rFonts w:cs="Times New Roman"/>
          <w:szCs w:val="24"/>
        </w:rPr>
        <w:t>13.</w:t>
      </w:r>
      <w:r>
        <w:rPr>
          <w:rFonts w:cs="Times New Roman"/>
          <w:szCs w:val="24"/>
          <w:lang w:val="sr-Cyrl-RS"/>
        </w:rPr>
        <w:t xml:space="preserve"> </w:t>
      </w:r>
      <w:r w:rsidRPr="00681A0C">
        <w:rPr>
          <w:rFonts w:cs="Times New Roman"/>
          <w:szCs w:val="24"/>
        </w:rPr>
        <w:t>Организација и реализација свечане поделе сведочанства завршних разреда</w:t>
      </w:r>
    </w:p>
    <w:p w:rsidR="004452A9" w:rsidRPr="00681A0C" w:rsidRDefault="004452A9" w:rsidP="004452A9">
      <w:pPr>
        <w:spacing w:after="0" w:line="276" w:lineRule="auto"/>
        <w:jc w:val="both"/>
        <w:rPr>
          <w:rFonts w:cs="Times New Roman"/>
          <w:szCs w:val="24"/>
        </w:rPr>
      </w:pPr>
      <w:r w:rsidRPr="00681A0C">
        <w:rPr>
          <w:rFonts w:cs="Times New Roman"/>
          <w:szCs w:val="24"/>
        </w:rPr>
        <w:t>14.</w:t>
      </w:r>
      <w:r>
        <w:rPr>
          <w:rFonts w:cs="Times New Roman"/>
          <w:szCs w:val="24"/>
          <w:lang w:val="sr-Cyrl-RS"/>
        </w:rPr>
        <w:t xml:space="preserve"> </w:t>
      </w:r>
      <w:r w:rsidRPr="00681A0C">
        <w:rPr>
          <w:rFonts w:cs="Times New Roman"/>
          <w:szCs w:val="24"/>
        </w:rPr>
        <w:t>Реализација пријемног испита за ОМШ</w:t>
      </w:r>
    </w:p>
    <w:p w:rsidR="004452A9" w:rsidRDefault="004452A9" w:rsidP="00DF0CC5">
      <w:pPr>
        <w:spacing w:line="276" w:lineRule="auto"/>
        <w:jc w:val="right"/>
        <w:rPr>
          <w:rFonts w:eastAsia="Times New Roman" w:cs="Times New Roman"/>
          <w:color w:val="FF0000"/>
          <w:szCs w:val="24"/>
          <w:lang w:val="sr-Cyrl-RS"/>
        </w:rPr>
      </w:pPr>
    </w:p>
    <w:p w:rsidR="00DF0CC5" w:rsidRPr="004452A9" w:rsidRDefault="00DF0CC5" w:rsidP="00DF0CC5">
      <w:pPr>
        <w:spacing w:line="276" w:lineRule="auto"/>
        <w:jc w:val="right"/>
        <w:rPr>
          <w:rFonts w:eastAsia="Times New Roman" w:cs="Times New Roman"/>
          <w:color w:val="000000" w:themeColor="text1"/>
          <w:szCs w:val="24"/>
        </w:rPr>
      </w:pPr>
      <w:r w:rsidRPr="004452A9">
        <w:rPr>
          <w:rFonts w:eastAsia="Times New Roman" w:cs="Times New Roman"/>
          <w:color w:val="000000" w:themeColor="text1"/>
          <w:szCs w:val="24"/>
        </w:rPr>
        <w:t xml:space="preserve">Председник стручног већа за ТО предмете ОМШ </w:t>
      </w:r>
    </w:p>
    <w:p w:rsidR="00DF0CC5" w:rsidRPr="004452A9" w:rsidRDefault="00DF0CC5" w:rsidP="00DF0CC5">
      <w:pPr>
        <w:spacing w:line="276" w:lineRule="auto"/>
        <w:jc w:val="right"/>
        <w:rPr>
          <w:rFonts w:eastAsia="Times New Roman" w:cs="Times New Roman"/>
          <w:color w:val="000000" w:themeColor="text1"/>
          <w:szCs w:val="24"/>
        </w:rPr>
      </w:pPr>
      <w:r w:rsidRPr="004452A9">
        <w:rPr>
          <w:rFonts w:eastAsia="Times New Roman" w:cs="Times New Roman"/>
          <w:color w:val="000000" w:themeColor="text1"/>
          <w:szCs w:val="24"/>
        </w:rPr>
        <w:t xml:space="preserve">                                                                                 Такач Ева</w:t>
      </w:r>
    </w:p>
    <w:p w:rsidR="00DF0CC5" w:rsidRPr="004452A9" w:rsidRDefault="00DF0CC5" w:rsidP="00DF0CC5">
      <w:pPr>
        <w:pStyle w:val="Heading3"/>
        <w:rPr>
          <w:color w:val="000000" w:themeColor="text1"/>
        </w:rPr>
      </w:pPr>
      <w:bookmarkStart w:id="74" w:name="_Toc146059469"/>
      <w:r w:rsidRPr="004452A9">
        <w:rPr>
          <w:color w:val="000000" w:themeColor="text1"/>
        </w:rPr>
        <w:lastRenderedPageBreak/>
        <w:t>ПЛАН РАДА ТЕОРЕТСKОГ ОДСЕKА СРЕДЊЕ МУЗИЧKЕ ШKОЛЕ</w:t>
      </w:r>
      <w:bookmarkEnd w:id="74"/>
      <w:r w:rsidRPr="004452A9">
        <w:rPr>
          <w:color w:val="000000" w:themeColor="text1"/>
        </w:rPr>
        <w:t xml:space="preserve"> </w:t>
      </w:r>
    </w:p>
    <w:p w:rsidR="00A64599" w:rsidRDefault="00A64599" w:rsidP="00A64599">
      <w:pPr>
        <w:ind w:firstLine="720"/>
        <w:jc w:val="both"/>
        <w:rPr>
          <w:rFonts w:cs="Times New Roman"/>
          <w:szCs w:val="24"/>
          <w:lang w:val="sr-Cyrl-RS"/>
        </w:rPr>
      </w:pPr>
    </w:p>
    <w:p w:rsidR="00A64599" w:rsidRPr="003C42EB" w:rsidRDefault="00A64599" w:rsidP="00A64599">
      <w:pPr>
        <w:ind w:firstLine="720"/>
        <w:jc w:val="both"/>
        <w:rPr>
          <w:rFonts w:cs="Times New Roman"/>
          <w:szCs w:val="24"/>
          <w:lang w:val="sr-Cyrl-RS"/>
        </w:rPr>
      </w:pPr>
      <w:r w:rsidRPr="003C42EB">
        <w:rPr>
          <w:rFonts w:cs="Times New Roman"/>
          <w:szCs w:val="24"/>
          <w:lang w:val="hu-HU"/>
        </w:rPr>
        <w:t xml:space="preserve">На Теоретском одсeку СМШ запослено је 9 наставника стручних предмета: Милосављевић Нина, Иванковић Р. Бранко, Стефановић Константин, Пашко Чаба, Мора М. Сибила, Милинов Силвиа, </w:t>
      </w:r>
      <w:r w:rsidRPr="003C42EB">
        <w:rPr>
          <w:rFonts w:cs="Times New Roman"/>
          <w:szCs w:val="24"/>
          <w:lang w:val="sr-Cyrl-RS"/>
        </w:rPr>
        <w:t>Мирослав Стантић, Тот Агнеш, Рустемовић Лејла</w:t>
      </w:r>
      <w:r w:rsidRPr="003C42EB">
        <w:rPr>
          <w:rFonts w:cs="Times New Roman"/>
          <w:szCs w:val="24"/>
          <w:lang w:val="hu-HU"/>
        </w:rPr>
        <w:t xml:space="preserve"> и Кристина Чикош, док наставни кадар за општеобразовне предмете броји 18 наставника: Вуковић Маринко, </w:t>
      </w:r>
      <w:r w:rsidRPr="003C42EB">
        <w:rPr>
          <w:rFonts w:cs="Times New Roman"/>
          <w:szCs w:val="24"/>
          <w:lang w:val="sr-Cyrl-RS"/>
        </w:rPr>
        <w:t>Лоди Габриела</w:t>
      </w:r>
      <w:r w:rsidRPr="003C42EB">
        <w:rPr>
          <w:rFonts w:cs="Times New Roman"/>
          <w:szCs w:val="24"/>
          <w:lang w:val="hu-HU"/>
        </w:rPr>
        <w:t>, Чонка Ференц,</w:t>
      </w:r>
      <w:r w:rsidRPr="003C42EB">
        <w:rPr>
          <w:rFonts w:cs="Times New Roman"/>
          <w:szCs w:val="24"/>
          <w:lang w:val="sr-Cyrl-RS"/>
        </w:rPr>
        <w:t xml:space="preserve"> Владимир Сотин,</w:t>
      </w:r>
      <w:r w:rsidRPr="003C42EB">
        <w:rPr>
          <w:rFonts w:cs="Times New Roman"/>
          <w:szCs w:val="24"/>
          <w:lang w:val="hu-HU"/>
        </w:rPr>
        <w:t xml:space="preserve"> Мандић Зорица, </w:t>
      </w:r>
      <w:r w:rsidRPr="003C42EB">
        <w:rPr>
          <w:rFonts w:cs="Times New Roman"/>
          <w:szCs w:val="24"/>
          <w:lang w:val="sr-Cyrl-RS"/>
        </w:rPr>
        <w:t>Маријан Кујунџић</w:t>
      </w:r>
      <w:r w:rsidRPr="003C42EB">
        <w:rPr>
          <w:rFonts w:cs="Times New Roman"/>
          <w:szCs w:val="24"/>
          <w:lang w:val="hu-HU"/>
        </w:rPr>
        <w:t xml:space="preserve">, Вуковић Дејан, Владимир Катанчић, Тселиос Тинде, Будановић Леонора, Марта Ардалић, Мирјана Шкобо, Крстић Ана, </w:t>
      </w:r>
      <w:r w:rsidRPr="003C42EB">
        <w:rPr>
          <w:rFonts w:cs="Times New Roman"/>
          <w:szCs w:val="24"/>
          <w:lang w:val="sr-Cyrl-RS"/>
        </w:rPr>
        <w:t>Биро Виола</w:t>
      </w:r>
      <w:r w:rsidRPr="003C42EB">
        <w:rPr>
          <w:rFonts w:cs="Times New Roman"/>
          <w:szCs w:val="24"/>
          <w:lang w:val="hu-HU"/>
        </w:rPr>
        <w:t>,</w:t>
      </w:r>
      <w:r w:rsidRPr="003C42EB">
        <w:rPr>
          <w:rFonts w:cs="Times New Roman"/>
          <w:szCs w:val="24"/>
          <w:lang w:val="sr-Cyrl-RS"/>
        </w:rPr>
        <w:t xml:space="preserve"> Весна Рашета,</w:t>
      </w:r>
      <w:r w:rsidRPr="003C42EB">
        <w:rPr>
          <w:rFonts w:cs="Times New Roman"/>
          <w:szCs w:val="24"/>
          <w:lang w:val="hu-HU"/>
        </w:rPr>
        <w:t xml:space="preserve"> Тот Дер Фелди Илона, Ковач Ивана и </w:t>
      </w:r>
      <w:r w:rsidRPr="003C42EB">
        <w:rPr>
          <w:rFonts w:cs="Times New Roman"/>
          <w:szCs w:val="24"/>
          <w:lang w:val="sr-Cyrl-RS"/>
        </w:rPr>
        <w:t>Огњен Звекић</w:t>
      </w:r>
      <w:r w:rsidRPr="003C42EB">
        <w:rPr>
          <w:rFonts w:cs="Times New Roman"/>
          <w:szCs w:val="24"/>
          <w:lang w:val="hu-HU"/>
        </w:rPr>
        <w:t xml:space="preserve">. </w:t>
      </w:r>
      <w:r w:rsidRPr="003C42EB">
        <w:rPr>
          <w:rFonts w:cs="Times New Roman"/>
          <w:b/>
          <w:szCs w:val="24"/>
          <w:lang w:val="hu-HU"/>
        </w:rPr>
        <w:t>Разредне старешине у шк.</w:t>
      </w:r>
      <w:r w:rsidRPr="003C42EB">
        <w:rPr>
          <w:rFonts w:cs="Times New Roman"/>
          <w:b/>
          <w:szCs w:val="24"/>
          <w:lang w:val="sr-Cyrl-RS"/>
        </w:rPr>
        <w:t xml:space="preserve"> </w:t>
      </w:r>
      <w:r w:rsidRPr="003C42EB">
        <w:rPr>
          <w:rFonts w:cs="Times New Roman"/>
          <w:b/>
          <w:szCs w:val="24"/>
          <w:lang w:val="hu-HU"/>
        </w:rPr>
        <w:t>202</w:t>
      </w:r>
      <w:r w:rsidRPr="003C42EB">
        <w:rPr>
          <w:rFonts w:cs="Times New Roman"/>
          <w:b/>
          <w:szCs w:val="24"/>
          <w:lang w:val="sr-Cyrl-RS"/>
        </w:rPr>
        <w:t>3</w:t>
      </w:r>
      <w:r w:rsidRPr="003C42EB">
        <w:rPr>
          <w:rFonts w:cs="Times New Roman"/>
          <w:b/>
          <w:szCs w:val="24"/>
          <w:lang w:val="hu-HU"/>
        </w:rPr>
        <w:t>/2</w:t>
      </w:r>
      <w:r w:rsidRPr="003C42EB">
        <w:rPr>
          <w:rFonts w:cs="Times New Roman"/>
          <w:b/>
          <w:szCs w:val="24"/>
          <w:lang w:val="sr-Cyrl-RS"/>
        </w:rPr>
        <w:t>4</w:t>
      </w:r>
      <w:r w:rsidRPr="003C42EB">
        <w:rPr>
          <w:rFonts w:cs="Times New Roman"/>
          <w:b/>
          <w:szCs w:val="24"/>
          <w:lang w:val="hu-HU"/>
        </w:rPr>
        <w:t xml:space="preserve"> су</w:t>
      </w:r>
      <w:r w:rsidRPr="003C42EB">
        <w:rPr>
          <w:rFonts w:cs="Times New Roman"/>
          <w:szCs w:val="24"/>
          <w:lang w:val="hu-HU"/>
        </w:rPr>
        <w:t>:</w:t>
      </w:r>
      <w:r w:rsidRPr="003C42EB">
        <w:rPr>
          <w:rFonts w:cs="Times New Roman"/>
          <w:szCs w:val="24"/>
          <w:lang w:val="sr-Cyrl-RS"/>
        </w:rPr>
        <w:t xml:space="preserve">  1</w:t>
      </w:r>
      <w:r w:rsidRPr="003C42EB">
        <w:rPr>
          <w:rFonts w:cs="Times New Roman"/>
          <w:szCs w:val="24"/>
          <w:lang w:val="hu-HU"/>
        </w:rPr>
        <w:t>А</w:t>
      </w:r>
      <w:r w:rsidRPr="003C42EB">
        <w:rPr>
          <w:rFonts w:cs="Times New Roman"/>
          <w:szCs w:val="24"/>
          <w:lang w:val="sr-Cyrl-RS"/>
        </w:rPr>
        <w:t xml:space="preserve"> </w:t>
      </w:r>
      <w:r w:rsidRPr="003C42EB">
        <w:rPr>
          <w:rFonts w:cs="Times New Roman"/>
          <w:szCs w:val="24"/>
          <w:lang w:val="hu-HU"/>
        </w:rPr>
        <w:t xml:space="preserve"> </w:t>
      </w:r>
      <w:r w:rsidRPr="003C42EB">
        <w:rPr>
          <w:rFonts w:cs="Times New Roman"/>
          <w:szCs w:val="24"/>
          <w:lang w:val="sr-Cyrl-RS"/>
        </w:rPr>
        <w:t>Дејан Вуковић, 1Б</w:t>
      </w:r>
      <w:r w:rsidRPr="003C42EB">
        <w:rPr>
          <w:rFonts w:cs="Times New Roman"/>
          <w:szCs w:val="24"/>
          <w:lang w:val="hu-HU"/>
        </w:rPr>
        <w:t xml:space="preserve"> Тселиос Тинде</w:t>
      </w:r>
      <w:r w:rsidRPr="003C42EB">
        <w:rPr>
          <w:rFonts w:cs="Times New Roman"/>
          <w:szCs w:val="24"/>
          <w:lang w:val="sr-Cyrl-RS"/>
        </w:rPr>
        <w:t xml:space="preserve">, 2А </w:t>
      </w:r>
      <w:r w:rsidRPr="003C42EB">
        <w:rPr>
          <w:rFonts w:cs="Times New Roman"/>
          <w:szCs w:val="24"/>
          <w:lang w:val="hu-HU"/>
        </w:rPr>
        <w:t>Милосављевић Нина</w:t>
      </w:r>
      <w:r w:rsidRPr="003C42EB">
        <w:rPr>
          <w:rFonts w:cs="Times New Roman"/>
          <w:szCs w:val="24"/>
          <w:lang w:val="sr-Cyrl-RS"/>
        </w:rPr>
        <w:t>, 2Б</w:t>
      </w:r>
      <w:r>
        <w:rPr>
          <w:rFonts w:cs="Times New Roman"/>
          <w:szCs w:val="24"/>
          <w:lang w:val="sr-Cyrl-RS"/>
        </w:rPr>
        <w:t xml:space="preserve"> Ђантар</w:t>
      </w:r>
      <w:r w:rsidRPr="003C42EB">
        <w:rPr>
          <w:rFonts w:cs="Times New Roman"/>
          <w:szCs w:val="24"/>
          <w:lang w:val="sr-Cyrl-RS"/>
        </w:rPr>
        <w:t xml:space="preserve"> Лоди Габриела ,</w:t>
      </w:r>
      <w:r w:rsidRPr="003C42EB">
        <w:rPr>
          <w:rFonts w:cs="Times New Roman"/>
          <w:szCs w:val="24"/>
          <w:lang w:val="sr-Latn-RS"/>
        </w:rPr>
        <w:t xml:space="preserve"> </w:t>
      </w:r>
      <w:r w:rsidRPr="003C42EB">
        <w:rPr>
          <w:rFonts w:cs="Times New Roman"/>
          <w:szCs w:val="24"/>
          <w:lang w:val="sr-Cyrl-RS"/>
        </w:rPr>
        <w:t>3</w:t>
      </w:r>
      <w:r w:rsidRPr="003C42EB">
        <w:rPr>
          <w:rFonts w:cs="Times New Roman"/>
          <w:szCs w:val="24"/>
          <w:lang w:val="sr-Latn-RS"/>
        </w:rPr>
        <w:t xml:space="preserve">A </w:t>
      </w:r>
      <w:r w:rsidRPr="003C42EB">
        <w:rPr>
          <w:rFonts w:cs="Times New Roman"/>
          <w:szCs w:val="24"/>
          <w:lang w:val="sr-Cyrl-RS"/>
        </w:rPr>
        <w:t>Маријан Кујунџић</w:t>
      </w:r>
      <w:r w:rsidRPr="003C42EB">
        <w:rPr>
          <w:rFonts w:cs="Times New Roman"/>
          <w:szCs w:val="24"/>
          <w:lang w:val="sr-Latn-RS"/>
        </w:rPr>
        <w:t xml:space="preserve">, </w:t>
      </w:r>
      <w:r w:rsidRPr="003C42EB">
        <w:rPr>
          <w:rFonts w:cs="Times New Roman"/>
          <w:szCs w:val="24"/>
          <w:lang w:val="sr-Cyrl-RS"/>
        </w:rPr>
        <w:t>3</w:t>
      </w:r>
      <w:r w:rsidRPr="003C42EB">
        <w:rPr>
          <w:rFonts w:cs="Times New Roman"/>
          <w:szCs w:val="24"/>
          <w:lang w:val="sr-Latn-RS"/>
        </w:rPr>
        <w:t xml:space="preserve">B </w:t>
      </w:r>
      <w:r w:rsidRPr="003C42EB">
        <w:rPr>
          <w:rFonts w:cs="Times New Roman"/>
          <w:szCs w:val="24"/>
          <w:lang w:val="sr-Cyrl-RS"/>
        </w:rPr>
        <w:t xml:space="preserve"> </w:t>
      </w:r>
      <w:r w:rsidRPr="003C42EB">
        <w:rPr>
          <w:rFonts w:cs="Times New Roman"/>
          <w:szCs w:val="24"/>
          <w:lang w:val="hu-HU"/>
        </w:rPr>
        <w:t>Милинов Силвиа,</w:t>
      </w:r>
      <w:r w:rsidRPr="003C42EB">
        <w:rPr>
          <w:rFonts w:cs="Times New Roman"/>
          <w:szCs w:val="24"/>
          <w:lang w:val="sr-Latn-RS"/>
        </w:rPr>
        <w:t xml:space="preserve"> </w:t>
      </w:r>
      <w:r w:rsidRPr="003C42EB">
        <w:rPr>
          <w:rFonts w:cs="Times New Roman"/>
          <w:szCs w:val="24"/>
          <w:lang w:val="sr-Cyrl-RS"/>
        </w:rPr>
        <w:t>4А Бранко Иванковић Радаковић</w:t>
      </w:r>
      <w:r w:rsidRPr="003C42EB">
        <w:rPr>
          <w:rFonts w:cs="Times New Roman"/>
          <w:szCs w:val="24"/>
          <w:lang w:val="hu-HU"/>
        </w:rPr>
        <w:t xml:space="preserve">, </w:t>
      </w:r>
      <w:r w:rsidRPr="003C42EB">
        <w:rPr>
          <w:rFonts w:cs="Times New Roman"/>
          <w:szCs w:val="24"/>
          <w:lang w:val="sr-Cyrl-RS"/>
        </w:rPr>
        <w:t>4</w:t>
      </w:r>
      <w:r w:rsidRPr="003C42EB">
        <w:rPr>
          <w:rFonts w:cs="Times New Roman"/>
          <w:szCs w:val="24"/>
          <w:lang w:val="hu-HU"/>
        </w:rPr>
        <w:t>Б Кристина Чикош</w:t>
      </w:r>
      <w:r w:rsidRPr="003C42EB">
        <w:rPr>
          <w:rFonts w:cs="Times New Roman"/>
          <w:szCs w:val="24"/>
          <w:lang w:val="sr-Cyrl-RS"/>
        </w:rPr>
        <w:t xml:space="preserve">.  </w:t>
      </w:r>
    </w:p>
    <w:p w:rsidR="00A64599" w:rsidRPr="00321090" w:rsidRDefault="00A64599" w:rsidP="00A64599">
      <w:pPr>
        <w:ind w:firstLine="720"/>
        <w:jc w:val="both"/>
        <w:rPr>
          <w:rFonts w:cs="Times New Roman"/>
          <w:szCs w:val="24"/>
          <w:lang w:val="hu-HU"/>
        </w:rPr>
      </w:pPr>
      <w:r w:rsidRPr="003C42EB">
        <w:rPr>
          <w:rFonts w:cs="Times New Roman"/>
          <w:szCs w:val="24"/>
          <w:lang w:val="sr-Cyrl-RS"/>
        </w:rPr>
        <w:t>Уписаних ученика н</w:t>
      </w:r>
      <w:r>
        <w:rPr>
          <w:rFonts w:cs="Times New Roman"/>
          <w:szCs w:val="24"/>
          <w:lang w:val="sr-Cyrl-RS"/>
        </w:rPr>
        <w:t>а почетку школске године:</w:t>
      </w:r>
      <w:r>
        <w:rPr>
          <w:rFonts w:cs="Times New Roman"/>
          <w:szCs w:val="24"/>
          <w:lang w:val="hu-HU"/>
        </w:rPr>
        <w:t xml:space="preserve"> 76</w:t>
      </w:r>
    </w:p>
    <w:tbl>
      <w:tblPr>
        <w:tblStyle w:val="TableGrid"/>
        <w:tblW w:w="0" w:type="auto"/>
        <w:tblLook w:val="04A0" w:firstRow="1" w:lastRow="0" w:firstColumn="1" w:lastColumn="0" w:noHBand="0" w:noVBand="1"/>
      </w:tblPr>
      <w:tblGrid>
        <w:gridCol w:w="4675"/>
        <w:gridCol w:w="4675"/>
      </w:tblGrid>
      <w:tr w:rsidR="00A64599" w:rsidRPr="00D9604C" w:rsidTr="00A44120">
        <w:tc>
          <w:tcPr>
            <w:tcW w:w="4675" w:type="dxa"/>
          </w:tcPr>
          <w:p w:rsidR="00A64599" w:rsidRPr="00321090" w:rsidRDefault="00A64599" w:rsidP="00A44120">
            <w:pPr>
              <w:rPr>
                <w:lang w:val="hu-HU"/>
              </w:rPr>
            </w:pPr>
            <w:r>
              <w:rPr>
                <w:lang w:val="sr-Cyrl-RS"/>
              </w:rPr>
              <w:t>1А:</w:t>
            </w:r>
            <w:r>
              <w:rPr>
                <w:lang w:val="hu-HU"/>
              </w:rPr>
              <w:t xml:space="preserve"> 16</w:t>
            </w:r>
          </w:p>
        </w:tc>
        <w:tc>
          <w:tcPr>
            <w:tcW w:w="4675" w:type="dxa"/>
          </w:tcPr>
          <w:p w:rsidR="00A64599" w:rsidRPr="00321090" w:rsidRDefault="00A64599" w:rsidP="00A44120">
            <w:pPr>
              <w:rPr>
                <w:lang w:val="hu-HU"/>
              </w:rPr>
            </w:pPr>
            <w:r w:rsidRPr="003C42EB">
              <w:rPr>
                <w:lang w:val="sr-Cyrl-RS"/>
              </w:rPr>
              <w:t xml:space="preserve">1Б: </w:t>
            </w:r>
            <w:r>
              <w:rPr>
                <w:lang w:val="hu-HU"/>
              </w:rPr>
              <w:t>4</w:t>
            </w:r>
          </w:p>
        </w:tc>
      </w:tr>
      <w:tr w:rsidR="00A64599" w:rsidRPr="00D9604C" w:rsidTr="00A44120">
        <w:tc>
          <w:tcPr>
            <w:tcW w:w="4675" w:type="dxa"/>
          </w:tcPr>
          <w:p w:rsidR="00A64599" w:rsidRPr="00321090" w:rsidRDefault="00A64599" w:rsidP="00A44120">
            <w:pPr>
              <w:rPr>
                <w:lang w:val="hu-HU"/>
              </w:rPr>
            </w:pPr>
            <w:r w:rsidRPr="003C42EB">
              <w:rPr>
                <w:lang w:val="sr-Cyrl-RS"/>
              </w:rPr>
              <w:t xml:space="preserve">2А: </w:t>
            </w:r>
            <w:r>
              <w:rPr>
                <w:lang w:val="hu-HU"/>
              </w:rPr>
              <w:t>9</w:t>
            </w:r>
          </w:p>
        </w:tc>
        <w:tc>
          <w:tcPr>
            <w:tcW w:w="4675" w:type="dxa"/>
          </w:tcPr>
          <w:p w:rsidR="00A64599" w:rsidRPr="00321090" w:rsidRDefault="00A64599" w:rsidP="00A44120">
            <w:pPr>
              <w:rPr>
                <w:lang w:val="hu-HU"/>
              </w:rPr>
            </w:pPr>
            <w:r w:rsidRPr="003C42EB">
              <w:rPr>
                <w:lang w:val="sr-Cyrl-RS"/>
              </w:rPr>
              <w:t>2Б:</w:t>
            </w:r>
            <w:r>
              <w:rPr>
                <w:lang w:val="hu-HU"/>
              </w:rPr>
              <w:t xml:space="preserve"> 13</w:t>
            </w:r>
          </w:p>
        </w:tc>
      </w:tr>
      <w:tr w:rsidR="00A64599" w:rsidRPr="00D9604C" w:rsidTr="00A44120">
        <w:tc>
          <w:tcPr>
            <w:tcW w:w="4675" w:type="dxa"/>
          </w:tcPr>
          <w:p w:rsidR="00A64599" w:rsidRPr="00321090" w:rsidRDefault="00A64599" w:rsidP="00A44120">
            <w:pPr>
              <w:rPr>
                <w:lang w:val="hu-HU"/>
              </w:rPr>
            </w:pPr>
            <w:r w:rsidRPr="003C42EB">
              <w:rPr>
                <w:lang w:val="sr-Cyrl-RS"/>
              </w:rPr>
              <w:t xml:space="preserve">3А: </w:t>
            </w:r>
            <w:r>
              <w:rPr>
                <w:lang w:val="hu-HU"/>
              </w:rPr>
              <w:t>9</w:t>
            </w:r>
          </w:p>
        </w:tc>
        <w:tc>
          <w:tcPr>
            <w:tcW w:w="4675" w:type="dxa"/>
          </w:tcPr>
          <w:p w:rsidR="00A64599" w:rsidRPr="003C42EB" w:rsidRDefault="00A64599" w:rsidP="00A44120">
            <w:pPr>
              <w:rPr>
                <w:lang w:val="sr-Cyrl-RS"/>
              </w:rPr>
            </w:pPr>
            <w:r w:rsidRPr="003C42EB">
              <w:rPr>
                <w:lang w:val="sr-Cyrl-RS"/>
              </w:rPr>
              <w:t>3Б: 8</w:t>
            </w:r>
          </w:p>
        </w:tc>
      </w:tr>
      <w:tr w:rsidR="00A64599" w:rsidRPr="00D9604C" w:rsidTr="00A44120">
        <w:tc>
          <w:tcPr>
            <w:tcW w:w="4675" w:type="dxa"/>
          </w:tcPr>
          <w:p w:rsidR="00A64599" w:rsidRPr="00321090" w:rsidRDefault="00A64599" w:rsidP="00A44120">
            <w:pPr>
              <w:rPr>
                <w:lang w:val="hu-HU"/>
              </w:rPr>
            </w:pPr>
            <w:r w:rsidRPr="003C42EB">
              <w:rPr>
                <w:lang w:val="sr-Cyrl-RS"/>
              </w:rPr>
              <w:t xml:space="preserve">4А: </w:t>
            </w:r>
            <w:r>
              <w:rPr>
                <w:lang w:val="hu-HU"/>
              </w:rPr>
              <w:t>12</w:t>
            </w:r>
          </w:p>
        </w:tc>
        <w:tc>
          <w:tcPr>
            <w:tcW w:w="4675" w:type="dxa"/>
          </w:tcPr>
          <w:p w:rsidR="00A64599" w:rsidRPr="003C42EB" w:rsidRDefault="00A64599" w:rsidP="00A44120">
            <w:pPr>
              <w:rPr>
                <w:lang w:val="sr-Cyrl-RS"/>
              </w:rPr>
            </w:pPr>
            <w:r w:rsidRPr="003C42EB">
              <w:rPr>
                <w:lang w:val="sr-Cyrl-RS"/>
              </w:rPr>
              <w:t>4Б: 5</w:t>
            </w:r>
          </w:p>
        </w:tc>
      </w:tr>
    </w:tbl>
    <w:p w:rsidR="00A64599" w:rsidRPr="00244D3C" w:rsidRDefault="00A64599" w:rsidP="00A64599">
      <w:pPr>
        <w:shd w:val="clear" w:color="auto" w:fill="FFFFFF"/>
        <w:spacing w:after="0"/>
        <w:rPr>
          <w:rFonts w:eastAsia="Times New Roman" w:cstheme="minorHAnsi"/>
          <w:color w:val="222222"/>
          <w:szCs w:val="24"/>
          <w:lang w:val="sr-Cyrl-RS"/>
        </w:rPr>
      </w:pPr>
    </w:p>
    <w:p w:rsidR="00A64599" w:rsidRPr="003C42EB" w:rsidRDefault="00A64599" w:rsidP="00A64599">
      <w:pPr>
        <w:jc w:val="both"/>
        <w:rPr>
          <w:rFonts w:cs="Times New Roman"/>
          <w:sz w:val="28"/>
          <w:szCs w:val="28"/>
          <w:lang w:val="sr-Cyrl-RS"/>
        </w:rPr>
      </w:pPr>
      <w:r w:rsidRPr="003C42EB">
        <w:rPr>
          <w:rFonts w:cs="Times New Roman"/>
          <w:sz w:val="28"/>
          <w:szCs w:val="28"/>
          <w:lang w:val="sr-Cyrl-RS"/>
        </w:rPr>
        <w:t>План рада:</w:t>
      </w:r>
    </w:p>
    <w:p w:rsidR="00A64599" w:rsidRPr="003C42EB" w:rsidRDefault="00A64599" w:rsidP="00A64599">
      <w:pPr>
        <w:spacing w:after="0" w:line="276" w:lineRule="auto"/>
        <w:jc w:val="both"/>
        <w:rPr>
          <w:rFonts w:cs="Times New Roman"/>
          <w:szCs w:val="24"/>
          <w:lang w:val="sr-Cyrl-RS"/>
        </w:rPr>
      </w:pPr>
      <w:r w:rsidRPr="003C42EB">
        <w:rPr>
          <w:rFonts w:cs="Times New Roman"/>
          <w:szCs w:val="24"/>
          <w:lang w:val="hu-HU"/>
        </w:rPr>
        <w:t xml:space="preserve">- Организовање и редовно одвијање наставе предвиђено по плану и програму. </w:t>
      </w:r>
      <w:r w:rsidRPr="003C42EB">
        <w:rPr>
          <w:rFonts w:cs="Times New Roman"/>
          <w:szCs w:val="24"/>
          <w:lang w:val="sr-Cyrl-RS"/>
        </w:rPr>
        <w:t>Током прве недеље наставу у недељи од 4 - 8. септембра 2023. године реализовати као тематску</w:t>
      </w:r>
    </w:p>
    <w:p w:rsidR="00A64599" w:rsidRPr="003C42EB" w:rsidRDefault="00A64599" w:rsidP="00A64599">
      <w:pPr>
        <w:spacing w:after="0" w:line="276" w:lineRule="auto"/>
        <w:jc w:val="both"/>
        <w:rPr>
          <w:rFonts w:cs="Times New Roman"/>
          <w:szCs w:val="24"/>
          <w:lang w:val="sr-Cyrl-RS"/>
        </w:rPr>
      </w:pPr>
      <w:r w:rsidRPr="003C42EB">
        <w:rPr>
          <w:rFonts w:cs="Times New Roman"/>
          <w:szCs w:val="24"/>
          <w:lang w:val="sr-Cyrl-RS"/>
        </w:rPr>
        <w:t xml:space="preserve">наставу, у оквиру које се могу остваривати радионице и друге активности усмерене ка неговању вредности међусобног поштовања, сарадње и солидарности, уз уважавање различитости. </w:t>
      </w:r>
    </w:p>
    <w:p w:rsidR="00A64599" w:rsidRPr="003C42EB" w:rsidRDefault="00A64599" w:rsidP="00A64599">
      <w:pPr>
        <w:jc w:val="both"/>
        <w:rPr>
          <w:rFonts w:cs="Times New Roman"/>
          <w:szCs w:val="24"/>
          <w:lang w:val="sr-Cyrl-RS"/>
        </w:rPr>
      </w:pPr>
      <w:r w:rsidRPr="003C42EB">
        <w:rPr>
          <w:rFonts w:cs="Times New Roman"/>
          <w:szCs w:val="24"/>
          <w:lang w:val="sr-Cyrl-RS"/>
        </w:rPr>
        <w:t>4.09. Упознајму школу и другове</w:t>
      </w:r>
    </w:p>
    <w:p w:rsidR="00A64599" w:rsidRPr="003C42EB" w:rsidRDefault="00A64599" w:rsidP="00A64599">
      <w:pPr>
        <w:jc w:val="both"/>
        <w:rPr>
          <w:rFonts w:cs="Times New Roman"/>
          <w:szCs w:val="24"/>
          <w:lang w:val="sr-Cyrl-RS"/>
        </w:rPr>
      </w:pPr>
      <w:r w:rsidRPr="003C42EB">
        <w:rPr>
          <w:rFonts w:cs="Times New Roman"/>
          <w:szCs w:val="24"/>
          <w:lang w:val="sr-Cyrl-RS"/>
        </w:rPr>
        <w:t>5.09. Упознајмо свет кроз културу и историју</w:t>
      </w:r>
    </w:p>
    <w:p w:rsidR="00A64599" w:rsidRPr="003C42EB" w:rsidRDefault="00A64599" w:rsidP="00A64599">
      <w:pPr>
        <w:jc w:val="both"/>
        <w:rPr>
          <w:rFonts w:cs="Times New Roman"/>
          <w:szCs w:val="24"/>
          <w:lang w:val="sr-Cyrl-RS"/>
        </w:rPr>
      </w:pPr>
      <w:r w:rsidRPr="003C42EB">
        <w:rPr>
          <w:rFonts w:cs="Times New Roman"/>
          <w:szCs w:val="24"/>
          <w:lang w:val="sr-Cyrl-RS"/>
        </w:rPr>
        <w:t>6.09. Богатство различитости</w:t>
      </w:r>
    </w:p>
    <w:p w:rsidR="00A64599" w:rsidRPr="003C42EB" w:rsidRDefault="00A64599" w:rsidP="00A64599">
      <w:pPr>
        <w:jc w:val="both"/>
        <w:rPr>
          <w:rFonts w:cs="Times New Roman"/>
          <w:szCs w:val="24"/>
          <w:lang w:val="sr-Cyrl-RS"/>
        </w:rPr>
      </w:pPr>
      <w:r w:rsidRPr="003C42EB">
        <w:rPr>
          <w:rFonts w:cs="Times New Roman"/>
          <w:szCs w:val="24"/>
          <w:lang w:val="sr-Cyrl-RS"/>
        </w:rPr>
        <w:t>7.09. Кад се наши гласови/инструменти сложе</w:t>
      </w:r>
    </w:p>
    <w:p w:rsidR="00A64599" w:rsidRPr="003C42EB" w:rsidRDefault="00A64599" w:rsidP="00A64599">
      <w:pPr>
        <w:jc w:val="both"/>
        <w:rPr>
          <w:rFonts w:cs="Times New Roman"/>
          <w:szCs w:val="24"/>
          <w:lang w:val="sr-Cyrl-RS"/>
        </w:rPr>
      </w:pPr>
      <w:r w:rsidRPr="003C42EB">
        <w:rPr>
          <w:rFonts w:cs="Times New Roman"/>
          <w:szCs w:val="24"/>
          <w:lang w:val="sr-Cyrl-RS"/>
        </w:rPr>
        <w:t>8.09. Шта могу да учиним за тебе?</w:t>
      </w:r>
    </w:p>
    <w:p w:rsidR="00A64599" w:rsidRPr="003C42EB" w:rsidRDefault="00A64599" w:rsidP="00A64599">
      <w:pPr>
        <w:spacing w:after="0"/>
        <w:jc w:val="both"/>
        <w:rPr>
          <w:rFonts w:cs="Times New Roman"/>
          <w:szCs w:val="24"/>
          <w:lang w:val="sr-Cyrl-RS"/>
        </w:rPr>
      </w:pPr>
      <w:r w:rsidRPr="003C42EB">
        <w:rPr>
          <w:rFonts w:cs="Times New Roman"/>
          <w:szCs w:val="24"/>
          <w:lang w:val="sr-Cyrl-RS"/>
        </w:rPr>
        <w:t>- У недељи од 11-15. септембра 2023. године спроводићемо иницијално процењивање у оквиру обавезних предмета и изборних програма, како би се на основу добијених резултата планирао образовно-васпитни рад у складу са постигнућима ученика.</w:t>
      </w:r>
    </w:p>
    <w:p w:rsidR="00A64599" w:rsidRPr="003C42EB" w:rsidRDefault="00A64599" w:rsidP="00A64599">
      <w:pPr>
        <w:spacing w:after="0"/>
        <w:jc w:val="both"/>
        <w:rPr>
          <w:rFonts w:cs="Times New Roman"/>
          <w:szCs w:val="24"/>
          <w:lang w:val="sr-Cyrl-RS"/>
        </w:rPr>
      </w:pPr>
    </w:p>
    <w:p w:rsidR="00A64599" w:rsidRPr="003C42EB" w:rsidRDefault="00A64599" w:rsidP="00A64599">
      <w:pPr>
        <w:jc w:val="both"/>
        <w:rPr>
          <w:rFonts w:cs="Times New Roman"/>
          <w:szCs w:val="24"/>
          <w:lang w:val="hu-HU"/>
        </w:rPr>
      </w:pPr>
      <w:r w:rsidRPr="003C42EB">
        <w:rPr>
          <w:rFonts w:cs="Times New Roman"/>
          <w:szCs w:val="24"/>
          <w:lang w:val="hu-HU"/>
        </w:rPr>
        <w:t>- Одржавање састанка стручног актива /по потреби - једном месечно након састанка шефова одсека/</w:t>
      </w:r>
    </w:p>
    <w:p w:rsidR="00A64599" w:rsidRPr="003C42EB" w:rsidRDefault="00A64599" w:rsidP="00A64599">
      <w:pPr>
        <w:jc w:val="both"/>
        <w:rPr>
          <w:rFonts w:cs="Times New Roman"/>
          <w:szCs w:val="24"/>
          <w:lang w:val="hu-HU"/>
        </w:rPr>
      </w:pPr>
      <w:r w:rsidRPr="003C42EB">
        <w:rPr>
          <w:rFonts w:cs="Times New Roman"/>
          <w:szCs w:val="24"/>
          <w:lang w:val="hu-HU"/>
        </w:rPr>
        <w:lastRenderedPageBreak/>
        <w:t>- Сарадња са родитељима –  одељењске старешине ће одржати родитељске састанке у циљу бољег напретка ученика. Биће укључена и педагошка служба са психологом, ако буде било потребе.</w:t>
      </w:r>
    </w:p>
    <w:p w:rsidR="00A64599" w:rsidRPr="003C42EB" w:rsidRDefault="00A64599" w:rsidP="00A64599">
      <w:pPr>
        <w:jc w:val="both"/>
        <w:rPr>
          <w:rFonts w:cs="Times New Roman"/>
          <w:szCs w:val="24"/>
          <w:lang w:val="sr-Cyrl-RS"/>
        </w:rPr>
      </w:pPr>
      <w:r w:rsidRPr="003C42EB">
        <w:rPr>
          <w:rFonts w:cs="Times New Roman"/>
          <w:szCs w:val="24"/>
          <w:lang w:val="hu-HU"/>
        </w:rPr>
        <w:t xml:space="preserve">- Вођење педагошке евиденције – </w:t>
      </w:r>
      <w:r w:rsidRPr="003C42EB">
        <w:rPr>
          <w:rFonts w:cs="Times New Roman"/>
          <w:szCs w:val="24"/>
          <w:lang w:val="sr-Cyrl-RS"/>
        </w:rPr>
        <w:t xml:space="preserve">и </w:t>
      </w:r>
      <w:r w:rsidRPr="003C42EB">
        <w:rPr>
          <w:rFonts w:cs="Times New Roman"/>
          <w:szCs w:val="24"/>
          <w:lang w:val="hu-HU"/>
        </w:rPr>
        <w:t>за допунску и додатну наставу водиће се евиденција одржаних часова.</w:t>
      </w:r>
    </w:p>
    <w:p w:rsidR="00A64599" w:rsidRPr="003C42EB" w:rsidRDefault="00A64599" w:rsidP="00A64599">
      <w:pPr>
        <w:jc w:val="both"/>
        <w:rPr>
          <w:rFonts w:cs="Times New Roman"/>
          <w:szCs w:val="24"/>
          <w:lang w:val="sr-Cyrl-RS"/>
        </w:rPr>
      </w:pPr>
      <w:r w:rsidRPr="003C42EB">
        <w:rPr>
          <w:rFonts w:cs="Times New Roman"/>
          <w:szCs w:val="24"/>
          <w:lang w:val="sr-Cyrl-RS"/>
        </w:rPr>
        <w:t xml:space="preserve"> - Организовање </w:t>
      </w:r>
      <w:r>
        <w:rPr>
          <w:rFonts w:cs="Times New Roman"/>
          <w:szCs w:val="24"/>
          <w:lang w:val="sr-Cyrl-RS"/>
        </w:rPr>
        <w:t>х</w:t>
      </w:r>
      <w:r w:rsidRPr="003C42EB">
        <w:rPr>
          <w:rFonts w:cs="Times New Roman"/>
          <w:szCs w:val="24"/>
          <w:lang w:val="sr-Cyrl-RS"/>
        </w:rPr>
        <w:t>уманитарних акција и хуманитарних концерата</w:t>
      </w:r>
    </w:p>
    <w:p w:rsidR="00A64599" w:rsidRPr="003C42EB" w:rsidRDefault="00A64599" w:rsidP="00A64599">
      <w:pPr>
        <w:jc w:val="both"/>
        <w:rPr>
          <w:rFonts w:cs="Times New Roman"/>
          <w:szCs w:val="24"/>
          <w:lang w:val="hu-HU"/>
        </w:rPr>
      </w:pPr>
      <w:r w:rsidRPr="00D9604C">
        <w:rPr>
          <w:rFonts w:cstheme="minorHAnsi"/>
          <w:szCs w:val="24"/>
          <w:lang w:val="hu-HU"/>
        </w:rPr>
        <w:t xml:space="preserve">- </w:t>
      </w:r>
      <w:r w:rsidRPr="003C42EB">
        <w:rPr>
          <w:rFonts w:cs="Times New Roman"/>
          <w:szCs w:val="24"/>
          <w:lang w:val="hu-HU"/>
        </w:rPr>
        <w:t>У циљу промовисања одсека одржаћемо јавни час теоретског одсека</w:t>
      </w:r>
      <w:r w:rsidRPr="003C42EB">
        <w:rPr>
          <w:rFonts w:cs="Times New Roman"/>
          <w:szCs w:val="24"/>
          <w:lang w:val="sr-Cyrl-RS"/>
        </w:rPr>
        <w:t xml:space="preserve"> </w:t>
      </w:r>
      <w:r w:rsidRPr="00C611E4">
        <w:rPr>
          <w:rFonts w:cs="Times New Roman"/>
          <w:b/>
          <w:szCs w:val="24"/>
          <w:lang w:val="sr-Latn-RS"/>
        </w:rPr>
        <w:t>27</w:t>
      </w:r>
      <w:r>
        <w:rPr>
          <w:rFonts w:cs="Times New Roman"/>
          <w:b/>
          <w:szCs w:val="24"/>
          <w:lang w:val="sr-Cyrl-RS"/>
        </w:rPr>
        <w:t xml:space="preserve"> новембр</w:t>
      </w:r>
      <w:r>
        <w:rPr>
          <w:rFonts w:cs="Times New Roman"/>
          <w:b/>
          <w:szCs w:val="24"/>
          <w:lang w:val="sr-Latn-RS"/>
        </w:rPr>
        <w:t>a</w:t>
      </w:r>
      <w:r w:rsidRPr="003C42EB">
        <w:rPr>
          <w:rFonts w:cs="Times New Roman"/>
          <w:b/>
          <w:szCs w:val="24"/>
          <w:lang w:val="sr-Cyrl-RS"/>
        </w:rPr>
        <w:t xml:space="preserve"> 2023.</w:t>
      </w:r>
      <w:r w:rsidRPr="003C42EB">
        <w:rPr>
          <w:rFonts w:cs="Times New Roman"/>
          <w:szCs w:val="24"/>
          <w:lang w:val="hu-HU"/>
        </w:rPr>
        <w:t xml:space="preserve">  – певање солмизацијом у виду двогласа или певања уз клавирску пратњу; певање канона; извођење композиција које су ученици компоновали; певање хармонских задатака; приказ музичког облика, дириговање, рецитација, страни језици, историја и др.</w:t>
      </w:r>
    </w:p>
    <w:p w:rsidR="00A64599" w:rsidRPr="003C42EB" w:rsidRDefault="00A64599" w:rsidP="00A64599">
      <w:pPr>
        <w:jc w:val="both"/>
        <w:rPr>
          <w:rFonts w:cs="Times New Roman"/>
          <w:szCs w:val="24"/>
          <w:lang w:val="sr-Cyrl-RS"/>
        </w:rPr>
      </w:pPr>
      <w:r w:rsidRPr="003C42EB">
        <w:rPr>
          <w:rFonts w:cs="Times New Roman"/>
          <w:szCs w:val="24"/>
          <w:lang w:val="hu-HU"/>
        </w:rPr>
        <w:t xml:space="preserve">- За промоцију средње школе – такмичење разреда у певању </w:t>
      </w:r>
      <w:r w:rsidRPr="003C42EB">
        <w:rPr>
          <w:rFonts w:cs="Times New Roman"/>
          <w:b/>
          <w:szCs w:val="24"/>
          <w:lang w:val="sr-Cyrl-RS"/>
        </w:rPr>
        <w:t>16.</w:t>
      </w:r>
      <w:r w:rsidRPr="003C42EB">
        <w:rPr>
          <w:rFonts w:cs="Times New Roman"/>
          <w:b/>
          <w:szCs w:val="24"/>
          <w:lang w:val="hu-HU"/>
        </w:rPr>
        <w:t xml:space="preserve"> октоб</w:t>
      </w:r>
      <w:r w:rsidRPr="003C42EB">
        <w:rPr>
          <w:rFonts w:cs="Times New Roman"/>
          <w:b/>
          <w:szCs w:val="24"/>
          <w:lang w:val="sr-Cyrl-RS"/>
        </w:rPr>
        <w:t>ар 2023.</w:t>
      </w:r>
    </w:p>
    <w:p w:rsidR="00A64599" w:rsidRPr="003C42EB" w:rsidRDefault="00A64599" w:rsidP="00A64599">
      <w:pPr>
        <w:jc w:val="both"/>
        <w:rPr>
          <w:rFonts w:cs="Times New Roman"/>
          <w:szCs w:val="24"/>
          <w:lang w:val="hu-HU"/>
        </w:rPr>
      </w:pPr>
      <w:r w:rsidRPr="003C42EB">
        <w:rPr>
          <w:rFonts w:cs="Times New Roman"/>
          <w:szCs w:val="24"/>
          <w:lang w:val="hu-HU"/>
        </w:rPr>
        <w:t>- На крају I полугодишта је планирана смотра солфеђа за први разред</w:t>
      </w:r>
      <w:r w:rsidRPr="003C42EB">
        <w:rPr>
          <w:rFonts w:cs="Times New Roman"/>
          <w:szCs w:val="24"/>
          <w:lang w:val="sr-Cyrl-RS"/>
        </w:rPr>
        <w:t xml:space="preserve"> </w:t>
      </w:r>
      <w:r w:rsidRPr="003C42EB">
        <w:rPr>
          <w:rFonts w:cs="Times New Roman"/>
          <w:b/>
          <w:szCs w:val="24"/>
          <w:lang w:val="sr-Cyrl-RS"/>
        </w:rPr>
        <w:t>/децембар 2023/</w:t>
      </w:r>
      <w:r w:rsidRPr="003C42EB">
        <w:rPr>
          <w:rFonts w:cs="Times New Roman"/>
          <w:b/>
          <w:szCs w:val="24"/>
          <w:lang w:val="hu-HU"/>
        </w:rPr>
        <w:t>:</w:t>
      </w:r>
      <w:r w:rsidRPr="003C42EB">
        <w:rPr>
          <w:rFonts w:cs="Times New Roman"/>
          <w:szCs w:val="24"/>
          <w:lang w:val="hu-HU"/>
        </w:rPr>
        <w:t xml:space="preserve"> штимови и каденце до четири предзнака као и ритмичка вежба у циљу побољшања способности, праћења  напредовања ученика током године и усагласавање критеријума оцењивања.</w:t>
      </w:r>
    </w:p>
    <w:p w:rsidR="00A64599" w:rsidRDefault="00A64599" w:rsidP="00A64599">
      <w:pPr>
        <w:jc w:val="both"/>
        <w:rPr>
          <w:rFonts w:cs="Times New Roman"/>
          <w:szCs w:val="24"/>
          <w:lang w:val="sr-Latn-RS"/>
        </w:rPr>
      </w:pPr>
      <w:r w:rsidRPr="003C42EB">
        <w:rPr>
          <w:rFonts w:cs="Times New Roman"/>
          <w:szCs w:val="24"/>
          <w:lang w:val="sr-Cyrl-RS"/>
        </w:rPr>
        <w:t xml:space="preserve">- </w:t>
      </w:r>
      <w:r w:rsidRPr="003C42EB">
        <w:rPr>
          <w:rFonts w:cs="Times New Roman"/>
          <w:szCs w:val="24"/>
          <w:lang w:val="sr-Latn-RS"/>
        </w:rPr>
        <w:t xml:space="preserve"> </w:t>
      </w:r>
      <w:r w:rsidRPr="003C42EB">
        <w:rPr>
          <w:rFonts w:cs="Times New Roman"/>
          <w:szCs w:val="24"/>
          <w:lang w:val="sr-Cyrl-RS"/>
        </w:rPr>
        <w:t xml:space="preserve">француско вече планирано је </w:t>
      </w:r>
      <w:r>
        <w:rPr>
          <w:rFonts w:cs="Times New Roman"/>
          <w:szCs w:val="24"/>
          <w:lang w:val="sr-Latn-RS"/>
        </w:rPr>
        <w:t>za 5</w:t>
      </w:r>
      <w:r w:rsidRPr="003C42EB">
        <w:rPr>
          <w:rFonts w:cs="Times New Roman"/>
          <w:szCs w:val="24"/>
          <w:lang w:val="sr-Cyrl-RS"/>
        </w:rPr>
        <w:t xml:space="preserve">. децембар 2023. </w:t>
      </w:r>
    </w:p>
    <w:p w:rsidR="00A64599" w:rsidRPr="00C45378" w:rsidRDefault="00A64599" w:rsidP="00A64599">
      <w:pPr>
        <w:jc w:val="both"/>
        <w:rPr>
          <w:rFonts w:cs="Times New Roman"/>
          <w:szCs w:val="24"/>
          <w:lang w:val="sr-Cyrl-RS"/>
        </w:rPr>
      </w:pPr>
      <w:r>
        <w:rPr>
          <w:rFonts w:cs="Times New Roman"/>
          <w:szCs w:val="24"/>
          <w:lang w:val="sr-Latn-RS"/>
        </w:rPr>
        <w:t xml:space="preserve">- </w:t>
      </w:r>
      <w:r w:rsidRPr="003C42EB">
        <w:rPr>
          <w:rFonts w:cs="Times New Roman"/>
          <w:szCs w:val="24"/>
          <w:lang w:val="sr-Cyrl-RS"/>
        </w:rPr>
        <w:t>италијанско вече</w:t>
      </w:r>
      <w:r>
        <w:rPr>
          <w:rFonts w:cs="Times New Roman"/>
          <w:szCs w:val="24"/>
          <w:lang w:val="sr-Latn-RS"/>
        </w:rPr>
        <w:t xml:space="preserve"> </w:t>
      </w:r>
      <w:r>
        <w:rPr>
          <w:rFonts w:cs="Times New Roman"/>
          <w:szCs w:val="24"/>
          <w:lang w:val="sr-Cyrl-RS"/>
        </w:rPr>
        <w:t>планирано је за 2 полугодиште 31 мај 2024.</w:t>
      </w:r>
    </w:p>
    <w:p w:rsidR="00A64599" w:rsidRPr="003C42EB" w:rsidRDefault="00A64599" w:rsidP="00A64599">
      <w:pPr>
        <w:jc w:val="both"/>
        <w:rPr>
          <w:rFonts w:cs="Times New Roman"/>
          <w:szCs w:val="24"/>
          <w:lang w:val="sr-Cyrl-RS"/>
        </w:rPr>
      </w:pPr>
      <w:r w:rsidRPr="003C42EB">
        <w:rPr>
          <w:rFonts w:cs="Times New Roman"/>
          <w:szCs w:val="24"/>
          <w:lang w:val="sr-Cyrl-RS"/>
        </w:rPr>
        <w:t xml:space="preserve">- учествовање на </w:t>
      </w:r>
      <w:r>
        <w:rPr>
          <w:rFonts w:cs="Times New Roman"/>
          <w:szCs w:val="24"/>
          <w:lang w:val="sr-Cyrl-RS"/>
        </w:rPr>
        <w:t>концерту професора 8. н</w:t>
      </w:r>
      <w:r w:rsidRPr="003C42EB">
        <w:rPr>
          <w:rFonts w:cs="Times New Roman"/>
          <w:szCs w:val="24"/>
          <w:lang w:val="sr-Cyrl-RS"/>
        </w:rPr>
        <w:t xml:space="preserve">овебра </w:t>
      </w:r>
      <w:r>
        <w:rPr>
          <w:rFonts w:cs="Times New Roman"/>
          <w:szCs w:val="24"/>
          <w:lang w:val="sr-Cyrl-RS"/>
        </w:rPr>
        <w:t>2023</w:t>
      </w:r>
      <w:r w:rsidRPr="003C42EB">
        <w:rPr>
          <w:rFonts w:cs="Times New Roman"/>
          <w:szCs w:val="24"/>
          <w:lang w:val="sr-Cyrl-RS"/>
        </w:rPr>
        <w:t>.</w:t>
      </w:r>
    </w:p>
    <w:p w:rsidR="00A64599" w:rsidRPr="003C42EB" w:rsidRDefault="00A64599" w:rsidP="00A64599">
      <w:pPr>
        <w:jc w:val="both"/>
        <w:rPr>
          <w:rFonts w:cs="Times New Roman"/>
          <w:szCs w:val="24"/>
          <w:lang w:val="hu-HU"/>
        </w:rPr>
      </w:pPr>
      <w:r w:rsidRPr="003C42EB">
        <w:rPr>
          <w:rFonts w:cs="Times New Roman"/>
          <w:szCs w:val="24"/>
          <w:lang w:val="hu-HU"/>
        </w:rPr>
        <w:t xml:space="preserve">- Активно учествовање на акредитованим семинарима као и посећивање угледних часова које ће бити организоване у нашој или некој другој школи. </w:t>
      </w:r>
    </w:p>
    <w:p w:rsidR="00A64599" w:rsidRPr="003C42EB" w:rsidRDefault="00A64599" w:rsidP="00A64599">
      <w:pPr>
        <w:jc w:val="both"/>
        <w:rPr>
          <w:rFonts w:cs="Times New Roman"/>
          <w:szCs w:val="24"/>
          <w:lang w:val="sr-Cyrl-RS"/>
        </w:rPr>
      </w:pPr>
      <w:r w:rsidRPr="003C42EB">
        <w:rPr>
          <w:rFonts w:cs="Times New Roman"/>
          <w:szCs w:val="24"/>
          <w:lang w:val="sr-Cyrl-RS"/>
        </w:rPr>
        <w:t xml:space="preserve">- </w:t>
      </w:r>
      <w:r w:rsidRPr="003C42EB">
        <w:rPr>
          <w:rFonts w:cs="Times New Roman"/>
          <w:szCs w:val="24"/>
          <w:lang w:val="hu-HU"/>
        </w:rPr>
        <w:t>Учествовање на акредитованом програму „Nyári Akadémia“ у организацији „Észak-bácskai magyar pedagógusok egyesülete“</w:t>
      </w:r>
    </w:p>
    <w:p w:rsidR="00A64599" w:rsidRPr="009F22BC" w:rsidRDefault="00A64599" w:rsidP="00A64599">
      <w:pPr>
        <w:jc w:val="both"/>
        <w:rPr>
          <w:rFonts w:cstheme="minorHAnsi"/>
          <w:szCs w:val="24"/>
          <w:lang w:val="sr-Cyrl-RS"/>
        </w:rPr>
      </w:pPr>
    </w:p>
    <w:p w:rsidR="00A64599" w:rsidRPr="00A64599" w:rsidRDefault="00A64599" w:rsidP="00A64599">
      <w:pPr>
        <w:jc w:val="both"/>
        <w:rPr>
          <w:rFonts w:cs="Times New Roman"/>
          <w:b/>
          <w:szCs w:val="24"/>
          <w:lang w:val="hu-HU"/>
        </w:rPr>
      </w:pPr>
      <w:r w:rsidRPr="00A64599">
        <w:rPr>
          <w:rFonts w:cs="Times New Roman"/>
          <w:b/>
          <w:szCs w:val="24"/>
          <w:lang w:val="hu-HU"/>
        </w:rPr>
        <w:t>Припреме и учествовање на разним домаћим и међународним такмичењима:</w:t>
      </w:r>
    </w:p>
    <w:p w:rsidR="00A64599" w:rsidRPr="00E44B95" w:rsidRDefault="00A64599" w:rsidP="00604426">
      <w:pPr>
        <w:pStyle w:val="ListParagraph"/>
        <w:numPr>
          <w:ilvl w:val="0"/>
          <w:numId w:val="68"/>
        </w:numPr>
        <w:spacing w:after="200" w:line="360" w:lineRule="auto"/>
        <w:jc w:val="both"/>
        <w:rPr>
          <w:sz w:val="24"/>
          <w:szCs w:val="24"/>
          <w:lang w:val="sr-Cyrl-RS"/>
        </w:rPr>
      </w:pPr>
      <w:r w:rsidRPr="00E44B95">
        <w:rPr>
          <w:sz w:val="24"/>
          <w:szCs w:val="24"/>
          <w:lang w:val="hu-HU"/>
        </w:rPr>
        <w:t xml:space="preserve">Републичко и Међународно такмичење из солфеђа </w:t>
      </w:r>
      <w:r w:rsidRPr="00E44B95">
        <w:rPr>
          <w:sz w:val="24"/>
          <w:szCs w:val="24"/>
          <w:lang w:val="sr-Cyrl-RS"/>
        </w:rPr>
        <w:t>и теорије музике</w:t>
      </w:r>
      <w:r w:rsidRPr="00E44B95">
        <w:rPr>
          <w:sz w:val="24"/>
          <w:szCs w:val="24"/>
          <w:lang w:val="hu-HU"/>
        </w:rPr>
        <w:t xml:space="preserve"> у Београду – преслушавање за РТ из солфеђа и ТО музике </w:t>
      </w:r>
      <w:r w:rsidRPr="00B74408">
        <w:rPr>
          <w:b/>
          <w:sz w:val="24"/>
          <w:szCs w:val="24"/>
          <w:lang w:val="sr-Cyrl-RS"/>
        </w:rPr>
        <w:t>26</w:t>
      </w:r>
      <w:r>
        <w:rPr>
          <w:sz w:val="24"/>
          <w:szCs w:val="24"/>
          <w:lang w:val="sr-Cyrl-RS"/>
        </w:rPr>
        <w:t>.</w:t>
      </w:r>
      <w:r>
        <w:rPr>
          <w:b/>
          <w:sz w:val="24"/>
          <w:szCs w:val="24"/>
          <w:lang w:val="sr-Cyrl-RS"/>
        </w:rPr>
        <w:t xml:space="preserve"> октобра</w:t>
      </w:r>
      <w:r w:rsidRPr="00E44B95">
        <w:rPr>
          <w:b/>
          <w:sz w:val="24"/>
          <w:szCs w:val="24"/>
          <w:lang w:val="hu-HU"/>
        </w:rPr>
        <w:t xml:space="preserve"> 202</w:t>
      </w:r>
      <w:r w:rsidRPr="00E44B95">
        <w:rPr>
          <w:b/>
          <w:sz w:val="24"/>
          <w:szCs w:val="24"/>
          <w:lang w:val="sr-Cyrl-RS"/>
        </w:rPr>
        <w:t>3</w:t>
      </w:r>
      <w:r w:rsidRPr="00E44B95">
        <w:rPr>
          <w:sz w:val="24"/>
          <w:szCs w:val="24"/>
          <w:lang w:val="hu-HU"/>
        </w:rPr>
        <w:t>.</w:t>
      </w:r>
      <w:r w:rsidRPr="00E44B95">
        <w:rPr>
          <w:sz w:val="24"/>
          <w:szCs w:val="24"/>
          <w:lang w:val="sr-Cyrl-RS"/>
        </w:rPr>
        <w:t>/Кристина/</w:t>
      </w:r>
    </w:p>
    <w:p w:rsidR="00A64599" w:rsidRPr="00E44B95" w:rsidRDefault="00A64599" w:rsidP="00604426">
      <w:pPr>
        <w:pStyle w:val="ListParagraph"/>
        <w:numPr>
          <w:ilvl w:val="0"/>
          <w:numId w:val="68"/>
        </w:numPr>
        <w:spacing w:after="200" w:line="360" w:lineRule="auto"/>
        <w:jc w:val="both"/>
        <w:rPr>
          <w:sz w:val="24"/>
          <w:szCs w:val="24"/>
          <w:lang w:val="sr-Cyrl-RS"/>
        </w:rPr>
      </w:pPr>
      <w:r w:rsidRPr="00E44B95">
        <w:rPr>
          <w:sz w:val="24"/>
          <w:szCs w:val="24"/>
          <w:lang w:val="sr-Cyrl-RS"/>
        </w:rPr>
        <w:t>Планира се припремање ученика другог и трећег разреда из предмета хармонија и музичких облика за Републичко и Међународно такмичење. /Силвиа/</w:t>
      </w:r>
    </w:p>
    <w:p w:rsidR="00A64599" w:rsidRPr="00E44B95" w:rsidRDefault="00A64599" w:rsidP="00604426">
      <w:pPr>
        <w:pStyle w:val="ListParagraph"/>
        <w:numPr>
          <w:ilvl w:val="0"/>
          <w:numId w:val="68"/>
        </w:numPr>
        <w:spacing w:after="200" w:line="360" w:lineRule="auto"/>
        <w:jc w:val="both"/>
        <w:rPr>
          <w:sz w:val="24"/>
          <w:szCs w:val="24"/>
        </w:rPr>
      </w:pPr>
      <w:r w:rsidRPr="00E44B95">
        <w:rPr>
          <w:sz w:val="24"/>
          <w:szCs w:val="24"/>
        </w:rPr>
        <w:t>У плану је учешће на републичком такмичењу из теорије музике и хармоније који се одржава крајем новембра или почетком децембра у Београду.</w:t>
      </w:r>
    </w:p>
    <w:p w:rsidR="00A64599" w:rsidRPr="00E44B95" w:rsidRDefault="00A64599" w:rsidP="00604426">
      <w:pPr>
        <w:pStyle w:val="ListParagraph"/>
        <w:numPr>
          <w:ilvl w:val="0"/>
          <w:numId w:val="68"/>
        </w:numPr>
        <w:spacing w:after="200" w:line="360" w:lineRule="auto"/>
        <w:jc w:val="both"/>
        <w:rPr>
          <w:sz w:val="24"/>
          <w:szCs w:val="24"/>
        </w:rPr>
      </w:pPr>
      <w:r w:rsidRPr="00E44B95">
        <w:rPr>
          <w:sz w:val="24"/>
          <w:szCs w:val="24"/>
        </w:rPr>
        <w:t>У плану је учешће на међународном такмичењу из теорије музике и  хармоније који се одржава у априлу у Београду.</w:t>
      </w:r>
      <w:r w:rsidRPr="00E44B95">
        <w:rPr>
          <w:sz w:val="24"/>
          <w:szCs w:val="24"/>
          <w:lang w:val="sr-Cyrl-RS"/>
        </w:rPr>
        <w:t xml:space="preserve"> /Нина/</w:t>
      </w:r>
    </w:p>
    <w:p w:rsidR="00A64599" w:rsidRDefault="00A64599" w:rsidP="00604426">
      <w:pPr>
        <w:pStyle w:val="ListParagraph"/>
        <w:numPr>
          <w:ilvl w:val="0"/>
          <w:numId w:val="68"/>
        </w:numPr>
        <w:spacing w:after="200" w:line="360" w:lineRule="auto"/>
        <w:jc w:val="both"/>
        <w:rPr>
          <w:sz w:val="24"/>
          <w:szCs w:val="24"/>
          <w:lang w:val="sr-Cyrl-RS"/>
        </w:rPr>
      </w:pPr>
      <w:r w:rsidRPr="00E44B95">
        <w:rPr>
          <w:sz w:val="24"/>
          <w:szCs w:val="24"/>
          <w:lang w:val="sr-Cyrl-RS"/>
        </w:rPr>
        <w:t>Одлазак са хором СМШ на РТ и на хорски фестивал /Кристина/</w:t>
      </w:r>
    </w:p>
    <w:p w:rsidR="00A64599" w:rsidRPr="00E44B95" w:rsidRDefault="00A64599" w:rsidP="00604426">
      <w:pPr>
        <w:pStyle w:val="ListParagraph"/>
        <w:numPr>
          <w:ilvl w:val="0"/>
          <w:numId w:val="68"/>
        </w:numPr>
        <w:spacing w:after="200" w:line="360" w:lineRule="auto"/>
        <w:jc w:val="both"/>
        <w:rPr>
          <w:sz w:val="24"/>
          <w:szCs w:val="24"/>
          <w:lang w:val="sr-Cyrl-RS"/>
        </w:rPr>
      </w:pPr>
      <w:r>
        <w:rPr>
          <w:sz w:val="24"/>
          <w:szCs w:val="24"/>
          <w:lang w:val="sr-Cyrl-RS"/>
        </w:rPr>
        <w:lastRenderedPageBreak/>
        <w:t>Планиран је одлазак на Омладински хорски фестивал у Новом Саду 12-13.новембар 2023. /Кристина/</w:t>
      </w:r>
    </w:p>
    <w:p w:rsidR="00A64599" w:rsidRPr="00E44B95" w:rsidRDefault="00A64599" w:rsidP="00604426">
      <w:pPr>
        <w:pStyle w:val="ListParagraph"/>
        <w:numPr>
          <w:ilvl w:val="0"/>
          <w:numId w:val="68"/>
        </w:numPr>
        <w:spacing w:line="360" w:lineRule="auto"/>
        <w:ind w:left="700"/>
        <w:jc w:val="both"/>
        <w:rPr>
          <w:sz w:val="24"/>
          <w:szCs w:val="24"/>
          <w:lang w:val="hu-HU"/>
        </w:rPr>
      </w:pPr>
      <w:r w:rsidRPr="00E44B95">
        <w:rPr>
          <w:sz w:val="24"/>
          <w:szCs w:val="24"/>
          <w:lang w:val="hu-HU"/>
        </w:rPr>
        <w:t>„Такмичење младих солфеђиста“ Пожаревац</w:t>
      </w:r>
    </w:p>
    <w:p w:rsidR="00A64599" w:rsidRPr="00E44B95" w:rsidRDefault="00A64599" w:rsidP="00604426">
      <w:pPr>
        <w:pStyle w:val="ListParagraph"/>
        <w:numPr>
          <w:ilvl w:val="0"/>
          <w:numId w:val="68"/>
        </w:numPr>
        <w:spacing w:line="360" w:lineRule="auto"/>
        <w:ind w:left="700"/>
        <w:jc w:val="both"/>
        <w:rPr>
          <w:sz w:val="24"/>
          <w:szCs w:val="24"/>
          <w:lang w:val="hu-HU"/>
        </w:rPr>
      </w:pPr>
      <w:r w:rsidRPr="00E44B95">
        <w:rPr>
          <w:sz w:val="24"/>
          <w:szCs w:val="24"/>
          <w:lang w:val="hu-HU"/>
        </w:rPr>
        <w:t xml:space="preserve">“Вива ла мусица” такмичање солфеђа и теорије музике Сремска Митровица </w:t>
      </w:r>
    </w:p>
    <w:p w:rsidR="00A64599" w:rsidRPr="00E44B95" w:rsidRDefault="00A64599" w:rsidP="00604426">
      <w:pPr>
        <w:pStyle w:val="ListParagraph"/>
        <w:numPr>
          <w:ilvl w:val="0"/>
          <w:numId w:val="68"/>
        </w:numPr>
        <w:spacing w:line="360" w:lineRule="auto"/>
        <w:ind w:left="700"/>
        <w:jc w:val="both"/>
        <w:rPr>
          <w:sz w:val="24"/>
          <w:szCs w:val="24"/>
          <w:lang w:val="hu-HU"/>
        </w:rPr>
      </w:pPr>
      <w:r w:rsidRPr="00E44B95">
        <w:rPr>
          <w:sz w:val="24"/>
          <w:szCs w:val="24"/>
          <w:lang w:val="hu-HU"/>
        </w:rPr>
        <w:t xml:space="preserve">Такмичење из теоретских предмета у Kраљеву; </w:t>
      </w:r>
    </w:p>
    <w:p w:rsidR="00A64599" w:rsidRPr="00E44B95" w:rsidRDefault="00A64599" w:rsidP="00604426">
      <w:pPr>
        <w:pStyle w:val="ListParagraph"/>
        <w:numPr>
          <w:ilvl w:val="0"/>
          <w:numId w:val="68"/>
        </w:numPr>
        <w:spacing w:line="360" w:lineRule="auto"/>
        <w:ind w:left="700"/>
        <w:jc w:val="both"/>
        <w:rPr>
          <w:sz w:val="24"/>
          <w:szCs w:val="24"/>
          <w:lang w:val="sr-Cyrl-RS"/>
        </w:rPr>
      </w:pPr>
      <w:r w:rsidRPr="00E44B95">
        <w:rPr>
          <w:sz w:val="24"/>
          <w:szCs w:val="24"/>
          <w:lang w:val="hu-HU"/>
        </w:rPr>
        <w:t>Такмичење омладинских хорова у Новом Саду; Éneklő ifjúság.</w:t>
      </w:r>
    </w:p>
    <w:p w:rsidR="00A64599" w:rsidRDefault="00A64599" w:rsidP="00604426">
      <w:pPr>
        <w:pStyle w:val="ListParagraph"/>
        <w:numPr>
          <w:ilvl w:val="0"/>
          <w:numId w:val="68"/>
        </w:numPr>
        <w:spacing w:line="360" w:lineRule="auto"/>
        <w:ind w:left="700"/>
        <w:jc w:val="both"/>
        <w:rPr>
          <w:sz w:val="24"/>
          <w:szCs w:val="24"/>
          <w:lang w:val="sr-Cyrl-RS"/>
        </w:rPr>
      </w:pPr>
      <w:r w:rsidRPr="00E44B95">
        <w:rPr>
          <w:sz w:val="24"/>
          <w:szCs w:val="24"/>
          <w:lang w:val="sr-Cyrl-RS"/>
        </w:rPr>
        <w:t>Такмичење из психологије у мају уколико буде заинтересованих. /Леонора/.</w:t>
      </w:r>
    </w:p>
    <w:p w:rsidR="00A64599" w:rsidRPr="00255A79" w:rsidRDefault="00A64599" w:rsidP="00604426">
      <w:pPr>
        <w:pStyle w:val="Standard"/>
        <w:numPr>
          <w:ilvl w:val="0"/>
          <w:numId w:val="68"/>
        </w:numPr>
        <w:ind w:left="700"/>
      </w:pPr>
      <w:r>
        <w:t>Републичко такмичење у Београду, Музички облици</w:t>
      </w:r>
      <w:r>
        <w:rPr>
          <w:lang w:val="sr-Cyrl-RS"/>
        </w:rPr>
        <w:t xml:space="preserve"> /Лејла/</w:t>
      </w:r>
    </w:p>
    <w:p w:rsidR="00A64599" w:rsidRPr="00255A79" w:rsidRDefault="00A64599" w:rsidP="00A64599">
      <w:pPr>
        <w:pStyle w:val="Standard"/>
        <w:ind w:left="700"/>
      </w:pPr>
    </w:p>
    <w:p w:rsidR="00A64599" w:rsidRDefault="00A64599" w:rsidP="00604426">
      <w:pPr>
        <w:pStyle w:val="ListParagraph"/>
        <w:numPr>
          <w:ilvl w:val="0"/>
          <w:numId w:val="68"/>
        </w:numPr>
        <w:spacing w:after="160" w:line="360" w:lineRule="auto"/>
        <w:jc w:val="left"/>
        <w:rPr>
          <w:sz w:val="24"/>
          <w:szCs w:val="24"/>
          <w:lang w:val="sr-Cyrl-RS"/>
        </w:rPr>
      </w:pPr>
      <w:r>
        <w:rPr>
          <w:sz w:val="24"/>
          <w:szCs w:val="24"/>
          <w:lang w:val="sr-Cyrl-RS"/>
        </w:rPr>
        <w:t>У наредној школској години планирам следећа такмичења /Бранко/</w:t>
      </w:r>
    </w:p>
    <w:p w:rsidR="00A64599" w:rsidRDefault="00A64599" w:rsidP="00A64599">
      <w:pPr>
        <w:pStyle w:val="ListParagraph"/>
        <w:spacing w:line="360" w:lineRule="auto"/>
        <w:rPr>
          <w:sz w:val="24"/>
          <w:szCs w:val="24"/>
          <w:lang w:val="sr-Cyrl-RS"/>
        </w:rPr>
      </w:pPr>
      <w:r>
        <w:rPr>
          <w:sz w:val="24"/>
          <w:szCs w:val="24"/>
          <w:lang w:val="sr-Cyrl-RS"/>
        </w:rPr>
        <w:t xml:space="preserve">-Републичко такмичења из солфеђа </w:t>
      </w:r>
    </w:p>
    <w:p w:rsidR="00A64599" w:rsidRDefault="00A64599" w:rsidP="00A64599">
      <w:pPr>
        <w:pStyle w:val="ListParagraph"/>
        <w:spacing w:line="360" w:lineRule="auto"/>
        <w:rPr>
          <w:sz w:val="24"/>
          <w:szCs w:val="24"/>
          <w:lang w:val="sr-Cyrl-RS"/>
        </w:rPr>
      </w:pPr>
      <w:r>
        <w:rPr>
          <w:sz w:val="24"/>
          <w:szCs w:val="24"/>
          <w:lang w:val="sr-Cyrl-RS"/>
        </w:rPr>
        <w:t>-Републичко такмичење из теорије музике</w:t>
      </w:r>
    </w:p>
    <w:p w:rsidR="00A64599" w:rsidRDefault="00A64599" w:rsidP="00A64599">
      <w:pPr>
        <w:pStyle w:val="ListParagraph"/>
        <w:spacing w:line="360" w:lineRule="auto"/>
        <w:rPr>
          <w:sz w:val="24"/>
          <w:szCs w:val="24"/>
          <w:lang w:val="sr-Cyrl-RS"/>
        </w:rPr>
      </w:pPr>
      <w:r>
        <w:rPr>
          <w:sz w:val="24"/>
          <w:szCs w:val="24"/>
          <w:lang w:val="sr-Cyrl-RS"/>
        </w:rPr>
        <w:t>-Међународно такмичење из солфеђа</w:t>
      </w:r>
    </w:p>
    <w:p w:rsidR="00A64599" w:rsidRPr="00C86755" w:rsidRDefault="00A64599" w:rsidP="00A64599">
      <w:pPr>
        <w:pStyle w:val="ListParagraph"/>
        <w:spacing w:line="360" w:lineRule="auto"/>
        <w:rPr>
          <w:sz w:val="24"/>
          <w:szCs w:val="24"/>
          <w:lang w:val="sr-Cyrl-RS"/>
        </w:rPr>
      </w:pPr>
      <w:r>
        <w:rPr>
          <w:sz w:val="24"/>
          <w:szCs w:val="24"/>
          <w:lang w:val="sr-Cyrl-RS"/>
        </w:rPr>
        <w:t>-међународно такмичење из теорије музике</w:t>
      </w:r>
    </w:p>
    <w:p w:rsidR="00A64599" w:rsidRPr="00255A79" w:rsidRDefault="00A64599" w:rsidP="00A64599">
      <w:pPr>
        <w:jc w:val="both"/>
        <w:rPr>
          <w:rFonts w:cs="Times New Roman"/>
          <w:szCs w:val="24"/>
          <w:lang w:val="sr-Cyrl-RS"/>
        </w:rPr>
      </w:pPr>
    </w:p>
    <w:p w:rsidR="00A64599" w:rsidRPr="003C42EB" w:rsidRDefault="00A64599" w:rsidP="00A64599">
      <w:pPr>
        <w:jc w:val="both"/>
        <w:rPr>
          <w:rFonts w:cs="Times New Roman"/>
          <w:szCs w:val="24"/>
          <w:lang w:val="sr-Cyrl-RS"/>
        </w:rPr>
      </w:pPr>
      <w:r w:rsidRPr="003C42EB">
        <w:rPr>
          <w:rFonts w:cs="Times New Roman"/>
          <w:szCs w:val="24"/>
          <w:lang w:val="hu-HU"/>
        </w:rPr>
        <w:t>III разреди средње школе ће припремити пригодан програм за дочек Деда Мраза</w:t>
      </w:r>
      <w:r w:rsidRPr="003C42EB">
        <w:rPr>
          <w:rFonts w:cs="Times New Roman"/>
          <w:szCs w:val="24"/>
          <w:lang w:val="sr-Cyrl-RS"/>
        </w:rPr>
        <w:t xml:space="preserve"> </w:t>
      </w:r>
      <w:r w:rsidRPr="003C42EB">
        <w:rPr>
          <w:rFonts w:cs="Times New Roman"/>
          <w:b/>
          <w:szCs w:val="24"/>
          <w:lang w:val="sr-Cyrl-RS"/>
        </w:rPr>
        <w:t xml:space="preserve"> </w:t>
      </w:r>
      <w:r>
        <w:rPr>
          <w:rFonts w:cs="Times New Roman"/>
          <w:b/>
          <w:szCs w:val="24"/>
          <w:lang w:val="sr-Cyrl-RS"/>
        </w:rPr>
        <w:t xml:space="preserve">/15. </w:t>
      </w:r>
      <w:r w:rsidRPr="003C42EB">
        <w:rPr>
          <w:rFonts w:cs="Times New Roman"/>
          <w:b/>
          <w:szCs w:val="24"/>
          <w:lang w:val="sr-Cyrl-RS"/>
        </w:rPr>
        <w:t>децембар 2023</w:t>
      </w:r>
      <w:r w:rsidRPr="003C42EB">
        <w:rPr>
          <w:rFonts w:cs="Times New Roman"/>
          <w:b/>
          <w:szCs w:val="24"/>
          <w:lang w:val="hu-HU"/>
        </w:rPr>
        <w:t>.</w:t>
      </w:r>
      <w:r w:rsidRPr="003C42EB">
        <w:rPr>
          <w:rFonts w:cs="Times New Roman"/>
          <w:b/>
          <w:szCs w:val="24"/>
          <w:lang w:val="sr-Cyrl-RS"/>
        </w:rPr>
        <w:t>/</w:t>
      </w:r>
    </w:p>
    <w:p w:rsidR="00A64599" w:rsidRPr="003C42EB" w:rsidRDefault="00A64599" w:rsidP="00A64599">
      <w:pPr>
        <w:jc w:val="both"/>
        <w:rPr>
          <w:rFonts w:cs="Times New Roman"/>
          <w:szCs w:val="24"/>
          <w:lang w:val="sr-Cyrl-RS"/>
        </w:rPr>
      </w:pPr>
      <w:r w:rsidRPr="003C42EB">
        <w:rPr>
          <w:rFonts w:cs="Times New Roman"/>
          <w:szCs w:val="24"/>
          <w:lang w:val="hu-HU"/>
        </w:rPr>
        <w:t>У школи ће се обележити школска слава Свети Сава</w:t>
      </w:r>
      <w:r w:rsidRPr="003C42EB">
        <w:rPr>
          <w:rFonts w:cs="Times New Roman"/>
          <w:szCs w:val="24"/>
          <w:lang w:val="sr-Cyrl-RS"/>
        </w:rPr>
        <w:t xml:space="preserve"> </w:t>
      </w:r>
      <w:r w:rsidRPr="003C42EB">
        <w:rPr>
          <w:rFonts w:cs="Times New Roman"/>
          <w:b/>
          <w:szCs w:val="24"/>
          <w:lang w:val="sr-Cyrl-RS"/>
        </w:rPr>
        <w:t>27.јануара 2024</w:t>
      </w:r>
      <w:r w:rsidRPr="003C42EB">
        <w:rPr>
          <w:rFonts w:cs="Times New Roman"/>
          <w:szCs w:val="24"/>
          <w:lang w:val="sr-Cyrl-RS"/>
        </w:rPr>
        <w:t>.</w:t>
      </w:r>
    </w:p>
    <w:p w:rsidR="00A64599" w:rsidRPr="009F22BC" w:rsidRDefault="00A64599" w:rsidP="00A64599">
      <w:pPr>
        <w:jc w:val="both"/>
        <w:rPr>
          <w:rFonts w:cstheme="minorHAnsi"/>
          <w:szCs w:val="24"/>
          <w:lang w:val="sr-Cyrl-RS"/>
        </w:rPr>
      </w:pPr>
    </w:p>
    <w:p w:rsidR="00A64599" w:rsidRPr="003C42EB" w:rsidRDefault="00A64599" w:rsidP="00A64599">
      <w:pPr>
        <w:jc w:val="both"/>
        <w:rPr>
          <w:rFonts w:cs="Times New Roman"/>
          <w:b/>
          <w:szCs w:val="24"/>
          <w:lang w:val="hu-HU"/>
        </w:rPr>
      </w:pPr>
      <w:r w:rsidRPr="003C42EB">
        <w:rPr>
          <w:rFonts w:cs="Times New Roman"/>
          <w:b/>
          <w:szCs w:val="24"/>
          <w:lang w:val="hu-HU"/>
        </w:rPr>
        <w:t>-Организовање екскурзије и излета</w:t>
      </w:r>
      <w:r w:rsidRPr="003C42EB">
        <w:rPr>
          <w:rFonts w:cs="Times New Roman"/>
          <w:b/>
          <w:szCs w:val="24"/>
          <w:lang w:val="sr-Cyrl-RS"/>
        </w:rPr>
        <w:t>, стручне посете</w:t>
      </w:r>
      <w:r w:rsidRPr="003C42EB">
        <w:rPr>
          <w:rFonts w:cs="Times New Roman"/>
          <w:b/>
          <w:szCs w:val="24"/>
          <w:lang w:val="hu-HU"/>
        </w:rPr>
        <w:t>:</w:t>
      </w:r>
    </w:p>
    <w:p w:rsidR="00A64599" w:rsidRPr="003C42EB" w:rsidRDefault="00A64599" w:rsidP="00A64599">
      <w:pPr>
        <w:jc w:val="both"/>
        <w:rPr>
          <w:rFonts w:cs="Times New Roman"/>
          <w:szCs w:val="24"/>
          <w:lang w:val="sr-Cyrl-RS"/>
        </w:rPr>
      </w:pPr>
      <w:r w:rsidRPr="003C42EB">
        <w:rPr>
          <w:rFonts w:cs="Times New Roman"/>
          <w:szCs w:val="24"/>
          <w:lang w:val="sr-Cyrl-RS"/>
        </w:rPr>
        <w:t>- планирана екскурзија за средњошколце на релацији Словенија са посетом Италији</w:t>
      </w:r>
      <w:r>
        <w:rPr>
          <w:rFonts w:cs="Times New Roman"/>
          <w:szCs w:val="24"/>
          <w:lang w:val="sr-Cyrl-RS"/>
        </w:rPr>
        <w:t xml:space="preserve"> /25-28</w:t>
      </w:r>
      <w:r w:rsidRPr="003C42EB">
        <w:rPr>
          <w:rFonts w:cs="Times New Roman"/>
          <w:szCs w:val="24"/>
          <w:lang w:val="sr-Cyrl-RS"/>
        </w:rPr>
        <w:t>.</w:t>
      </w:r>
      <w:r>
        <w:rPr>
          <w:rFonts w:cs="Times New Roman"/>
          <w:szCs w:val="24"/>
          <w:lang w:val="sr-Cyrl-RS"/>
        </w:rPr>
        <w:t xml:space="preserve"> Април 2024.</w:t>
      </w:r>
    </w:p>
    <w:p w:rsidR="00A64599" w:rsidRPr="003C42EB" w:rsidRDefault="00A64599" w:rsidP="00A64599">
      <w:pPr>
        <w:jc w:val="both"/>
        <w:rPr>
          <w:rFonts w:cs="Times New Roman"/>
          <w:szCs w:val="24"/>
          <w:lang w:val="hu-HU"/>
        </w:rPr>
      </w:pPr>
      <w:r w:rsidRPr="003C42EB">
        <w:rPr>
          <w:rFonts w:cs="Times New Roman"/>
          <w:szCs w:val="24"/>
          <w:lang w:val="hu-HU"/>
        </w:rPr>
        <w:t xml:space="preserve">- Посета концерата, позоришта, изложби, музеја, градске библиотеке и свега што би могло да допринесе образовању и васпитању </w:t>
      </w:r>
      <w:r w:rsidRPr="003C42EB">
        <w:rPr>
          <w:rFonts w:cs="Times New Roman"/>
          <w:szCs w:val="24"/>
          <w:lang w:val="sr-Cyrl-RS"/>
        </w:rPr>
        <w:t>ученика</w:t>
      </w:r>
      <w:r w:rsidRPr="003C42EB">
        <w:rPr>
          <w:rFonts w:cs="Times New Roman"/>
          <w:szCs w:val="24"/>
          <w:lang w:val="hu-HU"/>
        </w:rPr>
        <w:t xml:space="preserve"> из наше школе.</w:t>
      </w:r>
    </w:p>
    <w:p w:rsidR="00A64599" w:rsidRPr="003C42EB" w:rsidRDefault="00A64599" w:rsidP="00A64599">
      <w:pPr>
        <w:jc w:val="both"/>
        <w:rPr>
          <w:rFonts w:cs="Times New Roman"/>
          <w:szCs w:val="24"/>
          <w:lang w:val="hu-HU"/>
        </w:rPr>
      </w:pPr>
      <w:r w:rsidRPr="003C42EB">
        <w:rPr>
          <w:rFonts w:cs="Times New Roman"/>
          <w:szCs w:val="24"/>
          <w:lang w:val="hu-HU"/>
        </w:rPr>
        <w:t>- Обезбеђивање нотног материјала као и набавка књига за наше ученике /списак потреба предат библотекарки школе/</w:t>
      </w:r>
    </w:p>
    <w:p w:rsidR="00A64599" w:rsidRPr="003C42EB" w:rsidRDefault="00A64599" w:rsidP="00A64599">
      <w:pPr>
        <w:jc w:val="both"/>
        <w:rPr>
          <w:rFonts w:cs="Times New Roman"/>
          <w:szCs w:val="24"/>
          <w:lang w:val="sr-Cyrl-RS"/>
        </w:rPr>
      </w:pPr>
      <w:r w:rsidRPr="003C42EB">
        <w:rPr>
          <w:rFonts w:cs="Times New Roman"/>
          <w:szCs w:val="24"/>
          <w:lang w:val="hu-HU"/>
        </w:rPr>
        <w:t>- Набавка наставних средстава – опремање учионица савременом техником: лаптопови,  пројектори, даљински управљач за презентацију као и набавка реквизита за физичко васпитање</w:t>
      </w:r>
      <w:r w:rsidRPr="003C42EB">
        <w:rPr>
          <w:rFonts w:cs="Times New Roman"/>
          <w:szCs w:val="24"/>
          <w:lang w:val="sr-Cyrl-RS"/>
        </w:rPr>
        <w:t>.</w:t>
      </w:r>
    </w:p>
    <w:p w:rsidR="00A64599" w:rsidRPr="003C42EB" w:rsidRDefault="00A64599" w:rsidP="00A64599">
      <w:pPr>
        <w:jc w:val="both"/>
        <w:rPr>
          <w:rFonts w:cs="Times New Roman"/>
          <w:szCs w:val="24"/>
          <w:lang w:val="sr-Cyrl-RS"/>
        </w:rPr>
      </w:pPr>
      <w:r w:rsidRPr="003C42EB">
        <w:rPr>
          <w:rFonts w:cs="Times New Roman"/>
          <w:szCs w:val="24"/>
          <w:lang w:val="hu-HU"/>
        </w:rPr>
        <w:t xml:space="preserve">- Организовање радионице /припремне наставе/ из солфеђа и теорије музике за наше будуће прваке – </w:t>
      </w:r>
      <w:r w:rsidRPr="003C42EB">
        <w:rPr>
          <w:rFonts w:cs="Times New Roman"/>
          <w:b/>
          <w:szCs w:val="24"/>
          <w:lang w:val="hu-HU"/>
        </w:rPr>
        <w:t>пролеће 202</w:t>
      </w:r>
      <w:r w:rsidRPr="003C42EB">
        <w:rPr>
          <w:rFonts w:cs="Times New Roman"/>
          <w:b/>
          <w:szCs w:val="24"/>
          <w:lang w:val="sr-Cyrl-RS"/>
        </w:rPr>
        <w:t>4</w:t>
      </w:r>
      <w:r w:rsidRPr="003C42EB">
        <w:rPr>
          <w:rFonts w:cs="Times New Roman"/>
          <w:szCs w:val="24"/>
          <w:lang w:val="sr-Cyrl-RS"/>
        </w:rPr>
        <w:t>.</w:t>
      </w:r>
    </w:p>
    <w:p w:rsidR="00A64599" w:rsidRDefault="00A64599" w:rsidP="00A64599">
      <w:pPr>
        <w:spacing w:after="0"/>
        <w:jc w:val="both"/>
        <w:rPr>
          <w:rFonts w:cs="Times New Roman"/>
          <w:b/>
          <w:szCs w:val="24"/>
          <w:lang w:val="sr-Cyrl-RS"/>
        </w:rPr>
      </w:pPr>
      <w:r w:rsidRPr="003C42EB">
        <w:rPr>
          <w:rFonts w:cs="Times New Roman"/>
          <w:szCs w:val="24"/>
          <w:lang w:val="sr-Cyrl-RS"/>
        </w:rPr>
        <w:t xml:space="preserve">- Промоција средње школе ученицима петог и шестог разреда ниже школе – </w:t>
      </w:r>
      <w:r w:rsidRPr="003C42EB">
        <w:rPr>
          <w:rFonts w:cs="Times New Roman"/>
          <w:b/>
          <w:szCs w:val="24"/>
          <w:lang w:val="sr-Cyrl-RS"/>
        </w:rPr>
        <w:t>март 2024</w:t>
      </w:r>
      <w:r>
        <w:rPr>
          <w:rFonts w:cs="Times New Roman"/>
          <w:b/>
          <w:szCs w:val="24"/>
          <w:lang w:val="sr-Cyrl-RS"/>
        </w:rPr>
        <w:t>.</w:t>
      </w:r>
    </w:p>
    <w:p w:rsidR="00A64599" w:rsidRDefault="00A64599" w:rsidP="00A64599">
      <w:pPr>
        <w:spacing w:after="0"/>
        <w:jc w:val="both"/>
        <w:rPr>
          <w:rFonts w:cs="Times New Roman"/>
          <w:b/>
          <w:szCs w:val="24"/>
          <w:lang w:val="sr-Cyrl-RS"/>
        </w:rPr>
      </w:pPr>
    </w:p>
    <w:p w:rsidR="00A64599" w:rsidRPr="00C86755" w:rsidRDefault="00A64599" w:rsidP="00A64599">
      <w:pPr>
        <w:spacing w:after="0"/>
        <w:jc w:val="both"/>
        <w:rPr>
          <w:rFonts w:cs="Times New Roman"/>
          <w:b/>
          <w:szCs w:val="24"/>
          <w:lang w:val="sr-Cyrl-RS"/>
        </w:rPr>
      </w:pPr>
    </w:p>
    <w:p w:rsidR="00A64599" w:rsidRPr="00A64599" w:rsidRDefault="00A64599" w:rsidP="00A64599">
      <w:pPr>
        <w:rPr>
          <w:rFonts w:cs="Times New Roman"/>
          <w:b/>
          <w:szCs w:val="24"/>
          <w:lang w:val="sr-Cyrl-RS"/>
        </w:rPr>
      </w:pPr>
      <w:r w:rsidRPr="00A64599">
        <w:rPr>
          <w:rFonts w:cs="Times New Roman"/>
          <w:b/>
          <w:szCs w:val="24"/>
          <w:lang w:val="sr-Cyrl-RS"/>
        </w:rPr>
        <w:t>Српски језик и књижевност / Српски језик као нематерњи</w:t>
      </w:r>
    </w:p>
    <w:p w:rsidR="00A64599" w:rsidRPr="00085804" w:rsidRDefault="00A64599" w:rsidP="00A64599">
      <w:pPr>
        <w:spacing w:after="0"/>
        <w:jc w:val="both"/>
        <w:rPr>
          <w:rFonts w:eastAsia="Times New Roman" w:cstheme="minorHAnsi"/>
          <w:b/>
          <w:color w:val="222222"/>
          <w:szCs w:val="24"/>
          <w:shd w:val="clear" w:color="auto" w:fill="FFFFFF"/>
          <w:lang w:val="sr-Cyrl-RS"/>
        </w:rPr>
      </w:pPr>
    </w:p>
    <w:p w:rsidR="00A64599" w:rsidRDefault="00A64599" w:rsidP="00A64599">
      <w:pPr>
        <w:pStyle w:val="Standard"/>
        <w:spacing w:line="360" w:lineRule="auto"/>
        <w:ind w:firstLine="720"/>
        <w:jc w:val="both"/>
      </w:pPr>
      <w:r>
        <w:t>Годишњи план рада за предмет Српски језик и књижевност обухвата наставне и ненаставне активности . Настава из наведеног предмета ће се реализовати у четири одељења – 1а , 2.а, 3.а и 4.а. Наставне активности ће се односити на успешно савладавање предвиђеног програма од стране ученика у областима књижевност , језик и култура изражавања.Аценат ће такође да буде и на  постизању предвиђених исхода у наведеним областима. Кроз допунску и додатну наставу ће се додатно ојачати наставни процес. Ненаставне активности подразумевају припрему ученика за учешће ученика у различитим манифестацијама и програмима како у школи, тако и ван ње. Учешће ученика на такмичењима је такође планирана активност, а термини ће зависити од термина које нам доставља Министарство просвете.</w:t>
      </w:r>
    </w:p>
    <w:p w:rsidR="00A64599" w:rsidRDefault="00A64599" w:rsidP="00A64599">
      <w:pPr>
        <w:pStyle w:val="Standard"/>
        <w:spacing w:line="360" w:lineRule="auto"/>
        <w:jc w:val="both"/>
      </w:pPr>
      <w:r>
        <w:t>Настава ппедмета Српски језик као нематерњи , ће бити реализована у следећим одељењима: 1.б, 2.б, 3.б и 4.б.</w:t>
      </w:r>
      <w:r>
        <w:rPr>
          <w:lang w:val="sr-Cyrl-RS"/>
        </w:rPr>
        <w:t xml:space="preserve"> </w:t>
      </w:r>
      <w:r>
        <w:t>План рада за овај предмет у наредној школској години подразумева реализацију предвиђених исхода у областима :култура усменог и писаног изражавања, граматика српског језика и обрада књижевних и некњижевних текстова.Посебна пажња ће бити усмерена на језик комуникације у свакодневним животним ситуацијама.</w:t>
      </w:r>
    </w:p>
    <w:p w:rsidR="00A64599" w:rsidRDefault="00A64599" w:rsidP="00A64599">
      <w:pPr>
        <w:pStyle w:val="Standard"/>
        <w:spacing w:line="360" w:lineRule="auto"/>
        <w:jc w:val="both"/>
        <w:rPr>
          <w:lang w:val="sr-Cyrl-RS"/>
        </w:rPr>
      </w:pPr>
      <w:r>
        <w:t>Када су у питању наставна средства, потребно је допунити фонд књижевних дела у школској библиотеци  везаних за домаћу лектиру. Такође, у складу са могућностима , би било важно набавити пројектор у учионици број 27.</w:t>
      </w:r>
    </w:p>
    <w:p w:rsidR="00A64599" w:rsidRPr="00262F4E" w:rsidRDefault="00A64599" w:rsidP="00A64599">
      <w:pPr>
        <w:pStyle w:val="Standard"/>
        <w:jc w:val="both"/>
        <w:rPr>
          <w:lang w:val="sr-Cyrl-RS"/>
        </w:rPr>
      </w:pPr>
    </w:p>
    <w:p w:rsidR="00A64599" w:rsidRDefault="00A64599" w:rsidP="00A64599">
      <w:pPr>
        <w:pStyle w:val="Standard"/>
        <w:jc w:val="both"/>
        <w:rPr>
          <w:lang w:val="sr-Cyrl-RS"/>
        </w:rPr>
      </w:pPr>
      <w:r>
        <w:rPr>
          <w:lang w:val="sr-Cyrl-RS"/>
        </w:rPr>
        <w:t xml:space="preserve">                                                                       </w:t>
      </w:r>
      <w:r>
        <w:t>Предметни наставник: Маринко Вуковић</w:t>
      </w:r>
    </w:p>
    <w:p w:rsidR="00A64599" w:rsidRDefault="00A64599" w:rsidP="00A64599">
      <w:pPr>
        <w:pStyle w:val="Standard"/>
        <w:jc w:val="both"/>
        <w:rPr>
          <w:lang w:val="sr-Cyrl-RS"/>
        </w:rPr>
      </w:pPr>
    </w:p>
    <w:p w:rsidR="00A64599" w:rsidRDefault="00A64599" w:rsidP="00A64599">
      <w:pPr>
        <w:pStyle w:val="Standard"/>
        <w:jc w:val="both"/>
        <w:rPr>
          <w:lang w:val="sr-Cyrl-RS"/>
        </w:rPr>
      </w:pPr>
    </w:p>
    <w:p w:rsidR="00A64599" w:rsidRPr="00A64599" w:rsidRDefault="00A64599" w:rsidP="00A64599">
      <w:pPr>
        <w:spacing w:after="0" w:line="360" w:lineRule="auto"/>
        <w:rPr>
          <w:rFonts w:cs="Times New Roman"/>
          <w:b/>
          <w:szCs w:val="24"/>
          <w:lang w:val="sr-Cyrl-RS"/>
        </w:rPr>
      </w:pPr>
      <w:r w:rsidRPr="00A64599">
        <w:rPr>
          <w:rFonts w:cs="Times New Roman"/>
          <w:b/>
          <w:szCs w:val="24"/>
          <w:lang w:val="sr-Cyrl-RS"/>
        </w:rPr>
        <w:t>Мађарски језик и  књижевност</w:t>
      </w:r>
    </w:p>
    <w:p w:rsidR="00A64599" w:rsidRDefault="00A64599" w:rsidP="00A64599">
      <w:pPr>
        <w:pStyle w:val="Standard"/>
        <w:jc w:val="both"/>
        <w:rPr>
          <w:lang w:val="sr-Cyrl-RS"/>
        </w:rPr>
      </w:pPr>
    </w:p>
    <w:p w:rsidR="00A64599" w:rsidRPr="00355D9D" w:rsidRDefault="00A64599" w:rsidP="00A64599">
      <w:pPr>
        <w:spacing w:after="0" w:line="360" w:lineRule="auto"/>
        <w:jc w:val="both"/>
        <w:rPr>
          <w:rFonts w:cs="Times New Roman"/>
          <w:szCs w:val="24"/>
          <w:lang w:val="hu-HU"/>
        </w:rPr>
      </w:pPr>
      <w:r w:rsidRPr="00355D9D">
        <w:rPr>
          <w:rFonts w:cs="Times New Roman"/>
          <w:szCs w:val="24"/>
          <w:u w:val="single"/>
          <w:lang w:val="sr-Cyrl-RS"/>
        </w:rPr>
        <w:t>Октобар:</w:t>
      </w:r>
      <w:r w:rsidRPr="00355D9D">
        <w:rPr>
          <w:rFonts w:cs="Times New Roman"/>
          <w:szCs w:val="24"/>
          <w:lang w:val="hu-HU"/>
        </w:rPr>
        <w:t xml:space="preserve"> </w:t>
      </w:r>
      <w:r w:rsidRPr="00355D9D">
        <w:rPr>
          <w:rFonts w:cs="Times New Roman"/>
          <w:szCs w:val="24"/>
          <w:lang w:val="sr-Cyrl-RS"/>
        </w:rPr>
        <w:t>Посета позоришне представе</w:t>
      </w:r>
    </w:p>
    <w:p w:rsidR="00A64599" w:rsidRPr="00355D9D" w:rsidRDefault="00A64599" w:rsidP="00A64599">
      <w:pPr>
        <w:spacing w:after="0" w:line="360" w:lineRule="auto"/>
        <w:jc w:val="both"/>
        <w:rPr>
          <w:rFonts w:cs="Times New Roman"/>
          <w:szCs w:val="24"/>
          <w:lang w:val="sr-Cyrl-RS"/>
        </w:rPr>
      </w:pPr>
      <w:r w:rsidRPr="00355D9D">
        <w:rPr>
          <w:rFonts w:cs="Times New Roman"/>
          <w:szCs w:val="24"/>
          <w:lang w:val="sr-Cyrl-RS"/>
        </w:rPr>
        <w:t>Дан Школе</w:t>
      </w:r>
    </w:p>
    <w:p w:rsidR="00A64599" w:rsidRPr="00355D9D" w:rsidRDefault="00A64599" w:rsidP="00A64599">
      <w:pPr>
        <w:spacing w:after="0" w:line="360" w:lineRule="auto"/>
        <w:jc w:val="both"/>
        <w:rPr>
          <w:rFonts w:cs="Times New Roman"/>
          <w:szCs w:val="24"/>
          <w:lang w:val="sr-Cyrl-RS"/>
        </w:rPr>
      </w:pPr>
      <w:r w:rsidRPr="00355D9D">
        <w:rPr>
          <w:rFonts w:cs="Times New Roman"/>
          <w:szCs w:val="24"/>
          <w:lang w:val="sr-Cyrl-RS"/>
        </w:rPr>
        <w:t>Лингвистички дани „Сарваш Габор“</w:t>
      </w:r>
    </w:p>
    <w:p w:rsidR="00A64599" w:rsidRPr="00355D9D" w:rsidRDefault="00A64599" w:rsidP="00A64599">
      <w:pPr>
        <w:spacing w:after="0" w:line="360" w:lineRule="auto"/>
        <w:jc w:val="both"/>
        <w:rPr>
          <w:rFonts w:cs="Times New Roman"/>
          <w:szCs w:val="24"/>
          <w:lang w:val="sr-Cyrl-RS"/>
        </w:rPr>
      </w:pPr>
      <w:r w:rsidRPr="00355D9D">
        <w:rPr>
          <w:rFonts w:cs="Times New Roman"/>
          <w:szCs w:val="24"/>
          <w:u w:val="single"/>
          <w:lang w:val="sr-Cyrl-RS"/>
        </w:rPr>
        <w:t>Новембар:</w:t>
      </w:r>
      <w:r w:rsidRPr="00355D9D">
        <w:rPr>
          <w:rFonts w:cs="Times New Roman"/>
          <w:szCs w:val="24"/>
          <w:lang w:val="sr-Cyrl-RS"/>
        </w:rPr>
        <w:t xml:space="preserve"> Онлајн такмичење поводом Дана мађарског језика- Сарадња са средњом школом  из Сегедина „Габор Денеш“</w:t>
      </w:r>
    </w:p>
    <w:p w:rsidR="00A64599" w:rsidRPr="00355D9D" w:rsidRDefault="00A64599" w:rsidP="00A64599">
      <w:pPr>
        <w:spacing w:after="0" w:line="360" w:lineRule="auto"/>
        <w:jc w:val="both"/>
        <w:rPr>
          <w:rFonts w:cs="Times New Roman"/>
          <w:bCs/>
          <w:szCs w:val="24"/>
          <w:lang w:val="sr-Cyrl-RS"/>
        </w:rPr>
      </w:pPr>
      <w:r w:rsidRPr="00355D9D">
        <w:rPr>
          <w:rFonts w:eastAsia="Times New Roman" w:cs="Times New Roman"/>
          <w:bCs/>
          <w:szCs w:val="24"/>
          <w:lang w:val="hu-HU"/>
        </w:rPr>
        <w:lastRenderedPageBreak/>
        <w:t xml:space="preserve">XIX. </w:t>
      </w:r>
      <w:r w:rsidRPr="00355D9D">
        <w:rPr>
          <w:rFonts w:eastAsia="Times New Roman" w:cs="Times New Roman"/>
          <w:bCs/>
          <w:szCs w:val="24"/>
          <w:lang w:val="sr-Cyrl-RS"/>
        </w:rPr>
        <w:t>Литерарни конкунс Пап Данијела</w:t>
      </w:r>
    </w:p>
    <w:p w:rsidR="00A64599" w:rsidRPr="00355D9D" w:rsidRDefault="00A64599" w:rsidP="00A64599">
      <w:pPr>
        <w:spacing w:after="0" w:line="360" w:lineRule="auto"/>
        <w:jc w:val="both"/>
        <w:rPr>
          <w:rFonts w:cs="Times New Roman"/>
          <w:szCs w:val="24"/>
          <w:lang w:val="sr-Cyrl-RS"/>
        </w:rPr>
      </w:pPr>
      <w:r w:rsidRPr="00355D9D">
        <w:rPr>
          <w:rFonts w:cs="Times New Roman"/>
          <w:szCs w:val="24"/>
          <w:u w:val="single"/>
          <w:lang w:val="sr-Cyrl-RS"/>
        </w:rPr>
        <w:t>Јануар:</w:t>
      </w:r>
      <w:r w:rsidRPr="00355D9D">
        <w:rPr>
          <w:rFonts w:cs="Times New Roman"/>
          <w:szCs w:val="24"/>
          <w:lang w:val="sr-Cyrl-RS"/>
        </w:rPr>
        <w:t xml:space="preserve"> Обележавање Дана Светог Саве- програм реализују ученици  другог разреда</w:t>
      </w:r>
    </w:p>
    <w:p w:rsidR="00A64599" w:rsidRPr="00355D9D" w:rsidRDefault="00A64599" w:rsidP="00A64599">
      <w:pPr>
        <w:spacing w:after="0" w:line="360" w:lineRule="auto"/>
        <w:jc w:val="both"/>
        <w:rPr>
          <w:rFonts w:cs="Times New Roman"/>
          <w:szCs w:val="24"/>
          <w:lang w:val="sr-Cyrl-RS"/>
        </w:rPr>
      </w:pPr>
      <w:r w:rsidRPr="00355D9D">
        <w:rPr>
          <w:rFonts w:cs="Times New Roman"/>
          <w:szCs w:val="24"/>
          <w:u w:val="single"/>
          <w:lang w:val="sr-Cyrl-RS"/>
        </w:rPr>
        <w:t>Фебруар</w:t>
      </w:r>
      <w:r w:rsidRPr="00355D9D">
        <w:rPr>
          <w:rFonts w:cs="Times New Roman"/>
          <w:szCs w:val="24"/>
          <w:lang w:val="sr-Cyrl-RS"/>
        </w:rPr>
        <w:t>: Општинско такмичење из граматике у Гимназији</w:t>
      </w:r>
      <w:r w:rsidRPr="00355D9D">
        <w:rPr>
          <w:rFonts w:cs="Times New Roman"/>
          <w:szCs w:val="24"/>
          <w:lang w:val="hu-HU"/>
        </w:rPr>
        <w:t xml:space="preserve"> </w:t>
      </w:r>
      <w:r w:rsidRPr="00355D9D">
        <w:rPr>
          <w:rFonts w:cs="Times New Roman"/>
          <w:szCs w:val="24"/>
          <w:lang w:val="sr-Cyrl-RS"/>
        </w:rPr>
        <w:t>“Деже Костолањи“</w:t>
      </w:r>
    </w:p>
    <w:p w:rsidR="00A64599" w:rsidRPr="00355D9D" w:rsidRDefault="00A64599" w:rsidP="00A64599">
      <w:pPr>
        <w:spacing w:after="0" w:line="360" w:lineRule="auto"/>
        <w:jc w:val="both"/>
        <w:rPr>
          <w:rFonts w:cs="Times New Roman"/>
          <w:szCs w:val="24"/>
          <w:lang w:val="sr-Cyrl-RS"/>
        </w:rPr>
      </w:pPr>
      <w:r w:rsidRPr="00355D9D">
        <w:rPr>
          <w:rFonts w:cs="Times New Roman"/>
          <w:szCs w:val="24"/>
          <w:u w:val="single"/>
          <w:lang w:val="sr-Cyrl-RS"/>
        </w:rPr>
        <w:t>Март:</w:t>
      </w:r>
      <w:r w:rsidRPr="00355D9D">
        <w:rPr>
          <w:rFonts w:cs="Times New Roman"/>
          <w:szCs w:val="24"/>
          <w:lang w:val="sr-Cyrl-RS"/>
        </w:rPr>
        <w:t xml:space="preserve"> Окружно такмичење   средњошколаца у уметничком стваралаштву „КМ</w:t>
      </w:r>
      <w:r w:rsidRPr="00355D9D">
        <w:rPr>
          <w:rFonts w:cs="Times New Roman"/>
          <w:szCs w:val="24"/>
          <w:lang w:val="hu-HU"/>
        </w:rPr>
        <w:t>V”</w:t>
      </w:r>
      <w:r w:rsidRPr="00355D9D">
        <w:rPr>
          <w:rFonts w:cs="Times New Roman"/>
          <w:szCs w:val="24"/>
          <w:lang w:val="sr-Cyrl-RS"/>
        </w:rPr>
        <w:t>- у Суботици</w:t>
      </w:r>
    </w:p>
    <w:p w:rsidR="00A64599" w:rsidRPr="00355D9D" w:rsidRDefault="00A64599" w:rsidP="00A64599">
      <w:pPr>
        <w:spacing w:after="0" w:line="360" w:lineRule="auto"/>
        <w:jc w:val="both"/>
        <w:rPr>
          <w:rFonts w:cs="Times New Roman"/>
          <w:szCs w:val="24"/>
          <w:lang w:val="hu-HU"/>
        </w:rPr>
      </w:pPr>
      <w:r w:rsidRPr="00355D9D">
        <w:rPr>
          <w:rFonts w:cs="Times New Roman"/>
          <w:szCs w:val="24"/>
          <w:lang w:val="sr-Cyrl-RS"/>
        </w:rPr>
        <w:t>Зонска Рецитаторска смотра – Градска библиотека Суботица</w:t>
      </w:r>
    </w:p>
    <w:p w:rsidR="00A64599" w:rsidRPr="00355D9D" w:rsidRDefault="00A64599" w:rsidP="00A64599">
      <w:pPr>
        <w:spacing w:after="0" w:line="360" w:lineRule="auto"/>
        <w:jc w:val="both"/>
        <w:rPr>
          <w:rFonts w:cs="Times New Roman"/>
          <w:bCs/>
          <w:szCs w:val="24"/>
          <w:lang w:val="sr-Cyrl-RS"/>
        </w:rPr>
      </w:pPr>
      <w:r w:rsidRPr="00355D9D">
        <w:rPr>
          <w:rFonts w:eastAsia="Times New Roman" w:cs="Times New Roman"/>
          <w:bCs/>
          <w:szCs w:val="24"/>
          <w:lang w:val="sr-Cyrl-RS"/>
        </w:rPr>
        <w:t xml:space="preserve">Такмичење читања </w:t>
      </w:r>
      <w:r w:rsidRPr="00355D9D">
        <w:rPr>
          <w:rFonts w:eastAsia="Times New Roman" w:cs="Times New Roman"/>
          <w:bCs/>
          <w:szCs w:val="24"/>
          <w:lang w:val="hu-HU"/>
        </w:rPr>
        <w:t>„</w:t>
      </w:r>
      <w:r w:rsidRPr="00355D9D">
        <w:rPr>
          <w:rFonts w:eastAsia="Times New Roman" w:cs="Times New Roman"/>
          <w:bCs/>
          <w:szCs w:val="24"/>
          <w:lang w:val="sr-Cyrl-RS"/>
        </w:rPr>
        <w:t>Гион Нандор</w:t>
      </w:r>
      <w:r w:rsidRPr="00355D9D">
        <w:rPr>
          <w:rFonts w:eastAsia="Times New Roman" w:cs="Times New Roman"/>
          <w:bCs/>
          <w:szCs w:val="24"/>
          <w:lang w:val="hu-HU"/>
        </w:rPr>
        <w:t>”</w:t>
      </w:r>
      <w:r w:rsidRPr="00355D9D">
        <w:rPr>
          <w:rFonts w:eastAsia="Times New Roman" w:cs="Times New Roman"/>
          <w:bCs/>
          <w:szCs w:val="24"/>
          <w:lang w:val="sr-Cyrl-RS"/>
        </w:rPr>
        <w:t xml:space="preserve"> у Новом Саду</w:t>
      </w:r>
    </w:p>
    <w:p w:rsidR="00A64599" w:rsidRPr="00355D9D" w:rsidRDefault="00A64599" w:rsidP="00A64599">
      <w:pPr>
        <w:spacing w:after="0" w:line="360" w:lineRule="auto"/>
        <w:jc w:val="both"/>
        <w:rPr>
          <w:rFonts w:cs="Times New Roman"/>
          <w:szCs w:val="24"/>
          <w:lang w:val="sr-Cyrl-RS"/>
        </w:rPr>
      </w:pPr>
      <w:r w:rsidRPr="00355D9D">
        <w:rPr>
          <w:rFonts w:cs="Times New Roman"/>
          <w:szCs w:val="24"/>
          <w:u w:val="single"/>
          <w:lang w:val="sr-Cyrl-RS"/>
        </w:rPr>
        <w:t>Април:</w:t>
      </w:r>
      <w:r w:rsidRPr="00355D9D">
        <w:rPr>
          <w:rFonts w:cs="Times New Roman"/>
          <w:szCs w:val="24"/>
          <w:lang w:val="sr-Cyrl-RS"/>
        </w:rPr>
        <w:t xml:space="preserve"> Посета позоришне представе</w:t>
      </w:r>
    </w:p>
    <w:p w:rsidR="00A64599" w:rsidRPr="00355D9D" w:rsidRDefault="00A64599" w:rsidP="00A64599">
      <w:pPr>
        <w:spacing w:after="0" w:line="360" w:lineRule="auto"/>
        <w:jc w:val="both"/>
        <w:rPr>
          <w:rFonts w:cs="Times New Roman"/>
          <w:bCs/>
          <w:szCs w:val="24"/>
          <w:lang w:val="hu-HU"/>
        </w:rPr>
      </w:pPr>
      <w:r w:rsidRPr="00355D9D">
        <w:rPr>
          <w:rFonts w:cs="Times New Roman"/>
          <w:szCs w:val="24"/>
          <w:u w:val="single"/>
          <w:lang w:val="sr-Cyrl-RS"/>
        </w:rPr>
        <w:t>Мај:</w:t>
      </w:r>
      <w:r w:rsidRPr="00355D9D">
        <w:rPr>
          <w:rFonts w:cs="Times New Roman"/>
          <w:szCs w:val="24"/>
          <w:lang w:val="hu-HU"/>
        </w:rPr>
        <w:t xml:space="preserve"> </w:t>
      </w:r>
      <w:r w:rsidRPr="00355D9D">
        <w:rPr>
          <w:rFonts w:eastAsia="Times New Roman" w:cs="Times New Roman"/>
          <w:bCs/>
          <w:szCs w:val="24"/>
          <w:lang w:val="sr-Cyrl-RS"/>
        </w:rPr>
        <w:t xml:space="preserve">Покрајинско такмичење средњошколаца у уметничком стваралаштву </w:t>
      </w:r>
      <w:r w:rsidRPr="00355D9D">
        <w:rPr>
          <w:rFonts w:eastAsia="Times New Roman" w:cs="Times New Roman"/>
          <w:bCs/>
          <w:szCs w:val="24"/>
          <w:lang w:val="hu-HU"/>
        </w:rPr>
        <w:t>„KMV”</w:t>
      </w:r>
      <w:r w:rsidRPr="00355D9D">
        <w:rPr>
          <w:rFonts w:eastAsia="Times New Roman" w:cs="Times New Roman"/>
          <w:bCs/>
          <w:szCs w:val="24"/>
          <w:lang w:val="sr-Cyrl-RS"/>
        </w:rPr>
        <w:t xml:space="preserve"> - Бечеј</w:t>
      </w:r>
    </w:p>
    <w:p w:rsidR="00A64599" w:rsidRPr="00355D9D" w:rsidRDefault="00A64599" w:rsidP="00A64599">
      <w:pPr>
        <w:spacing w:after="0" w:line="360" w:lineRule="auto"/>
        <w:jc w:val="both"/>
        <w:rPr>
          <w:rFonts w:cs="Times New Roman"/>
          <w:szCs w:val="24"/>
          <w:lang w:val="sr-Cyrl-RS"/>
        </w:rPr>
      </w:pPr>
      <w:r w:rsidRPr="00355D9D">
        <w:rPr>
          <w:rFonts w:cs="Times New Roman"/>
          <w:szCs w:val="24"/>
          <w:lang w:val="sr-Cyrl-RS"/>
        </w:rPr>
        <w:t xml:space="preserve"> Опроштај матураната- програм реализују ученици трећег разреда</w:t>
      </w:r>
    </w:p>
    <w:p w:rsidR="00A64599" w:rsidRDefault="00A64599" w:rsidP="00A64599">
      <w:pPr>
        <w:spacing w:after="0" w:line="360" w:lineRule="auto"/>
        <w:jc w:val="both"/>
        <w:rPr>
          <w:rFonts w:cs="Times New Roman"/>
          <w:szCs w:val="24"/>
          <w:lang w:val="sr-Cyrl-RS"/>
        </w:rPr>
      </w:pPr>
      <w:r w:rsidRPr="00355D9D">
        <w:rPr>
          <w:rFonts w:cs="Times New Roman"/>
          <w:szCs w:val="24"/>
          <w:u w:val="single"/>
          <w:lang w:val="sr-Cyrl-RS"/>
        </w:rPr>
        <w:t>Јун</w:t>
      </w:r>
      <w:r w:rsidRPr="00355D9D">
        <w:rPr>
          <w:rFonts w:cs="Times New Roman"/>
          <w:szCs w:val="24"/>
          <w:lang w:val="sr-Cyrl-RS"/>
        </w:rPr>
        <w:t>: Подела диплома</w:t>
      </w:r>
    </w:p>
    <w:p w:rsidR="00A64599" w:rsidRDefault="00A64599" w:rsidP="00A64599">
      <w:pPr>
        <w:spacing w:after="0" w:line="360" w:lineRule="auto"/>
        <w:jc w:val="both"/>
        <w:rPr>
          <w:rFonts w:cs="Times New Roman"/>
          <w:szCs w:val="24"/>
          <w:lang w:val="sr-Cyrl-RS"/>
        </w:rPr>
      </w:pPr>
    </w:p>
    <w:p w:rsidR="00A64599" w:rsidRPr="00355D9D" w:rsidRDefault="00A64599" w:rsidP="00A64599">
      <w:pPr>
        <w:spacing w:after="0" w:line="360" w:lineRule="auto"/>
        <w:jc w:val="both"/>
        <w:rPr>
          <w:rFonts w:cs="Times New Roman"/>
          <w:szCs w:val="24"/>
          <w:lang w:val="sr-Cyrl-RS"/>
        </w:rPr>
      </w:pPr>
      <w:r>
        <w:rPr>
          <w:rFonts w:cs="Times New Roman"/>
          <w:szCs w:val="24"/>
          <w:lang w:val="sr-Cyrl-RS"/>
        </w:rPr>
        <w:t xml:space="preserve">                                                                                                             Лоди Габриела</w:t>
      </w:r>
    </w:p>
    <w:p w:rsidR="00A64599" w:rsidRPr="00262F4E" w:rsidRDefault="00A64599" w:rsidP="00A64599">
      <w:pPr>
        <w:pStyle w:val="Standard"/>
        <w:jc w:val="both"/>
        <w:rPr>
          <w:lang w:val="sr-Cyrl-RS"/>
        </w:rPr>
      </w:pPr>
    </w:p>
    <w:p w:rsidR="00A64599" w:rsidRPr="00D9604C" w:rsidRDefault="00A64599" w:rsidP="00A64599">
      <w:pPr>
        <w:shd w:val="clear" w:color="auto" w:fill="FFFFFF"/>
        <w:spacing w:after="0"/>
        <w:jc w:val="both"/>
        <w:rPr>
          <w:rFonts w:eastAsia="Times New Roman" w:cstheme="minorHAnsi"/>
          <w:color w:val="222222"/>
          <w:szCs w:val="24"/>
          <w:lang w:val="sr-Latn-RS"/>
        </w:rPr>
      </w:pPr>
    </w:p>
    <w:p w:rsidR="00A64599" w:rsidRPr="003C42EB" w:rsidRDefault="00A64599" w:rsidP="00A64599">
      <w:pPr>
        <w:spacing w:after="0"/>
        <w:rPr>
          <w:rFonts w:eastAsia="Times New Roman" w:cs="Times New Roman"/>
          <w:b/>
          <w:szCs w:val="24"/>
          <w:lang w:val="sr-Latn-RS" w:eastAsia="sr-Latn-RS"/>
        </w:rPr>
      </w:pPr>
      <w:r w:rsidRPr="003C42EB">
        <w:rPr>
          <w:rFonts w:eastAsia="Times New Roman" w:cs="Times New Roman"/>
          <w:b/>
          <w:szCs w:val="24"/>
          <w:lang w:val="sr-Latn-RS" w:eastAsia="sr-Latn-RS"/>
        </w:rPr>
        <w:t xml:space="preserve">ПЛАН </w:t>
      </w:r>
      <w:r>
        <w:rPr>
          <w:rFonts w:eastAsia="Times New Roman" w:cs="Times New Roman"/>
          <w:b/>
          <w:szCs w:val="24"/>
          <w:lang w:val="sr-Cyrl-RS" w:eastAsia="sr-Latn-RS"/>
        </w:rPr>
        <w:t xml:space="preserve">РАДА </w:t>
      </w:r>
      <w:r w:rsidRPr="003C42EB">
        <w:rPr>
          <w:rFonts w:eastAsia="Times New Roman" w:cs="Times New Roman"/>
          <w:b/>
          <w:szCs w:val="24"/>
          <w:lang w:val="sr-Latn-RS" w:eastAsia="sr-Latn-RS"/>
        </w:rPr>
        <w:t>НАСТАВНИКА ЕНГЛЕСКОГ ЈЕЗИКА</w:t>
      </w:r>
    </w:p>
    <w:p w:rsidR="00A64599" w:rsidRPr="003C42EB" w:rsidRDefault="00A64599" w:rsidP="00A64599">
      <w:pPr>
        <w:spacing w:after="0"/>
        <w:rPr>
          <w:rFonts w:eastAsia="Times New Roman" w:cs="Times New Roman"/>
          <w:b/>
          <w:szCs w:val="24"/>
          <w:lang w:val="sr-Cyrl-RS" w:eastAsia="sr-Latn-RS"/>
        </w:rPr>
      </w:pPr>
      <w:r w:rsidRPr="003C42EB">
        <w:rPr>
          <w:rFonts w:eastAsia="Times New Roman" w:cs="Times New Roman"/>
          <w:b/>
          <w:szCs w:val="24"/>
          <w:lang w:val="sr-Cyrl-RS" w:eastAsia="sr-Latn-RS"/>
        </w:rPr>
        <w:t>ЗА ШКОЛСКУ 20</w:t>
      </w:r>
      <w:r w:rsidRPr="003C42EB">
        <w:rPr>
          <w:rFonts w:eastAsia="Times New Roman" w:cs="Times New Roman"/>
          <w:b/>
          <w:szCs w:val="24"/>
          <w:lang w:val="sr-Latn-RS" w:eastAsia="sr-Latn-RS"/>
        </w:rPr>
        <w:t>2</w:t>
      </w:r>
      <w:r w:rsidRPr="003C42EB">
        <w:rPr>
          <w:rFonts w:eastAsia="Times New Roman" w:cs="Times New Roman"/>
          <w:b/>
          <w:szCs w:val="24"/>
          <w:lang w:val="sr-Cyrl-RS" w:eastAsia="sr-Latn-RS"/>
        </w:rPr>
        <w:t>3/20</w:t>
      </w:r>
      <w:r w:rsidRPr="003C42EB">
        <w:rPr>
          <w:rFonts w:eastAsia="Times New Roman" w:cs="Times New Roman"/>
          <w:b/>
          <w:szCs w:val="24"/>
          <w:lang w:val="sr-Latn-RS" w:eastAsia="sr-Latn-RS"/>
        </w:rPr>
        <w:t>2</w:t>
      </w:r>
      <w:r w:rsidRPr="003C42EB">
        <w:rPr>
          <w:rFonts w:eastAsia="Times New Roman" w:cs="Times New Roman"/>
          <w:b/>
          <w:szCs w:val="24"/>
          <w:lang w:val="sr-Cyrl-RS" w:eastAsia="sr-Latn-RS"/>
        </w:rPr>
        <w:t>4. ГОДИНУ</w:t>
      </w:r>
    </w:p>
    <w:p w:rsidR="00A64599" w:rsidRPr="00DF4118" w:rsidRDefault="00A64599" w:rsidP="00A64599">
      <w:pPr>
        <w:spacing w:after="0"/>
        <w:rPr>
          <w:rFonts w:eastAsia="Times New Roman" w:cstheme="minorHAnsi"/>
          <w:b/>
          <w:szCs w:val="24"/>
          <w:lang w:val="sr-Cyrl-RS" w:eastAsia="sr-Latn-RS"/>
        </w:rPr>
      </w:pPr>
    </w:p>
    <w:p w:rsidR="00A64599" w:rsidRDefault="00A64599" w:rsidP="00A64599">
      <w:pPr>
        <w:spacing w:after="0"/>
        <w:rPr>
          <w:rFonts w:cs="Times New Roman"/>
          <w:lang w:val="sr-Cyrl-RS"/>
        </w:rPr>
      </w:pPr>
      <w:r>
        <w:rPr>
          <w:rFonts w:cs="Times New Roman"/>
          <w:lang w:val="sr-Cyrl-RS"/>
        </w:rPr>
        <w:t>настава енглеског језика, одељење 2а</w:t>
      </w:r>
    </w:p>
    <w:p w:rsidR="00A64599" w:rsidRDefault="00A64599" w:rsidP="00A64599">
      <w:pPr>
        <w:spacing w:after="0"/>
        <w:rPr>
          <w:rFonts w:cs="Times New Roman"/>
          <w:lang w:val="sr-Cyrl-RS"/>
        </w:rPr>
      </w:pPr>
    </w:p>
    <w:p w:rsidR="00A64599" w:rsidRDefault="00A64599" w:rsidP="00A64599">
      <w:pPr>
        <w:spacing w:after="0"/>
        <w:jc w:val="both"/>
        <w:rPr>
          <w:rFonts w:cs="Times New Roman"/>
          <w:lang w:val="sr-Cyrl-RS"/>
        </w:rPr>
      </w:pPr>
      <w:r>
        <w:rPr>
          <w:rFonts w:cs="Times New Roman"/>
          <w:lang w:val="sr-Cyrl-RS"/>
        </w:rPr>
        <w:t>У школској 2023/24. години, осим редовне наставе, планиране су посета америчком кутку и учешће у јавном часу теоретског одсека.</w:t>
      </w:r>
    </w:p>
    <w:p w:rsidR="00A64599" w:rsidRDefault="00A64599" w:rsidP="00A64599">
      <w:pPr>
        <w:spacing w:after="0"/>
        <w:jc w:val="both"/>
        <w:rPr>
          <w:rFonts w:cs="Times New Roman"/>
          <w:lang w:val="sr-Cyrl-RS"/>
        </w:rPr>
      </w:pPr>
      <w:r>
        <w:rPr>
          <w:rFonts w:cs="Times New Roman"/>
          <w:lang w:val="sr-Cyrl-RS"/>
        </w:rPr>
        <w:t>Такмичења из страних језика у организацији  Министраства просвете, тј. Друштва за стране језике, не организују се до четврте године средње школе, тако да нема планираних такмичења.</w:t>
      </w:r>
    </w:p>
    <w:p w:rsidR="00A64599" w:rsidRDefault="00A64599" w:rsidP="00A64599">
      <w:pPr>
        <w:spacing w:after="0"/>
        <w:jc w:val="both"/>
        <w:rPr>
          <w:rFonts w:cs="Times New Roman"/>
          <w:lang w:val="sr-Cyrl-RS"/>
        </w:rPr>
      </w:pPr>
    </w:p>
    <w:p w:rsidR="00A64599" w:rsidRDefault="00A64599" w:rsidP="00A64599">
      <w:pPr>
        <w:spacing w:after="0"/>
        <w:jc w:val="both"/>
        <w:rPr>
          <w:rFonts w:cs="Times New Roman"/>
          <w:lang w:val="sr-Cyrl-RS"/>
        </w:rPr>
      </w:pPr>
      <w:r>
        <w:rPr>
          <w:rFonts w:cs="Times New Roman"/>
          <w:lang w:val="sr-Cyrl-RS"/>
        </w:rPr>
        <w:t xml:space="preserve">                                                                                                  Мирјана Шкобо</w:t>
      </w:r>
    </w:p>
    <w:p w:rsidR="00A64599" w:rsidRPr="00E44B95" w:rsidRDefault="00A64599" w:rsidP="00A64599">
      <w:pPr>
        <w:tabs>
          <w:tab w:val="left" w:pos="6570"/>
        </w:tabs>
        <w:rPr>
          <w:rFonts w:cstheme="minorHAnsi"/>
          <w:b/>
          <w:i/>
          <w:lang w:val="sr-Cyrl-RS"/>
        </w:rPr>
      </w:pPr>
      <w:r w:rsidRPr="00D9604C">
        <w:rPr>
          <w:rFonts w:cstheme="minorHAnsi"/>
        </w:rPr>
        <w:tab/>
      </w:r>
    </w:p>
    <w:p w:rsidR="00A64599" w:rsidRPr="003C42EB" w:rsidRDefault="00A64599" w:rsidP="00A64599">
      <w:pPr>
        <w:shd w:val="clear" w:color="auto" w:fill="FFFFFF"/>
        <w:spacing w:after="0"/>
        <w:rPr>
          <w:rFonts w:eastAsia="Times New Roman" w:cs="Times New Roman"/>
          <w:b/>
          <w:color w:val="222222"/>
          <w:szCs w:val="24"/>
          <w:lang w:val="sr-Latn-RS"/>
        </w:rPr>
      </w:pPr>
      <w:r w:rsidRPr="003C42EB">
        <w:rPr>
          <w:rFonts w:eastAsia="Times New Roman" w:cs="Times New Roman"/>
          <w:b/>
          <w:color w:val="222222"/>
          <w:szCs w:val="24"/>
          <w:lang w:val="sr-Latn-RS"/>
        </w:rPr>
        <w:t>ПЛАН РАДА ЗА  шк.год. 202</w:t>
      </w:r>
      <w:r w:rsidRPr="003C42EB">
        <w:rPr>
          <w:rFonts w:eastAsia="Times New Roman" w:cs="Times New Roman"/>
          <w:b/>
          <w:color w:val="222222"/>
          <w:szCs w:val="24"/>
          <w:lang w:val="sr-Cyrl-RS"/>
        </w:rPr>
        <w:t>3</w:t>
      </w:r>
      <w:r w:rsidRPr="003C42EB">
        <w:rPr>
          <w:rFonts w:eastAsia="Times New Roman" w:cs="Times New Roman"/>
          <w:b/>
          <w:color w:val="222222"/>
          <w:szCs w:val="24"/>
          <w:lang w:val="sr-Latn-RS"/>
        </w:rPr>
        <w:t>/2</w:t>
      </w:r>
      <w:r w:rsidRPr="003C42EB">
        <w:rPr>
          <w:rFonts w:eastAsia="Times New Roman" w:cs="Times New Roman"/>
          <w:b/>
          <w:color w:val="222222"/>
          <w:szCs w:val="24"/>
          <w:lang w:val="sr-Cyrl-RS"/>
        </w:rPr>
        <w:t>4</w:t>
      </w:r>
      <w:r w:rsidRPr="003C42EB">
        <w:rPr>
          <w:rFonts w:eastAsia="Times New Roman" w:cs="Times New Roman"/>
          <w:b/>
          <w:color w:val="222222"/>
          <w:szCs w:val="24"/>
          <w:lang w:val="sr-Latn-RS"/>
        </w:rPr>
        <w:t>.  -  ИТАЛИЈАНСKИ ЈЕЗИK</w:t>
      </w:r>
    </w:p>
    <w:p w:rsidR="00A64599" w:rsidRPr="00D9604C" w:rsidRDefault="00A64599" w:rsidP="00A64599">
      <w:pPr>
        <w:shd w:val="clear" w:color="auto" w:fill="FFFFFF"/>
        <w:spacing w:after="0"/>
        <w:jc w:val="both"/>
        <w:rPr>
          <w:rFonts w:eastAsia="Times New Roman" w:cstheme="minorHAnsi"/>
          <w:color w:val="222222"/>
          <w:szCs w:val="24"/>
          <w:lang w:val="sr-Latn-RS"/>
        </w:rPr>
      </w:pPr>
    </w:p>
    <w:p w:rsidR="00A64599" w:rsidRDefault="00A64599" w:rsidP="00604426">
      <w:pPr>
        <w:pStyle w:val="ListParagraph"/>
        <w:numPr>
          <w:ilvl w:val="0"/>
          <w:numId w:val="67"/>
        </w:numPr>
        <w:spacing w:line="256" w:lineRule="auto"/>
        <w:ind w:left="360"/>
        <w:jc w:val="both"/>
        <w:rPr>
          <w:sz w:val="24"/>
          <w:szCs w:val="24"/>
          <w:lang w:val="sr-Cyrl-RS"/>
        </w:rPr>
      </w:pPr>
      <w:r>
        <w:rPr>
          <w:sz w:val="24"/>
          <w:szCs w:val="24"/>
          <w:lang w:val="sr-Cyrl-RS"/>
        </w:rPr>
        <w:t xml:space="preserve">Планирам да обележимо: Дан Италијанског к.ц.; Међународну недељу италијанског језика; Међународну недељу италијанске кухиње; Божић (концерт – сарадња са Италијанским културним центром; Дан Дантеа; Ускрс (концерт - сарадња са Италијанским културним центром); </w:t>
      </w:r>
    </w:p>
    <w:p w:rsidR="00A64599" w:rsidRDefault="00A64599" w:rsidP="00604426">
      <w:pPr>
        <w:pStyle w:val="ListParagraph"/>
        <w:numPr>
          <w:ilvl w:val="0"/>
          <w:numId w:val="67"/>
        </w:numPr>
        <w:spacing w:line="256" w:lineRule="auto"/>
        <w:ind w:left="360"/>
        <w:jc w:val="both"/>
        <w:rPr>
          <w:sz w:val="24"/>
          <w:szCs w:val="24"/>
          <w:lang w:val="sr-Cyrl-RS"/>
        </w:rPr>
      </w:pPr>
      <w:r>
        <w:rPr>
          <w:sz w:val="24"/>
          <w:szCs w:val="24"/>
          <w:lang w:val="sr-Cyrl-RS"/>
        </w:rPr>
        <w:t>31. Маја 2024. планирам Италијанско вече</w:t>
      </w:r>
    </w:p>
    <w:p w:rsidR="00A64599" w:rsidRPr="00D9604C" w:rsidRDefault="00A64599" w:rsidP="00A64599">
      <w:pPr>
        <w:shd w:val="clear" w:color="auto" w:fill="FFFFFF"/>
        <w:spacing w:after="0"/>
        <w:jc w:val="both"/>
        <w:rPr>
          <w:rFonts w:eastAsia="Times New Roman" w:cstheme="minorHAnsi"/>
          <w:color w:val="222222"/>
          <w:szCs w:val="24"/>
          <w:lang w:val="sr-Latn-RS"/>
        </w:rPr>
      </w:pPr>
    </w:p>
    <w:p w:rsidR="00A64599" w:rsidRPr="003C42EB" w:rsidRDefault="00A64599" w:rsidP="00A64599">
      <w:pPr>
        <w:shd w:val="clear" w:color="auto" w:fill="FFFFFF"/>
        <w:spacing w:after="0"/>
        <w:jc w:val="both"/>
        <w:rPr>
          <w:rFonts w:eastAsia="Times New Roman" w:cs="Times New Roman"/>
          <w:color w:val="222222"/>
          <w:szCs w:val="24"/>
          <w:lang w:val="sr-Cyrl-RS"/>
        </w:rPr>
      </w:pPr>
      <w:r>
        <w:rPr>
          <w:rFonts w:eastAsia="Times New Roman" w:cs="Times New Roman"/>
          <w:color w:val="222222"/>
          <w:szCs w:val="24"/>
          <w:lang w:val="sr-Cyrl-RS"/>
        </w:rPr>
        <w:t xml:space="preserve">                                                                                  </w:t>
      </w:r>
      <w:r w:rsidRPr="003C42EB">
        <w:rPr>
          <w:rFonts w:eastAsia="Times New Roman" w:cs="Times New Roman"/>
          <w:color w:val="222222"/>
          <w:szCs w:val="24"/>
          <w:lang w:val="sr-Latn-RS"/>
        </w:rPr>
        <w:t>Ана Kрстић, проф.италијанског језика</w:t>
      </w:r>
    </w:p>
    <w:p w:rsidR="00A64599" w:rsidRDefault="00A64599" w:rsidP="00A64599">
      <w:pPr>
        <w:spacing w:after="0"/>
        <w:rPr>
          <w:rFonts w:eastAsia="Times New Roman" w:cstheme="minorHAnsi"/>
          <w:color w:val="222222"/>
          <w:szCs w:val="24"/>
          <w:lang w:val="sr-Cyrl-RS"/>
        </w:rPr>
      </w:pPr>
    </w:p>
    <w:p w:rsidR="00A64599" w:rsidRPr="00D9604C" w:rsidRDefault="00A64599" w:rsidP="00A64599">
      <w:pPr>
        <w:spacing w:after="0"/>
        <w:rPr>
          <w:rFonts w:cstheme="minorHAnsi"/>
          <w:b/>
          <w:sz w:val="28"/>
          <w:szCs w:val="28"/>
          <w:lang w:val="sr-Cyrl-RS"/>
        </w:rPr>
      </w:pPr>
    </w:p>
    <w:p w:rsidR="00A64599" w:rsidRPr="00A64599" w:rsidRDefault="00A64599" w:rsidP="00A64599">
      <w:pPr>
        <w:spacing w:after="0"/>
        <w:rPr>
          <w:rFonts w:cs="Times New Roman"/>
          <w:b/>
          <w:szCs w:val="24"/>
        </w:rPr>
      </w:pPr>
      <w:r w:rsidRPr="00A64599">
        <w:rPr>
          <w:rFonts w:cs="Times New Roman"/>
          <w:b/>
          <w:szCs w:val="24"/>
        </w:rPr>
        <w:lastRenderedPageBreak/>
        <w:t>Годишњи план рада актива професора Физичког васпитања</w:t>
      </w:r>
    </w:p>
    <w:p w:rsidR="00A64599" w:rsidRPr="00D9604C" w:rsidRDefault="00A64599" w:rsidP="00A64599">
      <w:pPr>
        <w:spacing w:after="0"/>
        <w:rPr>
          <w:rFonts w:cstheme="minorHAnsi"/>
          <w:b/>
          <w:sz w:val="28"/>
          <w:szCs w:val="28"/>
          <w:lang w:val="sr-Cyrl-RS"/>
        </w:rPr>
      </w:pPr>
    </w:p>
    <w:p w:rsidR="00A64599" w:rsidRDefault="00A64599" w:rsidP="00A64599">
      <w:pPr>
        <w:rPr>
          <w:rFonts w:cs="Times New Roman"/>
          <w:szCs w:val="24"/>
        </w:rPr>
      </w:pPr>
      <w:r>
        <w:rPr>
          <w:rFonts w:cs="Times New Roman"/>
          <w:szCs w:val="24"/>
        </w:rPr>
        <w:t>Планиране активности за школску годину 202</w:t>
      </w:r>
      <w:r>
        <w:rPr>
          <w:rFonts w:cs="Times New Roman"/>
          <w:szCs w:val="24"/>
          <w:lang w:val="sr-Cyrl-RS"/>
        </w:rPr>
        <w:t>3</w:t>
      </w:r>
      <w:r>
        <w:rPr>
          <w:rFonts w:cs="Times New Roman"/>
          <w:szCs w:val="24"/>
        </w:rPr>
        <w:t>/202</w:t>
      </w:r>
      <w:r>
        <w:rPr>
          <w:rFonts w:cs="Times New Roman"/>
          <w:szCs w:val="24"/>
          <w:lang w:val="sr-Cyrl-RS"/>
        </w:rPr>
        <w:t>4</w:t>
      </w:r>
      <w:r>
        <w:rPr>
          <w:rFonts w:cs="Times New Roman"/>
          <w:szCs w:val="24"/>
        </w:rPr>
        <w:t>:</w:t>
      </w:r>
    </w:p>
    <w:p w:rsidR="00A64599" w:rsidRDefault="00A64599" w:rsidP="00A64599">
      <w:pPr>
        <w:rPr>
          <w:rFonts w:cs="Times New Roman"/>
          <w:szCs w:val="24"/>
          <w:lang w:val="sr-Cyrl-RS"/>
        </w:rPr>
      </w:pPr>
      <w:r>
        <w:rPr>
          <w:rFonts w:cs="Times New Roman"/>
          <w:szCs w:val="24"/>
          <w:lang w:val="sr-Cyrl-RS"/>
        </w:rPr>
        <w:t>Септембар:16. Септембра- спортска субота</w:t>
      </w:r>
    </w:p>
    <w:p w:rsidR="00A64599" w:rsidRDefault="00A64599" w:rsidP="00A64599">
      <w:pPr>
        <w:rPr>
          <w:rFonts w:cs="Times New Roman"/>
          <w:szCs w:val="24"/>
        </w:rPr>
      </w:pPr>
      <w:r>
        <w:rPr>
          <w:rFonts w:cs="Times New Roman"/>
          <w:szCs w:val="24"/>
        </w:rPr>
        <w:t>Октобар: Такмичење у стоном тенису и стрељаштву,</w:t>
      </w:r>
    </w:p>
    <w:p w:rsidR="00A64599" w:rsidRDefault="00A64599" w:rsidP="00A64599">
      <w:pPr>
        <w:rPr>
          <w:rFonts w:cs="Times New Roman"/>
          <w:szCs w:val="24"/>
        </w:rPr>
      </w:pPr>
      <w:r>
        <w:rPr>
          <w:rFonts w:cs="Times New Roman"/>
          <w:szCs w:val="24"/>
        </w:rPr>
        <w:t>Новембар: Такмичење у пливању,</w:t>
      </w:r>
    </w:p>
    <w:p w:rsidR="00A64599" w:rsidRDefault="00A64599" w:rsidP="00A64599">
      <w:pPr>
        <w:rPr>
          <w:rFonts w:cs="Times New Roman"/>
          <w:szCs w:val="24"/>
        </w:rPr>
      </w:pPr>
      <w:r>
        <w:rPr>
          <w:rFonts w:cs="Times New Roman"/>
          <w:szCs w:val="24"/>
        </w:rPr>
        <w:t>Март: Такмичење у шаху,</w:t>
      </w:r>
    </w:p>
    <w:p w:rsidR="00A64599" w:rsidRDefault="00A64599" w:rsidP="00A64599">
      <w:pPr>
        <w:rPr>
          <w:rFonts w:cs="Times New Roman"/>
          <w:szCs w:val="24"/>
        </w:rPr>
      </w:pPr>
      <w:r>
        <w:rPr>
          <w:rFonts w:cs="Times New Roman"/>
          <w:szCs w:val="24"/>
        </w:rPr>
        <w:t>Април: Фрушкогорски маратон,</w:t>
      </w:r>
    </w:p>
    <w:p w:rsidR="00A64599" w:rsidRDefault="00A64599" w:rsidP="00A64599">
      <w:pPr>
        <w:rPr>
          <w:rFonts w:cs="Times New Roman"/>
          <w:szCs w:val="24"/>
        </w:rPr>
      </w:pPr>
      <w:r>
        <w:rPr>
          <w:rFonts w:cs="Times New Roman"/>
          <w:szCs w:val="24"/>
        </w:rPr>
        <w:t xml:space="preserve"> </w:t>
      </w:r>
      <w:r>
        <w:rPr>
          <w:rFonts w:cs="Times New Roman"/>
          <w:szCs w:val="24"/>
        </w:rPr>
        <w:tab/>
        <w:t xml:space="preserve"> Такмичење из атлетике,</w:t>
      </w:r>
    </w:p>
    <w:p w:rsidR="00A64599" w:rsidRDefault="00A64599" w:rsidP="00A64599">
      <w:pPr>
        <w:rPr>
          <w:rFonts w:cs="Times New Roman"/>
          <w:szCs w:val="24"/>
          <w:lang w:val="sr-Cyrl-RS"/>
        </w:rPr>
      </w:pPr>
      <w:r>
        <w:rPr>
          <w:rFonts w:cs="Times New Roman"/>
          <w:szCs w:val="24"/>
        </w:rPr>
        <w:t>Мај: Спортска субота.</w:t>
      </w:r>
    </w:p>
    <w:p w:rsidR="00A64599" w:rsidRPr="00DF4118" w:rsidRDefault="00A64599" w:rsidP="00A64599">
      <w:pPr>
        <w:spacing w:after="0"/>
        <w:jc w:val="both"/>
        <w:rPr>
          <w:rFonts w:cstheme="minorHAnsi"/>
          <w:szCs w:val="24"/>
        </w:rPr>
      </w:pPr>
    </w:p>
    <w:p w:rsidR="00A64599" w:rsidRPr="00C44A9B" w:rsidRDefault="00A64599" w:rsidP="00A64599">
      <w:pPr>
        <w:spacing w:after="0"/>
        <w:rPr>
          <w:rFonts w:cs="Times New Roman"/>
          <w:szCs w:val="24"/>
          <w:lang w:val="sr-Cyrl-RS"/>
        </w:rPr>
      </w:pPr>
      <w:r>
        <w:rPr>
          <w:rFonts w:cs="Times New Roman"/>
          <w:szCs w:val="24"/>
          <w:lang w:val="sr-Cyrl-RS"/>
        </w:rPr>
        <w:t xml:space="preserve">                                                         </w:t>
      </w:r>
      <w:r w:rsidRPr="00C44A9B">
        <w:rPr>
          <w:rFonts w:cs="Times New Roman"/>
          <w:szCs w:val="24"/>
        </w:rPr>
        <w:t>Професори: Владимир Катанчић и Дејан Вуковић</w:t>
      </w:r>
    </w:p>
    <w:p w:rsidR="00A64599" w:rsidRDefault="00A64599" w:rsidP="00A64599">
      <w:pPr>
        <w:spacing w:after="0"/>
        <w:rPr>
          <w:rFonts w:cs="Times New Roman"/>
          <w:szCs w:val="24"/>
          <w:u w:val="single"/>
          <w:lang w:val="sr-Cyrl-RS"/>
        </w:rPr>
      </w:pPr>
    </w:p>
    <w:p w:rsidR="00A64599" w:rsidRPr="00A64599" w:rsidRDefault="00A64599" w:rsidP="00A64599">
      <w:pPr>
        <w:spacing w:line="360" w:lineRule="auto"/>
        <w:rPr>
          <w:rFonts w:cs="Times New Roman"/>
          <w:b/>
          <w:bCs/>
          <w:szCs w:val="24"/>
          <w:lang w:val="sr-Cyrl-RS"/>
        </w:rPr>
      </w:pPr>
      <w:r w:rsidRPr="00A64599">
        <w:rPr>
          <w:rFonts w:cs="Times New Roman"/>
          <w:b/>
          <w:bCs/>
          <w:szCs w:val="24"/>
          <w:lang w:val="sr-Cyrl-RS"/>
        </w:rPr>
        <w:t>Историја музике – национална историја музике –  Музички облици – Хармонија</w:t>
      </w:r>
    </w:p>
    <w:p w:rsidR="00A64599" w:rsidRDefault="00A64599" w:rsidP="00A64599">
      <w:pPr>
        <w:spacing w:line="360" w:lineRule="auto"/>
        <w:rPr>
          <w:rFonts w:cs="Times New Roman"/>
          <w:b/>
          <w:bCs/>
          <w:szCs w:val="24"/>
          <w:lang w:val="sr-Cyrl-RS"/>
        </w:rPr>
      </w:pPr>
      <w:r>
        <w:rPr>
          <w:rFonts w:cs="Times New Roman"/>
          <w:b/>
          <w:bCs/>
          <w:szCs w:val="24"/>
          <w:lang w:val="sr-Cyrl-RS"/>
        </w:rPr>
        <w:t>Милинов Силвиа</w:t>
      </w:r>
    </w:p>
    <w:p w:rsidR="00A64599" w:rsidRDefault="00A64599" w:rsidP="00A64599">
      <w:pPr>
        <w:spacing w:line="360" w:lineRule="auto"/>
        <w:jc w:val="both"/>
        <w:rPr>
          <w:rFonts w:cs="Times New Roman"/>
          <w:szCs w:val="24"/>
          <w:lang w:val="sr-Cyrl-RS"/>
        </w:rPr>
      </w:pPr>
      <w:r>
        <w:rPr>
          <w:rFonts w:cs="Times New Roman"/>
          <w:szCs w:val="24"/>
          <w:lang w:val="sr-Cyrl-RS"/>
        </w:rPr>
        <w:t>Ваннаставне активности које се односе на предмете:</w:t>
      </w:r>
      <w:r>
        <w:rPr>
          <w:rFonts w:cs="Times New Roman"/>
          <w:szCs w:val="24"/>
          <w:lang w:val="hu-HU"/>
        </w:rPr>
        <w:t xml:space="preserve"> </w:t>
      </w:r>
      <w:r>
        <w:rPr>
          <w:rFonts w:cs="Times New Roman"/>
          <w:i/>
          <w:iCs/>
          <w:szCs w:val="24"/>
          <w:lang w:val="sr-Cyrl-RS"/>
        </w:rPr>
        <w:t>историја музике, национална историја музике, хармонија, свирање хорских партитура и музички облици</w:t>
      </w:r>
      <w:r>
        <w:rPr>
          <w:rFonts w:cs="Times New Roman"/>
          <w:szCs w:val="24"/>
          <w:lang w:val="sr-Cyrl-RS"/>
        </w:rPr>
        <w:t xml:space="preserve"> у овој школској години  биће  везане за успешну реализацију градива предвиђеног наставним програмом. Главни мотив ваннаставних активности мојих предмета јесте мотивација ученика за редовно присуствовање и успешно презентовано знање на јавним часовима, такмичењима и концертима. За предстојећу школску годину у оквиру предмета планирају се следеће активности: </w:t>
      </w:r>
    </w:p>
    <w:p w:rsidR="00A64599" w:rsidRDefault="00A64599" w:rsidP="00A64599">
      <w:pPr>
        <w:pStyle w:val="ListParagraph"/>
        <w:spacing w:after="160" w:line="360" w:lineRule="auto"/>
        <w:ind w:left="502"/>
        <w:jc w:val="both"/>
        <w:rPr>
          <w:sz w:val="24"/>
          <w:szCs w:val="24"/>
          <w:lang w:val="sr-Cyrl-RS"/>
        </w:rPr>
      </w:pPr>
      <w:r>
        <w:rPr>
          <w:sz w:val="24"/>
          <w:szCs w:val="24"/>
          <w:lang w:val="sr-Cyrl-RS"/>
        </w:rPr>
        <w:t>У првом полугодишту ученици ће учествовати на јавном часу теоретског одсека СМШ из предмета свирање хорских партитура, историја музике (ученици другог, трећег и четвртог разреда) на којем ће се презентовати актуелна наставна јединица, која се обрађује по плану и програму уз презентацију, музички облици (ученици трећег и четвртог разреда)  на којем ће се на креативан начин презентовати музички облик који се обрађује у настави. Такође из предмета хармонија (ученици другог, трећег и четвртог разреда) на којем ће се интерпретирати четворо гласни задати сопран или шифрирани бас (8 - 16 тактова) који обухвата све што је научено.</w:t>
      </w:r>
    </w:p>
    <w:p w:rsidR="00A64599" w:rsidRDefault="00A64599" w:rsidP="00A64599">
      <w:pPr>
        <w:pStyle w:val="ListParagraph"/>
        <w:spacing w:after="160" w:line="360" w:lineRule="auto"/>
        <w:ind w:left="502"/>
        <w:jc w:val="both"/>
        <w:rPr>
          <w:sz w:val="24"/>
          <w:szCs w:val="24"/>
          <w:lang w:val="sr-Cyrl-RS"/>
        </w:rPr>
      </w:pPr>
      <w:r>
        <w:rPr>
          <w:sz w:val="24"/>
          <w:szCs w:val="24"/>
          <w:lang w:val="sr-Cyrl-RS"/>
        </w:rPr>
        <w:lastRenderedPageBreak/>
        <w:t>Одржавање допунских и додатних часова као и инструкције за ученике пријављене за такмичења, су важан део</w:t>
      </w:r>
      <w:r>
        <w:rPr>
          <w:sz w:val="24"/>
          <w:szCs w:val="24"/>
          <w:lang w:val="hu-HU"/>
        </w:rPr>
        <w:t xml:space="preserve"> </w:t>
      </w:r>
      <w:r>
        <w:rPr>
          <w:sz w:val="24"/>
          <w:szCs w:val="24"/>
          <w:lang w:val="sr-Cyrl-RS"/>
        </w:rPr>
        <w:t xml:space="preserve">овога плана. </w:t>
      </w:r>
    </w:p>
    <w:p w:rsidR="00A64599" w:rsidRDefault="00A64599" w:rsidP="00A64599">
      <w:pPr>
        <w:pStyle w:val="ListParagraph"/>
        <w:spacing w:after="160" w:line="360" w:lineRule="auto"/>
        <w:ind w:left="502"/>
        <w:jc w:val="both"/>
        <w:rPr>
          <w:sz w:val="24"/>
          <w:szCs w:val="24"/>
          <w:lang w:val="sr-Cyrl-RS"/>
        </w:rPr>
      </w:pPr>
      <w:r>
        <w:rPr>
          <w:sz w:val="24"/>
          <w:szCs w:val="24"/>
          <w:lang w:val="sr-Cyrl-RS"/>
        </w:rPr>
        <w:t>Стручно усавршавање наставника подразумева присуствовање одговарајућим семинарима и обукама.</w:t>
      </w:r>
    </w:p>
    <w:p w:rsidR="00A64599" w:rsidRDefault="00A64599" w:rsidP="00A64599">
      <w:pPr>
        <w:pStyle w:val="ListParagraph"/>
        <w:spacing w:after="160" w:line="360" w:lineRule="auto"/>
        <w:ind w:left="502"/>
        <w:jc w:val="both"/>
        <w:rPr>
          <w:sz w:val="24"/>
          <w:szCs w:val="24"/>
          <w:lang w:val="sr-Cyrl-RS"/>
        </w:rPr>
      </w:pPr>
      <w:r>
        <w:rPr>
          <w:sz w:val="24"/>
          <w:szCs w:val="24"/>
          <w:lang w:val="sr-Cyrl-RS"/>
        </w:rPr>
        <w:t>Планира се припремање ученика другог и трећег разреда из предмета хармонија и музичких облика за Републичко и Међународно такмичење.</w:t>
      </w:r>
    </w:p>
    <w:p w:rsidR="00A64599" w:rsidRDefault="00A64599" w:rsidP="00A64599">
      <w:pPr>
        <w:pStyle w:val="ListParagraph"/>
        <w:spacing w:after="160" w:line="360" w:lineRule="auto"/>
        <w:ind w:left="502"/>
        <w:jc w:val="both"/>
        <w:rPr>
          <w:sz w:val="24"/>
          <w:szCs w:val="24"/>
          <w:lang w:val="sr-Cyrl-RS"/>
        </w:rPr>
      </w:pPr>
      <w:r>
        <w:rPr>
          <w:sz w:val="24"/>
          <w:szCs w:val="24"/>
          <w:lang w:val="sr-Cyrl-RS"/>
        </w:rPr>
        <w:t>Остало: Ваннаставне активности обухватају укључивање ученика у програме који се организују у нашој школи поводом Дана школе, Школске славе – Свети Сава, такмичења разреда, Дочек деда мраза, испомагање на концертима, испраћај матураната</w:t>
      </w:r>
      <w:r>
        <w:rPr>
          <w:sz w:val="24"/>
          <w:szCs w:val="24"/>
          <w:lang w:val="hu-HU"/>
        </w:rPr>
        <w:t xml:space="preserve">, </w:t>
      </w:r>
      <w:r>
        <w:rPr>
          <w:sz w:val="24"/>
          <w:szCs w:val="24"/>
          <w:lang w:val="sr-Cyrl-RS"/>
        </w:rPr>
        <w:t xml:space="preserve">учествовања на научном такмичењу </w:t>
      </w:r>
      <w:r>
        <w:rPr>
          <w:sz w:val="24"/>
          <w:szCs w:val="24"/>
          <w:lang w:val="hu-HU"/>
        </w:rPr>
        <w:t>„Tantárgyháló”</w:t>
      </w:r>
      <w:r>
        <w:rPr>
          <w:sz w:val="24"/>
          <w:szCs w:val="24"/>
          <w:lang w:val="sr-Cyrl-RS"/>
        </w:rPr>
        <w:t xml:space="preserve"> и других. </w:t>
      </w:r>
    </w:p>
    <w:p w:rsidR="00A64599" w:rsidRPr="002D04C5" w:rsidRDefault="00A64599" w:rsidP="00A64599">
      <w:pPr>
        <w:ind w:firstLine="708"/>
        <w:jc w:val="both"/>
        <w:rPr>
          <w:rFonts w:cs="Times New Roman"/>
          <w:b/>
          <w:bCs/>
          <w:szCs w:val="24"/>
          <w:lang w:val="sr-Cyrl-RS"/>
        </w:rPr>
      </w:pPr>
      <w:r w:rsidRPr="002D04C5">
        <w:rPr>
          <w:rFonts w:cs="Times New Roman"/>
          <w:b/>
          <w:bCs/>
          <w:szCs w:val="24"/>
          <w:lang w:val="sr-Cyrl-RS"/>
        </w:rPr>
        <w:t>Семинар стручно усавршавање:</w:t>
      </w:r>
    </w:p>
    <w:p w:rsidR="00A64599" w:rsidRDefault="00A64599" w:rsidP="00A64599">
      <w:pPr>
        <w:jc w:val="both"/>
        <w:rPr>
          <w:rFonts w:cs="Times New Roman"/>
          <w:szCs w:val="24"/>
          <w:lang w:val="sr-Cyrl-RS"/>
        </w:rPr>
      </w:pPr>
      <w:r w:rsidRPr="002D04C5">
        <w:rPr>
          <w:rFonts w:cs="Times New Roman"/>
          <w:szCs w:val="24"/>
          <w:lang w:val="sr-Cyrl-RS"/>
        </w:rPr>
        <w:t>Учествовање на семинарима првенствено у организацији Музичке школе Суботице током ове школске године.</w:t>
      </w:r>
    </w:p>
    <w:p w:rsidR="00A64599" w:rsidRPr="00A64599" w:rsidRDefault="00A64599" w:rsidP="00A64599">
      <w:pPr>
        <w:shd w:val="clear" w:color="auto" w:fill="FFFFFF"/>
        <w:spacing w:after="0"/>
        <w:ind w:firstLine="720"/>
        <w:jc w:val="both"/>
        <w:rPr>
          <w:rFonts w:eastAsia="Times New Roman" w:cs="Times New Roman"/>
          <w:color w:val="222222"/>
          <w:szCs w:val="24"/>
          <w:lang w:val="sr-Cyrl-RS" w:eastAsia="hu-HU"/>
        </w:rPr>
      </w:pPr>
      <w:r w:rsidRPr="00A64599">
        <w:rPr>
          <w:rFonts w:eastAsia="Times New Roman" w:cs="Times New Roman"/>
          <w:b/>
          <w:color w:val="222222"/>
          <w:szCs w:val="24"/>
          <w:lang w:eastAsia="hu-HU"/>
        </w:rPr>
        <w:t>Планиран ваннаставни активност је из предмета муз. облици</w:t>
      </w:r>
      <w:r w:rsidRPr="00A64599">
        <w:rPr>
          <w:rFonts w:eastAsia="Times New Roman" w:cs="Times New Roman"/>
          <w:color w:val="222222"/>
          <w:szCs w:val="24"/>
          <w:lang w:eastAsia="hu-HU"/>
        </w:rPr>
        <w:t xml:space="preserve"> </w:t>
      </w:r>
    </w:p>
    <w:p w:rsidR="00A64599" w:rsidRDefault="00A64599" w:rsidP="00A64599">
      <w:pPr>
        <w:shd w:val="clear" w:color="auto" w:fill="FFFFFF"/>
        <w:spacing w:after="0"/>
        <w:rPr>
          <w:rFonts w:eastAsia="Times New Roman" w:cs="Times New Roman"/>
          <w:color w:val="222222"/>
          <w:szCs w:val="24"/>
          <w:lang w:val="sr-Cyrl-RS" w:eastAsia="hu-HU"/>
        </w:rPr>
      </w:pPr>
    </w:p>
    <w:p w:rsidR="00A64599" w:rsidRDefault="00A64599" w:rsidP="00A64599">
      <w:pPr>
        <w:shd w:val="clear" w:color="auto" w:fill="FFFFFF"/>
        <w:spacing w:after="0"/>
        <w:rPr>
          <w:rFonts w:eastAsia="Times New Roman" w:cs="Times New Roman"/>
          <w:color w:val="222222"/>
          <w:szCs w:val="24"/>
          <w:lang w:val="sr-Cyrl-RS" w:eastAsia="hu-HU"/>
        </w:rPr>
      </w:pPr>
      <w:r>
        <w:rPr>
          <w:rFonts w:eastAsia="Times New Roman" w:cs="Times New Roman"/>
          <w:color w:val="222222"/>
          <w:szCs w:val="24"/>
          <w:lang w:eastAsia="hu-HU"/>
        </w:rPr>
        <w:t>(2. Б, То и Вио група) присуство на јавном часу теоретског одсека.</w:t>
      </w:r>
      <w:r w:rsidRPr="00A64599">
        <w:rPr>
          <w:rFonts w:eastAsia="Times New Roman" w:cs="Times New Roman"/>
          <w:color w:val="222222"/>
          <w:szCs w:val="24"/>
          <w:lang w:val="sr-Cyrl-RS" w:eastAsia="hu-HU"/>
        </w:rPr>
        <w:t xml:space="preserve"> </w:t>
      </w:r>
      <w:r>
        <w:rPr>
          <w:rFonts w:eastAsia="Times New Roman" w:cs="Times New Roman"/>
          <w:color w:val="222222"/>
          <w:szCs w:val="24"/>
          <w:lang w:val="sr-Cyrl-RS" w:eastAsia="hu-HU"/>
        </w:rPr>
        <w:t xml:space="preserve"> Агнеш Тот</w:t>
      </w:r>
    </w:p>
    <w:p w:rsidR="00A64599" w:rsidRDefault="00A64599" w:rsidP="00A64599">
      <w:pPr>
        <w:shd w:val="clear" w:color="auto" w:fill="FFFFFF"/>
        <w:spacing w:after="0"/>
        <w:jc w:val="both"/>
        <w:rPr>
          <w:rFonts w:eastAsia="Times New Roman" w:cs="Times New Roman"/>
          <w:color w:val="222222"/>
          <w:szCs w:val="24"/>
          <w:lang w:val="sr-Cyrl-RS" w:eastAsia="hu-HU"/>
        </w:rPr>
      </w:pPr>
    </w:p>
    <w:p w:rsidR="00A64599" w:rsidRPr="00C86755" w:rsidRDefault="00A64599" w:rsidP="00A64599">
      <w:pPr>
        <w:shd w:val="clear" w:color="auto" w:fill="FFFFFF"/>
        <w:spacing w:after="0"/>
        <w:rPr>
          <w:rFonts w:eastAsia="Times New Roman" w:cs="Times New Roman"/>
          <w:color w:val="222222"/>
          <w:szCs w:val="24"/>
          <w:lang w:val="sr-Cyrl-RS" w:eastAsia="hu-HU"/>
        </w:rPr>
      </w:pPr>
    </w:p>
    <w:p w:rsidR="00A64599" w:rsidRPr="00A64599" w:rsidRDefault="00A64599" w:rsidP="00A64599">
      <w:pPr>
        <w:jc w:val="both"/>
        <w:rPr>
          <w:rFonts w:cs="Times New Roman"/>
          <w:b/>
          <w:color w:val="222222"/>
          <w:szCs w:val="24"/>
          <w:shd w:val="clear" w:color="auto" w:fill="FFFFFF"/>
          <w:lang w:val="sr-Cyrl-RS"/>
        </w:rPr>
      </w:pPr>
      <w:r w:rsidRPr="00A64599">
        <w:rPr>
          <w:rFonts w:cs="Times New Roman"/>
          <w:b/>
          <w:color w:val="222222"/>
          <w:szCs w:val="24"/>
          <w:shd w:val="clear" w:color="auto" w:fill="FFFFFF"/>
          <w:lang w:val="sr-Cyrl-RS"/>
        </w:rPr>
        <w:t>Предметна настава: грађанско васпитање, социологија и филозофија</w:t>
      </w:r>
    </w:p>
    <w:p w:rsidR="00A64599" w:rsidRPr="000A79A7" w:rsidRDefault="00A64599" w:rsidP="00A64599">
      <w:pPr>
        <w:jc w:val="both"/>
        <w:rPr>
          <w:rFonts w:cs="Times New Roman"/>
          <w:color w:val="222222"/>
          <w:szCs w:val="24"/>
          <w:shd w:val="clear" w:color="auto" w:fill="FFFFFF"/>
          <w:lang w:val="sr-Cyrl-RS"/>
        </w:rPr>
      </w:pPr>
    </w:p>
    <w:p w:rsidR="00A64599" w:rsidRPr="000A79A7" w:rsidRDefault="00A64599" w:rsidP="00A64599">
      <w:pPr>
        <w:jc w:val="both"/>
        <w:rPr>
          <w:rFonts w:cs="Times New Roman"/>
          <w:color w:val="222222"/>
          <w:szCs w:val="24"/>
          <w:shd w:val="clear" w:color="auto" w:fill="FFFFFF"/>
          <w:lang w:val="sr-Cyrl-RS"/>
        </w:rPr>
      </w:pPr>
      <w:r w:rsidRPr="000A79A7">
        <w:rPr>
          <w:rFonts w:cs="Times New Roman"/>
          <w:color w:val="222222"/>
          <w:szCs w:val="24"/>
          <w:shd w:val="clear" w:color="auto" w:fill="FFFFFF"/>
          <w:lang w:val="sr-Cyrl-RS"/>
        </w:rPr>
        <w:t>-</w:t>
      </w:r>
      <w:r w:rsidRPr="000A79A7">
        <w:rPr>
          <w:rFonts w:cs="Times New Roman"/>
          <w:color w:val="222222"/>
          <w:szCs w:val="24"/>
          <w:shd w:val="clear" w:color="auto" w:fill="FFFFFF"/>
          <w:lang w:val="sr-Cyrl-RS"/>
        </w:rPr>
        <w:tab/>
        <w:t xml:space="preserve">Такмичења: такмичења из социологије и филозофије се већ дуже време организују само на републичком и међународном нивоу, предвиђена су за друштвене смерове гимназије. Програмом предвиђен опсег тематских целина </w:t>
      </w:r>
      <w:r>
        <w:rPr>
          <w:rFonts w:cs="Times New Roman"/>
          <w:color w:val="222222"/>
          <w:szCs w:val="24"/>
          <w:shd w:val="clear" w:color="auto" w:fill="FFFFFF"/>
          <w:lang w:val="sr-Cyrl-RS"/>
        </w:rPr>
        <w:t>градива (и као и фонд часова) за</w:t>
      </w:r>
      <w:r w:rsidRPr="000A79A7">
        <w:rPr>
          <w:rFonts w:cs="Times New Roman"/>
          <w:color w:val="222222"/>
          <w:szCs w:val="24"/>
          <w:shd w:val="clear" w:color="auto" w:fill="FFFFFF"/>
          <w:lang w:val="sr-Cyrl-RS"/>
        </w:rPr>
        <w:t xml:space="preserve"> музичке школе не обухвата потребан минимум знања за спремно и успешно учешће на такмичењима наведене разине.</w:t>
      </w:r>
    </w:p>
    <w:p w:rsidR="00A64599" w:rsidRPr="002D04C5" w:rsidRDefault="00A64599" w:rsidP="00A64599">
      <w:pPr>
        <w:jc w:val="both"/>
        <w:rPr>
          <w:rFonts w:cs="Times New Roman"/>
          <w:color w:val="222222"/>
          <w:szCs w:val="24"/>
          <w:shd w:val="clear" w:color="auto" w:fill="FFFFFF"/>
          <w:lang w:val="sr-Cyrl-RS"/>
        </w:rPr>
      </w:pPr>
      <w:r w:rsidRPr="000A79A7">
        <w:rPr>
          <w:rFonts w:cs="Times New Roman"/>
          <w:color w:val="222222"/>
          <w:szCs w:val="24"/>
          <w:shd w:val="clear" w:color="auto" w:fill="FFFFFF"/>
          <w:lang w:val="sr-Cyrl-RS"/>
        </w:rPr>
        <w:t>-</w:t>
      </w:r>
      <w:r w:rsidRPr="000A79A7">
        <w:rPr>
          <w:rFonts w:cs="Times New Roman"/>
          <w:color w:val="222222"/>
          <w:szCs w:val="24"/>
          <w:shd w:val="clear" w:color="auto" w:fill="FFFFFF"/>
          <w:lang w:val="sr-Cyrl-RS"/>
        </w:rPr>
        <w:tab/>
        <w:t>Учешће у програмима предвиђених за средњошколски узраст и младе: као и сваке шк. г. ове у плану је учешће на пригодним предавањима или манифестацијама везане за питања и теме друштва, културе и младих – ово поље се не да унапред планирати је</w:t>
      </w:r>
      <w:r>
        <w:rPr>
          <w:rFonts w:cs="Times New Roman"/>
          <w:color w:val="222222"/>
          <w:szCs w:val="24"/>
          <w:shd w:val="clear" w:color="auto" w:fill="FFFFFF"/>
          <w:lang w:val="sr-Cyrl-RS"/>
        </w:rPr>
        <w:t>р</w:t>
      </w:r>
      <w:r w:rsidRPr="000A79A7">
        <w:rPr>
          <w:rFonts w:cs="Times New Roman"/>
          <w:color w:val="222222"/>
          <w:szCs w:val="24"/>
          <w:shd w:val="clear" w:color="auto" w:fill="FFFFFF"/>
          <w:lang w:val="sr-Cyrl-RS"/>
        </w:rPr>
        <w:t xml:space="preserve"> зависи од датума објаве одржавања. </w:t>
      </w:r>
    </w:p>
    <w:p w:rsidR="00A64599" w:rsidRPr="002D04C5" w:rsidRDefault="00A64599" w:rsidP="00A64599">
      <w:pPr>
        <w:spacing w:after="0" w:line="360" w:lineRule="auto"/>
        <w:contextualSpacing/>
        <w:jc w:val="both"/>
        <w:rPr>
          <w:rFonts w:cs="Times New Roman"/>
          <w:szCs w:val="24"/>
          <w:lang w:val="sr-Cyrl-RS"/>
        </w:rPr>
      </w:pPr>
      <w:r>
        <w:rPr>
          <w:rFonts w:cs="Times New Roman"/>
          <w:szCs w:val="24"/>
          <w:lang w:val="sr-Cyrl-RS"/>
        </w:rPr>
        <w:t xml:space="preserve">                                                                                     </w:t>
      </w:r>
      <w:r w:rsidRPr="002D04C5">
        <w:rPr>
          <w:rFonts w:cs="Times New Roman"/>
          <w:szCs w:val="24"/>
          <w:lang w:val="sr-Cyrl-RS"/>
        </w:rPr>
        <w:t>Маријан Ку</w:t>
      </w:r>
      <w:r>
        <w:rPr>
          <w:rFonts w:cs="Times New Roman"/>
          <w:szCs w:val="24"/>
          <w:lang w:val="sr-Cyrl-RS"/>
        </w:rPr>
        <w:t>ј</w:t>
      </w:r>
      <w:r w:rsidRPr="002D04C5">
        <w:rPr>
          <w:rFonts w:cs="Times New Roman"/>
          <w:szCs w:val="24"/>
          <w:lang w:val="sr-Cyrl-RS"/>
        </w:rPr>
        <w:t>унџић, предметни наставник</w:t>
      </w:r>
    </w:p>
    <w:p w:rsidR="00A64599" w:rsidRPr="00D9604C" w:rsidRDefault="00A64599" w:rsidP="00A64599">
      <w:pPr>
        <w:spacing w:after="0" w:line="360" w:lineRule="auto"/>
        <w:contextualSpacing/>
        <w:jc w:val="both"/>
        <w:rPr>
          <w:rFonts w:cstheme="minorHAnsi"/>
          <w:szCs w:val="24"/>
          <w:lang w:val="sr-Cyrl-RS"/>
        </w:rPr>
      </w:pPr>
    </w:p>
    <w:p w:rsidR="00A64599" w:rsidRPr="00A64599" w:rsidRDefault="00A64599" w:rsidP="00A64599">
      <w:pPr>
        <w:ind w:left="360"/>
        <w:jc w:val="both"/>
        <w:rPr>
          <w:rFonts w:cs="Times New Roman"/>
          <w:b/>
          <w:szCs w:val="24"/>
          <w:lang w:val="sr-Cyrl-RS"/>
        </w:rPr>
      </w:pPr>
      <w:r w:rsidRPr="00A64599">
        <w:rPr>
          <w:rFonts w:cs="Times New Roman"/>
          <w:b/>
          <w:szCs w:val="24"/>
          <w:lang w:val="sr-Cyrl-RS"/>
        </w:rPr>
        <w:t xml:space="preserve">Наставници који планирају да пријаве испит за лиценцу за рад: </w:t>
      </w:r>
    </w:p>
    <w:p w:rsidR="00A64599" w:rsidRPr="00A64599" w:rsidRDefault="00A64599" w:rsidP="00604426">
      <w:pPr>
        <w:pStyle w:val="ListParagraph"/>
        <w:numPr>
          <w:ilvl w:val="0"/>
          <w:numId w:val="69"/>
        </w:numPr>
        <w:jc w:val="both"/>
        <w:rPr>
          <w:sz w:val="24"/>
          <w:szCs w:val="24"/>
          <w:lang w:val="sr-Cyrl-RS"/>
        </w:rPr>
      </w:pPr>
      <w:r w:rsidRPr="00A64599">
        <w:rPr>
          <w:sz w:val="24"/>
          <w:szCs w:val="24"/>
          <w:lang w:val="sr-Cyrl-RS"/>
        </w:rPr>
        <w:t xml:space="preserve">Милинов Силвиа-ТО предмети </w:t>
      </w:r>
    </w:p>
    <w:p w:rsidR="00A64599" w:rsidRPr="00A64599" w:rsidRDefault="00A64599" w:rsidP="00604426">
      <w:pPr>
        <w:pStyle w:val="ListParagraph"/>
        <w:numPr>
          <w:ilvl w:val="0"/>
          <w:numId w:val="69"/>
        </w:numPr>
        <w:jc w:val="both"/>
        <w:rPr>
          <w:sz w:val="24"/>
          <w:szCs w:val="24"/>
          <w:lang w:val="sr-Cyrl-RS"/>
        </w:rPr>
      </w:pPr>
      <w:r w:rsidRPr="00A64599">
        <w:rPr>
          <w:sz w:val="24"/>
          <w:szCs w:val="24"/>
          <w:lang w:val="sr-Cyrl-RS"/>
        </w:rPr>
        <w:t>Гужвањ Ленард- наставник трубе</w:t>
      </w:r>
    </w:p>
    <w:p w:rsidR="00A64599" w:rsidRPr="00A64599" w:rsidRDefault="00A64599" w:rsidP="00604426">
      <w:pPr>
        <w:pStyle w:val="ListParagraph"/>
        <w:numPr>
          <w:ilvl w:val="0"/>
          <w:numId w:val="69"/>
        </w:numPr>
        <w:jc w:val="both"/>
        <w:rPr>
          <w:sz w:val="24"/>
          <w:szCs w:val="24"/>
          <w:lang w:val="sr-Cyrl-RS"/>
        </w:rPr>
      </w:pPr>
      <w:r w:rsidRPr="00A64599">
        <w:rPr>
          <w:sz w:val="24"/>
          <w:szCs w:val="24"/>
          <w:lang w:val="sr-Cyrl-RS"/>
        </w:rPr>
        <w:t>Јанка Лекић Ладоцки-психолог</w:t>
      </w:r>
    </w:p>
    <w:p w:rsidR="00A64599" w:rsidRPr="00A64599" w:rsidRDefault="00A64599" w:rsidP="00604426">
      <w:pPr>
        <w:pStyle w:val="ListParagraph"/>
        <w:numPr>
          <w:ilvl w:val="0"/>
          <w:numId w:val="69"/>
        </w:numPr>
        <w:jc w:val="both"/>
        <w:rPr>
          <w:sz w:val="24"/>
          <w:szCs w:val="24"/>
          <w:lang w:val="sr-Cyrl-RS"/>
        </w:rPr>
      </w:pPr>
      <w:r w:rsidRPr="00A64599">
        <w:rPr>
          <w:sz w:val="24"/>
          <w:szCs w:val="24"/>
          <w:lang w:val="sr-Cyrl-RS"/>
        </w:rPr>
        <w:lastRenderedPageBreak/>
        <w:t>Радовић Милена- наставник виолончела</w:t>
      </w:r>
    </w:p>
    <w:p w:rsidR="004030D9" w:rsidRPr="00A64599" w:rsidRDefault="004030D9" w:rsidP="004030D9">
      <w:pPr>
        <w:spacing w:after="0" w:line="276" w:lineRule="auto"/>
        <w:contextualSpacing/>
        <w:jc w:val="right"/>
        <w:rPr>
          <w:rFonts w:cs="Times New Roman"/>
          <w:color w:val="000000" w:themeColor="text1"/>
          <w:szCs w:val="24"/>
          <w:lang w:val="sr-Cyrl-RS"/>
        </w:rPr>
      </w:pPr>
    </w:p>
    <w:p w:rsidR="00A64599" w:rsidRDefault="00A64599" w:rsidP="004030D9">
      <w:pPr>
        <w:spacing w:line="276" w:lineRule="auto"/>
        <w:jc w:val="right"/>
        <w:rPr>
          <w:rFonts w:cs="Times New Roman"/>
          <w:color w:val="000000" w:themeColor="text1"/>
          <w:szCs w:val="24"/>
          <w:lang w:val="sr-Cyrl-RS"/>
        </w:rPr>
      </w:pPr>
    </w:p>
    <w:p w:rsidR="004030D9" w:rsidRPr="00A64599" w:rsidRDefault="004030D9" w:rsidP="004030D9">
      <w:pPr>
        <w:spacing w:line="276" w:lineRule="auto"/>
        <w:jc w:val="right"/>
        <w:rPr>
          <w:rFonts w:cs="Times New Roman"/>
          <w:color w:val="000000" w:themeColor="text1"/>
          <w:szCs w:val="24"/>
          <w:lang w:val="sr-Cyrl-RS"/>
        </w:rPr>
      </w:pPr>
      <w:r w:rsidRPr="00A64599">
        <w:rPr>
          <w:rFonts w:cs="Times New Roman"/>
          <w:color w:val="000000" w:themeColor="text1"/>
          <w:szCs w:val="24"/>
          <w:lang w:val="sr-Cyrl-RS"/>
        </w:rPr>
        <w:t>План рада саставила: Кристина Чикош – председник стручног већа Теоретског одсека СМШ</w:t>
      </w:r>
    </w:p>
    <w:p w:rsidR="00C107F6" w:rsidRPr="004D7425" w:rsidRDefault="00C107F6">
      <w:pPr>
        <w:spacing w:line="276" w:lineRule="auto"/>
        <w:jc w:val="left"/>
        <w:rPr>
          <w:rFonts w:eastAsia="Times New Roman" w:cs="Times New Roman"/>
          <w:b/>
          <w:color w:val="FF0000"/>
          <w:szCs w:val="24"/>
          <w:lang w:val="sl-SI"/>
        </w:rPr>
      </w:pPr>
      <w:r w:rsidRPr="004D7425">
        <w:rPr>
          <w:color w:val="FF0000"/>
        </w:rPr>
        <w:br w:type="page"/>
      </w:r>
    </w:p>
    <w:p w:rsidR="00DF0CC5" w:rsidRPr="00626190" w:rsidRDefault="00DF0CC5" w:rsidP="00DF0CC5">
      <w:pPr>
        <w:pStyle w:val="Heading3"/>
        <w:rPr>
          <w:color w:val="000000" w:themeColor="text1"/>
        </w:rPr>
      </w:pPr>
      <w:bookmarkStart w:id="75" w:name="_Toc146059470"/>
      <w:r w:rsidRPr="00626190">
        <w:rPr>
          <w:color w:val="000000" w:themeColor="text1"/>
        </w:rPr>
        <w:lastRenderedPageBreak/>
        <w:t>ПЛАН РАДА ТРЗАЧКОГ ОДСЕКА</w:t>
      </w:r>
      <w:bookmarkEnd w:id="75"/>
    </w:p>
    <w:p w:rsidR="00DF0CC5" w:rsidRPr="00626190" w:rsidRDefault="00DF0CC5" w:rsidP="00DF0CC5">
      <w:pPr>
        <w:pStyle w:val="Heading1"/>
        <w:rPr>
          <w:color w:val="000000" w:themeColor="text1"/>
          <w:lang w:val="sr-Cyrl-RS"/>
        </w:rPr>
      </w:pPr>
    </w:p>
    <w:p w:rsidR="00DF0CC5" w:rsidRPr="00626190" w:rsidRDefault="00DF0CC5" w:rsidP="00DF0CC5">
      <w:pPr>
        <w:ind w:firstLine="720"/>
        <w:jc w:val="left"/>
        <w:rPr>
          <w:b/>
          <w:color w:val="000000" w:themeColor="text1"/>
        </w:rPr>
      </w:pPr>
      <w:r w:rsidRPr="00626190">
        <w:rPr>
          <w:b/>
          <w:color w:val="000000" w:themeColor="text1"/>
        </w:rPr>
        <w:t>Основни подаци о одсеку</w:t>
      </w:r>
    </w:p>
    <w:p w:rsidR="00DF0CC5" w:rsidRPr="00626190" w:rsidRDefault="00DF0CC5" w:rsidP="00DF0CC5">
      <w:pPr>
        <w:spacing w:after="0" w:line="276" w:lineRule="auto"/>
        <w:jc w:val="both"/>
        <w:rPr>
          <w:rFonts w:eastAsia="Times New Roman" w:cs="Times New Roman"/>
          <w:color w:val="000000" w:themeColor="text1"/>
          <w:szCs w:val="24"/>
          <w:lang w:val="sr-Cyrl-RS"/>
        </w:rPr>
      </w:pPr>
      <w:r w:rsidRPr="00626190">
        <w:rPr>
          <w:rFonts w:eastAsia="Times New Roman" w:cs="Times New Roman"/>
          <w:color w:val="000000" w:themeColor="text1"/>
          <w:szCs w:val="24"/>
        </w:rPr>
        <w:t xml:space="preserve">Назив одсека - Трзачки одсек </w:t>
      </w:r>
      <w:r w:rsidRPr="00626190">
        <w:rPr>
          <w:rFonts w:eastAsia="Times New Roman" w:cs="Times New Roman"/>
          <w:color w:val="000000" w:themeColor="text1"/>
          <w:szCs w:val="24"/>
          <w:lang w:val="sr-Cyrl-RS"/>
        </w:rPr>
        <w:t xml:space="preserve"> </w:t>
      </w:r>
    </w:p>
    <w:p w:rsidR="00DF0CC5" w:rsidRPr="00626190" w:rsidRDefault="00DF0CC5" w:rsidP="00DF0CC5">
      <w:pPr>
        <w:spacing w:after="0" w:line="276" w:lineRule="auto"/>
        <w:jc w:val="both"/>
        <w:rPr>
          <w:rFonts w:eastAsia="Times New Roman" w:cs="Times New Roman"/>
          <w:color w:val="000000" w:themeColor="text1"/>
          <w:szCs w:val="24"/>
        </w:rPr>
      </w:pPr>
      <w:r w:rsidRPr="00626190">
        <w:rPr>
          <w:rFonts w:eastAsia="Times New Roman" w:cs="Times New Roman"/>
          <w:color w:val="000000" w:themeColor="text1"/>
          <w:szCs w:val="24"/>
        </w:rPr>
        <w:t>Руководилац одсека: Срђевић Марко</w:t>
      </w:r>
    </w:p>
    <w:p w:rsidR="00DF0CC5" w:rsidRPr="00626190" w:rsidRDefault="00DF0CC5" w:rsidP="00DF0CC5">
      <w:pPr>
        <w:spacing w:after="0" w:line="276" w:lineRule="auto"/>
        <w:jc w:val="both"/>
        <w:rPr>
          <w:rFonts w:eastAsia="Times New Roman" w:cs="Times New Roman"/>
          <w:color w:val="000000" w:themeColor="text1"/>
          <w:szCs w:val="24"/>
        </w:rPr>
      </w:pPr>
      <w:r w:rsidRPr="00626190">
        <w:rPr>
          <w:rFonts w:eastAsia="Times New Roman" w:cs="Times New Roman"/>
          <w:color w:val="000000" w:themeColor="text1"/>
          <w:szCs w:val="24"/>
        </w:rPr>
        <w:t>Инстументи: гитара и тамбура</w:t>
      </w:r>
    </w:p>
    <w:p w:rsidR="00DF0CC5" w:rsidRPr="00626190" w:rsidRDefault="00DF0CC5" w:rsidP="00DF0CC5">
      <w:pPr>
        <w:spacing w:after="0" w:line="276" w:lineRule="auto"/>
        <w:jc w:val="both"/>
        <w:rPr>
          <w:rFonts w:eastAsia="Times New Roman" w:cs="Times New Roman"/>
          <w:color w:val="000000" w:themeColor="text1"/>
          <w:szCs w:val="24"/>
        </w:rPr>
      </w:pPr>
      <w:r w:rsidRPr="00626190">
        <w:rPr>
          <w:rFonts w:eastAsia="Times New Roman" w:cs="Times New Roman"/>
          <w:color w:val="000000" w:themeColor="text1"/>
          <w:szCs w:val="24"/>
        </w:rPr>
        <w:t>Број наставника: 9</w:t>
      </w:r>
    </w:p>
    <w:p w:rsidR="00DF0CC5" w:rsidRPr="00626190" w:rsidRDefault="00DF0CC5" w:rsidP="00DF0CC5">
      <w:pPr>
        <w:spacing w:after="0" w:line="276" w:lineRule="auto"/>
        <w:jc w:val="both"/>
        <w:rPr>
          <w:rFonts w:eastAsia="Times New Roman" w:cs="Times New Roman"/>
          <w:color w:val="000000" w:themeColor="text1"/>
          <w:szCs w:val="24"/>
          <w:lang w:val="sr-Cyrl-RS"/>
        </w:rPr>
      </w:pPr>
      <w:r w:rsidRPr="00626190">
        <w:rPr>
          <w:rFonts w:eastAsia="Times New Roman" w:cs="Times New Roman"/>
          <w:color w:val="000000" w:themeColor="text1"/>
          <w:szCs w:val="24"/>
        </w:rPr>
        <w:t xml:space="preserve">Наставни кадар: </w:t>
      </w:r>
    </w:p>
    <w:p w:rsidR="00DF0CC5" w:rsidRPr="00626190" w:rsidRDefault="00DF0CC5" w:rsidP="00DF0CC5">
      <w:pPr>
        <w:spacing w:after="0" w:line="276" w:lineRule="auto"/>
        <w:ind w:firstLine="720"/>
        <w:jc w:val="both"/>
        <w:rPr>
          <w:rFonts w:eastAsia="Times New Roman" w:cs="Times New Roman"/>
          <w:color w:val="000000" w:themeColor="text1"/>
          <w:szCs w:val="24"/>
          <w:lang w:val="sr-Cyrl-RS"/>
        </w:rPr>
      </w:pPr>
      <w:r w:rsidRPr="00626190">
        <w:rPr>
          <w:rFonts w:eastAsia="Times New Roman" w:cs="Times New Roman"/>
          <w:color w:val="000000" w:themeColor="text1"/>
          <w:szCs w:val="24"/>
        </w:rPr>
        <w:t>Гитара – Срђевић Марко, Балажевић Иштван, Кучера Ноеми, Остојић Љиљана и Циндел Норберт</w:t>
      </w:r>
    </w:p>
    <w:p w:rsidR="00DF0CC5" w:rsidRPr="00626190" w:rsidRDefault="00DF0CC5" w:rsidP="00DF0CC5">
      <w:pPr>
        <w:spacing w:after="0" w:line="276" w:lineRule="auto"/>
        <w:ind w:left="720"/>
        <w:jc w:val="both"/>
        <w:rPr>
          <w:rFonts w:eastAsia="Times New Roman" w:cs="Times New Roman"/>
          <w:color w:val="000000" w:themeColor="text1"/>
          <w:szCs w:val="24"/>
        </w:rPr>
      </w:pPr>
      <w:r w:rsidRPr="00626190">
        <w:rPr>
          <w:rFonts w:eastAsia="Times New Roman" w:cs="Times New Roman"/>
          <w:color w:val="000000" w:themeColor="text1"/>
          <w:szCs w:val="24"/>
        </w:rPr>
        <w:t xml:space="preserve">Тамбура – Темуновић Мира, Темуновић Војислав, Берта Соња, Придрашки Милан  </w:t>
      </w:r>
    </w:p>
    <w:p w:rsidR="00DF0CC5" w:rsidRPr="00626190" w:rsidRDefault="00626190" w:rsidP="00DF0CC5">
      <w:pPr>
        <w:spacing w:after="0" w:line="276" w:lineRule="auto"/>
        <w:jc w:val="both"/>
        <w:rPr>
          <w:rFonts w:eastAsia="Times New Roman" w:cs="Times New Roman"/>
          <w:color w:val="000000" w:themeColor="text1"/>
          <w:szCs w:val="24"/>
        </w:rPr>
      </w:pPr>
      <w:r w:rsidRPr="00626190">
        <w:rPr>
          <w:rFonts w:eastAsia="Times New Roman" w:cs="Times New Roman"/>
          <w:color w:val="000000" w:themeColor="text1"/>
          <w:szCs w:val="24"/>
        </w:rPr>
        <w:t>Број ученика: укупно 1</w:t>
      </w:r>
      <w:r w:rsidRPr="00626190">
        <w:rPr>
          <w:rFonts w:eastAsia="Times New Roman" w:cs="Times New Roman"/>
          <w:color w:val="000000" w:themeColor="text1"/>
          <w:szCs w:val="24"/>
          <w:lang w:val="sr-Cyrl-RS"/>
        </w:rPr>
        <w:t>15</w:t>
      </w:r>
      <w:r w:rsidRPr="00626190">
        <w:rPr>
          <w:rFonts w:eastAsia="Times New Roman" w:cs="Times New Roman"/>
          <w:color w:val="000000" w:themeColor="text1"/>
          <w:szCs w:val="24"/>
        </w:rPr>
        <w:t xml:space="preserve"> (омш 1</w:t>
      </w:r>
      <w:r w:rsidRPr="00626190">
        <w:rPr>
          <w:rFonts w:eastAsia="Times New Roman" w:cs="Times New Roman"/>
          <w:color w:val="000000" w:themeColor="text1"/>
          <w:szCs w:val="24"/>
          <w:lang w:val="sr-Cyrl-RS"/>
        </w:rPr>
        <w:t>09</w:t>
      </w:r>
      <w:r w:rsidRPr="00626190">
        <w:rPr>
          <w:rFonts w:eastAsia="Times New Roman" w:cs="Times New Roman"/>
          <w:color w:val="000000" w:themeColor="text1"/>
          <w:szCs w:val="24"/>
        </w:rPr>
        <w:t xml:space="preserve">, смш </w:t>
      </w:r>
      <w:r w:rsidRPr="00626190">
        <w:rPr>
          <w:rFonts w:eastAsia="Times New Roman" w:cs="Times New Roman"/>
          <w:color w:val="000000" w:themeColor="text1"/>
          <w:szCs w:val="24"/>
          <w:lang w:val="sr-Cyrl-RS"/>
        </w:rPr>
        <w:t>6</w:t>
      </w:r>
      <w:r w:rsidR="00DF0CC5" w:rsidRPr="00626190">
        <w:rPr>
          <w:rFonts w:eastAsia="Times New Roman" w:cs="Times New Roman"/>
          <w:color w:val="000000" w:themeColor="text1"/>
          <w:szCs w:val="24"/>
        </w:rPr>
        <w:t xml:space="preserve">) </w:t>
      </w:r>
    </w:p>
    <w:p w:rsidR="00DF0CC5" w:rsidRPr="00626190" w:rsidRDefault="00DF0CC5" w:rsidP="00DF0CC5">
      <w:pPr>
        <w:spacing w:after="0" w:line="276" w:lineRule="auto"/>
        <w:jc w:val="both"/>
        <w:rPr>
          <w:rFonts w:eastAsia="Times New Roman" w:cs="Times New Roman"/>
          <w:color w:val="000000" w:themeColor="text1"/>
          <w:szCs w:val="24"/>
        </w:rPr>
      </w:pPr>
      <w:r w:rsidRPr="00626190">
        <w:rPr>
          <w:rFonts w:eastAsia="Times New Roman" w:cs="Times New Roman"/>
          <w:color w:val="000000" w:themeColor="text1"/>
          <w:szCs w:val="24"/>
        </w:rPr>
        <w:t>Број уче</w:t>
      </w:r>
      <w:r w:rsidR="00626190" w:rsidRPr="00626190">
        <w:rPr>
          <w:rFonts w:eastAsia="Times New Roman" w:cs="Times New Roman"/>
          <w:color w:val="000000" w:themeColor="text1"/>
          <w:szCs w:val="24"/>
        </w:rPr>
        <w:t>ника по инструментима: гитара 7</w:t>
      </w:r>
      <w:r w:rsidR="00626190" w:rsidRPr="00626190">
        <w:rPr>
          <w:rFonts w:eastAsia="Times New Roman" w:cs="Times New Roman"/>
          <w:color w:val="000000" w:themeColor="text1"/>
          <w:szCs w:val="24"/>
          <w:lang w:val="sr-Cyrl-RS"/>
        </w:rPr>
        <w:t>0</w:t>
      </w:r>
      <w:r w:rsidR="00626190" w:rsidRPr="00626190">
        <w:rPr>
          <w:rFonts w:eastAsia="Times New Roman" w:cs="Times New Roman"/>
          <w:color w:val="000000" w:themeColor="text1"/>
          <w:szCs w:val="24"/>
        </w:rPr>
        <w:t xml:space="preserve"> (омш </w:t>
      </w:r>
      <w:r w:rsidR="00626190" w:rsidRPr="00626190">
        <w:rPr>
          <w:rFonts w:eastAsia="Times New Roman" w:cs="Times New Roman"/>
          <w:color w:val="000000" w:themeColor="text1"/>
          <w:szCs w:val="24"/>
          <w:lang w:val="sr-Cyrl-RS"/>
        </w:rPr>
        <w:t>68</w:t>
      </w:r>
      <w:r w:rsidR="00626190" w:rsidRPr="00626190">
        <w:rPr>
          <w:rFonts w:eastAsia="Times New Roman" w:cs="Times New Roman"/>
          <w:color w:val="000000" w:themeColor="text1"/>
          <w:szCs w:val="24"/>
        </w:rPr>
        <w:t xml:space="preserve">, смш </w:t>
      </w:r>
      <w:r w:rsidR="00626190" w:rsidRPr="00626190">
        <w:rPr>
          <w:rFonts w:eastAsia="Times New Roman" w:cs="Times New Roman"/>
          <w:color w:val="000000" w:themeColor="text1"/>
          <w:szCs w:val="24"/>
          <w:lang w:val="sr-Cyrl-RS"/>
        </w:rPr>
        <w:t>2</w:t>
      </w:r>
      <w:r w:rsidR="00626190" w:rsidRPr="00626190">
        <w:rPr>
          <w:rFonts w:eastAsia="Times New Roman" w:cs="Times New Roman"/>
          <w:color w:val="000000" w:themeColor="text1"/>
          <w:szCs w:val="24"/>
        </w:rPr>
        <w:t xml:space="preserve">), тамбура </w:t>
      </w:r>
      <w:r w:rsidR="00626190" w:rsidRPr="00626190">
        <w:rPr>
          <w:rFonts w:eastAsia="Times New Roman" w:cs="Times New Roman"/>
          <w:color w:val="000000" w:themeColor="text1"/>
          <w:szCs w:val="24"/>
          <w:lang w:val="sr-Cyrl-RS"/>
        </w:rPr>
        <w:t>48</w:t>
      </w:r>
      <w:r w:rsidRPr="00626190">
        <w:rPr>
          <w:rFonts w:eastAsia="Times New Roman" w:cs="Times New Roman"/>
          <w:color w:val="000000" w:themeColor="text1"/>
          <w:szCs w:val="24"/>
        </w:rPr>
        <w:t xml:space="preserve"> (</w:t>
      </w:r>
      <w:r w:rsidR="00626190" w:rsidRPr="00626190">
        <w:rPr>
          <w:rFonts w:eastAsia="Times New Roman" w:cs="Times New Roman"/>
          <w:color w:val="000000" w:themeColor="text1"/>
          <w:szCs w:val="24"/>
        </w:rPr>
        <w:t xml:space="preserve">омш </w:t>
      </w:r>
      <w:r w:rsidR="00626190" w:rsidRPr="00626190">
        <w:rPr>
          <w:rFonts w:eastAsia="Times New Roman" w:cs="Times New Roman"/>
          <w:color w:val="000000" w:themeColor="text1"/>
          <w:szCs w:val="24"/>
          <w:lang w:val="sr-Cyrl-RS"/>
        </w:rPr>
        <w:t>41</w:t>
      </w:r>
      <w:r w:rsidRPr="00626190">
        <w:rPr>
          <w:rFonts w:eastAsia="Times New Roman" w:cs="Times New Roman"/>
          <w:color w:val="000000" w:themeColor="text1"/>
          <w:szCs w:val="24"/>
        </w:rPr>
        <w:t>, смш 4)</w:t>
      </w:r>
    </w:p>
    <w:p w:rsidR="00DF0CC5" w:rsidRPr="00626190" w:rsidRDefault="00DF0CC5" w:rsidP="00DF0CC5">
      <w:pPr>
        <w:spacing w:after="0" w:line="276" w:lineRule="auto"/>
        <w:jc w:val="both"/>
        <w:rPr>
          <w:rFonts w:eastAsia="Times New Roman" w:cs="Times New Roman"/>
          <w:color w:val="000000" w:themeColor="text1"/>
          <w:szCs w:val="24"/>
        </w:rPr>
      </w:pPr>
      <w:r w:rsidRPr="00626190">
        <w:rPr>
          <w:rFonts w:eastAsia="Times New Roman" w:cs="Times New Roman"/>
          <w:color w:val="000000" w:themeColor="text1"/>
          <w:szCs w:val="24"/>
        </w:rPr>
        <w:t>Број ученик</w:t>
      </w:r>
      <w:r w:rsidR="00626190" w:rsidRPr="00626190">
        <w:rPr>
          <w:rFonts w:eastAsia="Times New Roman" w:cs="Times New Roman"/>
          <w:color w:val="000000" w:themeColor="text1"/>
          <w:szCs w:val="24"/>
        </w:rPr>
        <w:t xml:space="preserve">а у завршним разредима: гитара </w:t>
      </w:r>
      <w:r w:rsidR="00626190" w:rsidRPr="00626190">
        <w:rPr>
          <w:rFonts w:eastAsia="Times New Roman" w:cs="Times New Roman"/>
          <w:color w:val="000000" w:themeColor="text1"/>
          <w:szCs w:val="24"/>
          <w:lang w:val="sr-Cyrl-RS"/>
        </w:rPr>
        <w:t>6</w:t>
      </w:r>
      <w:r w:rsidR="00626190" w:rsidRPr="00626190">
        <w:rPr>
          <w:rFonts w:eastAsia="Times New Roman" w:cs="Times New Roman"/>
          <w:color w:val="000000" w:themeColor="text1"/>
          <w:szCs w:val="24"/>
        </w:rPr>
        <w:t xml:space="preserve"> (омш </w:t>
      </w:r>
      <w:r w:rsidR="00626190" w:rsidRPr="00626190">
        <w:rPr>
          <w:rFonts w:eastAsia="Times New Roman" w:cs="Times New Roman"/>
          <w:color w:val="000000" w:themeColor="text1"/>
          <w:szCs w:val="24"/>
          <w:lang w:val="sr-Cyrl-RS"/>
        </w:rPr>
        <w:t>6</w:t>
      </w:r>
      <w:r w:rsidR="00626190" w:rsidRPr="00626190">
        <w:rPr>
          <w:rFonts w:eastAsia="Times New Roman" w:cs="Times New Roman"/>
          <w:color w:val="000000" w:themeColor="text1"/>
          <w:szCs w:val="24"/>
        </w:rPr>
        <w:t xml:space="preserve">, смш </w:t>
      </w:r>
      <w:r w:rsidR="00626190" w:rsidRPr="00626190">
        <w:rPr>
          <w:rFonts w:eastAsia="Times New Roman" w:cs="Times New Roman"/>
          <w:color w:val="000000" w:themeColor="text1"/>
          <w:szCs w:val="24"/>
          <w:lang w:val="sr-Cyrl-RS"/>
        </w:rPr>
        <w:t>0</w:t>
      </w:r>
      <w:r w:rsidR="00626190" w:rsidRPr="00626190">
        <w:rPr>
          <w:rFonts w:eastAsia="Times New Roman" w:cs="Times New Roman"/>
          <w:color w:val="000000" w:themeColor="text1"/>
          <w:szCs w:val="24"/>
        </w:rPr>
        <w:t xml:space="preserve">), тамбура </w:t>
      </w:r>
      <w:r w:rsidR="00626190" w:rsidRPr="00626190">
        <w:rPr>
          <w:rFonts w:eastAsia="Times New Roman" w:cs="Times New Roman"/>
          <w:color w:val="000000" w:themeColor="text1"/>
          <w:szCs w:val="24"/>
          <w:lang w:val="sr-Cyrl-RS"/>
        </w:rPr>
        <w:t>6</w:t>
      </w:r>
      <w:r w:rsidR="00626190" w:rsidRPr="00626190">
        <w:rPr>
          <w:rFonts w:eastAsia="Times New Roman" w:cs="Times New Roman"/>
          <w:color w:val="000000" w:themeColor="text1"/>
          <w:szCs w:val="24"/>
        </w:rPr>
        <w:t xml:space="preserve"> (омш </w:t>
      </w:r>
      <w:r w:rsidR="00626190" w:rsidRPr="00626190">
        <w:rPr>
          <w:rFonts w:eastAsia="Times New Roman" w:cs="Times New Roman"/>
          <w:color w:val="000000" w:themeColor="text1"/>
          <w:szCs w:val="24"/>
          <w:lang w:val="sr-Cyrl-RS"/>
        </w:rPr>
        <w:t>5</w:t>
      </w:r>
      <w:r w:rsidR="00626190" w:rsidRPr="00626190">
        <w:rPr>
          <w:rFonts w:eastAsia="Times New Roman" w:cs="Times New Roman"/>
          <w:color w:val="000000" w:themeColor="text1"/>
          <w:szCs w:val="24"/>
        </w:rPr>
        <w:t xml:space="preserve">, смш </w:t>
      </w:r>
      <w:r w:rsidR="00626190" w:rsidRPr="00626190">
        <w:rPr>
          <w:rFonts w:eastAsia="Times New Roman" w:cs="Times New Roman"/>
          <w:color w:val="000000" w:themeColor="text1"/>
          <w:szCs w:val="24"/>
          <w:lang w:val="sr-Cyrl-RS"/>
        </w:rPr>
        <w:t>1</w:t>
      </w:r>
      <w:r w:rsidRPr="00626190">
        <w:rPr>
          <w:rFonts w:eastAsia="Times New Roman" w:cs="Times New Roman"/>
          <w:color w:val="000000" w:themeColor="text1"/>
          <w:szCs w:val="24"/>
        </w:rPr>
        <w:t>)</w:t>
      </w:r>
    </w:p>
    <w:p w:rsidR="00DF0CC5" w:rsidRPr="00626190" w:rsidRDefault="00DF0CC5" w:rsidP="00DF0CC5">
      <w:pPr>
        <w:spacing w:after="0" w:line="276" w:lineRule="auto"/>
        <w:jc w:val="both"/>
        <w:rPr>
          <w:rFonts w:eastAsia="Times New Roman" w:cs="Times New Roman"/>
          <w:color w:val="000000" w:themeColor="text1"/>
          <w:szCs w:val="24"/>
        </w:rPr>
      </w:pPr>
    </w:p>
    <w:p w:rsidR="00DF0CC5" w:rsidRPr="00626190" w:rsidRDefault="00DF0CC5" w:rsidP="00DF0CC5">
      <w:pPr>
        <w:spacing w:after="0" w:line="276" w:lineRule="auto"/>
        <w:ind w:firstLine="720"/>
        <w:jc w:val="both"/>
        <w:rPr>
          <w:rFonts w:eastAsia="Times New Roman" w:cs="Times New Roman"/>
          <w:b/>
          <w:color w:val="000000" w:themeColor="text1"/>
          <w:szCs w:val="24"/>
        </w:rPr>
      </w:pPr>
      <w:r w:rsidRPr="00626190">
        <w:rPr>
          <w:rFonts w:eastAsia="Times New Roman" w:cs="Times New Roman"/>
          <w:b/>
          <w:color w:val="000000" w:themeColor="text1"/>
          <w:szCs w:val="24"/>
        </w:rPr>
        <w:t>Активности</w:t>
      </w:r>
    </w:p>
    <w:p w:rsidR="00DF0CC5" w:rsidRPr="00626190" w:rsidRDefault="00DF0CC5" w:rsidP="001C7D9B">
      <w:pPr>
        <w:pStyle w:val="ListParagraph"/>
        <w:numPr>
          <w:ilvl w:val="0"/>
          <w:numId w:val="46"/>
        </w:numPr>
        <w:spacing w:line="276" w:lineRule="auto"/>
        <w:jc w:val="both"/>
        <w:rPr>
          <w:b/>
          <w:i/>
          <w:color w:val="000000" w:themeColor="text1"/>
          <w:sz w:val="24"/>
          <w:szCs w:val="24"/>
          <w:lang w:val="sr-Cyrl-RS"/>
        </w:rPr>
      </w:pPr>
      <w:r w:rsidRPr="00626190">
        <w:rPr>
          <w:b/>
          <w:i/>
          <w:color w:val="000000" w:themeColor="text1"/>
          <w:sz w:val="24"/>
          <w:szCs w:val="24"/>
        </w:rPr>
        <w:t>Стручни активи одсека</w:t>
      </w:r>
    </w:p>
    <w:p w:rsidR="00DF0CC5" w:rsidRPr="00626190" w:rsidRDefault="00DF0CC5" w:rsidP="00DF0CC5">
      <w:pPr>
        <w:spacing w:after="0" w:line="276" w:lineRule="auto"/>
        <w:jc w:val="both"/>
        <w:rPr>
          <w:rFonts w:eastAsia="Times New Roman" w:cs="Times New Roman"/>
          <w:color w:val="000000" w:themeColor="text1"/>
          <w:szCs w:val="24"/>
        </w:rPr>
      </w:pPr>
      <w:r w:rsidRPr="00626190">
        <w:rPr>
          <w:rFonts w:eastAsia="Times New Roman" w:cs="Times New Roman"/>
          <w:color w:val="000000" w:themeColor="text1"/>
          <w:szCs w:val="24"/>
        </w:rPr>
        <w:t>Стручни активи одсека одржаваће се сваког месеца у кабинету бр. 50.</w:t>
      </w:r>
    </w:p>
    <w:p w:rsidR="00DF0CC5" w:rsidRPr="00626190" w:rsidRDefault="00DF0CC5" w:rsidP="00DF0CC5">
      <w:pPr>
        <w:spacing w:after="0" w:line="276" w:lineRule="auto"/>
        <w:jc w:val="both"/>
        <w:rPr>
          <w:rFonts w:eastAsia="Times New Roman" w:cs="Times New Roman"/>
          <w:color w:val="000000" w:themeColor="text1"/>
          <w:szCs w:val="24"/>
        </w:rPr>
      </w:pPr>
      <w:r w:rsidRPr="00626190">
        <w:rPr>
          <w:rFonts w:eastAsia="Times New Roman" w:cs="Times New Roman"/>
          <w:color w:val="000000" w:themeColor="text1"/>
          <w:szCs w:val="24"/>
        </w:rPr>
        <w:t xml:space="preserve">Теме: Упознавање са најактуелнијим темама везаних за активности у школи и самом одсеку, уједначавање критеријума оцењивања, разговор о начинима реализације свих претходно планираних активности на одсеку (полугодишњи, годишњи, завршни и матурски испити, јавни часови, интерни часови, такмичења), и анализа активности ученика и њихови резултати. </w:t>
      </w:r>
    </w:p>
    <w:p w:rsidR="00DF0CC5" w:rsidRPr="00626190" w:rsidRDefault="00DF0CC5" w:rsidP="00DF0CC5">
      <w:pPr>
        <w:spacing w:after="0" w:line="276" w:lineRule="auto"/>
        <w:jc w:val="both"/>
        <w:rPr>
          <w:rFonts w:eastAsia="Times New Roman" w:cs="Times New Roman"/>
          <w:color w:val="000000" w:themeColor="text1"/>
          <w:szCs w:val="24"/>
        </w:rPr>
      </w:pPr>
    </w:p>
    <w:p w:rsidR="00DF0CC5" w:rsidRPr="00626190" w:rsidRDefault="00DF0CC5" w:rsidP="001C7D9B">
      <w:pPr>
        <w:pStyle w:val="ListParagraph"/>
        <w:numPr>
          <w:ilvl w:val="0"/>
          <w:numId w:val="46"/>
        </w:numPr>
        <w:spacing w:line="276" w:lineRule="auto"/>
        <w:jc w:val="both"/>
        <w:rPr>
          <w:b/>
          <w:i/>
          <w:color w:val="000000" w:themeColor="text1"/>
          <w:sz w:val="24"/>
          <w:szCs w:val="24"/>
          <w:lang w:val="sr-Cyrl-RS"/>
        </w:rPr>
      </w:pPr>
      <w:r w:rsidRPr="00626190">
        <w:rPr>
          <w:b/>
          <w:i/>
          <w:color w:val="000000" w:themeColor="text1"/>
          <w:sz w:val="24"/>
          <w:szCs w:val="24"/>
        </w:rPr>
        <w:t>Јавни и интерни часови</w:t>
      </w:r>
    </w:p>
    <w:p w:rsidR="00DF0CC5" w:rsidRPr="00626190" w:rsidRDefault="00DF0CC5" w:rsidP="00DF0CC5">
      <w:pPr>
        <w:spacing w:after="0" w:line="276" w:lineRule="auto"/>
        <w:jc w:val="both"/>
        <w:rPr>
          <w:rFonts w:eastAsia="Times New Roman" w:cs="Times New Roman"/>
          <w:color w:val="000000" w:themeColor="text1"/>
          <w:szCs w:val="24"/>
        </w:rPr>
      </w:pPr>
      <w:r w:rsidRPr="00626190">
        <w:rPr>
          <w:rFonts w:eastAsia="Times New Roman" w:cs="Times New Roman"/>
          <w:color w:val="000000" w:themeColor="text1"/>
          <w:szCs w:val="24"/>
        </w:rPr>
        <w:t>Јавни часови трзачког одсека биће одржани у ко</w:t>
      </w:r>
      <w:r w:rsidR="00626190" w:rsidRPr="00626190">
        <w:rPr>
          <w:rFonts w:eastAsia="Times New Roman" w:cs="Times New Roman"/>
          <w:color w:val="000000" w:themeColor="text1"/>
          <w:szCs w:val="24"/>
        </w:rPr>
        <w:t>нцертној сали Музичке школе. У I</w:t>
      </w:r>
      <w:r w:rsidRPr="00626190">
        <w:rPr>
          <w:rFonts w:eastAsia="Times New Roman" w:cs="Times New Roman"/>
          <w:color w:val="000000" w:themeColor="text1"/>
          <w:szCs w:val="24"/>
        </w:rPr>
        <w:t xml:space="preserve"> полугод</w:t>
      </w:r>
      <w:r w:rsidR="00626190" w:rsidRPr="00626190">
        <w:rPr>
          <w:rFonts w:eastAsia="Times New Roman" w:cs="Times New Roman"/>
          <w:color w:val="000000" w:themeColor="text1"/>
          <w:szCs w:val="24"/>
        </w:rPr>
        <w:t xml:space="preserve">ишту је предвиђен један), а у </w:t>
      </w:r>
      <w:r w:rsidR="00626190" w:rsidRPr="00626190">
        <w:rPr>
          <w:rFonts w:eastAsia="Times New Roman" w:cs="Times New Roman"/>
          <w:color w:val="000000" w:themeColor="text1"/>
          <w:szCs w:val="24"/>
          <w:lang w:val="sr-Latn-RS"/>
        </w:rPr>
        <w:t>II</w:t>
      </w:r>
      <w:r w:rsidRPr="00626190">
        <w:rPr>
          <w:rFonts w:eastAsia="Times New Roman" w:cs="Times New Roman"/>
          <w:color w:val="000000" w:themeColor="text1"/>
          <w:szCs w:val="24"/>
        </w:rPr>
        <w:t xml:space="preserve"> полугодишту два јавна часа на којима ће из сваке класе наступити 2 ученика. Ипак, због великог броја ученика на одсеку и због потребе да сви ученици имају бар два јавна наступа у школској години, планирају се и јавни часови по класама (на крају сваког полугодишта). Такође, предвиђени су и наступи на ученичким концертима на којима ће наступати такмичари и истакнутији ученици.</w:t>
      </w:r>
    </w:p>
    <w:p w:rsidR="00DF0CC5" w:rsidRPr="004D7425" w:rsidRDefault="00DF0CC5" w:rsidP="00DF0CC5">
      <w:pPr>
        <w:spacing w:after="0" w:line="276" w:lineRule="auto"/>
        <w:jc w:val="both"/>
        <w:rPr>
          <w:rFonts w:eastAsia="Times New Roman" w:cs="Times New Roman"/>
          <w:color w:val="FF0000"/>
          <w:szCs w:val="24"/>
        </w:rPr>
      </w:pPr>
    </w:p>
    <w:p w:rsidR="00DF0CC5" w:rsidRPr="00626190" w:rsidRDefault="00DF0CC5" w:rsidP="001C7D9B">
      <w:pPr>
        <w:pStyle w:val="ListParagraph"/>
        <w:numPr>
          <w:ilvl w:val="0"/>
          <w:numId w:val="46"/>
        </w:numPr>
        <w:spacing w:line="276" w:lineRule="auto"/>
        <w:jc w:val="both"/>
        <w:rPr>
          <w:b/>
          <w:i/>
          <w:color w:val="000000" w:themeColor="text1"/>
          <w:sz w:val="24"/>
          <w:szCs w:val="24"/>
          <w:lang w:val="sr-Cyrl-RS"/>
        </w:rPr>
      </w:pPr>
      <w:r w:rsidRPr="00626190">
        <w:rPr>
          <w:b/>
          <w:i/>
          <w:color w:val="000000" w:themeColor="text1"/>
          <w:sz w:val="24"/>
          <w:szCs w:val="24"/>
        </w:rPr>
        <w:t>Испити</w:t>
      </w:r>
    </w:p>
    <w:p w:rsidR="00DF0CC5" w:rsidRPr="00626190" w:rsidRDefault="00DF0CC5" w:rsidP="00DF0CC5">
      <w:pPr>
        <w:spacing w:after="0" w:line="276" w:lineRule="auto"/>
        <w:jc w:val="both"/>
        <w:rPr>
          <w:rFonts w:eastAsia="Times New Roman" w:cs="Times New Roman"/>
          <w:color w:val="000000" w:themeColor="text1"/>
          <w:szCs w:val="24"/>
        </w:rPr>
      </w:pPr>
      <w:r w:rsidRPr="00626190">
        <w:rPr>
          <w:rFonts w:eastAsia="Times New Roman" w:cs="Times New Roman"/>
          <w:color w:val="000000" w:themeColor="text1"/>
          <w:szCs w:val="24"/>
        </w:rPr>
        <w:t xml:space="preserve">Поред редовних годишњих испита на крају школске године, одржаће се и полугодишњи испити за ученике </w:t>
      </w:r>
      <w:r w:rsidRPr="00626190">
        <w:rPr>
          <w:rFonts w:eastAsia="Times New Roman" w:cs="Times New Roman"/>
          <w:color w:val="000000" w:themeColor="text1"/>
          <w:szCs w:val="24"/>
          <w:lang w:val="hr-HR"/>
        </w:rPr>
        <w:t xml:space="preserve">III </w:t>
      </w:r>
      <w:r w:rsidRPr="00626190">
        <w:rPr>
          <w:rFonts w:eastAsia="Times New Roman" w:cs="Times New Roman"/>
          <w:color w:val="000000" w:themeColor="text1"/>
          <w:szCs w:val="24"/>
        </w:rPr>
        <w:t xml:space="preserve">разреда основне музичке школе као и смотра технике за ученике средње музичке школе (децембар). </w:t>
      </w:r>
    </w:p>
    <w:p w:rsidR="00DF0CC5" w:rsidRPr="00626190" w:rsidRDefault="00DF0CC5" w:rsidP="00DF0CC5">
      <w:pPr>
        <w:spacing w:after="0" w:line="276" w:lineRule="auto"/>
        <w:jc w:val="both"/>
        <w:rPr>
          <w:rFonts w:eastAsia="Times New Roman" w:cs="Times New Roman"/>
          <w:color w:val="000000" w:themeColor="text1"/>
          <w:szCs w:val="24"/>
        </w:rPr>
      </w:pPr>
      <w:r w:rsidRPr="00626190">
        <w:rPr>
          <w:rFonts w:eastAsia="Times New Roman" w:cs="Times New Roman"/>
          <w:color w:val="000000" w:themeColor="text1"/>
          <w:szCs w:val="24"/>
        </w:rPr>
        <w:t xml:space="preserve">Програм полугодишњег испита за ученике </w:t>
      </w:r>
      <w:r w:rsidRPr="00626190">
        <w:rPr>
          <w:rFonts w:eastAsia="Times New Roman" w:cs="Times New Roman"/>
          <w:color w:val="000000" w:themeColor="text1"/>
          <w:szCs w:val="24"/>
          <w:lang w:val="sr-Latn-RS"/>
        </w:rPr>
        <w:t xml:space="preserve">III </w:t>
      </w:r>
      <w:r w:rsidRPr="00626190">
        <w:rPr>
          <w:rFonts w:eastAsia="Times New Roman" w:cs="Times New Roman"/>
          <w:color w:val="000000" w:themeColor="text1"/>
          <w:szCs w:val="24"/>
          <w:lang w:val="sr-Cyrl-RS"/>
        </w:rPr>
        <w:t>ОМШ</w:t>
      </w:r>
      <w:r w:rsidRPr="00626190">
        <w:rPr>
          <w:rFonts w:eastAsia="Times New Roman" w:cs="Times New Roman"/>
          <w:color w:val="000000" w:themeColor="text1"/>
          <w:szCs w:val="24"/>
        </w:rPr>
        <w:t>:</w:t>
      </w:r>
    </w:p>
    <w:p w:rsidR="00DF0CC5" w:rsidRPr="00626190" w:rsidRDefault="00DF0CC5" w:rsidP="001C7D9B">
      <w:pPr>
        <w:pStyle w:val="ListParagraph"/>
        <w:numPr>
          <w:ilvl w:val="0"/>
          <w:numId w:val="45"/>
        </w:numPr>
        <w:spacing w:line="276" w:lineRule="auto"/>
        <w:jc w:val="both"/>
        <w:rPr>
          <w:color w:val="000000" w:themeColor="text1"/>
          <w:sz w:val="24"/>
          <w:szCs w:val="24"/>
        </w:rPr>
      </w:pPr>
      <w:r w:rsidRPr="00626190">
        <w:rPr>
          <w:color w:val="000000" w:themeColor="text1"/>
          <w:sz w:val="24"/>
          <w:szCs w:val="24"/>
        </w:rPr>
        <w:t>Дурска или молска лествица, лествица у интервалима (терце) и каденца</w:t>
      </w:r>
    </w:p>
    <w:p w:rsidR="00DF0CC5" w:rsidRPr="00626190" w:rsidRDefault="00DF0CC5" w:rsidP="001C7D9B">
      <w:pPr>
        <w:pStyle w:val="ListParagraph"/>
        <w:numPr>
          <w:ilvl w:val="0"/>
          <w:numId w:val="45"/>
        </w:numPr>
        <w:spacing w:line="276" w:lineRule="auto"/>
        <w:jc w:val="both"/>
        <w:rPr>
          <w:color w:val="000000" w:themeColor="text1"/>
          <w:sz w:val="24"/>
          <w:szCs w:val="24"/>
        </w:rPr>
      </w:pPr>
      <w:r w:rsidRPr="00626190">
        <w:rPr>
          <w:color w:val="000000" w:themeColor="text1"/>
          <w:sz w:val="24"/>
          <w:szCs w:val="24"/>
        </w:rPr>
        <w:t>Етида</w:t>
      </w:r>
    </w:p>
    <w:p w:rsidR="00DF0CC5" w:rsidRPr="00626190" w:rsidRDefault="00DF0CC5" w:rsidP="00DF0CC5">
      <w:pPr>
        <w:spacing w:after="0" w:line="276" w:lineRule="auto"/>
        <w:jc w:val="both"/>
        <w:rPr>
          <w:rFonts w:eastAsia="Times New Roman" w:cs="Times New Roman"/>
          <w:color w:val="000000" w:themeColor="text1"/>
          <w:szCs w:val="24"/>
        </w:rPr>
      </w:pPr>
    </w:p>
    <w:p w:rsidR="00DF0CC5" w:rsidRPr="00626190" w:rsidRDefault="00DF0CC5" w:rsidP="00DF0CC5">
      <w:pPr>
        <w:spacing w:after="0" w:line="276" w:lineRule="auto"/>
        <w:jc w:val="both"/>
        <w:rPr>
          <w:rFonts w:eastAsia="Times New Roman" w:cs="Times New Roman"/>
          <w:color w:val="000000" w:themeColor="text1"/>
          <w:szCs w:val="24"/>
        </w:rPr>
      </w:pPr>
    </w:p>
    <w:p w:rsidR="00DF0CC5" w:rsidRPr="00626190" w:rsidRDefault="00DF0CC5" w:rsidP="00DF0CC5">
      <w:pPr>
        <w:spacing w:after="0" w:line="276" w:lineRule="auto"/>
        <w:jc w:val="both"/>
        <w:rPr>
          <w:rFonts w:eastAsia="Times New Roman" w:cs="Times New Roman"/>
          <w:color w:val="000000" w:themeColor="text1"/>
          <w:szCs w:val="24"/>
        </w:rPr>
      </w:pPr>
      <w:r w:rsidRPr="00626190">
        <w:rPr>
          <w:rFonts w:eastAsia="Times New Roman" w:cs="Times New Roman"/>
          <w:color w:val="000000" w:themeColor="text1"/>
          <w:szCs w:val="24"/>
        </w:rPr>
        <w:t>Програм полугодишње смотре за ученике смш:</w:t>
      </w:r>
    </w:p>
    <w:p w:rsidR="00DF0CC5" w:rsidRPr="00626190" w:rsidRDefault="00DF0CC5" w:rsidP="001C7D9B">
      <w:pPr>
        <w:pStyle w:val="ListParagraph"/>
        <w:numPr>
          <w:ilvl w:val="0"/>
          <w:numId w:val="44"/>
        </w:numPr>
        <w:spacing w:line="276" w:lineRule="auto"/>
        <w:jc w:val="both"/>
        <w:rPr>
          <w:color w:val="000000" w:themeColor="text1"/>
          <w:sz w:val="24"/>
          <w:szCs w:val="24"/>
        </w:rPr>
      </w:pPr>
      <w:r w:rsidRPr="00626190">
        <w:rPr>
          <w:color w:val="000000" w:themeColor="text1"/>
          <w:sz w:val="24"/>
          <w:szCs w:val="24"/>
        </w:rPr>
        <w:t>Дурска или молска трооктавна лествица, лествица у интервалима (терце, сексте и оцтаве) и каденца</w:t>
      </w:r>
    </w:p>
    <w:p w:rsidR="00DF0CC5" w:rsidRPr="00626190" w:rsidRDefault="00DF0CC5" w:rsidP="001C7D9B">
      <w:pPr>
        <w:pStyle w:val="ListParagraph"/>
        <w:numPr>
          <w:ilvl w:val="0"/>
          <w:numId w:val="44"/>
        </w:numPr>
        <w:spacing w:line="276" w:lineRule="auto"/>
        <w:jc w:val="both"/>
        <w:rPr>
          <w:color w:val="000000" w:themeColor="text1"/>
          <w:sz w:val="24"/>
          <w:szCs w:val="24"/>
        </w:rPr>
      </w:pPr>
      <w:r w:rsidRPr="00626190">
        <w:rPr>
          <w:color w:val="000000" w:themeColor="text1"/>
          <w:sz w:val="24"/>
          <w:szCs w:val="24"/>
        </w:rPr>
        <w:t>Виртуозна етида</w:t>
      </w:r>
    </w:p>
    <w:p w:rsidR="00DF0CC5" w:rsidRPr="00626190" w:rsidRDefault="00DF0CC5" w:rsidP="00DF0CC5">
      <w:pPr>
        <w:spacing w:after="0" w:line="276" w:lineRule="auto"/>
        <w:jc w:val="both"/>
        <w:rPr>
          <w:rFonts w:eastAsia="Times New Roman" w:cs="Times New Roman"/>
          <w:color w:val="000000" w:themeColor="text1"/>
          <w:szCs w:val="24"/>
        </w:rPr>
      </w:pPr>
      <w:r w:rsidRPr="00626190">
        <w:rPr>
          <w:rFonts w:eastAsia="Times New Roman" w:cs="Times New Roman"/>
          <w:color w:val="000000" w:themeColor="text1"/>
          <w:szCs w:val="24"/>
        </w:rPr>
        <w:t xml:space="preserve">Програм завршних испита је утврђен планом и програмом  за </w:t>
      </w:r>
      <w:r w:rsidRPr="00626190">
        <w:rPr>
          <w:rFonts w:eastAsia="Times New Roman" w:cs="Times New Roman"/>
          <w:color w:val="000000" w:themeColor="text1"/>
          <w:szCs w:val="24"/>
          <w:lang w:val="sr-Cyrl-RS"/>
        </w:rPr>
        <w:t>ОМШ</w:t>
      </w:r>
      <w:r w:rsidRPr="00626190">
        <w:rPr>
          <w:rFonts w:eastAsia="Times New Roman" w:cs="Times New Roman"/>
          <w:color w:val="000000" w:themeColor="text1"/>
          <w:szCs w:val="24"/>
        </w:rPr>
        <w:t xml:space="preserve"> и </w:t>
      </w:r>
      <w:r w:rsidRPr="00626190">
        <w:rPr>
          <w:rFonts w:eastAsia="Times New Roman" w:cs="Times New Roman"/>
          <w:color w:val="000000" w:themeColor="text1"/>
          <w:szCs w:val="24"/>
          <w:lang w:val="sr-Cyrl-RS"/>
        </w:rPr>
        <w:t>СМШ</w:t>
      </w:r>
      <w:r w:rsidRPr="00626190">
        <w:rPr>
          <w:rFonts w:eastAsia="Times New Roman" w:cs="Times New Roman"/>
          <w:color w:val="000000" w:themeColor="text1"/>
          <w:szCs w:val="24"/>
        </w:rPr>
        <w:t xml:space="preserve"> </w:t>
      </w:r>
    </w:p>
    <w:p w:rsidR="00DF0CC5" w:rsidRPr="004D7425" w:rsidRDefault="00DF0CC5" w:rsidP="00DF0CC5">
      <w:pPr>
        <w:spacing w:after="0" w:line="276" w:lineRule="auto"/>
        <w:jc w:val="both"/>
        <w:rPr>
          <w:rFonts w:eastAsia="Times New Roman" w:cs="Times New Roman"/>
          <w:color w:val="FF0000"/>
          <w:szCs w:val="24"/>
          <w:lang w:val="sr-Cyrl-RS"/>
        </w:rPr>
      </w:pPr>
    </w:p>
    <w:p w:rsidR="00DF0CC5" w:rsidRPr="009A2551" w:rsidRDefault="00DF0CC5" w:rsidP="001C7D9B">
      <w:pPr>
        <w:pStyle w:val="ListParagraph"/>
        <w:numPr>
          <w:ilvl w:val="0"/>
          <w:numId w:val="46"/>
        </w:numPr>
        <w:spacing w:line="276" w:lineRule="auto"/>
        <w:jc w:val="both"/>
        <w:rPr>
          <w:b/>
          <w:i/>
          <w:color w:val="000000" w:themeColor="text1"/>
          <w:sz w:val="24"/>
          <w:szCs w:val="24"/>
          <w:lang w:val="sr-Cyrl-RS"/>
        </w:rPr>
      </w:pPr>
      <w:r w:rsidRPr="009A2551">
        <w:rPr>
          <w:b/>
          <w:i/>
          <w:color w:val="000000" w:themeColor="text1"/>
          <w:sz w:val="24"/>
          <w:szCs w:val="24"/>
        </w:rPr>
        <w:t>Такмичења</w:t>
      </w:r>
    </w:p>
    <w:p w:rsidR="00DF0CC5" w:rsidRDefault="00DF0CC5" w:rsidP="00DF0CC5">
      <w:pPr>
        <w:spacing w:after="0" w:line="276" w:lineRule="auto"/>
        <w:jc w:val="both"/>
        <w:rPr>
          <w:rFonts w:eastAsia="Times New Roman" w:cs="Times New Roman"/>
          <w:color w:val="000000" w:themeColor="text1"/>
          <w:szCs w:val="24"/>
        </w:rPr>
      </w:pPr>
      <w:r w:rsidRPr="009A2551">
        <w:rPr>
          <w:rFonts w:eastAsia="Times New Roman" w:cs="Times New Roman"/>
          <w:color w:val="000000" w:themeColor="text1"/>
          <w:szCs w:val="24"/>
        </w:rPr>
        <w:t>Ученици трзачког одсека ће као и сваке године до сада учествовати као солисти, чланови камерних састава и чланови оркестара на свим најзначајнијим такмичењима и фестивалима у земљи и региону.</w:t>
      </w:r>
    </w:p>
    <w:p w:rsidR="009A2551" w:rsidRPr="009A2551" w:rsidRDefault="009A2551" w:rsidP="009A2551">
      <w:pPr>
        <w:spacing w:after="0" w:line="276" w:lineRule="auto"/>
        <w:ind w:firstLine="720"/>
        <w:jc w:val="both"/>
        <w:rPr>
          <w:rFonts w:eastAsia="Times New Roman" w:cs="Times New Roman"/>
          <w:color w:val="000000" w:themeColor="text1"/>
          <w:szCs w:val="24"/>
        </w:rPr>
      </w:pPr>
      <w:r w:rsidRPr="009A2551">
        <w:rPr>
          <w:rFonts w:eastAsia="Times New Roman" w:cs="Times New Roman"/>
          <w:color w:val="000000" w:themeColor="text1"/>
          <w:szCs w:val="24"/>
        </w:rPr>
        <w:t>•</w:t>
      </w:r>
      <w:r w:rsidRPr="009A2551">
        <w:rPr>
          <w:rFonts w:eastAsia="Times New Roman" w:cs="Times New Roman"/>
          <w:color w:val="000000" w:themeColor="text1"/>
          <w:szCs w:val="24"/>
        </w:rPr>
        <w:tab/>
        <w:t>Гитара: Гуитар Арт Фестивал - Београд  (јануар 2024.),  Војводина Гуитар Фест - Нови Сад (март 2024.), Дани музике - Бачка Топола (март 2024.), Школско такмичење (мај 2024.)</w:t>
      </w:r>
    </w:p>
    <w:p w:rsidR="009A2551" w:rsidRPr="009A2551" w:rsidRDefault="009A2551" w:rsidP="009A2551">
      <w:pPr>
        <w:spacing w:after="0" w:line="276" w:lineRule="auto"/>
        <w:ind w:firstLine="720"/>
        <w:jc w:val="both"/>
        <w:rPr>
          <w:rFonts w:eastAsia="Times New Roman" w:cs="Times New Roman"/>
          <w:color w:val="000000" w:themeColor="text1"/>
          <w:szCs w:val="24"/>
        </w:rPr>
      </w:pPr>
      <w:r w:rsidRPr="009A2551">
        <w:rPr>
          <w:rFonts w:eastAsia="Times New Roman" w:cs="Times New Roman"/>
          <w:color w:val="000000" w:themeColor="text1"/>
          <w:szCs w:val="24"/>
        </w:rPr>
        <w:t>•</w:t>
      </w:r>
      <w:r w:rsidRPr="009A2551">
        <w:rPr>
          <w:rFonts w:eastAsia="Times New Roman" w:cs="Times New Roman"/>
          <w:color w:val="000000" w:themeColor="text1"/>
          <w:szCs w:val="24"/>
        </w:rPr>
        <w:tab/>
        <w:t>Тамбура: Фестивал војвођанске тамбуре (март 2024.), Тамбура инструментал Фестивал - Пожега, Хрватска (март 2024.)</w:t>
      </w:r>
    </w:p>
    <w:p w:rsidR="00DF0CC5" w:rsidRPr="004D7425" w:rsidRDefault="00DF0CC5" w:rsidP="00DF0CC5">
      <w:pPr>
        <w:spacing w:after="0" w:line="276" w:lineRule="auto"/>
        <w:jc w:val="both"/>
        <w:rPr>
          <w:rFonts w:eastAsia="Times New Roman" w:cs="Times New Roman"/>
          <w:color w:val="FF0000"/>
          <w:szCs w:val="24"/>
        </w:rPr>
      </w:pPr>
    </w:p>
    <w:p w:rsidR="00DF0CC5" w:rsidRPr="009A2551" w:rsidRDefault="00DF0CC5" w:rsidP="001C7D9B">
      <w:pPr>
        <w:pStyle w:val="ListParagraph"/>
        <w:numPr>
          <w:ilvl w:val="0"/>
          <w:numId w:val="46"/>
        </w:numPr>
        <w:spacing w:line="276" w:lineRule="auto"/>
        <w:jc w:val="both"/>
        <w:rPr>
          <w:b/>
          <w:i/>
          <w:color w:val="000000" w:themeColor="text1"/>
          <w:sz w:val="24"/>
          <w:szCs w:val="24"/>
          <w:lang w:val="sr-Cyrl-RS"/>
        </w:rPr>
      </w:pPr>
      <w:r w:rsidRPr="009A2551">
        <w:rPr>
          <w:b/>
          <w:i/>
          <w:color w:val="000000" w:themeColor="text1"/>
          <w:sz w:val="24"/>
          <w:szCs w:val="24"/>
        </w:rPr>
        <w:t xml:space="preserve">Концерти и јавни наступи </w:t>
      </w:r>
    </w:p>
    <w:p w:rsidR="00DF0CC5" w:rsidRPr="009A2551" w:rsidRDefault="00DF0CC5" w:rsidP="00DF0CC5">
      <w:pPr>
        <w:spacing w:after="0" w:line="276" w:lineRule="auto"/>
        <w:ind w:firstLine="720"/>
        <w:jc w:val="both"/>
        <w:rPr>
          <w:rFonts w:eastAsia="Times New Roman" w:cs="Times New Roman"/>
          <w:color w:val="000000" w:themeColor="text1"/>
          <w:szCs w:val="24"/>
        </w:rPr>
      </w:pPr>
      <w:r w:rsidRPr="009A2551">
        <w:rPr>
          <w:rFonts w:eastAsia="Times New Roman" w:cs="Times New Roman"/>
          <w:color w:val="000000" w:themeColor="text1"/>
          <w:szCs w:val="24"/>
        </w:rPr>
        <w:t>У текућој школској години, у плану су следећи концерти и јавни наступи на следећим манифестацијама:</w:t>
      </w:r>
    </w:p>
    <w:p w:rsidR="009A2551" w:rsidRPr="009A2551" w:rsidRDefault="009A2551" w:rsidP="009A2551">
      <w:pPr>
        <w:spacing w:after="0" w:line="276" w:lineRule="auto"/>
        <w:ind w:firstLine="720"/>
        <w:jc w:val="both"/>
        <w:rPr>
          <w:rFonts w:eastAsia="Times New Roman" w:cs="Times New Roman"/>
          <w:noProof/>
          <w:color w:val="000000" w:themeColor="text1"/>
          <w:szCs w:val="24"/>
          <w:lang w:val="hr-HR"/>
        </w:rPr>
      </w:pPr>
      <w:r w:rsidRPr="009A2551">
        <w:rPr>
          <w:rFonts w:eastAsia="Times New Roman" w:cs="Times New Roman"/>
          <w:noProof/>
          <w:color w:val="000000" w:themeColor="text1"/>
          <w:szCs w:val="24"/>
          <w:lang w:val="hr-HR"/>
        </w:rPr>
        <w:t>- Концерт поводом дана школе (октобар 2023.)</w:t>
      </w:r>
    </w:p>
    <w:p w:rsidR="009A2551" w:rsidRPr="009A2551" w:rsidRDefault="009A2551" w:rsidP="009A2551">
      <w:pPr>
        <w:spacing w:after="0" w:line="276" w:lineRule="auto"/>
        <w:ind w:firstLine="720"/>
        <w:jc w:val="both"/>
        <w:rPr>
          <w:rFonts w:eastAsia="Times New Roman" w:cs="Times New Roman"/>
          <w:noProof/>
          <w:color w:val="000000" w:themeColor="text1"/>
          <w:szCs w:val="24"/>
          <w:lang w:val="hr-HR"/>
        </w:rPr>
      </w:pPr>
      <w:r w:rsidRPr="009A2551">
        <w:rPr>
          <w:rFonts w:eastAsia="Times New Roman" w:cs="Times New Roman"/>
          <w:noProof/>
          <w:color w:val="000000" w:themeColor="text1"/>
          <w:szCs w:val="24"/>
          <w:lang w:val="hr-HR"/>
        </w:rPr>
        <w:t>- Концерт професора (новембар 2023.)</w:t>
      </w:r>
    </w:p>
    <w:p w:rsidR="009A2551" w:rsidRPr="009A2551" w:rsidRDefault="009A2551" w:rsidP="009A2551">
      <w:pPr>
        <w:spacing w:after="0" w:line="276" w:lineRule="auto"/>
        <w:ind w:firstLine="720"/>
        <w:jc w:val="both"/>
        <w:rPr>
          <w:rFonts w:eastAsia="Times New Roman" w:cs="Times New Roman"/>
          <w:noProof/>
          <w:color w:val="000000" w:themeColor="text1"/>
          <w:szCs w:val="24"/>
          <w:lang w:val="hr-HR"/>
        </w:rPr>
      </w:pPr>
      <w:r w:rsidRPr="009A2551">
        <w:rPr>
          <w:rFonts w:eastAsia="Times New Roman" w:cs="Times New Roman"/>
          <w:noProof/>
          <w:color w:val="000000" w:themeColor="text1"/>
          <w:szCs w:val="24"/>
          <w:lang w:val="hr-HR"/>
        </w:rPr>
        <w:t>- Новогодишњи концерт оркестара (децембар 2023.)</w:t>
      </w:r>
    </w:p>
    <w:p w:rsidR="009A2551" w:rsidRPr="009A2551" w:rsidRDefault="009A2551" w:rsidP="009A2551">
      <w:pPr>
        <w:spacing w:after="0" w:line="276" w:lineRule="auto"/>
        <w:ind w:firstLine="720"/>
        <w:jc w:val="both"/>
        <w:rPr>
          <w:rFonts w:eastAsia="Times New Roman" w:cs="Times New Roman"/>
          <w:noProof/>
          <w:color w:val="000000" w:themeColor="text1"/>
          <w:szCs w:val="24"/>
          <w:lang w:val="hr-HR"/>
        </w:rPr>
      </w:pPr>
      <w:r w:rsidRPr="009A2551">
        <w:rPr>
          <w:rFonts w:eastAsia="Times New Roman" w:cs="Times New Roman"/>
          <w:noProof/>
          <w:color w:val="000000" w:themeColor="text1"/>
          <w:szCs w:val="24"/>
          <w:lang w:val="hr-HR"/>
        </w:rPr>
        <w:t>- Вече камерне музике (фебруар 2024.)</w:t>
      </w:r>
    </w:p>
    <w:p w:rsidR="009A2551" w:rsidRPr="009A2551" w:rsidRDefault="009A2551" w:rsidP="009A2551">
      <w:pPr>
        <w:spacing w:after="0" w:line="276" w:lineRule="auto"/>
        <w:ind w:left="720"/>
        <w:jc w:val="both"/>
        <w:rPr>
          <w:rFonts w:eastAsia="Times New Roman" w:cs="Times New Roman"/>
          <w:noProof/>
          <w:color w:val="000000" w:themeColor="text1"/>
          <w:szCs w:val="24"/>
          <w:lang w:val="hr-HR"/>
        </w:rPr>
      </w:pPr>
      <w:r w:rsidRPr="009A2551">
        <w:rPr>
          <w:rFonts w:eastAsia="Times New Roman" w:cs="Times New Roman"/>
          <w:noProof/>
          <w:color w:val="000000" w:themeColor="text1"/>
          <w:szCs w:val="24"/>
          <w:lang w:val="hr-HR"/>
        </w:rPr>
        <w:t>- Матурски концерт солиста уз пратњу симфонијског и тамбурашког оркестра музичке школе (мај  2024.)</w:t>
      </w:r>
    </w:p>
    <w:p w:rsidR="00DF0CC5" w:rsidRDefault="009A2551" w:rsidP="009A2551">
      <w:pPr>
        <w:spacing w:after="0" w:line="276" w:lineRule="auto"/>
        <w:ind w:firstLine="720"/>
        <w:jc w:val="both"/>
        <w:rPr>
          <w:rFonts w:eastAsia="Times New Roman" w:cs="Times New Roman"/>
          <w:noProof/>
          <w:color w:val="000000" w:themeColor="text1"/>
          <w:szCs w:val="24"/>
          <w:lang w:val="hr-HR"/>
        </w:rPr>
      </w:pPr>
      <w:r w:rsidRPr="009A2551">
        <w:rPr>
          <w:rFonts w:eastAsia="Times New Roman" w:cs="Times New Roman"/>
          <w:noProof/>
          <w:color w:val="000000" w:themeColor="text1"/>
          <w:szCs w:val="24"/>
          <w:lang w:val="hr-HR"/>
        </w:rPr>
        <w:t>- Фестивал Еурострингс (мај 2024.)</w:t>
      </w:r>
    </w:p>
    <w:p w:rsidR="009A2551" w:rsidRPr="009A2551" w:rsidRDefault="009A2551" w:rsidP="009A2551">
      <w:pPr>
        <w:spacing w:after="0" w:line="276" w:lineRule="auto"/>
        <w:ind w:firstLine="720"/>
        <w:jc w:val="both"/>
        <w:rPr>
          <w:rFonts w:eastAsia="Times New Roman" w:cs="Times New Roman"/>
          <w:color w:val="000000" w:themeColor="text1"/>
          <w:szCs w:val="24"/>
        </w:rPr>
      </w:pPr>
    </w:p>
    <w:p w:rsidR="00DF0CC5" w:rsidRPr="009A2551" w:rsidRDefault="00DF0CC5" w:rsidP="001C7D9B">
      <w:pPr>
        <w:pStyle w:val="ListParagraph"/>
        <w:numPr>
          <w:ilvl w:val="0"/>
          <w:numId w:val="46"/>
        </w:numPr>
        <w:spacing w:line="276" w:lineRule="auto"/>
        <w:jc w:val="both"/>
        <w:rPr>
          <w:b/>
          <w:i/>
          <w:color w:val="000000" w:themeColor="text1"/>
          <w:sz w:val="24"/>
          <w:szCs w:val="24"/>
          <w:lang w:val="sr-Cyrl-RS"/>
        </w:rPr>
      </w:pPr>
      <w:r w:rsidRPr="009A2551">
        <w:rPr>
          <w:b/>
          <w:i/>
          <w:color w:val="000000" w:themeColor="text1"/>
          <w:sz w:val="24"/>
          <w:szCs w:val="24"/>
        </w:rPr>
        <w:t xml:space="preserve">Наставна средства </w:t>
      </w:r>
    </w:p>
    <w:p w:rsidR="00DF0CC5" w:rsidRPr="009A2551" w:rsidRDefault="00DF0CC5" w:rsidP="00DF0CC5">
      <w:pPr>
        <w:spacing w:after="0" w:line="276" w:lineRule="auto"/>
        <w:ind w:firstLine="720"/>
        <w:jc w:val="both"/>
        <w:rPr>
          <w:rFonts w:eastAsia="Times New Roman" w:cs="Times New Roman"/>
          <w:color w:val="000000" w:themeColor="text1"/>
          <w:szCs w:val="24"/>
        </w:rPr>
      </w:pPr>
      <w:r w:rsidRPr="009A2551">
        <w:rPr>
          <w:rFonts w:eastAsia="Times New Roman" w:cs="Times New Roman"/>
          <w:color w:val="000000" w:themeColor="text1"/>
          <w:szCs w:val="24"/>
        </w:rPr>
        <w:t>У текућој школској години одсеку су потребна следећа наставна средства:</w:t>
      </w:r>
    </w:p>
    <w:p w:rsidR="009A2551" w:rsidRPr="009A2551" w:rsidRDefault="009A2551" w:rsidP="009A2551">
      <w:pPr>
        <w:spacing w:after="0" w:line="276" w:lineRule="auto"/>
        <w:jc w:val="both"/>
        <w:rPr>
          <w:rFonts w:eastAsia="Times New Roman" w:cs="Times New Roman"/>
          <w:color w:val="000000" w:themeColor="text1"/>
          <w:szCs w:val="24"/>
        </w:rPr>
      </w:pPr>
      <w:r w:rsidRPr="009A2551">
        <w:rPr>
          <w:rFonts w:eastAsia="Times New Roman" w:cs="Times New Roman"/>
          <w:color w:val="000000" w:themeColor="text1"/>
          <w:szCs w:val="24"/>
        </w:rPr>
        <w:t>Гитара</w:t>
      </w:r>
    </w:p>
    <w:p w:rsidR="009A2551" w:rsidRPr="009A2551" w:rsidRDefault="009A2551" w:rsidP="009A2551">
      <w:pPr>
        <w:spacing w:after="0" w:line="276" w:lineRule="auto"/>
        <w:jc w:val="both"/>
        <w:rPr>
          <w:rFonts w:eastAsia="Times New Roman" w:cs="Times New Roman"/>
          <w:color w:val="000000" w:themeColor="text1"/>
          <w:szCs w:val="24"/>
        </w:rPr>
      </w:pPr>
    </w:p>
    <w:p w:rsidR="009A2551" w:rsidRPr="009A2551" w:rsidRDefault="009A2551" w:rsidP="009A2551">
      <w:pPr>
        <w:spacing w:after="0" w:line="276" w:lineRule="auto"/>
        <w:jc w:val="both"/>
        <w:rPr>
          <w:rFonts w:eastAsia="Times New Roman" w:cs="Times New Roman"/>
          <w:color w:val="000000" w:themeColor="text1"/>
          <w:szCs w:val="24"/>
        </w:rPr>
      </w:pPr>
      <w:r w:rsidRPr="009A2551">
        <w:rPr>
          <w:rFonts w:eastAsia="Times New Roman" w:cs="Times New Roman"/>
          <w:color w:val="000000" w:themeColor="text1"/>
          <w:szCs w:val="24"/>
        </w:rPr>
        <w:t>1. Гитара Yамаха ЦГ122МС (једна гитара)</w:t>
      </w:r>
    </w:p>
    <w:p w:rsidR="009A2551" w:rsidRPr="009A2551" w:rsidRDefault="009A2551" w:rsidP="009A2551">
      <w:pPr>
        <w:spacing w:after="0" w:line="276" w:lineRule="auto"/>
        <w:jc w:val="both"/>
        <w:rPr>
          <w:rFonts w:eastAsia="Times New Roman" w:cs="Times New Roman"/>
          <w:color w:val="000000" w:themeColor="text1"/>
          <w:szCs w:val="24"/>
        </w:rPr>
      </w:pPr>
      <w:r w:rsidRPr="009A2551">
        <w:rPr>
          <w:rFonts w:eastAsia="Times New Roman" w:cs="Times New Roman"/>
          <w:color w:val="000000" w:themeColor="text1"/>
          <w:szCs w:val="24"/>
        </w:rPr>
        <w:t>2. Жице Д'Аддарио Хард Тенсион ЕЈ46 (8 комплета)</w:t>
      </w:r>
    </w:p>
    <w:p w:rsidR="009A2551" w:rsidRPr="009A2551" w:rsidRDefault="009A2551" w:rsidP="009A2551">
      <w:pPr>
        <w:spacing w:after="0" w:line="276" w:lineRule="auto"/>
        <w:jc w:val="both"/>
        <w:rPr>
          <w:rFonts w:eastAsia="Times New Roman" w:cs="Times New Roman"/>
          <w:color w:val="000000" w:themeColor="text1"/>
          <w:szCs w:val="24"/>
        </w:rPr>
      </w:pPr>
      <w:r w:rsidRPr="009A2551">
        <w:rPr>
          <w:rFonts w:eastAsia="Times New Roman" w:cs="Times New Roman"/>
          <w:color w:val="000000" w:themeColor="text1"/>
          <w:szCs w:val="24"/>
        </w:rPr>
        <w:t>3. Сталак за гитару</w:t>
      </w:r>
    </w:p>
    <w:p w:rsidR="009A2551" w:rsidRPr="009A2551" w:rsidRDefault="009A2551" w:rsidP="009A2551">
      <w:pPr>
        <w:spacing w:after="0" w:line="276" w:lineRule="auto"/>
        <w:jc w:val="both"/>
        <w:rPr>
          <w:rFonts w:eastAsia="Times New Roman" w:cs="Times New Roman"/>
          <w:color w:val="000000" w:themeColor="text1"/>
          <w:szCs w:val="24"/>
        </w:rPr>
      </w:pPr>
    </w:p>
    <w:p w:rsidR="009A2551" w:rsidRPr="009A2551" w:rsidRDefault="009A2551" w:rsidP="009A2551">
      <w:pPr>
        <w:spacing w:after="0" w:line="276" w:lineRule="auto"/>
        <w:jc w:val="both"/>
        <w:rPr>
          <w:rFonts w:eastAsia="Times New Roman" w:cs="Times New Roman"/>
          <w:color w:val="000000" w:themeColor="text1"/>
          <w:szCs w:val="24"/>
        </w:rPr>
      </w:pPr>
      <w:r w:rsidRPr="009A2551">
        <w:rPr>
          <w:rFonts w:eastAsia="Times New Roman" w:cs="Times New Roman"/>
          <w:color w:val="000000" w:themeColor="text1"/>
          <w:szCs w:val="24"/>
        </w:rPr>
        <w:t>Тамбура</w:t>
      </w:r>
    </w:p>
    <w:p w:rsidR="009A2551" w:rsidRPr="009A2551" w:rsidRDefault="009A2551" w:rsidP="009A2551">
      <w:pPr>
        <w:spacing w:after="0" w:line="276" w:lineRule="auto"/>
        <w:jc w:val="both"/>
        <w:rPr>
          <w:rFonts w:eastAsia="Times New Roman" w:cs="Times New Roman"/>
          <w:color w:val="000000" w:themeColor="text1"/>
          <w:szCs w:val="24"/>
        </w:rPr>
      </w:pPr>
    </w:p>
    <w:p w:rsidR="009A2551" w:rsidRPr="009A2551" w:rsidRDefault="009A2551" w:rsidP="009A2551">
      <w:pPr>
        <w:spacing w:after="0" w:line="276" w:lineRule="auto"/>
        <w:jc w:val="both"/>
        <w:rPr>
          <w:rFonts w:eastAsia="Times New Roman" w:cs="Times New Roman"/>
          <w:color w:val="000000" w:themeColor="text1"/>
          <w:szCs w:val="24"/>
        </w:rPr>
      </w:pPr>
      <w:r w:rsidRPr="009A2551">
        <w:rPr>
          <w:rFonts w:eastAsia="Times New Roman" w:cs="Times New Roman"/>
          <w:color w:val="000000" w:themeColor="text1"/>
          <w:szCs w:val="24"/>
        </w:rPr>
        <w:t>1. Жице за чланове школског оркестра (опционо)</w:t>
      </w:r>
    </w:p>
    <w:p w:rsidR="009A2551" w:rsidRPr="009A2551" w:rsidRDefault="009A2551" w:rsidP="009A2551">
      <w:pPr>
        <w:spacing w:after="0" w:line="276" w:lineRule="auto"/>
        <w:jc w:val="both"/>
        <w:rPr>
          <w:rFonts w:eastAsia="Times New Roman" w:cs="Times New Roman"/>
          <w:color w:val="000000" w:themeColor="text1"/>
          <w:szCs w:val="24"/>
        </w:rPr>
      </w:pPr>
      <w:r w:rsidRPr="009A2551">
        <w:rPr>
          <w:rFonts w:eastAsia="Times New Roman" w:cs="Times New Roman"/>
          <w:color w:val="000000" w:themeColor="text1"/>
          <w:szCs w:val="24"/>
        </w:rPr>
        <w:t xml:space="preserve">   - 6 комплета за Е-прим</w:t>
      </w:r>
    </w:p>
    <w:p w:rsidR="009A2551" w:rsidRPr="009A2551" w:rsidRDefault="009A2551" w:rsidP="009A2551">
      <w:pPr>
        <w:spacing w:after="0" w:line="276" w:lineRule="auto"/>
        <w:jc w:val="both"/>
        <w:rPr>
          <w:rFonts w:eastAsia="Times New Roman" w:cs="Times New Roman"/>
          <w:color w:val="000000" w:themeColor="text1"/>
          <w:szCs w:val="24"/>
        </w:rPr>
      </w:pPr>
      <w:r w:rsidRPr="009A2551">
        <w:rPr>
          <w:rFonts w:eastAsia="Times New Roman" w:cs="Times New Roman"/>
          <w:color w:val="000000" w:themeColor="text1"/>
          <w:szCs w:val="24"/>
        </w:rPr>
        <w:lastRenderedPageBreak/>
        <w:t xml:space="preserve">   - 12 комплета за А-басприм</w:t>
      </w:r>
    </w:p>
    <w:p w:rsidR="009A2551" w:rsidRPr="009A2551" w:rsidRDefault="009A2551" w:rsidP="009A2551">
      <w:pPr>
        <w:spacing w:after="0" w:line="276" w:lineRule="auto"/>
        <w:jc w:val="both"/>
        <w:rPr>
          <w:rFonts w:eastAsia="Times New Roman" w:cs="Times New Roman"/>
          <w:color w:val="000000" w:themeColor="text1"/>
          <w:szCs w:val="24"/>
        </w:rPr>
      </w:pPr>
      <w:r w:rsidRPr="009A2551">
        <w:rPr>
          <w:rFonts w:eastAsia="Times New Roman" w:cs="Times New Roman"/>
          <w:color w:val="000000" w:themeColor="text1"/>
          <w:szCs w:val="24"/>
        </w:rPr>
        <w:t xml:space="preserve">   - 2 комплета за тамбурашко чело</w:t>
      </w:r>
    </w:p>
    <w:p w:rsidR="009A2551" w:rsidRPr="009A2551" w:rsidRDefault="009A2551" w:rsidP="009A2551">
      <w:pPr>
        <w:spacing w:after="0" w:line="276" w:lineRule="auto"/>
        <w:jc w:val="both"/>
        <w:rPr>
          <w:rFonts w:eastAsia="Times New Roman" w:cs="Times New Roman"/>
          <w:color w:val="000000" w:themeColor="text1"/>
          <w:szCs w:val="24"/>
        </w:rPr>
      </w:pPr>
      <w:r w:rsidRPr="009A2551">
        <w:rPr>
          <w:rFonts w:eastAsia="Times New Roman" w:cs="Times New Roman"/>
          <w:color w:val="000000" w:themeColor="text1"/>
          <w:szCs w:val="24"/>
        </w:rPr>
        <w:t xml:space="preserve">   - 2 комплета за контру</w:t>
      </w:r>
    </w:p>
    <w:p w:rsidR="00DF0CC5" w:rsidRPr="009A2551" w:rsidRDefault="009A2551" w:rsidP="009A2551">
      <w:pPr>
        <w:spacing w:after="0" w:line="276" w:lineRule="auto"/>
        <w:jc w:val="both"/>
        <w:rPr>
          <w:rFonts w:eastAsia="Times New Roman" w:cs="Times New Roman"/>
          <w:color w:val="000000" w:themeColor="text1"/>
          <w:szCs w:val="24"/>
        </w:rPr>
      </w:pPr>
      <w:r w:rsidRPr="009A2551">
        <w:rPr>
          <w:rFonts w:eastAsia="Times New Roman" w:cs="Times New Roman"/>
          <w:color w:val="000000" w:themeColor="text1"/>
          <w:szCs w:val="24"/>
        </w:rPr>
        <w:t xml:space="preserve">   - 1 комплет за тамбурачки бас</w:t>
      </w:r>
      <w:r w:rsidR="00DF0CC5" w:rsidRPr="009A2551">
        <w:rPr>
          <w:rFonts w:eastAsia="Times New Roman" w:cs="Times New Roman"/>
          <w:color w:val="000000" w:themeColor="text1"/>
          <w:szCs w:val="24"/>
        </w:rPr>
        <w:tab/>
      </w:r>
    </w:p>
    <w:p w:rsidR="00DF0CC5" w:rsidRPr="00626190" w:rsidRDefault="00DF0CC5" w:rsidP="00DF0CC5">
      <w:pPr>
        <w:spacing w:after="0" w:line="276" w:lineRule="auto"/>
        <w:jc w:val="right"/>
        <w:rPr>
          <w:rFonts w:eastAsia="Times New Roman" w:cs="Times New Roman"/>
          <w:color w:val="000000" w:themeColor="text1"/>
          <w:szCs w:val="24"/>
        </w:rPr>
      </w:pPr>
      <w:r w:rsidRPr="004D7425">
        <w:rPr>
          <w:rFonts w:eastAsia="Times New Roman" w:cs="Times New Roman"/>
          <w:color w:val="FF0000"/>
          <w:szCs w:val="24"/>
        </w:rPr>
        <w:t xml:space="preserve">                                                                                            </w:t>
      </w:r>
      <w:r w:rsidRPr="00626190">
        <w:rPr>
          <w:rFonts w:eastAsia="Times New Roman" w:cs="Times New Roman"/>
          <w:color w:val="000000" w:themeColor="text1"/>
          <w:szCs w:val="24"/>
        </w:rPr>
        <w:t xml:space="preserve">Председник стручног већа                                                                                                                      </w:t>
      </w:r>
    </w:p>
    <w:p w:rsidR="00DF0CC5" w:rsidRPr="00626190" w:rsidRDefault="00DF0CC5" w:rsidP="00DF0CC5">
      <w:pPr>
        <w:spacing w:after="0" w:line="276" w:lineRule="auto"/>
        <w:jc w:val="right"/>
        <w:rPr>
          <w:rFonts w:eastAsia="Times New Roman" w:cs="Times New Roman"/>
          <w:color w:val="000000" w:themeColor="text1"/>
          <w:szCs w:val="24"/>
        </w:rPr>
      </w:pPr>
      <w:r w:rsidRPr="00626190">
        <w:rPr>
          <w:rFonts w:eastAsia="Times New Roman" w:cs="Times New Roman"/>
          <w:color w:val="000000" w:themeColor="text1"/>
          <w:szCs w:val="24"/>
        </w:rPr>
        <w:t xml:space="preserve">                                                                                                 Марко Срђевић</w:t>
      </w:r>
    </w:p>
    <w:p w:rsidR="00DF0CC5" w:rsidRPr="004D7425" w:rsidRDefault="00DF0CC5">
      <w:pPr>
        <w:spacing w:line="276" w:lineRule="auto"/>
        <w:jc w:val="left"/>
        <w:rPr>
          <w:rFonts w:eastAsia="Times New Roman" w:cs="Times New Roman"/>
          <w:b/>
          <w:bCs/>
          <w:color w:val="FF0000"/>
          <w:sz w:val="28"/>
          <w:szCs w:val="15"/>
        </w:rPr>
      </w:pPr>
    </w:p>
    <w:p w:rsidR="009A2551" w:rsidRDefault="009A2551">
      <w:pPr>
        <w:spacing w:line="276" w:lineRule="auto"/>
        <w:jc w:val="left"/>
        <w:rPr>
          <w:rFonts w:eastAsia="Times New Roman" w:cs="Times New Roman"/>
          <w:b/>
          <w:color w:val="FF0000"/>
          <w:szCs w:val="24"/>
          <w:lang w:val="sl-SI"/>
        </w:rPr>
      </w:pPr>
      <w:r>
        <w:rPr>
          <w:color w:val="FF0000"/>
        </w:rPr>
        <w:br w:type="page"/>
      </w:r>
    </w:p>
    <w:p w:rsidR="002D0F62" w:rsidRPr="004D7425" w:rsidRDefault="002D0F62" w:rsidP="00035C2E">
      <w:pPr>
        <w:pStyle w:val="Heading3"/>
        <w:rPr>
          <w:color w:val="FF0000"/>
        </w:rPr>
      </w:pPr>
      <w:bookmarkStart w:id="76" w:name="_Toc146059471"/>
      <w:r w:rsidRPr="00FE7971">
        <w:rPr>
          <w:color w:val="000000" w:themeColor="text1"/>
        </w:rPr>
        <w:lastRenderedPageBreak/>
        <w:t>ПРОГРАМСКЕ ОСНОВЕ ВАСПИТНОГ РАДА</w:t>
      </w:r>
      <w:bookmarkEnd w:id="76"/>
      <w:r w:rsidRPr="00FE7971">
        <w:rPr>
          <w:color w:val="000000" w:themeColor="text1"/>
        </w:rPr>
        <w:br/>
      </w:r>
    </w:p>
    <w:p w:rsidR="00FE7971" w:rsidRPr="00A45A87" w:rsidRDefault="00FE7971" w:rsidP="00FE7971">
      <w:pPr>
        <w:pBdr>
          <w:top w:val="nil"/>
          <w:left w:val="nil"/>
          <w:bottom w:val="nil"/>
          <w:right w:val="nil"/>
          <w:between w:val="nil"/>
        </w:pBdr>
        <w:spacing w:after="0"/>
        <w:rPr>
          <w:rFonts w:eastAsia="Times New Roman" w:cs="Times New Roman"/>
          <w:szCs w:val="24"/>
        </w:rPr>
      </w:pPr>
      <w:r w:rsidRPr="00A45A87">
        <w:rPr>
          <w:rFonts w:eastAsia="Times New Roman" w:cs="Times New Roman"/>
          <w:szCs w:val="24"/>
        </w:rPr>
        <w:t>ЦИЉ ВАСПИТНОГ РАДА</w:t>
      </w:r>
    </w:p>
    <w:p w:rsidR="00FE7971" w:rsidRPr="00A45A87" w:rsidRDefault="00FE7971" w:rsidP="00FE7971">
      <w:pPr>
        <w:pBdr>
          <w:top w:val="nil"/>
          <w:left w:val="nil"/>
          <w:bottom w:val="nil"/>
          <w:right w:val="nil"/>
          <w:between w:val="nil"/>
        </w:pBdr>
        <w:spacing w:after="0"/>
        <w:jc w:val="both"/>
        <w:rPr>
          <w:rFonts w:eastAsia="Times New Roman" w:cs="Times New Roman"/>
          <w:b/>
          <w:szCs w:val="24"/>
        </w:rPr>
      </w:pPr>
    </w:p>
    <w:p w:rsidR="00FE7971" w:rsidRPr="00A45A87" w:rsidRDefault="00FE7971" w:rsidP="00FE7971">
      <w:pPr>
        <w:pBdr>
          <w:top w:val="nil"/>
          <w:left w:val="nil"/>
          <w:bottom w:val="nil"/>
          <w:right w:val="nil"/>
          <w:between w:val="nil"/>
        </w:pBdr>
        <w:spacing w:after="0"/>
        <w:ind w:firstLine="720"/>
        <w:jc w:val="both"/>
        <w:rPr>
          <w:rFonts w:eastAsia="Times New Roman" w:cs="Times New Roman"/>
          <w:szCs w:val="24"/>
        </w:rPr>
      </w:pPr>
      <w:r w:rsidRPr="00A45A87">
        <w:rPr>
          <w:rFonts w:eastAsia="Times New Roman" w:cs="Times New Roman"/>
          <w:szCs w:val="24"/>
        </w:rPr>
        <w:t>Циљ васпитног рада у Музичкој школи је развијање способности и интересовања ученика у различитим делатностима, а нарочито у области музичке уметности, изграђивање стваралачког односа према раду, музици, материјалним и духовним добрима, оспособљавање за укључивање младих у активан друштвени живот, са посебним акцентом на културно-уметничку област.</w:t>
      </w:r>
    </w:p>
    <w:p w:rsidR="00FE7971" w:rsidRPr="00A45A87" w:rsidRDefault="00FE7971" w:rsidP="00FE7971">
      <w:pPr>
        <w:pBdr>
          <w:top w:val="nil"/>
          <w:left w:val="nil"/>
          <w:bottom w:val="nil"/>
          <w:right w:val="nil"/>
          <w:between w:val="nil"/>
        </w:pBdr>
        <w:spacing w:after="0"/>
        <w:ind w:firstLine="720"/>
        <w:jc w:val="both"/>
        <w:rPr>
          <w:rFonts w:eastAsia="Times New Roman" w:cs="Times New Roman"/>
          <w:szCs w:val="24"/>
        </w:rPr>
      </w:pPr>
      <w:r w:rsidRPr="00A45A87">
        <w:rPr>
          <w:rFonts w:eastAsia="Times New Roman" w:cs="Times New Roman"/>
          <w:szCs w:val="24"/>
        </w:rPr>
        <w:t>Школа у остваривању васпитних циљева у средњошколском узрасту, у периоду психофизичког и психосоцијалног сазревања, формирања личности има посебну улогу и одговорност.</w:t>
      </w:r>
    </w:p>
    <w:p w:rsidR="00FE7971" w:rsidRPr="00A45A87" w:rsidRDefault="00FE7971" w:rsidP="00FE7971">
      <w:pPr>
        <w:pBdr>
          <w:top w:val="nil"/>
          <w:left w:val="nil"/>
          <w:bottom w:val="nil"/>
          <w:right w:val="nil"/>
          <w:between w:val="nil"/>
        </w:pBdr>
        <w:spacing w:after="0"/>
        <w:ind w:firstLine="720"/>
        <w:jc w:val="both"/>
        <w:rPr>
          <w:rFonts w:eastAsia="Times New Roman" w:cs="Times New Roman"/>
          <w:szCs w:val="24"/>
        </w:rPr>
      </w:pPr>
      <w:r w:rsidRPr="00A45A87">
        <w:rPr>
          <w:rFonts w:eastAsia="Times New Roman" w:cs="Times New Roman"/>
          <w:szCs w:val="24"/>
        </w:rPr>
        <w:t>Неопходно је усклађено, доследно, педагошки осмишљено деловање свих чинилаца васпитно-образовног рада у остваривању циљева интелектуалног, моралног, естетског, физичког, здравственог, емоционалног и професионалног васпитања. Једино се нај тај начин постиже успешно прилагођавање ученика на школу, ућешће у њеним активностима, подстицање личног развоја, адекватно социјално сазнање и прилагођавање, развијање комуникативних способности и успешно решавање сукоба, решавање индивидуалних проблема, изграђивање аутономне моралности.</w:t>
      </w:r>
    </w:p>
    <w:p w:rsidR="00FE7971" w:rsidRPr="002D0F62" w:rsidRDefault="00FE7971" w:rsidP="00FE7971">
      <w:pPr>
        <w:pBdr>
          <w:top w:val="nil"/>
          <w:left w:val="nil"/>
          <w:bottom w:val="nil"/>
          <w:right w:val="nil"/>
          <w:between w:val="nil"/>
        </w:pBdr>
        <w:spacing w:after="0"/>
        <w:ind w:firstLine="720"/>
        <w:jc w:val="both"/>
        <w:rPr>
          <w:rFonts w:eastAsia="Times New Roman" w:cs="Times New Roman"/>
          <w:b/>
          <w:color w:val="FF0000"/>
          <w:sz w:val="28"/>
          <w:szCs w:val="28"/>
        </w:rPr>
      </w:pPr>
      <w:r w:rsidRPr="002D0F62">
        <w:rPr>
          <w:rFonts w:eastAsia="Times New Roman" w:cs="Times New Roman"/>
          <w:b/>
          <w:color w:val="FF0000"/>
          <w:szCs w:val="24"/>
        </w:rPr>
        <w:br/>
      </w:r>
    </w:p>
    <w:p w:rsidR="00FE7971" w:rsidRPr="00A45A87" w:rsidRDefault="00FE7971" w:rsidP="00FE7971">
      <w:pPr>
        <w:rPr>
          <w:rFonts w:eastAsia="Times New Roman" w:cs="Times New Roman"/>
          <w:b/>
          <w:szCs w:val="24"/>
        </w:rPr>
      </w:pPr>
      <w:r w:rsidRPr="00A45A87">
        <w:rPr>
          <w:rFonts w:eastAsia="Times New Roman" w:cs="Times New Roman"/>
          <w:b/>
          <w:szCs w:val="24"/>
        </w:rPr>
        <w:t>ОСТВАРИВАЊЕ ПРОГРАМА ВАСПИТНОГ РАДА ШКОЛЕ</w:t>
      </w:r>
    </w:p>
    <w:p w:rsidR="00FE7971" w:rsidRDefault="00FE7971" w:rsidP="00FE7971">
      <w:pPr>
        <w:jc w:val="both"/>
        <w:rPr>
          <w:rFonts w:eastAsia="Times New Roman" w:cs="Times New Roman"/>
          <w:color w:val="FF0000"/>
          <w:szCs w:val="24"/>
          <w:lang w:val="sr-Cyrl-RS"/>
        </w:rPr>
      </w:pPr>
    </w:p>
    <w:p w:rsidR="00FE7971" w:rsidRPr="00A45A87" w:rsidRDefault="00FE7971" w:rsidP="00FE7971">
      <w:pPr>
        <w:jc w:val="both"/>
        <w:rPr>
          <w:rFonts w:eastAsia="Times New Roman" w:cs="Times New Roman"/>
          <w:b/>
          <w:szCs w:val="24"/>
        </w:rPr>
      </w:pPr>
      <w:r w:rsidRPr="00A45A87">
        <w:rPr>
          <w:rFonts w:eastAsia="Times New Roman" w:cs="Times New Roman"/>
          <w:b/>
          <w:szCs w:val="24"/>
        </w:rPr>
        <w:t>Остваривање циљева и задатака васпитног рада кроз наставу</w:t>
      </w:r>
    </w:p>
    <w:p w:rsidR="00FE7971" w:rsidRPr="00A45A87" w:rsidRDefault="00FE7971" w:rsidP="00FE7971">
      <w:pPr>
        <w:ind w:firstLine="720"/>
        <w:jc w:val="both"/>
        <w:rPr>
          <w:rFonts w:eastAsia="Times New Roman" w:cs="Times New Roman"/>
          <w:szCs w:val="24"/>
        </w:rPr>
      </w:pPr>
      <w:r w:rsidRPr="00A45A87">
        <w:rPr>
          <w:rFonts w:eastAsia="Times New Roman" w:cs="Times New Roman"/>
          <w:szCs w:val="24"/>
        </w:rPr>
        <w:t>Сви наставни предмети својим програмским садржајима, облицима, методама, средствима рада, адекватним прилагођавањем узрасним и индивидуалним карактеристикама ученика, ставовима и понашањем наставника, активирањем ученика, пружају одређене могућности за вршење васпитног утицаја на ученике. Музичка школа, због велике заступљености индивидуалног и групног рада, има посебне погодности и широку лепезу могућности на плану васпитног деловања.</w:t>
      </w:r>
    </w:p>
    <w:p w:rsidR="00FE7971" w:rsidRPr="00A45A87" w:rsidRDefault="00FE7971" w:rsidP="00FE7971">
      <w:pPr>
        <w:jc w:val="both"/>
        <w:rPr>
          <w:rFonts w:eastAsia="Times New Roman" w:cs="Times New Roman"/>
          <w:b/>
          <w:szCs w:val="24"/>
        </w:rPr>
      </w:pPr>
      <w:r w:rsidRPr="00A45A87">
        <w:rPr>
          <w:rFonts w:eastAsia="Times New Roman" w:cs="Times New Roman"/>
          <w:b/>
          <w:szCs w:val="24"/>
        </w:rPr>
        <w:t xml:space="preserve">Остваривање циљева и задатака васпитања у раду одељењске заједнице </w:t>
      </w:r>
    </w:p>
    <w:p w:rsidR="00FE7971" w:rsidRPr="00A45A87" w:rsidRDefault="00FE7971" w:rsidP="00FE7971">
      <w:pPr>
        <w:ind w:firstLine="720"/>
        <w:jc w:val="both"/>
        <w:rPr>
          <w:rFonts w:eastAsia="Times New Roman" w:cs="Times New Roman"/>
          <w:b/>
          <w:szCs w:val="24"/>
        </w:rPr>
      </w:pPr>
      <w:r w:rsidRPr="00A45A87">
        <w:rPr>
          <w:rFonts w:eastAsia="Times New Roman" w:cs="Times New Roman"/>
          <w:szCs w:val="24"/>
        </w:rPr>
        <w:t>Неопходно је да, под руководством поступног и осмишљеног рада одељењских старешина, и уз помоћ осталих учесника образовно-васпитног рада, одељењске заједнице прерасту у јаке јединствене радне и друштвене колективе, у којима ће ученици бити способни да планирају и програмирају свој рад. Расправљају о свим битним питањима из живота и рада одељења, да се укључују у културне, радне, хуманитарне, спортске и друге акције у школи и ван ње.</w:t>
      </w:r>
    </w:p>
    <w:p w:rsidR="00FE7971" w:rsidRPr="00A45A87" w:rsidRDefault="00FE7971" w:rsidP="00FE7971">
      <w:pPr>
        <w:jc w:val="both"/>
        <w:rPr>
          <w:rFonts w:eastAsia="Times New Roman" w:cs="Times New Roman"/>
          <w:szCs w:val="24"/>
        </w:rPr>
      </w:pPr>
      <w:r w:rsidRPr="002D0F62">
        <w:rPr>
          <w:rFonts w:eastAsia="Times New Roman" w:cs="Times New Roman"/>
          <w:color w:val="FF0000"/>
          <w:szCs w:val="24"/>
        </w:rPr>
        <w:br/>
      </w:r>
      <w:r w:rsidRPr="00A45A87">
        <w:rPr>
          <w:rFonts w:eastAsia="Times New Roman" w:cs="Times New Roman"/>
          <w:b/>
          <w:szCs w:val="24"/>
        </w:rPr>
        <w:t>Одељењски старешина</w:t>
      </w:r>
      <w:r w:rsidRPr="00A45A87">
        <w:rPr>
          <w:rFonts w:eastAsia="Times New Roman" w:cs="Times New Roman"/>
          <w:szCs w:val="24"/>
        </w:rPr>
        <w:t xml:space="preserve"> својим ставовима, односима и схватањима треба да ствара повољну атмосферу за успостављање квалитетних социјалних односа и развијених ученичких колектива. Од оснивања Ученичког парламента, ученици имају још један вид кроз који могу свој активизам да изразе. Статут парламента који обавезује да се сваке </w:t>
      </w:r>
      <w:r w:rsidRPr="00A45A87">
        <w:rPr>
          <w:rFonts w:eastAsia="Times New Roman" w:cs="Times New Roman"/>
          <w:szCs w:val="24"/>
        </w:rPr>
        <w:lastRenderedPageBreak/>
        <w:t>школске године бирају нови представници у Парламент, обезбеђује могућност сваког ученика да своје евентуалне идеје и способности изрази и на тај начин. Програм Ученичког парламента је саставни део Годишњег програма рада школе.</w:t>
      </w:r>
      <w:r>
        <w:rPr>
          <w:rFonts w:eastAsia="Times New Roman" w:cs="Times New Roman"/>
          <w:szCs w:val="24"/>
          <w:lang w:val="sr-Cyrl-RS"/>
        </w:rPr>
        <w:t xml:space="preserve"> </w:t>
      </w:r>
      <w:r w:rsidRPr="00A45A87">
        <w:rPr>
          <w:rFonts w:eastAsia="Times New Roman" w:cs="Times New Roman"/>
          <w:szCs w:val="24"/>
        </w:rPr>
        <w:t>Као полазна основа за планирање и рад, одељењски старешина утврђује:</w:t>
      </w:r>
    </w:p>
    <w:p w:rsidR="00FE7971" w:rsidRPr="002D0F62" w:rsidRDefault="00FE7971" w:rsidP="00FE7971">
      <w:pPr>
        <w:rPr>
          <w:rFonts w:eastAsia="Times New Roman" w:cs="Times New Roman"/>
          <w:color w:val="FF0000"/>
          <w:szCs w:val="24"/>
        </w:rPr>
      </w:pPr>
    </w:p>
    <w:p w:rsidR="00FE7971" w:rsidRDefault="00FE7971" w:rsidP="00FE7971">
      <w:pPr>
        <w:pStyle w:val="Heading3"/>
        <w:rPr>
          <w:lang w:val="sr-Cyrl-RS"/>
        </w:rPr>
      </w:pPr>
      <w:bookmarkStart w:id="77" w:name="_Toc113873687"/>
      <w:bookmarkStart w:id="78" w:name="_Toc146059472"/>
      <w:r w:rsidRPr="00DC39D5">
        <w:t>ПРОГРАМ РАДА ОДЕЉЕЊСКИХ СТАРЕШИНА</w:t>
      </w:r>
      <w:bookmarkEnd w:id="77"/>
      <w:bookmarkEnd w:id="78"/>
    </w:p>
    <w:p w:rsidR="00FE7971" w:rsidRPr="003C4AE5" w:rsidRDefault="00FE7971" w:rsidP="00FE7971">
      <w:pPr>
        <w:rPr>
          <w:lang w:val="sr-Cyrl-RS"/>
        </w:rPr>
      </w:pPr>
    </w:p>
    <w:p w:rsidR="00FE7971" w:rsidRDefault="00FE7971" w:rsidP="00FE7971">
      <w:pPr>
        <w:ind w:firstLine="720"/>
        <w:jc w:val="both"/>
        <w:rPr>
          <w:lang w:val="sr-Cyrl-RS"/>
        </w:rPr>
      </w:pPr>
      <w:r>
        <w:rPr>
          <w:lang w:val="sr-Cyrl-RS"/>
        </w:rPr>
        <w:t>У марту 2023.</w:t>
      </w:r>
      <w:r>
        <w:rPr>
          <w:lang w:val="hu-HU"/>
        </w:rPr>
        <w:t xml:space="preserve"> </w:t>
      </w:r>
      <w:r>
        <w:rPr>
          <w:lang w:val="sr-Cyrl-RS"/>
        </w:rPr>
        <w:t xml:space="preserve">године Министарство просвете упутило је Упутство за педагошки рад одељењског старешине. Овим упутством ближе се уређује улога и начин рада односно задаци одељењскиг старешине, у областима руковођења одељњском заједницом, сарадње са релевантним учесницима образовно-васпитног процеса (педагошки рад), у циљу јачања васпитне улоге образ-васп институције тј школе. </w:t>
      </w:r>
    </w:p>
    <w:p w:rsidR="00FE7971" w:rsidRDefault="00FE7971" w:rsidP="00FE7971">
      <w:pPr>
        <w:ind w:firstLine="720"/>
        <w:jc w:val="both"/>
        <w:rPr>
          <w:b/>
          <w:lang w:val="sr-Cyrl-RS"/>
        </w:rPr>
      </w:pPr>
      <w:r>
        <w:rPr>
          <w:lang w:val="sr-Cyrl-RS"/>
        </w:rPr>
        <w:t>Улога одељењског старешине у образовно-васпитном процесу је примарно васпитне природе и везана је за активности у оквиру одељењскезаједнице ради развијања и неговања моралних вредности код ученика:толеранције емпатије, развијања еколошке свести, развијања међупредметних компетенција</w:t>
      </w:r>
      <w:r w:rsidRPr="00386DD2">
        <w:rPr>
          <w:b/>
          <w:lang w:val="sr-Cyrl-RS"/>
        </w:rPr>
        <w:t>.</w:t>
      </w:r>
    </w:p>
    <w:p w:rsidR="00FE7971" w:rsidRDefault="00FE7971" w:rsidP="00FE7971">
      <w:pPr>
        <w:jc w:val="left"/>
        <w:rPr>
          <w:b/>
          <w:lang w:val="sr-Cyrl-RS"/>
        </w:rPr>
      </w:pPr>
      <w:r w:rsidRPr="00386DD2">
        <w:rPr>
          <w:b/>
          <w:lang w:val="sr-Cyrl-RS"/>
        </w:rPr>
        <w:t xml:space="preserve"> Примарни задаци одељењског старешине су :</w:t>
      </w:r>
    </w:p>
    <w:p w:rsidR="00FE7971" w:rsidRPr="0035156A" w:rsidRDefault="00FE7971" w:rsidP="00604426">
      <w:pPr>
        <w:pStyle w:val="ListParagraph"/>
        <w:numPr>
          <w:ilvl w:val="0"/>
          <w:numId w:val="70"/>
        </w:numPr>
        <w:jc w:val="left"/>
        <w:rPr>
          <w:b/>
          <w:sz w:val="24"/>
          <w:szCs w:val="24"/>
          <w:lang w:val="sr-Cyrl-RS"/>
        </w:rPr>
      </w:pPr>
      <w:r w:rsidRPr="0035156A">
        <w:rPr>
          <w:b/>
          <w:sz w:val="24"/>
          <w:szCs w:val="24"/>
          <w:lang w:val="sr-Cyrl-RS"/>
        </w:rPr>
        <w:t>ОРГАНИЗАЦИОНИ,</w:t>
      </w:r>
    </w:p>
    <w:p w:rsidR="00FE7971" w:rsidRPr="0035156A" w:rsidRDefault="00FE7971" w:rsidP="00604426">
      <w:pPr>
        <w:pStyle w:val="ListParagraph"/>
        <w:numPr>
          <w:ilvl w:val="0"/>
          <w:numId w:val="70"/>
        </w:numPr>
        <w:jc w:val="left"/>
        <w:rPr>
          <w:b/>
          <w:sz w:val="24"/>
          <w:szCs w:val="24"/>
          <w:lang w:val="sr-Cyrl-RS"/>
        </w:rPr>
      </w:pPr>
      <w:r w:rsidRPr="0035156A">
        <w:rPr>
          <w:b/>
          <w:sz w:val="24"/>
          <w:szCs w:val="24"/>
          <w:lang w:val="sr-Cyrl-RS"/>
        </w:rPr>
        <w:t xml:space="preserve">ПЕДАГОШКИ,  </w:t>
      </w:r>
    </w:p>
    <w:p w:rsidR="00FE7971" w:rsidRPr="0035156A" w:rsidRDefault="00FE7971" w:rsidP="00604426">
      <w:pPr>
        <w:pStyle w:val="ListParagraph"/>
        <w:numPr>
          <w:ilvl w:val="0"/>
          <w:numId w:val="70"/>
        </w:numPr>
        <w:jc w:val="left"/>
        <w:rPr>
          <w:b/>
          <w:sz w:val="24"/>
          <w:szCs w:val="24"/>
          <w:lang w:val="sr-Cyrl-RS"/>
        </w:rPr>
      </w:pPr>
      <w:r w:rsidRPr="0035156A">
        <w:rPr>
          <w:b/>
          <w:sz w:val="24"/>
          <w:szCs w:val="24"/>
          <w:lang w:val="sr-Cyrl-RS"/>
        </w:rPr>
        <w:t xml:space="preserve">САРАДЊА СА РОДИТЕЉИМА, </w:t>
      </w:r>
    </w:p>
    <w:p w:rsidR="00FE7971" w:rsidRPr="0035156A" w:rsidRDefault="00FE7971" w:rsidP="00604426">
      <w:pPr>
        <w:pStyle w:val="ListParagraph"/>
        <w:numPr>
          <w:ilvl w:val="0"/>
          <w:numId w:val="70"/>
        </w:numPr>
        <w:jc w:val="left"/>
        <w:rPr>
          <w:b/>
          <w:sz w:val="24"/>
          <w:szCs w:val="24"/>
          <w:lang w:val="sr-Cyrl-RS"/>
        </w:rPr>
      </w:pPr>
      <w:r w:rsidRPr="0035156A">
        <w:rPr>
          <w:b/>
          <w:sz w:val="24"/>
          <w:szCs w:val="24"/>
          <w:lang w:val="sr-Cyrl-RS"/>
        </w:rPr>
        <w:t xml:space="preserve">СТРУЧНО УСАВРШАВАЊЕ  </w:t>
      </w:r>
    </w:p>
    <w:p w:rsidR="00FE7971" w:rsidRPr="0035156A" w:rsidRDefault="00FE7971" w:rsidP="00604426">
      <w:pPr>
        <w:pStyle w:val="ListParagraph"/>
        <w:numPr>
          <w:ilvl w:val="0"/>
          <w:numId w:val="70"/>
        </w:numPr>
        <w:jc w:val="left"/>
        <w:rPr>
          <w:b/>
          <w:sz w:val="24"/>
          <w:szCs w:val="24"/>
          <w:lang w:val="sr-Cyrl-RS"/>
        </w:rPr>
      </w:pPr>
      <w:r w:rsidRPr="0035156A">
        <w:rPr>
          <w:b/>
          <w:sz w:val="24"/>
          <w:szCs w:val="24"/>
          <w:lang w:val="sr-Cyrl-RS"/>
        </w:rPr>
        <w:t xml:space="preserve">ВОЂЕЊЕ ЕВИДЕНЦИЈЕ. </w:t>
      </w:r>
    </w:p>
    <w:p w:rsidR="00FE7971" w:rsidRDefault="00FE7971" w:rsidP="00FE7971">
      <w:pPr>
        <w:ind w:firstLine="720"/>
        <w:jc w:val="both"/>
        <w:rPr>
          <w:rFonts w:eastAsia="Times New Roman" w:cs="Times New Roman"/>
          <w:szCs w:val="24"/>
          <w:lang w:val="sr-Cyrl-RS"/>
        </w:rPr>
      </w:pPr>
    </w:p>
    <w:p w:rsidR="00FE7971" w:rsidRPr="00DC39D5" w:rsidRDefault="00FE7971" w:rsidP="00FE7971">
      <w:pPr>
        <w:ind w:firstLine="720"/>
        <w:jc w:val="both"/>
        <w:rPr>
          <w:rFonts w:eastAsia="Times New Roman" w:cs="Times New Roman"/>
          <w:szCs w:val="24"/>
          <w:lang w:val="sr-Cyrl-RS"/>
        </w:rPr>
      </w:pPr>
      <w:r w:rsidRPr="00DC39D5">
        <w:rPr>
          <w:rFonts w:eastAsia="Times New Roman" w:cs="Times New Roman"/>
          <w:szCs w:val="24"/>
        </w:rPr>
        <w:t xml:space="preserve">Опште карактеристике плана рада одељењског стрешине су следеће, усмерене како ка ученицима тако и ка родитељима, као и ка административним обавезама које прате сваки рад: </w:t>
      </w:r>
    </w:p>
    <w:p w:rsidR="00FE7971" w:rsidRPr="00DC39D5" w:rsidRDefault="00FE7971" w:rsidP="001C7D9B">
      <w:pPr>
        <w:pStyle w:val="ListParagraph"/>
        <w:numPr>
          <w:ilvl w:val="0"/>
          <w:numId w:val="48"/>
        </w:numPr>
        <w:jc w:val="both"/>
        <w:rPr>
          <w:sz w:val="24"/>
          <w:szCs w:val="24"/>
          <w:lang w:val="sr-Cyrl-RS"/>
        </w:rPr>
      </w:pPr>
      <w:r w:rsidRPr="00DC39D5">
        <w:rPr>
          <w:sz w:val="24"/>
          <w:szCs w:val="24"/>
        </w:rPr>
        <w:t>перманентно праћење успеха и изостанака ученика - принцип родитељског оправдавања часова, пет наставних дана од којих три наставна дана правда родитељ у сарадњи са одељењским старешином, четврти дан одобрава стручно-педагошка служба, а пети дан одобрава искључиво директор,</w:t>
      </w:r>
    </w:p>
    <w:p w:rsidR="00FE7971" w:rsidRPr="00DC39D5" w:rsidRDefault="00FE7971" w:rsidP="001C7D9B">
      <w:pPr>
        <w:pStyle w:val="ListParagraph"/>
        <w:numPr>
          <w:ilvl w:val="0"/>
          <w:numId w:val="48"/>
        </w:numPr>
        <w:jc w:val="both"/>
        <w:rPr>
          <w:sz w:val="24"/>
          <w:szCs w:val="24"/>
          <w:lang w:val="sr-Cyrl-RS"/>
        </w:rPr>
      </w:pPr>
      <w:r w:rsidRPr="00DC39D5">
        <w:rPr>
          <w:sz w:val="24"/>
          <w:szCs w:val="24"/>
        </w:rPr>
        <w:t>праћење интересовања ученика и његових способности и укључивање у рад слободних активности,</w:t>
      </w:r>
    </w:p>
    <w:p w:rsidR="00FE7971" w:rsidRPr="00DC39D5" w:rsidRDefault="00FE7971" w:rsidP="001C7D9B">
      <w:pPr>
        <w:pStyle w:val="ListParagraph"/>
        <w:numPr>
          <w:ilvl w:val="0"/>
          <w:numId w:val="48"/>
        </w:numPr>
        <w:jc w:val="both"/>
        <w:rPr>
          <w:sz w:val="24"/>
          <w:szCs w:val="24"/>
          <w:lang w:val="sr-Cyrl-RS"/>
        </w:rPr>
      </w:pPr>
      <w:r w:rsidRPr="00DC39D5">
        <w:rPr>
          <w:sz w:val="24"/>
          <w:szCs w:val="24"/>
        </w:rPr>
        <w:t>развијање и неговање моралних особина ученика као и стварање културних, моралних и радних навика,</w:t>
      </w:r>
    </w:p>
    <w:p w:rsidR="00FE7971" w:rsidRPr="00DC39D5" w:rsidRDefault="00FE7971" w:rsidP="001C7D9B">
      <w:pPr>
        <w:pStyle w:val="ListParagraph"/>
        <w:numPr>
          <w:ilvl w:val="0"/>
          <w:numId w:val="48"/>
        </w:numPr>
        <w:jc w:val="both"/>
        <w:rPr>
          <w:sz w:val="24"/>
          <w:szCs w:val="24"/>
          <w:lang w:val="sr-Cyrl-RS"/>
        </w:rPr>
      </w:pPr>
      <w:r w:rsidRPr="00DC39D5">
        <w:rPr>
          <w:sz w:val="24"/>
          <w:szCs w:val="24"/>
        </w:rPr>
        <w:t>изграђивање стваралачког односа према раду,</w:t>
      </w:r>
    </w:p>
    <w:p w:rsidR="00FE7971" w:rsidRPr="00DC39D5" w:rsidRDefault="00FE7971" w:rsidP="001C7D9B">
      <w:pPr>
        <w:pStyle w:val="ListParagraph"/>
        <w:numPr>
          <w:ilvl w:val="0"/>
          <w:numId w:val="48"/>
        </w:numPr>
        <w:jc w:val="both"/>
        <w:rPr>
          <w:sz w:val="24"/>
          <w:szCs w:val="24"/>
          <w:lang w:val="sr-Cyrl-RS"/>
        </w:rPr>
      </w:pPr>
      <w:r w:rsidRPr="00DC39D5">
        <w:rPr>
          <w:sz w:val="24"/>
          <w:szCs w:val="24"/>
        </w:rPr>
        <w:t>сарадња са психологом  и педагогом  школе и информисање о карактерним особинама појединих ученика ради њиховог бољег разумевања,</w:t>
      </w:r>
    </w:p>
    <w:p w:rsidR="00FE7971" w:rsidRPr="00DC39D5" w:rsidRDefault="00FE7971" w:rsidP="001C7D9B">
      <w:pPr>
        <w:pStyle w:val="ListParagraph"/>
        <w:numPr>
          <w:ilvl w:val="0"/>
          <w:numId w:val="48"/>
        </w:numPr>
        <w:jc w:val="both"/>
        <w:rPr>
          <w:sz w:val="24"/>
          <w:szCs w:val="24"/>
          <w:lang w:val="sr-Cyrl-RS"/>
        </w:rPr>
      </w:pPr>
      <w:r w:rsidRPr="00DC39D5">
        <w:rPr>
          <w:sz w:val="24"/>
          <w:szCs w:val="24"/>
        </w:rPr>
        <w:t xml:space="preserve">сарадња са осталим професорима, нарочито индивидуалне наставе, и размена мишљења о ученицима, </w:t>
      </w:r>
    </w:p>
    <w:p w:rsidR="00FE7971" w:rsidRPr="00DC39D5" w:rsidRDefault="00FE7971" w:rsidP="001C7D9B">
      <w:pPr>
        <w:pStyle w:val="ListParagraph"/>
        <w:numPr>
          <w:ilvl w:val="0"/>
          <w:numId w:val="48"/>
        </w:numPr>
        <w:jc w:val="both"/>
        <w:rPr>
          <w:sz w:val="24"/>
          <w:szCs w:val="24"/>
          <w:lang w:val="sr-Cyrl-RS"/>
        </w:rPr>
      </w:pPr>
      <w:r w:rsidRPr="00DC39D5">
        <w:rPr>
          <w:sz w:val="24"/>
          <w:szCs w:val="24"/>
        </w:rPr>
        <w:lastRenderedPageBreak/>
        <w:t>уочавање проблема и помоћ у њиховом отклањању код ученика појединца и целе одељењске заједнице,</w:t>
      </w:r>
    </w:p>
    <w:p w:rsidR="00FE7971" w:rsidRPr="00DC39D5" w:rsidRDefault="00FE7971" w:rsidP="001C7D9B">
      <w:pPr>
        <w:pStyle w:val="ListParagraph"/>
        <w:numPr>
          <w:ilvl w:val="0"/>
          <w:numId w:val="48"/>
        </w:numPr>
        <w:jc w:val="both"/>
        <w:rPr>
          <w:sz w:val="24"/>
          <w:szCs w:val="24"/>
          <w:lang w:val="sr-Cyrl-RS"/>
        </w:rPr>
      </w:pPr>
      <w:r w:rsidRPr="00DC39D5">
        <w:rPr>
          <w:sz w:val="24"/>
          <w:szCs w:val="24"/>
        </w:rPr>
        <w:t xml:space="preserve">уочавање проблема у напредовању и предлагање ИОП-а из појединих предмета  </w:t>
      </w:r>
    </w:p>
    <w:p w:rsidR="00FE7971" w:rsidRPr="00DC39D5" w:rsidRDefault="00FE7971" w:rsidP="001C7D9B">
      <w:pPr>
        <w:pStyle w:val="ListParagraph"/>
        <w:numPr>
          <w:ilvl w:val="0"/>
          <w:numId w:val="48"/>
        </w:numPr>
        <w:jc w:val="both"/>
        <w:rPr>
          <w:sz w:val="24"/>
          <w:szCs w:val="24"/>
          <w:lang w:val="sr-Cyrl-RS"/>
        </w:rPr>
      </w:pPr>
      <w:r w:rsidRPr="00DC39D5">
        <w:rPr>
          <w:sz w:val="24"/>
          <w:szCs w:val="24"/>
        </w:rPr>
        <w:t>стално подстицање ученика на што квалитетнији напредак,</w:t>
      </w:r>
    </w:p>
    <w:p w:rsidR="00FE7971" w:rsidRPr="00DC39D5" w:rsidRDefault="00FE7971" w:rsidP="001C7D9B">
      <w:pPr>
        <w:pStyle w:val="ListParagraph"/>
        <w:numPr>
          <w:ilvl w:val="0"/>
          <w:numId w:val="48"/>
        </w:numPr>
        <w:jc w:val="both"/>
        <w:rPr>
          <w:sz w:val="24"/>
          <w:szCs w:val="24"/>
          <w:lang w:val="sr-Cyrl-RS"/>
        </w:rPr>
      </w:pPr>
      <w:r w:rsidRPr="00DC39D5">
        <w:rPr>
          <w:sz w:val="24"/>
          <w:szCs w:val="24"/>
        </w:rPr>
        <w:t>предлози и мере за побољшање успеха ученика,</w:t>
      </w:r>
    </w:p>
    <w:p w:rsidR="00FE7971" w:rsidRPr="00DC39D5" w:rsidRDefault="00FE7971" w:rsidP="001C7D9B">
      <w:pPr>
        <w:pStyle w:val="ListParagraph"/>
        <w:numPr>
          <w:ilvl w:val="0"/>
          <w:numId w:val="48"/>
        </w:numPr>
        <w:jc w:val="both"/>
        <w:rPr>
          <w:sz w:val="24"/>
          <w:szCs w:val="24"/>
          <w:lang w:val="sr-Cyrl-RS"/>
        </w:rPr>
      </w:pPr>
      <w:r w:rsidRPr="00DC39D5">
        <w:rPr>
          <w:sz w:val="24"/>
          <w:szCs w:val="24"/>
        </w:rPr>
        <w:t>анализа резултата ученичких успеха и неуспеха,</w:t>
      </w:r>
    </w:p>
    <w:p w:rsidR="00FE7971" w:rsidRPr="00DC39D5" w:rsidRDefault="00FE7971" w:rsidP="001C7D9B">
      <w:pPr>
        <w:pStyle w:val="ListParagraph"/>
        <w:numPr>
          <w:ilvl w:val="0"/>
          <w:numId w:val="48"/>
        </w:numPr>
        <w:jc w:val="both"/>
        <w:rPr>
          <w:sz w:val="24"/>
          <w:szCs w:val="24"/>
          <w:lang w:val="sr-Cyrl-RS"/>
        </w:rPr>
      </w:pPr>
      <w:r w:rsidRPr="00DC39D5">
        <w:rPr>
          <w:sz w:val="24"/>
          <w:szCs w:val="24"/>
        </w:rPr>
        <w:t>стална сарадња са родитељима путем родитељских састанака и индивидуалних контаката,</w:t>
      </w:r>
    </w:p>
    <w:p w:rsidR="00FE7971" w:rsidRPr="00DC39D5" w:rsidRDefault="00FE7971" w:rsidP="001C7D9B">
      <w:pPr>
        <w:pStyle w:val="ListParagraph"/>
        <w:numPr>
          <w:ilvl w:val="0"/>
          <w:numId w:val="48"/>
        </w:numPr>
        <w:jc w:val="both"/>
        <w:rPr>
          <w:sz w:val="24"/>
          <w:szCs w:val="24"/>
          <w:lang w:val="sr-Cyrl-RS"/>
        </w:rPr>
      </w:pPr>
      <w:r w:rsidRPr="00DC39D5">
        <w:rPr>
          <w:sz w:val="24"/>
          <w:szCs w:val="24"/>
        </w:rPr>
        <w:t>информисање родитеља о важним активностима у школи,</w:t>
      </w:r>
    </w:p>
    <w:p w:rsidR="00FE7971" w:rsidRPr="00DC39D5" w:rsidRDefault="00FE7971" w:rsidP="001C7D9B">
      <w:pPr>
        <w:pStyle w:val="ListParagraph"/>
        <w:numPr>
          <w:ilvl w:val="0"/>
          <w:numId w:val="48"/>
        </w:numPr>
        <w:jc w:val="both"/>
        <w:rPr>
          <w:sz w:val="24"/>
          <w:szCs w:val="24"/>
          <w:lang w:val="sr-Cyrl-RS"/>
        </w:rPr>
      </w:pPr>
      <w:r w:rsidRPr="00DC39D5">
        <w:rPr>
          <w:sz w:val="24"/>
          <w:szCs w:val="24"/>
        </w:rPr>
        <w:t>перманентно обавештавање родитеља о успеху ученика путем писама са тренутним оценама ученика (четири пута годишње- тромесечја и полугодиште)</w:t>
      </w:r>
      <w:r w:rsidRPr="00DC39D5">
        <w:rPr>
          <w:sz w:val="24"/>
          <w:szCs w:val="24"/>
          <w:lang w:val="sr-Cyrl-RS"/>
        </w:rPr>
        <w:t>,</w:t>
      </w:r>
    </w:p>
    <w:p w:rsidR="00FE7971" w:rsidRPr="00DC39D5" w:rsidRDefault="00FE7971" w:rsidP="001C7D9B">
      <w:pPr>
        <w:pStyle w:val="ListParagraph"/>
        <w:numPr>
          <w:ilvl w:val="0"/>
          <w:numId w:val="48"/>
        </w:numPr>
        <w:jc w:val="both"/>
        <w:rPr>
          <w:sz w:val="24"/>
          <w:szCs w:val="24"/>
        </w:rPr>
      </w:pPr>
      <w:r w:rsidRPr="00DC39D5">
        <w:rPr>
          <w:sz w:val="24"/>
          <w:szCs w:val="24"/>
        </w:rPr>
        <w:t>редовно и уредно вођење педагошке евиденције.</w:t>
      </w:r>
    </w:p>
    <w:p w:rsidR="00FE7971" w:rsidRPr="00DC39D5" w:rsidRDefault="00FE7971" w:rsidP="00FE7971">
      <w:pPr>
        <w:jc w:val="both"/>
        <w:rPr>
          <w:rFonts w:eastAsia="Times New Roman" w:cs="Times New Roman"/>
          <w:b/>
          <w:szCs w:val="24"/>
        </w:rPr>
      </w:pPr>
      <w:r w:rsidRPr="002D0F62">
        <w:rPr>
          <w:rFonts w:eastAsia="Times New Roman" w:cs="Times New Roman"/>
          <w:color w:val="FF0000"/>
          <w:szCs w:val="24"/>
        </w:rPr>
        <w:br/>
      </w:r>
      <w:r w:rsidRPr="00DC39D5">
        <w:rPr>
          <w:rFonts w:eastAsia="Times New Roman" w:cs="Times New Roman"/>
          <w:szCs w:val="24"/>
        </w:rPr>
        <w:t xml:space="preserve"> </w:t>
      </w:r>
      <w:r>
        <w:rPr>
          <w:rFonts w:eastAsia="Times New Roman" w:cs="Times New Roman"/>
          <w:b/>
          <w:szCs w:val="24"/>
          <w:lang w:val="sr-Cyrl-RS"/>
        </w:rPr>
        <w:t>-ОРГАНИЗАЦИОНИ ЗАДАЦИ</w:t>
      </w:r>
      <w:r w:rsidRPr="00DC39D5">
        <w:rPr>
          <w:rFonts w:eastAsia="Times New Roman" w:cs="Times New Roman"/>
          <w:b/>
          <w:szCs w:val="24"/>
        </w:rPr>
        <w:t>:</w:t>
      </w:r>
      <w:r w:rsidRPr="00387C03">
        <w:rPr>
          <w:rFonts w:eastAsia="Times New Roman" w:cs="Times New Roman"/>
          <w:b/>
          <w:szCs w:val="24"/>
        </w:rPr>
        <w:t xml:space="preserve"> </w:t>
      </w:r>
      <w:r w:rsidRPr="00DC39D5">
        <w:rPr>
          <w:rFonts w:eastAsia="Times New Roman" w:cs="Times New Roman"/>
          <w:b/>
          <w:szCs w:val="24"/>
        </w:rPr>
        <w:t>Послови и задаци у раду са одељењском заједницом</w:t>
      </w:r>
    </w:p>
    <w:p w:rsidR="00FE7971" w:rsidRPr="00DC39D5" w:rsidRDefault="00FE7971" w:rsidP="001C7D9B">
      <w:pPr>
        <w:pStyle w:val="ListParagraph"/>
        <w:numPr>
          <w:ilvl w:val="0"/>
          <w:numId w:val="49"/>
        </w:numPr>
        <w:jc w:val="both"/>
        <w:rPr>
          <w:sz w:val="24"/>
          <w:szCs w:val="24"/>
          <w:lang w:val="sr-Cyrl-RS"/>
        </w:rPr>
      </w:pPr>
      <w:r w:rsidRPr="00DC39D5">
        <w:rPr>
          <w:sz w:val="24"/>
          <w:szCs w:val="24"/>
        </w:rPr>
        <w:t>конституисање, помоћ у организовању одељењске заједнице, избор руководства, избор ученика за Ученички парламент,</w:t>
      </w:r>
    </w:p>
    <w:p w:rsidR="00FE7971" w:rsidRPr="00DC39D5" w:rsidRDefault="00FE7971" w:rsidP="001C7D9B">
      <w:pPr>
        <w:pStyle w:val="ListParagraph"/>
        <w:numPr>
          <w:ilvl w:val="0"/>
          <w:numId w:val="49"/>
        </w:numPr>
        <w:jc w:val="both"/>
        <w:rPr>
          <w:sz w:val="24"/>
          <w:szCs w:val="24"/>
          <w:lang w:val="sr-Cyrl-RS"/>
        </w:rPr>
      </w:pPr>
      <w:r w:rsidRPr="00DC39D5">
        <w:rPr>
          <w:sz w:val="24"/>
          <w:szCs w:val="24"/>
        </w:rPr>
        <w:t>подстицање одељењске заједнице у креирању програма рада одељењске заједнице,</w:t>
      </w:r>
    </w:p>
    <w:p w:rsidR="00FE7971" w:rsidRPr="00DC39D5" w:rsidRDefault="00FE7971" w:rsidP="001C7D9B">
      <w:pPr>
        <w:pStyle w:val="ListParagraph"/>
        <w:numPr>
          <w:ilvl w:val="0"/>
          <w:numId w:val="49"/>
        </w:numPr>
        <w:jc w:val="both"/>
        <w:rPr>
          <w:sz w:val="24"/>
          <w:szCs w:val="24"/>
          <w:lang w:val="sr-Cyrl-RS"/>
        </w:rPr>
      </w:pPr>
      <w:r w:rsidRPr="00DC39D5">
        <w:rPr>
          <w:sz w:val="24"/>
          <w:szCs w:val="24"/>
        </w:rPr>
        <w:t>изграђивање имиџа одељењске заједнице (амблем, симбол, име, осећање припадности</w:t>
      </w:r>
      <w:r w:rsidRPr="00DC39D5">
        <w:rPr>
          <w:sz w:val="24"/>
          <w:szCs w:val="24"/>
          <w:lang w:val="sr-Cyrl-RS"/>
        </w:rPr>
        <w:t>,</w:t>
      </w:r>
    </w:p>
    <w:p w:rsidR="00FE7971" w:rsidRPr="00DC39D5" w:rsidRDefault="00FE7971" w:rsidP="001C7D9B">
      <w:pPr>
        <w:pStyle w:val="ListParagraph"/>
        <w:numPr>
          <w:ilvl w:val="0"/>
          <w:numId w:val="49"/>
        </w:numPr>
        <w:jc w:val="both"/>
        <w:rPr>
          <w:sz w:val="24"/>
          <w:szCs w:val="24"/>
          <w:lang w:val="sr-Cyrl-RS"/>
        </w:rPr>
      </w:pPr>
      <w:r w:rsidRPr="00DC39D5">
        <w:rPr>
          <w:sz w:val="24"/>
          <w:szCs w:val="24"/>
        </w:rPr>
        <w:t>изграђивање осећања припадности школи и заједници(избор химне школе</w:t>
      </w:r>
      <w:r>
        <w:rPr>
          <w:sz w:val="24"/>
          <w:szCs w:val="24"/>
          <w:lang w:val="sr-Cyrl-RS"/>
        </w:rPr>
        <w:t>-музика и текст, мото школе</w:t>
      </w:r>
      <w:r w:rsidRPr="00DC39D5">
        <w:rPr>
          <w:sz w:val="24"/>
          <w:szCs w:val="24"/>
        </w:rPr>
        <w:t>)</w:t>
      </w:r>
    </w:p>
    <w:p w:rsidR="00FE7971" w:rsidRPr="00DC39D5" w:rsidRDefault="00FE7971" w:rsidP="001C7D9B">
      <w:pPr>
        <w:pStyle w:val="ListParagraph"/>
        <w:numPr>
          <w:ilvl w:val="0"/>
          <w:numId w:val="49"/>
        </w:numPr>
        <w:jc w:val="both"/>
        <w:rPr>
          <w:sz w:val="24"/>
          <w:szCs w:val="24"/>
          <w:lang w:val="sr-Cyrl-RS"/>
        </w:rPr>
      </w:pPr>
      <w:r w:rsidRPr="00DC39D5">
        <w:rPr>
          <w:sz w:val="24"/>
          <w:szCs w:val="24"/>
        </w:rPr>
        <w:t>реализовање програма рада са одељењском заједницом,</w:t>
      </w:r>
    </w:p>
    <w:p w:rsidR="00FE7971" w:rsidRPr="00DC39D5" w:rsidRDefault="00FE7971" w:rsidP="001C7D9B">
      <w:pPr>
        <w:pStyle w:val="ListParagraph"/>
        <w:numPr>
          <w:ilvl w:val="0"/>
          <w:numId w:val="49"/>
        </w:numPr>
        <w:jc w:val="both"/>
        <w:rPr>
          <w:sz w:val="24"/>
          <w:szCs w:val="24"/>
          <w:lang w:val="sr-Cyrl-RS"/>
        </w:rPr>
      </w:pPr>
      <w:r w:rsidRPr="00DC39D5">
        <w:rPr>
          <w:sz w:val="24"/>
          <w:szCs w:val="24"/>
        </w:rPr>
        <w:t>укључивање одељења у шире активности школе (припрема за дан школе: такмичење одељења у певању и свирању</w:t>
      </w:r>
      <w:r>
        <w:rPr>
          <w:sz w:val="24"/>
          <w:szCs w:val="24"/>
          <w:lang w:val="sr-Cyrl-RS"/>
        </w:rPr>
        <w:t>, за школску славу Св Саву</w:t>
      </w:r>
      <w:r w:rsidRPr="00DC39D5">
        <w:rPr>
          <w:sz w:val="24"/>
          <w:szCs w:val="24"/>
        </w:rPr>
        <w:t>),</w:t>
      </w:r>
    </w:p>
    <w:p w:rsidR="00FE7971" w:rsidRPr="00DC39D5" w:rsidRDefault="00FE7971" w:rsidP="001C7D9B">
      <w:pPr>
        <w:pStyle w:val="ListParagraph"/>
        <w:numPr>
          <w:ilvl w:val="0"/>
          <w:numId w:val="49"/>
        </w:numPr>
        <w:jc w:val="both"/>
        <w:rPr>
          <w:sz w:val="24"/>
          <w:szCs w:val="24"/>
          <w:lang w:val="sr-Cyrl-RS"/>
        </w:rPr>
      </w:pPr>
      <w:r w:rsidRPr="00DC39D5">
        <w:rPr>
          <w:sz w:val="24"/>
          <w:szCs w:val="24"/>
        </w:rPr>
        <w:t>реализовање одређених програма рада  из здравственог вас</w:t>
      </w:r>
      <w:r>
        <w:rPr>
          <w:sz w:val="24"/>
          <w:szCs w:val="24"/>
        </w:rPr>
        <w:t>питања са одељењском заједницом</w:t>
      </w:r>
      <w:r>
        <w:rPr>
          <w:sz w:val="24"/>
          <w:szCs w:val="24"/>
          <w:lang w:val="sr-Cyrl-RS"/>
        </w:rPr>
        <w:t xml:space="preserve"> (</w:t>
      </w:r>
      <w:r w:rsidRPr="00DC39D5">
        <w:rPr>
          <w:sz w:val="24"/>
          <w:szCs w:val="24"/>
        </w:rPr>
        <w:t>посета и предавање патронажне сестре),</w:t>
      </w:r>
    </w:p>
    <w:p w:rsidR="00FE7971" w:rsidRPr="00DC39D5" w:rsidRDefault="00FE7971" w:rsidP="001C7D9B">
      <w:pPr>
        <w:pStyle w:val="ListParagraph"/>
        <w:numPr>
          <w:ilvl w:val="0"/>
          <w:numId w:val="49"/>
        </w:numPr>
        <w:jc w:val="both"/>
        <w:rPr>
          <w:sz w:val="24"/>
          <w:szCs w:val="24"/>
          <w:lang w:val="sr-Cyrl-RS"/>
        </w:rPr>
      </w:pPr>
      <w:r w:rsidRPr="00DC39D5">
        <w:rPr>
          <w:sz w:val="24"/>
          <w:szCs w:val="24"/>
        </w:rPr>
        <w:t xml:space="preserve">усмеравање ученика у културно-уметничко окружење (посета изложбама у граду, </w:t>
      </w:r>
      <w:r>
        <w:rPr>
          <w:sz w:val="24"/>
          <w:szCs w:val="24"/>
          <w:lang w:val="sr-Cyrl-RS"/>
        </w:rPr>
        <w:t xml:space="preserve">СНП у Н. Саду, библиотеци, концертима </w:t>
      </w:r>
      <w:r w:rsidRPr="00DC39D5">
        <w:rPr>
          <w:sz w:val="24"/>
          <w:szCs w:val="24"/>
        </w:rPr>
        <w:t>),</w:t>
      </w:r>
    </w:p>
    <w:p w:rsidR="00FE7971" w:rsidRPr="00DC39D5" w:rsidRDefault="00FE7971" w:rsidP="001C7D9B">
      <w:pPr>
        <w:pStyle w:val="ListParagraph"/>
        <w:numPr>
          <w:ilvl w:val="0"/>
          <w:numId w:val="49"/>
        </w:numPr>
        <w:jc w:val="both"/>
        <w:rPr>
          <w:sz w:val="24"/>
          <w:szCs w:val="24"/>
          <w:lang w:val="sr-Cyrl-RS"/>
        </w:rPr>
      </w:pPr>
      <w:r w:rsidRPr="00DC39D5">
        <w:rPr>
          <w:sz w:val="24"/>
          <w:szCs w:val="24"/>
        </w:rPr>
        <w:t>укључивање стручних лица из друштвене средине у сарадњу са оде</w:t>
      </w:r>
      <w:r>
        <w:rPr>
          <w:sz w:val="24"/>
          <w:szCs w:val="24"/>
          <w:lang w:val="sr-Cyrl-RS"/>
        </w:rPr>
        <w:t>љ</w:t>
      </w:r>
      <w:r w:rsidRPr="00DC39D5">
        <w:rPr>
          <w:sz w:val="24"/>
          <w:szCs w:val="24"/>
        </w:rPr>
        <w:t>ењском заједницом (уметници, јавне личности, лекари, психолози, новинари, итд),</w:t>
      </w:r>
    </w:p>
    <w:p w:rsidR="00FE7971" w:rsidRPr="00DC39D5" w:rsidRDefault="00FE7971" w:rsidP="001C7D9B">
      <w:pPr>
        <w:pStyle w:val="ListParagraph"/>
        <w:numPr>
          <w:ilvl w:val="0"/>
          <w:numId w:val="49"/>
        </w:numPr>
        <w:jc w:val="both"/>
        <w:rPr>
          <w:sz w:val="24"/>
          <w:szCs w:val="24"/>
        </w:rPr>
      </w:pPr>
      <w:r w:rsidRPr="00DC39D5">
        <w:rPr>
          <w:sz w:val="24"/>
          <w:szCs w:val="24"/>
        </w:rPr>
        <w:t xml:space="preserve">организовање екскурзија и излета – због релативно малог броја ученика у средњој школи, матурске екскурзије организујемо сваке друге године. На њим учествују ученици трећих и четвртих разреда, а аутобус се допуњује и ученицима других разреда, тако да свака генерација оде бар на једну школску екскурзију. </w:t>
      </w:r>
    </w:p>
    <w:p w:rsidR="00FE7971" w:rsidRPr="00BE451F" w:rsidRDefault="00FE7971" w:rsidP="00FE7971">
      <w:pPr>
        <w:jc w:val="both"/>
        <w:rPr>
          <w:rFonts w:eastAsia="Times New Roman" w:cs="Times New Roman"/>
          <w:b/>
          <w:szCs w:val="24"/>
        </w:rPr>
      </w:pPr>
      <w:r w:rsidRPr="002D0F62">
        <w:rPr>
          <w:rFonts w:eastAsia="Times New Roman" w:cs="Times New Roman"/>
          <w:color w:val="FF0000"/>
          <w:szCs w:val="24"/>
        </w:rPr>
        <w:br/>
      </w:r>
      <w:r w:rsidRPr="00BE451F">
        <w:rPr>
          <w:rFonts w:eastAsia="Times New Roman" w:cs="Times New Roman"/>
          <w:b/>
          <w:szCs w:val="24"/>
        </w:rPr>
        <w:t xml:space="preserve"> </w:t>
      </w:r>
      <w:r>
        <w:rPr>
          <w:rFonts w:eastAsia="Times New Roman" w:cs="Times New Roman"/>
          <w:b/>
          <w:szCs w:val="24"/>
        </w:rPr>
        <w:t>–</w:t>
      </w:r>
      <w:r>
        <w:rPr>
          <w:rFonts w:eastAsia="Times New Roman" w:cs="Times New Roman"/>
          <w:b/>
          <w:szCs w:val="24"/>
          <w:lang w:val="sr-Cyrl-RS"/>
        </w:rPr>
        <w:t>ПЕДАГОШКИ ЗАДАЦИ</w:t>
      </w:r>
      <w:r w:rsidRPr="00BE451F">
        <w:rPr>
          <w:rFonts w:eastAsia="Times New Roman" w:cs="Times New Roman"/>
          <w:b/>
          <w:szCs w:val="24"/>
        </w:rPr>
        <w:t xml:space="preserve"> Послови и задаци у раду са учеником</w:t>
      </w:r>
    </w:p>
    <w:p w:rsidR="00FE7971" w:rsidRPr="00BE451F" w:rsidRDefault="00FE7971" w:rsidP="001C7D9B">
      <w:pPr>
        <w:pStyle w:val="ListParagraph"/>
        <w:numPr>
          <w:ilvl w:val="0"/>
          <w:numId w:val="53"/>
        </w:numPr>
        <w:jc w:val="both"/>
        <w:rPr>
          <w:sz w:val="24"/>
          <w:szCs w:val="24"/>
        </w:rPr>
      </w:pPr>
      <w:r w:rsidRPr="00BE451F">
        <w:rPr>
          <w:sz w:val="24"/>
          <w:szCs w:val="24"/>
        </w:rPr>
        <w:t>пријем ученика, помоћ у адапатацији на нову школску средину, као друштвену средину</w:t>
      </w:r>
    </w:p>
    <w:p w:rsidR="00FE7971" w:rsidRPr="00BE451F" w:rsidRDefault="00FE7971" w:rsidP="001C7D9B">
      <w:pPr>
        <w:pStyle w:val="ListParagraph"/>
        <w:numPr>
          <w:ilvl w:val="0"/>
          <w:numId w:val="53"/>
        </w:numPr>
        <w:jc w:val="both"/>
        <w:rPr>
          <w:sz w:val="24"/>
          <w:szCs w:val="24"/>
        </w:rPr>
      </w:pPr>
      <w:r w:rsidRPr="00BE451F">
        <w:rPr>
          <w:sz w:val="24"/>
          <w:szCs w:val="24"/>
        </w:rPr>
        <w:t>прикупљање релевантних података о ученику (од родитеља, наставника, ученика, педагога, психолога, лекара, социјалних радника),</w:t>
      </w:r>
    </w:p>
    <w:p w:rsidR="00FE7971" w:rsidRPr="00BE451F" w:rsidRDefault="00FE7971" w:rsidP="001C7D9B">
      <w:pPr>
        <w:pStyle w:val="ListParagraph"/>
        <w:numPr>
          <w:ilvl w:val="0"/>
          <w:numId w:val="53"/>
        </w:numPr>
        <w:jc w:val="both"/>
        <w:rPr>
          <w:sz w:val="24"/>
          <w:szCs w:val="24"/>
        </w:rPr>
      </w:pPr>
      <w:r w:rsidRPr="00BE451F">
        <w:rPr>
          <w:sz w:val="24"/>
          <w:szCs w:val="24"/>
        </w:rPr>
        <w:t>систематско бележење података о развоју и школском напредовању ученика,</w:t>
      </w:r>
    </w:p>
    <w:p w:rsidR="00FE7971" w:rsidRPr="00BE451F" w:rsidRDefault="00FE7971" w:rsidP="001C7D9B">
      <w:pPr>
        <w:pStyle w:val="ListParagraph"/>
        <w:numPr>
          <w:ilvl w:val="0"/>
          <w:numId w:val="53"/>
        </w:numPr>
        <w:jc w:val="both"/>
        <w:rPr>
          <w:sz w:val="24"/>
          <w:szCs w:val="24"/>
        </w:rPr>
      </w:pPr>
      <w:r w:rsidRPr="00BE451F">
        <w:rPr>
          <w:sz w:val="24"/>
          <w:szCs w:val="24"/>
        </w:rPr>
        <w:t>праћење понашања ученика у школи у ваншколским ситуацијама и мотивисање позитивног, а осујећивање негативног понашања</w:t>
      </w:r>
    </w:p>
    <w:p w:rsidR="00FE7971" w:rsidRPr="00BE451F" w:rsidRDefault="00FE7971" w:rsidP="001C7D9B">
      <w:pPr>
        <w:pStyle w:val="ListParagraph"/>
        <w:numPr>
          <w:ilvl w:val="0"/>
          <w:numId w:val="53"/>
        </w:numPr>
        <w:jc w:val="both"/>
        <w:rPr>
          <w:sz w:val="24"/>
          <w:szCs w:val="24"/>
        </w:rPr>
      </w:pPr>
      <w:r w:rsidRPr="00BE451F">
        <w:rPr>
          <w:sz w:val="24"/>
          <w:szCs w:val="24"/>
        </w:rPr>
        <w:t>решавање проблема ученика из одељења,</w:t>
      </w:r>
    </w:p>
    <w:p w:rsidR="00FE7971" w:rsidRPr="00BE451F" w:rsidRDefault="00FE7971" w:rsidP="001C7D9B">
      <w:pPr>
        <w:pStyle w:val="ListParagraph"/>
        <w:numPr>
          <w:ilvl w:val="0"/>
          <w:numId w:val="53"/>
        </w:numPr>
        <w:jc w:val="both"/>
        <w:rPr>
          <w:sz w:val="24"/>
          <w:szCs w:val="24"/>
        </w:rPr>
      </w:pPr>
      <w:r w:rsidRPr="00BE451F">
        <w:rPr>
          <w:sz w:val="24"/>
          <w:szCs w:val="24"/>
        </w:rPr>
        <w:t>праћење, брига о здравственом стању, физичком развоју ученика,</w:t>
      </w:r>
    </w:p>
    <w:p w:rsidR="00FE7971" w:rsidRPr="00BE451F" w:rsidRDefault="00FE7971" w:rsidP="001C7D9B">
      <w:pPr>
        <w:pStyle w:val="ListParagraph"/>
        <w:numPr>
          <w:ilvl w:val="0"/>
          <w:numId w:val="53"/>
        </w:numPr>
        <w:jc w:val="both"/>
        <w:rPr>
          <w:sz w:val="24"/>
          <w:szCs w:val="24"/>
        </w:rPr>
      </w:pPr>
      <w:r w:rsidRPr="00BE451F">
        <w:rPr>
          <w:sz w:val="24"/>
          <w:szCs w:val="24"/>
        </w:rPr>
        <w:lastRenderedPageBreak/>
        <w:t>интензивна сарадња са стручном службом ради подстицања активности са даровитим ученицима и брига о ученицима са проблемима у понашању и напредовању,</w:t>
      </w:r>
    </w:p>
    <w:p w:rsidR="00FE7971" w:rsidRPr="00BE451F" w:rsidRDefault="00FE7971" w:rsidP="001C7D9B">
      <w:pPr>
        <w:pStyle w:val="ListParagraph"/>
        <w:numPr>
          <w:ilvl w:val="0"/>
          <w:numId w:val="53"/>
        </w:numPr>
        <w:jc w:val="both"/>
        <w:rPr>
          <w:sz w:val="24"/>
          <w:szCs w:val="24"/>
        </w:rPr>
      </w:pPr>
      <w:r w:rsidRPr="00BE451F">
        <w:rPr>
          <w:sz w:val="24"/>
          <w:szCs w:val="24"/>
        </w:rPr>
        <w:t>израда анализе успеха, одсуствовања са наставе, остваривања програма рада одељењског старешине и одељењске заједнице.</w:t>
      </w:r>
    </w:p>
    <w:p w:rsidR="00FE7971" w:rsidRPr="00BE451F" w:rsidRDefault="00FE7971" w:rsidP="00FE7971">
      <w:pPr>
        <w:jc w:val="both"/>
        <w:rPr>
          <w:rFonts w:eastAsia="Times New Roman" w:cs="Times New Roman"/>
          <w:b/>
          <w:szCs w:val="24"/>
        </w:rPr>
      </w:pPr>
      <w:r w:rsidRPr="002D0F62">
        <w:rPr>
          <w:rFonts w:eastAsia="Times New Roman" w:cs="Times New Roman"/>
          <w:color w:val="FF0000"/>
          <w:szCs w:val="24"/>
        </w:rPr>
        <w:br/>
      </w:r>
      <w:r w:rsidRPr="00BE451F">
        <w:rPr>
          <w:rFonts w:eastAsia="Times New Roman" w:cs="Times New Roman"/>
          <w:b/>
          <w:szCs w:val="24"/>
        </w:rPr>
        <w:t xml:space="preserve"> </w:t>
      </w:r>
      <w:r>
        <w:rPr>
          <w:rFonts w:eastAsia="Times New Roman" w:cs="Times New Roman"/>
          <w:b/>
          <w:szCs w:val="24"/>
          <w:lang w:val="sr-Cyrl-RS"/>
        </w:rPr>
        <w:t>САРАДЊА СА РОДИТЕЉИМА</w:t>
      </w:r>
    </w:p>
    <w:p w:rsidR="00FE7971" w:rsidRPr="00711337" w:rsidRDefault="00FE7971" w:rsidP="001C7D9B">
      <w:pPr>
        <w:pStyle w:val="ListParagraph"/>
        <w:numPr>
          <w:ilvl w:val="0"/>
          <w:numId w:val="52"/>
        </w:numPr>
        <w:jc w:val="both"/>
        <w:rPr>
          <w:sz w:val="24"/>
          <w:szCs w:val="24"/>
        </w:rPr>
      </w:pPr>
      <w:r w:rsidRPr="00BE451F">
        <w:rPr>
          <w:sz w:val="24"/>
          <w:szCs w:val="24"/>
        </w:rPr>
        <w:t>организовање родитељских састанака (одељењских и групних)</w:t>
      </w:r>
    </w:p>
    <w:p w:rsidR="00FE7971" w:rsidRPr="00BE451F" w:rsidRDefault="00FE7971" w:rsidP="001C7D9B">
      <w:pPr>
        <w:pStyle w:val="ListParagraph"/>
        <w:numPr>
          <w:ilvl w:val="0"/>
          <w:numId w:val="52"/>
        </w:numPr>
        <w:jc w:val="both"/>
        <w:rPr>
          <w:sz w:val="24"/>
          <w:szCs w:val="24"/>
        </w:rPr>
      </w:pPr>
      <w:r>
        <w:rPr>
          <w:sz w:val="24"/>
          <w:szCs w:val="24"/>
          <w:lang w:val="sr-Cyrl-RS"/>
        </w:rPr>
        <w:t>избор родитеља за савет родитеља</w:t>
      </w:r>
    </w:p>
    <w:p w:rsidR="00FE7971" w:rsidRPr="00BE451F" w:rsidRDefault="00FE7971" w:rsidP="001C7D9B">
      <w:pPr>
        <w:pStyle w:val="ListParagraph"/>
        <w:numPr>
          <w:ilvl w:val="0"/>
          <w:numId w:val="52"/>
        </w:numPr>
        <w:jc w:val="both"/>
        <w:rPr>
          <w:sz w:val="24"/>
          <w:szCs w:val="24"/>
        </w:rPr>
      </w:pPr>
      <w:r w:rsidRPr="00BE451F">
        <w:rPr>
          <w:sz w:val="24"/>
          <w:szCs w:val="24"/>
        </w:rPr>
        <w:t>информисање родитеља о њиховим правима и обавезама у односу на школовање њиховог детета и школу,</w:t>
      </w:r>
    </w:p>
    <w:p w:rsidR="00FE7971" w:rsidRPr="00340436" w:rsidRDefault="00FE7971" w:rsidP="001C7D9B">
      <w:pPr>
        <w:pStyle w:val="ListParagraph"/>
        <w:numPr>
          <w:ilvl w:val="0"/>
          <w:numId w:val="52"/>
        </w:numPr>
        <w:jc w:val="both"/>
        <w:rPr>
          <w:sz w:val="24"/>
          <w:szCs w:val="24"/>
        </w:rPr>
      </w:pPr>
      <w:r w:rsidRPr="00BE451F">
        <w:rPr>
          <w:sz w:val="24"/>
          <w:szCs w:val="24"/>
        </w:rPr>
        <w:t xml:space="preserve">информисање о правима и обавезама </w:t>
      </w:r>
      <w:r>
        <w:rPr>
          <w:sz w:val="24"/>
          <w:szCs w:val="24"/>
          <w:lang w:val="sr-Cyrl-RS"/>
        </w:rPr>
        <w:t xml:space="preserve">ученика </w:t>
      </w:r>
      <w:r w:rsidRPr="00BE451F">
        <w:rPr>
          <w:sz w:val="24"/>
          <w:szCs w:val="24"/>
        </w:rPr>
        <w:t>према Правилима понашања ученика,</w:t>
      </w:r>
      <w:r w:rsidRPr="001109A1">
        <w:t xml:space="preserve"> </w:t>
      </w:r>
      <w:r w:rsidRPr="00F57CA3">
        <w:t xml:space="preserve"> </w:t>
      </w:r>
      <w:r w:rsidRPr="00340436">
        <w:rPr>
          <w:sz w:val="24"/>
          <w:szCs w:val="24"/>
          <w:lang w:val="sr-Cyrl-RS"/>
        </w:rPr>
        <w:t>у</w:t>
      </w:r>
      <w:r w:rsidRPr="00340436">
        <w:rPr>
          <w:sz w:val="24"/>
          <w:szCs w:val="24"/>
        </w:rPr>
        <w:t xml:space="preserve">познавање </w:t>
      </w:r>
      <w:r w:rsidRPr="00340436">
        <w:rPr>
          <w:sz w:val="24"/>
          <w:szCs w:val="24"/>
          <w:lang w:val="sr-Cyrl-RS"/>
        </w:rPr>
        <w:t>родитеља</w:t>
      </w:r>
      <w:r w:rsidRPr="00340436">
        <w:rPr>
          <w:sz w:val="24"/>
          <w:szCs w:val="24"/>
        </w:rPr>
        <w:t xml:space="preserve"> са Правилником о оцењивању</w:t>
      </w:r>
      <w:r w:rsidRPr="00340436">
        <w:rPr>
          <w:sz w:val="24"/>
          <w:szCs w:val="24"/>
          <w:lang w:val="sr-Cyrl-RS"/>
        </w:rPr>
        <w:t>,</w:t>
      </w:r>
      <w:r w:rsidRPr="00340436">
        <w:rPr>
          <w:sz w:val="24"/>
          <w:szCs w:val="24"/>
        </w:rPr>
        <w:t xml:space="preserve"> </w:t>
      </w:r>
      <w:r w:rsidRPr="00340436">
        <w:rPr>
          <w:sz w:val="24"/>
          <w:szCs w:val="24"/>
          <w:lang w:val="sr-Cyrl-RS"/>
        </w:rPr>
        <w:t>у</w:t>
      </w:r>
      <w:r w:rsidRPr="00340436">
        <w:rPr>
          <w:sz w:val="24"/>
          <w:szCs w:val="24"/>
        </w:rPr>
        <w:t xml:space="preserve">познавање </w:t>
      </w:r>
      <w:r w:rsidRPr="00340436">
        <w:rPr>
          <w:sz w:val="24"/>
          <w:szCs w:val="24"/>
          <w:lang w:val="sr-Cyrl-RS"/>
        </w:rPr>
        <w:t>родитеља</w:t>
      </w:r>
      <w:r w:rsidRPr="00340436">
        <w:rPr>
          <w:sz w:val="24"/>
          <w:szCs w:val="24"/>
        </w:rPr>
        <w:t xml:space="preserve"> са Правилником о васпитно- дисциплинској одговорности ученика</w:t>
      </w:r>
    </w:p>
    <w:p w:rsidR="00FE7971" w:rsidRPr="00BE451F" w:rsidRDefault="00FE7971" w:rsidP="001C7D9B">
      <w:pPr>
        <w:pStyle w:val="ListParagraph"/>
        <w:numPr>
          <w:ilvl w:val="0"/>
          <w:numId w:val="52"/>
        </w:numPr>
        <w:jc w:val="both"/>
        <w:rPr>
          <w:sz w:val="24"/>
          <w:szCs w:val="24"/>
        </w:rPr>
      </w:pPr>
      <w:r w:rsidRPr="00BE451F">
        <w:rPr>
          <w:sz w:val="24"/>
          <w:szCs w:val="24"/>
        </w:rPr>
        <w:t>подстицање родитеља на индивидуалне контакте са осталим родитељима,</w:t>
      </w:r>
    </w:p>
    <w:p w:rsidR="00FE7971" w:rsidRPr="00BE451F" w:rsidRDefault="00FE7971" w:rsidP="001C7D9B">
      <w:pPr>
        <w:pStyle w:val="ListParagraph"/>
        <w:numPr>
          <w:ilvl w:val="0"/>
          <w:numId w:val="52"/>
        </w:numPr>
        <w:jc w:val="both"/>
        <w:rPr>
          <w:sz w:val="24"/>
          <w:szCs w:val="24"/>
        </w:rPr>
      </w:pPr>
      <w:r w:rsidRPr="00BE451F">
        <w:rPr>
          <w:sz w:val="24"/>
          <w:szCs w:val="24"/>
        </w:rPr>
        <w:t>упућивање родитеља у педагошко-психолошко образовање,</w:t>
      </w:r>
    </w:p>
    <w:p w:rsidR="00FE7971" w:rsidRPr="00BE451F" w:rsidRDefault="00FE7971" w:rsidP="001C7D9B">
      <w:pPr>
        <w:pStyle w:val="ListParagraph"/>
        <w:numPr>
          <w:ilvl w:val="0"/>
          <w:numId w:val="52"/>
        </w:numPr>
        <w:jc w:val="both"/>
        <w:rPr>
          <w:sz w:val="24"/>
          <w:szCs w:val="24"/>
        </w:rPr>
      </w:pPr>
      <w:r w:rsidRPr="00BE451F">
        <w:rPr>
          <w:sz w:val="24"/>
          <w:szCs w:val="24"/>
        </w:rPr>
        <w:t>информисање родитеља о важним активностима школе,</w:t>
      </w:r>
    </w:p>
    <w:p w:rsidR="00FE7971" w:rsidRPr="00BE451F" w:rsidRDefault="00FE7971" w:rsidP="001C7D9B">
      <w:pPr>
        <w:pStyle w:val="ListParagraph"/>
        <w:numPr>
          <w:ilvl w:val="0"/>
          <w:numId w:val="52"/>
        </w:numPr>
        <w:jc w:val="both"/>
        <w:rPr>
          <w:sz w:val="24"/>
          <w:szCs w:val="24"/>
        </w:rPr>
      </w:pPr>
      <w:r w:rsidRPr="00BE451F">
        <w:rPr>
          <w:sz w:val="24"/>
          <w:szCs w:val="24"/>
        </w:rPr>
        <w:t>организовање заједничких разговора наставника и родитеља.</w:t>
      </w:r>
    </w:p>
    <w:p w:rsidR="00FE7971" w:rsidRPr="002D0F62" w:rsidRDefault="00FE7971" w:rsidP="00FE7971">
      <w:pPr>
        <w:jc w:val="both"/>
        <w:rPr>
          <w:rFonts w:eastAsia="Times New Roman" w:cs="Times New Roman"/>
          <w:color w:val="FF0000"/>
          <w:szCs w:val="24"/>
        </w:rPr>
      </w:pPr>
    </w:p>
    <w:p w:rsidR="00FE7971" w:rsidRPr="000C689E" w:rsidRDefault="00FE7971" w:rsidP="00FE7971">
      <w:pPr>
        <w:jc w:val="both"/>
        <w:rPr>
          <w:rFonts w:eastAsia="Times New Roman" w:cs="Times New Roman"/>
          <w:b/>
          <w:szCs w:val="24"/>
        </w:rPr>
      </w:pPr>
      <w:r>
        <w:rPr>
          <w:rFonts w:eastAsia="Times New Roman" w:cs="Times New Roman"/>
          <w:b/>
          <w:szCs w:val="24"/>
          <w:lang w:val="sr-Cyrl-RS"/>
        </w:rPr>
        <w:t xml:space="preserve">СТРУЧНО УСАВРШАВАЊЕ И </w:t>
      </w:r>
      <w:r w:rsidRPr="000C689E">
        <w:rPr>
          <w:rFonts w:eastAsia="Times New Roman" w:cs="Times New Roman"/>
          <w:b/>
          <w:szCs w:val="24"/>
        </w:rPr>
        <w:t>Рад са стручним органима</w:t>
      </w:r>
    </w:p>
    <w:p w:rsidR="00FE7971" w:rsidRPr="000C689E" w:rsidRDefault="00FE7971" w:rsidP="001C7D9B">
      <w:pPr>
        <w:pStyle w:val="ListParagraph"/>
        <w:numPr>
          <w:ilvl w:val="0"/>
          <w:numId w:val="51"/>
        </w:numPr>
        <w:jc w:val="both"/>
        <w:rPr>
          <w:sz w:val="24"/>
          <w:szCs w:val="24"/>
          <w:lang w:val="sr-Cyrl-RS"/>
        </w:rPr>
      </w:pPr>
      <w:r w:rsidRPr="000C689E">
        <w:rPr>
          <w:sz w:val="24"/>
          <w:szCs w:val="24"/>
        </w:rPr>
        <w:t>учешће у изради годишњег програма рада Школе,</w:t>
      </w:r>
    </w:p>
    <w:p w:rsidR="00FE7971" w:rsidRPr="000C689E" w:rsidRDefault="00FE7971" w:rsidP="001C7D9B">
      <w:pPr>
        <w:pStyle w:val="ListParagraph"/>
        <w:numPr>
          <w:ilvl w:val="0"/>
          <w:numId w:val="51"/>
        </w:numPr>
        <w:jc w:val="both"/>
        <w:rPr>
          <w:sz w:val="24"/>
          <w:szCs w:val="24"/>
        </w:rPr>
      </w:pPr>
      <w:r w:rsidRPr="000C689E">
        <w:rPr>
          <w:sz w:val="24"/>
          <w:szCs w:val="24"/>
        </w:rPr>
        <w:t>израда програма рада одељењског старешине,</w:t>
      </w:r>
    </w:p>
    <w:p w:rsidR="00FE7971" w:rsidRPr="000C689E" w:rsidRDefault="00FE7971" w:rsidP="001C7D9B">
      <w:pPr>
        <w:pStyle w:val="ListParagraph"/>
        <w:numPr>
          <w:ilvl w:val="0"/>
          <w:numId w:val="51"/>
        </w:numPr>
        <w:jc w:val="both"/>
        <w:rPr>
          <w:sz w:val="24"/>
          <w:szCs w:val="24"/>
        </w:rPr>
      </w:pPr>
      <w:r w:rsidRPr="000C689E">
        <w:rPr>
          <w:sz w:val="24"/>
          <w:szCs w:val="24"/>
        </w:rPr>
        <w:t>учешће у раду Одељењског већа и Наставничког већа школе,</w:t>
      </w:r>
    </w:p>
    <w:p w:rsidR="00FE7971" w:rsidRPr="000C689E" w:rsidRDefault="00FE7971" w:rsidP="001C7D9B">
      <w:pPr>
        <w:pStyle w:val="ListParagraph"/>
        <w:numPr>
          <w:ilvl w:val="0"/>
          <w:numId w:val="51"/>
        </w:numPr>
        <w:jc w:val="both"/>
        <w:rPr>
          <w:sz w:val="24"/>
          <w:szCs w:val="24"/>
        </w:rPr>
      </w:pPr>
      <w:r w:rsidRPr="000C689E">
        <w:rPr>
          <w:sz w:val="24"/>
          <w:szCs w:val="24"/>
        </w:rPr>
        <w:t>планирање, вођење, и извештавање о раду Одељењског већа,</w:t>
      </w:r>
    </w:p>
    <w:p w:rsidR="00FE7971" w:rsidRPr="000C689E" w:rsidRDefault="00FE7971" w:rsidP="001C7D9B">
      <w:pPr>
        <w:pStyle w:val="ListParagraph"/>
        <w:numPr>
          <w:ilvl w:val="0"/>
          <w:numId w:val="51"/>
        </w:numPr>
        <w:jc w:val="both"/>
        <w:rPr>
          <w:sz w:val="24"/>
          <w:szCs w:val="24"/>
        </w:rPr>
      </w:pPr>
      <w:r w:rsidRPr="000C689E">
        <w:rPr>
          <w:sz w:val="24"/>
          <w:szCs w:val="24"/>
        </w:rPr>
        <w:t>сарадња са наставницима у решавању свакодневних проблема у одељењу и усаглашавање ставова у доношењу одлука у изрицању васпитно-дисциплинских мера,</w:t>
      </w:r>
    </w:p>
    <w:p w:rsidR="00FE7971" w:rsidRPr="000C689E" w:rsidRDefault="00FE7971" w:rsidP="001C7D9B">
      <w:pPr>
        <w:pStyle w:val="ListParagraph"/>
        <w:numPr>
          <w:ilvl w:val="0"/>
          <w:numId w:val="51"/>
        </w:numPr>
        <w:jc w:val="both"/>
        <w:rPr>
          <w:sz w:val="24"/>
          <w:szCs w:val="24"/>
        </w:rPr>
      </w:pPr>
      <w:r w:rsidRPr="000C689E">
        <w:rPr>
          <w:sz w:val="24"/>
          <w:szCs w:val="24"/>
          <w:lang w:val="sr-Cyrl-RS"/>
        </w:rPr>
        <w:t>б</w:t>
      </w:r>
      <w:r w:rsidRPr="000C689E">
        <w:rPr>
          <w:sz w:val="24"/>
          <w:szCs w:val="24"/>
        </w:rPr>
        <w:t>рига и решавање ситуација оптерећености ученика (контролне вежбе, тестови, писмени задаци, испити),</w:t>
      </w:r>
    </w:p>
    <w:p w:rsidR="00FE7971" w:rsidRPr="000C689E" w:rsidRDefault="00FE7971" w:rsidP="001C7D9B">
      <w:pPr>
        <w:pStyle w:val="ListParagraph"/>
        <w:numPr>
          <w:ilvl w:val="0"/>
          <w:numId w:val="51"/>
        </w:numPr>
        <w:jc w:val="both"/>
        <w:rPr>
          <w:sz w:val="24"/>
          <w:szCs w:val="24"/>
        </w:rPr>
      </w:pPr>
      <w:r w:rsidRPr="000C689E">
        <w:rPr>
          <w:sz w:val="24"/>
          <w:szCs w:val="24"/>
        </w:rPr>
        <w:t>стручно усавршавање у областима рада одељењског старешине.</w:t>
      </w:r>
    </w:p>
    <w:p w:rsidR="00FE7971" w:rsidRPr="00DC39D5" w:rsidRDefault="00FE7971" w:rsidP="00FE7971">
      <w:pPr>
        <w:jc w:val="both"/>
        <w:rPr>
          <w:rFonts w:eastAsia="Times New Roman" w:cs="Times New Roman"/>
          <w:b/>
          <w:szCs w:val="24"/>
        </w:rPr>
      </w:pPr>
      <w:r w:rsidRPr="002D0F62">
        <w:rPr>
          <w:rFonts w:eastAsia="Times New Roman" w:cs="Times New Roman"/>
          <w:color w:val="FF0000"/>
          <w:szCs w:val="24"/>
        </w:rPr>
        <w:br/>
      </w:r>
      <w:r w:rsidRPr="00DC39D5">
        <w:rPr>
          <w:rFonts w:eastAsia="Times New Roman" w:cs="Times New Roman"/>
          <w:b/>
          <w:szCs w:val="24"/>
        </w:rPr>
        <w:t xml:space="preserve"> </w:t>
      </w:r>
      <w:r>
        <w:rPr>
          <w:rFonts w:eastAsia="Times New Roman" w:cs="Times New Roman"/>
          <w:b/>
          <w:szCs w:val="24"/>
          <w:lang w:val="sr-Cyrl-RS"/>
        </w:rPr>
        <w:t xml:space="preserve">ВОЂЕЊЕ ЕВИДЕНЦИЈЕ </w:t>
      </w:r>
      <w:r w:rsidRPr="00DC39D5">
        <w:rPr>
          <w:rFonts w:eastAsia="Times New Roman" w:cs="Times New Roman"/>
          <w:b/>
          <w:szCs w:val="24"/>
        </w:rPr>
        <w:t>Рад на педагошкој документацији:</w:t>
      </w:r>
    </w:p>
    <w:p w:rsidR="00FE7971" w:rsidRPr="00DC39D5" w:rsidRDefault="00FE7971" w:rsidP="001C7D9B">
      <w:pPr>
        <w:pStyle w:val="ListParagraph"/>
        <w:numPr>
          <w:ilvl w:val="0"/>
          <w:numId w:val="50"/>
        </w:numPr>
        <w:jc w:val="both"/>
        <w:rPr>
          <w:sz w:val="24"/>
          <w:szCs w:val="24"/>
          <w:lang w:val="sr-Cyrl-RS"/>
        </w:rPr>
      </w:pPr>
      <w:r w:rsidRPr="00DC39D5">
        <w:rPr>
          <w:sz w:val="24"/>
          <w:szCs w:val="24"/>
        </w:rPr>
        <w:t>сарадња са директором школе и стручним сарадницима на плану уједначавања вођења педагошке документације,</w:t>
      </w:r>
    </w:p>
    <w:p w:rsidR="00FE7971" w:rsidRDefault="00FE7971" w:rsidP="001C7D9B">
      <w:pPr>
        <w:pStyle w:val="ListParagraph"/>
        <w:numPr>
          <w:ilvl w:val="0"/>
          <w:numId w:val="50"/>
        </w:numPr>
        <w:jc w:val="both"/>
        <w:rPr>
          <w:sz w:val="24"/>
          <w:szCs w:val="24"/>
          <w:lang w:val="sr-Cyrl-RS"/>
        </w:rPr>
      </w:pPr>
      <w:r w:rsidRPr="00DC39D5">
        <w:rPr>
          <w:sz w:val="24"/>
          <w:szCs w:val="24"/>
        </w:rPr>
        <w:t>ажурно вођење Ес</w:t>
      </w:r>
      <w:r w:rsidRPr="00DC39D5">
        <w:rPr>
          <w:sz w:val="24"/>
          <w:szCs w:val="24"/>
          <w:lang w:val="sr-Cyrl-RS"/>
        </w:rPr>
        <w:t>Д</w:t>
      </w:r>
      <w:r w:rsidRPr="00DC39D5">
        <w:rPr>
          <w:sz w:val="24"/>
          <w:szCs w:val="24"/>
        </w:rPr>
        <w:t>невника рада и матичне књиге, исписивање сведочанстава, диплома и ђачких књижица,</w:t>
      </w:r>
    </w:p>
    <w:p w:rsidR="00FE7971" w:rsidRPr="00DC39D5" w:rsidRDefault="00FE7971" w:rsidP="001C7D9B">
      <w:pPr>
        <w:pStyle w:val="ListParagraph"/>
        <w:numPr>
          <w:ilvl w:val="0"/>
          <w:numId w:val="50"/>
        </w:numPr>
        <w:jc w:val="both"/>
        <w:rPr>
          <w:sz w:val="24"/>
          <w:szCs w:val="24"/>
          <w:lang w:val="sr-Cyrl-RS"/>
        </w:rPr>
      </w:pPr>
      <w:r>
        <w:rPr>
          <w:sz w:val="24"/>
          <w:szCs w:val="24"/>
          <w:lang w:val="sr-Cyrl-RS"/>
        </w:rPr>
        <w:t>вођење портфолиа</w:t>
      </w:r>
    </w:p>
    <w:p w:rsidR="00FE7971" w:rsidRPr="001F6C84" w:rsidRDefault="00FE7971" w:rsidP="001C7D9B">
      <w:pPr>
        <w:pStyle w:val="ListParagraph"/>
        <w:numPr>
          <w:ilvl w:val="0"/>
          <w:numId w:val="50"/>
        </w:numPr>
        <w:jc w:val="both"/>
        <w:rPr>
          <w:szCs w:val="24"/>
        </w:rPr>
      </w:pPr>
      <w:r w:rsidRPr="00DC39D5">
        <w:rPr>
          <w:sz w:val="24"/>
          <w:szCs w:val="24"/>
        </w:rPr>
        <w:t>вођење записника са састанака одељењских већа, Наставничког већа и родитељских састанака.</w:t>
      </w:r>
    </w:p>
    <w:p w:rsidR="00FE7971" w:rsidRDefault="00FE7971" w:rsidP="00FE7971">
      <w:pPr>
        <w:jc w:val="both"/>
        <w:rPr>
          <w:b/>
          <w:szCs w:val="24"/>
          <w:u w:val="single"/>
          <w:lang w:val="hu-HU"/>
        </w:rPr>
      </w:pPr>
    </w:p>
    <w:p w:rsidR="00FE7971" w:rsidRPr="00283DCF" w:rsidRDefault="00FE7971" w:rsidP="00FE7971">
      <w:pPr>
        <w:jc w:val="both"/>
        <w:rPr>
          <w:b/>
          <w:szCs w:val="24"/>
          <w:u w:val="single"/>
          <w:lang w:val="sr-Cyrl-RS"/>
        </w:rPr>
      </w:pPr>
      <w:r w:rsidRPr="00283DCF">
        <w:rPr>
          <w:b/>
          <w:szCs w:val="24"/>
          <w:u w:val="single"/>
          <w:lang w:val="sr-Cyrl-RS"/>
        </w:rPr>
        <w:t>ПРИНЦИПИ КВАЛИТЕТНОГ ПЕДАГОШКОГ РАДА ОДЕЉЕЊСКОГ СТАРЕШИНЕ</w:t>
      </w:r>
    </w:p>
    <w:p w:rsidR="00FE7971" w:rsidRDefault="00FE7971" w:rsidP="00FE7971">
      <w:pPr>
        <w:jc w:val="both"/>
        <w:rPr>
          <w:szCs w:val="24"/>
          <w:lang w:val="sr-Cyrl-RS"/>
        </w:rPr>
      </w:pPr>
      <w:r>
        <w:rPr>
          <w:szCs w:val="24"/>
          <w:lang w:val="sr-Cyrl-RS"/>
        </w:rPr>
        <w:lastRenderedPageBreak/>
        <w:t xml:space="preserve">1. </w:t>
      </w:r>
      <w:r w:rsidRPr="00283DCF">
        <w:rPr>
          <w:b/>
          <w:szCs w:val="24"/>
          <w:lang w:val="sr-Cyrl-RS"/>
        </w:rPr>
        <w:t>УСПОСТАВЉАЊЕ ОДНОСА ПОВЕРЕЊА И САРАДЊЕ</w:t>
      </w:r>
    </w:p>
    <w:p w:rsidR="00FE7971" w:rsidRDefault="00FE7971" w:rsidP="00FE7971">
      <w:pPr>
        <w:jc w:val="both"/>
        <w:rPr>
          <w:szCs w:val="24"/>
          <w:lang w:val="sr-Cyrl-RS"/>
        </w:rPr>
      </w:pPr>
      <w:r>
        <w:rPr>
          <w:szCs w:val="24"/>
          <w:lang w:val="sr-Cyrl-RS"/>
        </w:rPr>
        <w:t>-БЛИЖЕ УПОЗНАВАЊЕ СВАКОГ УЧЕНИКА ИЗ ОДЕЉЕЊА (емоционално и социјално функционисање, специфичности у развоју, породични услови, особине личности, и израда педагошког профила за ученика коме је потребна додатна обраовна подршка</w:t>
      </w:r>
    </w:p>
    <w:p w:rsidR="00FE7971" w:rsidRDefault="00FE7971" w:rsidP="00FE7971">
      <w:pPr>
        <w:jc w:val="both"/>
        <w:rPr>
          <w:szCs w:val="24"/>
          <w:lang w:val="sr-Cyrl-RS"/>
        </w:rPr>
      </w:pPr>
      <w:r>
        <w:rPr>
          <w:szCs w:val="24"/>
          <w:lang w:val="sr-Cyrl-RS"/>
        </w:rPr>
        <w:t>-успостављање односа поверења, разумевања и уважавања са учеником и развијање позитивне и безбедне атмосфере</w:t>
      </w:r>
    </w:p>
    <w:p w:rsidR="00FE7971" w:rsidRDefault="00FE7971" w:rsidP="00FE7971">
      <w:pPr>
        <w:jc w:val="both"/>
        <w:rPr>
          <w:szCs w:val="24"/>
          <w:lang w:val="sr-Cyrl-RS"/>
        </w:rPr>
      </w:pPr>
      <w:r>
        <w:rPr>
          <w:szCs w:val="24"/>
          <w:lang w:val="sr-Cyrl-RS"/>
        </w:rPr>
        <w:t>- упознавање родитеља ученика (породично окружење, број деце, материјални и социјални статус, васпитни стил родитеља, вредносних ставова, могућих ризика по раст и развој детета</w:t>
      </w:r>
    </w:p>
    <w:p w:rsidR="00FE7971" w:rsidRPr="00283DCF" w:rsidRDefault="00FE7971" w:rsidP="00FE7971">
      <w:pPr>
        <w:jc w:val="both"/>
        <w:rPr>
          <w:b/>
          <w:szCs w:val="24"/>
          <w:lang w:val="sr-Cyrl-RS"/>
        </w:rPr>
      </w:pPr>
      <w:r w:rsidRPr="00283DCF">
        <w:rPr>
          <w:b/>
          <w:szCs w:val="24"/>
          <w:lang w:val="sr-Cyrl-RS"/>
        </w:rPr>
        <w:t>2.ТИМ ЗА ПРУЖАЊЕ ДОДАТНЕ ПОДРШКЕ ДЕТЕТУ, УЧЕНИКУ И ОДРАСЛОМ-УЛОГА ОДЕЉЕЊСКОГ СТАРЕШИНЕ</w:t>
      </w:r>
    </w:p>
    <w:p w:rsidR="00FE7971" w:rsidRDefault="00FE7971" w:rsidP="00FE7971">
      <w:pPr>
        <w:jc w:val="both"/>
        <w:rPr>
          <w:szCs w:val="24"/>
          <w:lang w:val="sr-Cyrl-RS"/>
        </w:rPr>
      </w:pPr>
      <w:r>
        <w:rPr>
          <w:szCs w:val="24"/>
          <w:lang w:val="sr-Cyrl-RS"/>
        </w:rPr>
        <w:t>У циљу пружања додатне подршке ученику одељењски старешина:</w:t>
      </w:r>
    </w:p>
    <w:p w:rsidR="00FE7971" w:rsidRPr="00E1504E" w:rsidRDefault="00FE7971" w:rsidP="001C7D9B">
      <w:pPr>
        <w:pStyle w:val="ListParagraph"/>
        <w:numPr>
          <w:ilvl w:val="0"/>
          <w:numId w:val="50"/>
        </w:numPr>
        <w:jc w:val="both"/>
        <w:rPr>
          <w:sz w:val="24"/>
          <w:szCs w:val="24"/>
          <w:lang w:val="sr-Cyrl-RS"/>
        </w:rPr>
      </w:pPr>
      <w:r w:rsidRPr="00E1504E">
        <w:rPr>
          <w:sz w:val="24"/>
          <w:szCs w:val="24"/>
          <w:lang w:val="sr-Cyrl-RS"/>
        </w:rPr>
        <w:t>прати развој и процес образовног напретка ученика</w:t>
      </w:r>
    </w:p>
    <w:p w:rsidR="00FE7971" w:rsidRPr="00E1504E" w:rsidRDefault="00FE7971" w:rsidP="001C7D9B">
      <w:pPr>
        <w:pStyle w:val="ListParagraph"/>
        <w:numPr>
          <w:ilvl w:val="0"/>
          <w:numId w:val="50"/>
        </w:numPr>
        <w:jc w:val="both"/>
        <w:rPr>
          <w:sz w:val="24"/>
          <w:szCs w:val="24"/>
          <w:lang w:val="sr-Cyrl-RS"/>
        </w:rPr>
      </w:pPr>
      <w:r w:rsidRPr="00E1504E">
        <w:rPr>
          <w:sz w:val="24"/>
          <w:szCs w:val="24"/>
          <w:lang w:val="sr-Cyrl-RS"/>
        </w:rPr>
        <w:t>учествује у изради педагошког профила</w:t>
      </w:r>
    </w:p>
    <w:p w:rsidR="00FE7971" w:rsidRPr="00E1504E" w:rsidRDefault="00FE7971" w:rsidP="001C7D9B">
      <w:pPr>
        <w:pStyle w:val="ListParagraph"/>
        <w:numPr>
          <w:ilvl w:val="0"/>
          <w:numId w:val="50"/>
        </w:numPr>
        <w:jc w:val="both"/>
        <w:rPr>
          <w:sz w:val="24"/>
          <w:szCs w:val="24"/>
          <w:lang w:val="sr-Cyrl-RS"/>
        </w:rPr>
      </w:pPr>
      <w:r w:rsidRPr="00E1504E">
        <w:rPr>
          <w:sz w:val="24"/>
          <w:szCs w:val="24"/>
          <w:lang w:val="sr-Cyrl-RS"/>
        </w:rPr>
        <w:t>учествује у процесу планирања ИОП-а</w:t>
      </w:r>
    </w:p>
    <w:p w:rsidR="00FE7971" w:rsidRPr="00E1504E" w:rsidRDefault="00FE7971" w:rsidP="001C7D9B">
      <w:pPr>
        <w:pStyle w:val="ListParagraph"/>
        <w:numPr>
          <w:ilvl w:val="0"/>
          <w:numId w:val="50"/>
        </w:numPr>
        <w:jc w:val="both"/>
        <w:rPr>
          <w:sz w:val="24"/>
          <w:szCs w:val="24"/>
          <w:lang w:val="sr-Cyrl-RS"/>
        </w:rPr>
      </w:pPr>
      <w:r w:rsidRPr="00E1504E">
        <w:rPr>
          <w:sz w:val="24"/>
          <w:szCs w:val="24"/>
          <w:lang w:val="sr-Cyrl-RS"/>
        </w:rPr>
        <w:t>стара се да се обезбеде и спроводепланиране мере додатне подршке</w:t>
      </w:r>
    </w:p>
    <w:p w:rsidR="00FE7971" w:rsidRPr="00E1504E" w:rsidRDefault="00FE7971" w:rsidP="001C7D9B">
      <w:pPr>
        <w:pStyle w:val="ListParagraph"/>
        <w:numPr>
          <w:ilvl w:val="0"/>
          <w:numId w:val="50"/>
        </w:numPr>
        <w:jc w:val="both"/>
        <w:rPr>
          <w:sz w:val="24"/>
          <w:szCs w:val="24"/>
          <w:lang w:val="sr-Cyrl-RS"/>
        </w:rPr>
      </w:pPr>
      <w:r w:rsidRPr="00E1504E">
        <w:rPr>
          <w:sz w:val="24"/>
          <w:szCs w:val="24"/>
          <w:lang w:val="sr-Cyrl-RS"/>
        </w:rPr>
        <w:t>учествује у праћењу и евалуацији ИОП-а</w:t>
      </w:r>
    </w:p>
    <w:p w:rsidR="00FE7971" w:rsidRPr="00E1504E" w:rsidRDefault="00FE7971" w:rsidP="001C7D9B">
      <w:pPr>
        <w:pStyle w:val="ListParagraph"/>
        <w:numPr>
          <w:ilvl w:val="0"/>
          <w:numId w:val="50"/>
        </w:numPr>
        <w:jc w:val="both"/>
        <w:rPr>
          <w:sz w:val="24"/>
          <w:szCs w:val="24"/>
          <w:lang w:val="sr-Cyrl-RS"/>
        </w:rPr>
      </w:pPr>
      <w:r w:rsidRPr="00E1504E">
        <w:rPr>
          <w:sz w:val="24"/>
          <w:szCs w:val="24"/>
          <w:lang w:val="sr-Cyrl-RS"/>
        </w:rPr>
        <w:t>организује састанке Тима за додатну подршку ученику</w:t>
      </w:r>
    </w:p>
    <w:p w:rsidR="00FE7971" w:rsidRDefault="00FE7971" w:rsidP="00FE7971">
      <w:pPr>
        <w:ind w:left="360"/>
        <w:jc w:val="both"/>
        <w:rPr>
          <w:szCs w:val="24"/>
          <w:lang w:val="sr-Cyrl-RS"/>
        </w:rPr>
      </w:pPr>
      <w:r w:rsidRPr="00003ECA">
        <w:rPr>
          <w:szCs w:val="24"/>
          <w:lang w:val="sr-Cyrl-RS"/>
        </w:rPr>
        <w:t>остварује сарадњу са родитељима и упућује их на улогу Тима за додатну подршку ученику</w:t>
      </w:r>
    </w:p>
    <w:p w:rsidR="00FE7971" w:rsidRPr="00283DCF" w:rsidRDefault="00FE7971" w:rsidP="00FE7971">
      <w:pPr>
        <w:ind w:left="360"/>
        <w:jc w:val="both"/>
        <w:rPr>
          <w:b/>
          <w:szCs w:val="24"/>
          <w:lang w:val="sr-Cyrl-RS"/>
        </w:rPr>
      </w:pPr>
      <w:r w:rsidRPr="00283DCF">
        <w:rPr>
          <w:b/>
          <w:szCs w:val="24"/>
          <w:lang w:val="sr-Cyrl-RS"/>
        </w:rPr>
        <w:t>3. ПРАЋЕЊЕ НАПРЕДОВАЊА И ОЦЕЊИВАЊЕ УЧЕНИКА ИЗ ОБАВЕЗНОГ ПРЕДМЕТА, ИЗБОРНОГ ПРОГРАМА И АКТИВНОСТИ И ВЛАДАЊА</w:t>
      </w:r>
    </w:p>
    <w:p w:rsidR="00FE7971" w:rsidRDefault="00FE7971" w:rsidP="00FE7971">
      <w:pPr>
        <w:ind w:left="360"/>
        <w:jc w:val="both"/>
        <w:rPr>
          <w:szCs w:val="24"/>
          <w:lang w:val="sr-Cyrl-RS"/>
        </w:rPr>
      </w:pPr>
      <w:r>
        <w:rPr>
          <w:szCs w:val="24"/>
          <w:lang w:val="sr-Cyrl-RS"/>
        </w:rPr>
        <w:t>-прати напредовање и успегх ученика и реагује у ситуацијама када дође до пада образовног постигнућа ученика</w:t>
      </w:r>
    </w:p>
    <w:p w:rsidR="00FE7971" w:rsidRDefault="00FE7971" w:rsidP="00FE7971">
      <w:pPr>
        <w:ind w:left="360"/>
        <w:jc w:val="both"/>
        <w:rPr>
          <w:szCs w:val="24"/>
          <w:lang w:val="sr-Cyrl-RS"/>
        </w:rPr>
      </w:pPr>
      <w:r>
        <w:rPr>
          <w:szCs w:val="24"/>
          <w:lang w:val="sr-Cyrl-RS"/>
        </w:rPr>
        <w:t>- прати владање ученика и напредовање</w:t>
      </w:r>
    </w:p>
    <w:p w:rsidR="00FE7971" w:rsidRDefault="00FE7971" w:rsidP="00FE7971">
      <w:pPr>
        <w:ind w:left="360"/>
        <w:jc w:val="both"/>
        <w:rPr>
          <w:szCs w:val="24"/>
          <w:lang w:val="sr-Cyrl-RS"/>
        </w:rPr>
      </w:pPr>
      <w:r>
        <w:rPr>
          <w:szCs w:val="24"/>
          <w:lang w:val="sr-Cyrl-RS"/>
        </w:rPr>
        <w:t>- похваљује ученике и предлаже их за награђивање</w:t>
      </w:r>
    </w:p>
    <w:p w:rsidR="00FE7971" w:rsidRDefault="00FE7971" w:rsidP="00FE7971">
      <w:pPr>
        <w:ind w:left="360"/>
        <w:jc w:val="both"/>
        <w:rPr>
          <w:szCs w:val="24"/>
          <w:lang w:val="sr-Cyrl-RS"/>
        </w:rPr>
      </w:pPr>
      <w:r>
        <w:rPr>
          <w:szCs w:val="24"/>
          <w:lang w:val="sr-Cyrl-RS"/>
        </w:rPr>
        <w:t>- присуствује поправним испитима</w:t>
      </w:r>
    </w:p>
    <w:p w:rsidR="00FE7971" w:rsidRDefault="00FE7971" w:rsidP="00FE7971">
      <w:pPr>
        <w:ind w:left="360"/>
        <w:jc w:val="both"/>
        <w:rPr>
          <w:szCs w:val="24"/>
          <w:lang w:val="sr-Cyrl-RS"/>
        </w:rPr>
      </w:pPr>
      <w:r>
        <w:rPr>
          <w:szCs w:val="24"/>
          <w:lang w:val="sr-Cyrl-RS"/>
        </w:rPr>
        <w:t>- упознаје родитеље са критеријумима и начином , динамиком и поступком оцењивања</w:t>
      </w:r>
    </w:p>
    <w:p w:rsidR="00FE7971" w:rsidRDefault="00FE7971" w:rsidP="00FE7971">
      <w:pPr>
        <w:ind w:left="360"/>
        <w:jc w:val="both"/>
        <w:rPr>
          <w:szCs w:val="24"/>
          <w:lang w:val="sr-Cyrl-RS"/>
        </w:rPr>
      </w:pPr>
      <w:r>
        <w:rPr>
          <w:szCs w:val="24"/>
          <w:lang w:val="sr-Cyrl-RS"/>
        </w:rPr>
        <w:t xml:space="preserve">4. УЛОГА ОДЕЉЕЊСКОГ СТАРЕШИНЕ У ПРЕВЕНТИВНОМ РАДУ СА УЧЕНИЦИМА </w:t>
      </w:r>
    </w:p>
    <w:p w:rsidR="00FE7971" w:rsidRDefault="00FE7971" w:rsidP="00FE7971">
      <w:pPr>
        <w:ind w:left="360"/>
        <w:jc w:val="both"/>
        <w:rPr>
          <w:szCs w:val="24"/>
          <w:lang w:val="sr-Cyrl-RS"/>
        </w:rPr>
      </w:pPr>
      <w:r>
        <w:rPr>
          <w:szCs w:val="24"/>
          <w:lang w:val="sr-Cyrl-RS"/>
        </w:rPr>
        <w:t>У оквиру превентивног васпитног рада у складу са карактеристикама узраста обрађује теме:</w:t>
      </w:r>
    </w:p>
    <w:p w:rsidR="00FE7971" w:rsidRDefault="00FE7971" w:rsidP="00FE7971">
      <w:pPr>
        <w:ind w:left="360"/>
        <w:jc w:val="both"/>
        <w:rPr>
          <w:szCs w:val="24"/>
          <w:lang w:val="sr-Cyrl-RS"/>
        </w:rPr>
      </w:pPr>
      <w:r>
        <w:rPr>
          <w:szCs w:val="24"/>
          <w:lang w:val="sr-Cyrl-RS"/>
        </w:rPr>
        <w:t>-социо.емоционалног учења(саморегулација, развијање свести о себи, свест о другима, вештине успостављања односа, одговорно доношење одлука)</w:t>
      </w:r>
    </w:p>
    <w:p w:rsidR="00FE7971" w:rsidRDefault="00FE7971" w:rsidP="00FE7971">
      <w:pPr>
        <w:ind w:left="360"/>
        <w:jc w:val="both"/>
        <w:rPr>
          <w:szCs w:val="24"/>
          <w:lang w:val="sr-Cyrl-RS"/>
        </w:rPr>
      </w:pPr>
      <w:r>
        <w:rPr>
          <w:szCs w:val="24"/>
          <w:lang w:val="sr-Cyrl-RS"/>
        </w:rPr>
        <w:lastRenderedPageBreak/>
        <w:t>- упознавање са појмовима насиља, дискриминације, дечијих и људских права и одговорности, друштвене ангажованости</w:t>
      </w:r>
    </w:p>
    <w:p w:rsidR="00FE7971" w:rsidRDefault="00FE7971" w:rsidP="00FE7971">
      <w:pPr>
        <w:ind w:left="360"/>
        <w:jc w:val="both"/>
        <w:rPr>
          <w:szCs w:val="24"/>
          <w:lang w:val="sr-Cyrl-RS"/>
        </w:rPr>
      </w:pPr>
      <w:r>
        <w:rPr>
          <w:szCs w:val="24"/>
          <w:lang w:val="sr-Cyrl-RS"/>
        </w:rPr>
        <w:t>- развијање емпатије</w:t>
      </w:r>
    </w:p>
    <w:p w:rsidR="00FE7971" w:rsidRDefault="00FE7971" w:rsidP="00FE7971">
      <w:pPr>
        <w:ind w:left="360"/>
        <w:jc w:val="both"/>
        <w:rPr>
          <w:szCs w:val="24"/>
          <w:lang w:val="sr-Cyrl-RS"/>
        </w:rPr>
      </w:pPr>
      <w:r>
        <w:rPr>
          <w:szCs w:val="24"/>
          <w:lang w:val="sr-Cyrl-RS"/>
        </w:rPr>
        <w:t>- развоја компетенција за демократску културу</w:t>
      </w:r>
    </w:p>
    <w:p w:rsidR="00FE7971" w:rsidRDefault="00FE7971" w:rsidP="00FE7971">
      <w:pPr>
        <w:ind w:left="360"/>
        <w:jc w:val="both"/>
        <w:rPr>
          <w:szCs w:val="24"/>
          <w:lang w:val="sr-Cyrl-RS"/>
        </w:rPr>
      </w:pPr>
      <w:r>
        <w:rPr>
          <w:szCs w:val="24"/>
          <w:lang w:val="sr-Cyrl-RS"/>
        </w:rPr>
        <w:t>-обезбеђивање подстицајне средине за све ученике.</w:t>
      </w:r>
    </w:p>
    <w:p w:rsidR="00FE7971" w:rsidRPr="00283DCF" w:rsidRDefault="00FE7971" w:rsidP="00FE7971">
      <w:pPr>
        <w:ind w:left="360"/>
        <w:jc w:val="both"/>
        <w:rPr>
          <w:b/>
          <w:szCs w:val="24"/>
          <w:lang w:val="sr-Cyrl-RS"/>
        </w:rPr>
      </w:pPr>
      <w:r w:rsidRPr="00283DCF">
        <w:rPr>
          <w:b/>
          <w:szCs w:val="24"/>
          <w:lang w:val="sr-Cyrl-RS"/>
        </w:rPr>
        <w:t>5.УЛОГА ОДЕЉЕЊСКОГ СТАРЕШИНЕ У ПОЈАЧАНОМ ВАСПИТНОМ РАДУ</w:t>
      </w:r>
    </w:p>
    <w:p w:rsidR="00FE7971" w:rsidRDefault="00FE7971" w:rsidP="00FE7971">
      <w:pPr>
        <w:ind w:left="360"/>
        <w:jc w:val="both"/>
        <w:rPr>
          <w:szCs w:val="24"/>
          <w:lang w:val="sr-Cyrl-RS"/>
        </w:rPr>
      </w:pPr>
      <w:r>
        <w:rPr>
          <w:szCs w:val="24"/>
          <w:lang w:val="sr-Cyrl-RS"/>
        </w:rPr>
        <w:t>Појачан васпитни рад одељењски старешина спроводи у сарадњи са:</w:t>
      </w:r>
    </w:p>
    <w:p w:rsidR="00FE7971" w:rsidRDefault="00FE7971" w:rsidP="00FE7971">
      <w:pPr>
        <w:ind w:left="360"/>
        <w:jc w:val="both"/>
        <w:rPr>
          <w:szCs w:val="24"/>
          <w:lang w:val="sr-Cyrl-RS"/>
        </w:rPr>
      </w:pPr>
      <w:r>
        <w:rPr>
          <w:szCs w:val="24"/>
          <w:lang w:val="sr-Cyrl-RS"/>
        </w:rPr>
        <w:t>-родитељима</w:t>
      </w:r>
    </w:p>
    <w:p w:rsidR="00FE7971" w:rsidRDefault="00FE7971" w:rsidP="00FE7971">
      <w:pPr>
        <w:ind w:left="360"/>
        <w:jc w:val="both"/>
        <w:rPr>
          <w:szCs w:val="24"/>
          <w:lang w:val="sr-Cyrl-RS"/>
        </w:rPr>
      </w:pPr>
      <w:r>
        <w:rPr>
          <w:szCs w:val="24"/>
          <w:lang w:val="sr-Cyrl-RS"/>
        </w:rPr>
        <w:t>- одељењском заједницом</w:t>
      </w:r>
    </w:p>
    <w:p w:rsidR="00FE7971" w:rsidRDefault="00FE7971" w:rsidP="00FE7971">
      <w:pPr>
        <w:ind w:left="360"/>
        <w:jc w:val="both"/>
        <w:rPr>
          <w:szCs w:val="24"/>
          <w:lang w:val="sr-Cyrl-RS"/>
        </w:rPr>
      </w:pPr>
      <w:r>
        <w:rPr>
          <w:szCs w:val="24"/>
          <w:lang w:val="sr-Cyrl-RS"/>
        </w:rPr>
        <w:t>-када је потребно уз подршку посебних тимова школе</w:t>
      </w:r>
    </w:p>
    <w:p w:rsidR="00FE7971" w:rsidRDefault="00FE7971" w:rsidP="00FE7971">
      <w:pPr>
        <w:ind w:left="360"/>
        <w:jc w:val="both"/>
        <w:rPr>
          <w:szCs w:val="24"/>
          <w:lang w:val="sr-Cyrl-RS"/>
        </w:rPr>
      </w:pPr>
      <w:r>
        <w:rPr>
          <w:szCs w:val="24"/>
          <w:lang w:val="sr-Cyrl-RS"/>
        </w:rPr>
        <w:t>- када је потребно уз подршку других институција из спољашње мреже заштите</w:t>
      </w:r>
    </w:p>
    <w:p w:rsidR="00FE7971" w:rsidRPr="00283DCF" w:rsidRDefault="00FE7971" w:rsidP="00FE7971">
      <w:pPr>
        <w:ind w:left="360"/>
        <w:jc w:val="both"/>
        <w:rPr>
          <w:b/>
          <w:szCs w:val="24"/>
          <w:lang w:val="sr-Cyrl-RS"/>
        </w:rPr>
      </w:pPr>
      <w:r w:rsidRPr="00283DCF">
        <w:rPr>
          <w:b/>
          <w:szCs w:val="24"/>
          <w:lang w:val="sr-Cyrl-RS"/>
        </w:rPr>
        <w:t>6. ПОСТУПАЊЕ ОДЕЉЕЊСКОГ СТАРЕШИНЕ У СИТУАЦИЈАМА ИНТЕРВЕНЦИЈЕ У ОДНОСУ НА НАСИЉЕ И ДИСКРИМИНАЦИЈУ</w:t>
      </w:r>
    </w:p>
    <w:p w:rsidR="00FE7971" w:rsidRDefault="00FE7971" w:rsidP="00FE7971">
      <w:pPr>
        <w:ind w:left="360"/>
        <w:jc w:val="both"/>
        <w:rPr>
          <w:szCs w:val="24"/>
          <w:lang w:val="sr-Cyrl-RS"/>
        </w:rPr>
      </w:pPr>
      <w:r>
        <w:rPr>
          <w:szCs w:val="24"/>
          <w:lang w:val="sr-Cyrl-RS"/>
        </w:rPr>
        <w:t xml:space="preserve">- благовремено обавести родитеље ученика о сумњи или сазнању да се одређена ситуација насиља догађа или се догодила </w:t>
      </w:r>
    </w:p>
    <w:p w:rsidR="00FE7971" w:rsidRDefault="00FE7971" w:rsidP="00FE7971">
      <w:pPr>
        <w:ind w:left="360"/>
        <w:jc w:val="both"/>
        <w:rPr>
          <w:szCs w:val="24"/>
          <w:lang w:val="sr-Cyrl-RS"/>
        </w:rPr>
      </w:pPr>
      <w:r>
        <w:rPr>
          <w:szCs w:val="24"/>
          <w:lang w:val="sr-Cyrl-RS"/>
        </w:rPr>
        <w:t>- самостални или у сарадњи са стручним сарадником од ученика прикупи информације о могућем насиљу</w:t>
      </w:r>
    </w:p>
    <w:p w:rsidR="00FE7971" w:rsidRDefault="00FE7971" w:rsidP="00FE7971">
      <w:pPr>
        <w:ind w:left="360"/>
        <w:jc w:val="both"/>
        <w:rPr>
          <w:szCs w:val="24"/>
          <w:lang w:val="sr-Cyrl-RS"/>
        </w:rPr>
      </w:pPr>
      <w:r>
        <w:rPr>
          <w:szCs w:val="24"/>
          <w:lang w:val="sr-Cyrl-RS"/>
        </w:rPr>
        <w:t>- укључује родитеље у израду оперативног плана заштите и плана појачаног васпитног рада заученика</w:t>
      </w:r>
    </w:p>
    <w:p w:rsidR="00FE7971" w:rsidRDefault="00FE7971" w:rsidP="00FE7971">
      <w:pPr>
        <w:ind w:left="360"/>
        <w:jc w:val="both"/>
        <w:rPr>
          <w:szCs w:val="24"/>
          <w:lang w:val="sr-Cyrl-RS"/>
        </w:rPr>
      </w:pPr>
      <w:r>
        <w:rPr>
          <w:szCs w:val="24"/>
          <w:lang w:val="sr-Cyrl-RS"/>
        </w:rPr>
        <w:t>- по потреби  у складу са Правилником о поступању у установи у одговору на насиље, злостављање и занемаривање сарађује са другим институцијама из спољашње заштитне мреже</w:t>
      </w:r>
    </w:p>
    <w:p w:rsidR="00FE7971" w:rsidRDefault="00FE7971" w:rsidP="00FE7971">
      <w:pPr>
        <w:ind w:left="360"/>
        <w:jc w:val="both"/>
        <w:rPr>
          <w:szCs w:val="24"/>
          <w:lang w:val="sr-Cyrl-RS"/>
        </w:rPr>
      </w:pPr>
      <w:r>
        <w:rPr>
          <w:szCs w:val="24"/>
          <w:lang w:val="sr-Cyrl-RS"/>
        </w:rPr>
        <w:t>-води евиденцију и педагошку документацију о ситуацијама насиља у којима су учествовали ученици њиховог одељења</w:t>
      </w:r>
    </w:p>
    <w:p w:rsidR="00FE7971" w:rsidRDefault="00FE7971" w:rsidP="00FE7971">
      <w:pPr>
        <w:ind w:left="360"/>
        <w:jc w:val="both"/>
        <w:rPr>
          <w:szCs w:val="24"/>
          <w:lang w:val="sr-Cyrl-RS"/>
        </w:rPr>
      </w:pPr>
      <w:r>
        <w:rPr>
          <w:szCs w:val="24"/>
          <w:lang w:val="sr-Cyrl-RS"/>
        </w:rPr>
        <w:t>-поступа самостално на првом нивоу вршњачког насиља, а укључује Тим за заштиту када постоје сумње да је реч о трећем ноивоу насиља</w:t>
      </w:r>
    </w:p>
    <w:p w:rsidR="00FE7971" w:rsidRDefault="00FE7971" w:rsidP="00FE7971">
      <w:pPr>
        <w:ind w:left="360"/>
        <w:jc w:val="both"/>
        <w:rPr>
          <w:szCs w:val="24"/>
          <w:lang w:val="sr-Cyrl-RS"/>
        </w:rPr>
      </w:pPr>
      <w:r>
        <w:rPr>
          <w:szCs w:val="24"/>
          <w:lang w:val="sr-Cyrl-RS"/>
        </w:rPr>
        <w:t>- треба да има у виду лична својства ученика и да предузме мере за десегрегацију</w:t>
      </w:r>
    </w:p>
    <w:p w:rsidR="00FE7971" w:rsidRDefault="00FE7971" w:rsidP="00FE7971">
      <w:pPr>
        <w:ind w:left="360"/>
        <w:jc w:val="both"/>
        <w:rPr>
          <w:szCs w:val="24"/>
          <w:lang w:val="sr-Cyrl-RS"/>
        </w:rPr>
      </w:pPr>
      <w:r>
        <w:rPr>
          <w:szCs w:val="24"/>
          <w:lang w:val="sr-Cyrl-RS"/>
        </w:rPr>
        <w:t xml:space="preserve">- у сарадњи с ародитељима и члановима Тима учествује у планирању и реализацији планазаштите ученика који је претрпео насиље и плана појачаног васпитног рада за ученика који је извршио насиље. </w:t>
      </w:r>
    </w:p>
    <w:p w:rsidR="00FE7971" w:rsidRPr="00283DCF" w:rsidRDefault="00FE7971" w:rsidP="00FE7971">
      <w:pPr>
        <w:ind w:left="360"/>
        <w:jc w:val="both"/>
        <w:rPr>
          <w:b/>
          <w:szCs w:val="24"/>
          <w:lang w:val="sr-Cyrl-RS"/>
        </w:rPr>
      </w:pPr>
      <w:r w:rsidRPr="00283DCF">
        <w:rPr>
          <w:b/>
          <w:szCs w:val="24"/>
          <w:lang w:val="sr-Cyrl-RS"/>
        </w:rPr>
        <w:t>7. САРАДЊА СА РОДИТЕЉИМА</w:t>
      </w:r>
    </w:p>
    <w:p w:rsidR="00FE7971" w:rsidRDefault="00FE7971" w:rsidP="00FE7971">
      <w:pPr>
        <w:ind w:left="360"/>
        <w:jc w:val="both"/>
        <w:rPr>
          <w:szCs w:val="24"/>
          <w:lang w:val="sr-Cyrl-RS"/>
        </w:rPr>
      </w:pPr>
      <w:r>
        <w:rPr>
          <w:szCs w:val="24"/>
          <w:lang w:val="sr-Cyrl-RS"/>
        </w:rPr>
        <w:t>-обезбедити поверљивост разговора</w:t>
      </w:r>
    </w:p>
    <w:p w:rsidR="00FE7971" w:rsidRDefault="00FE7971" w:rsidP="00FE7971">
      <w:pPr>
        <w:ind w:left="360"/>
        <w:jc w:val="both"/>
        <w:rPr>
          <w:szCs w:val="24"/>
          <w:lang w:val="sr-Cyrl-RS"/>
        </w:rPr>
      </w:pPr>
      <w:r>
        <w:rPr>
          <w:szCs w:val="24"/>
          <w:lang w:val="sr-Cyrl-RS"/>
        </w:rPr>
        <w:lastRenderedPageBreak/>
        <w:t>- исказати поштовање</w:t>
      </w:r>
    </w:p>
    <w:p w:rsidR="00FE7971" w:rsidRDefault="00FE7971" w:rsidP="00FE7971">
      <w:pPr>
        <w:ind w:left="360"/>
        <w:jc w:val="both"/>
        <w:rPr>
          <w:szCs w:val="24"/>
          <w:lang w:val="sr-Cyrl-RS"/>
        </w:rPr>
      </w:pPr>
      <w:r>
        <w:rPr>
          <w:szCs w:val="24"/>
          <w:lang w:val="sr-Cyrl-RS"/>
        </w:rPr>
        <w:t>- обратити пажњу на вербалну и невербалну комуникацију</w:t>
      </w:r>
    </w:p>
    <w:p w:rsidR="00FE7971" w:rsidRDefault="00FE7971" w:rsidP="00FE7971">
      <w:pPr>
        <w:ind w:left="360"/>
        <w:jc w:val="both"/>
        <w:rPr>
          <w:szCs w:val="24"/>
          <w:lang w:val="sr-Cyrl-RS"/>
        </w:rPr>
      </w:pPr>
      <w:r>
        <w:rPr>
          <w:szCs w:val="24"/>
          <w:lang w:val="sr-Cyrl-RS"/>
        </w:rPr>
        <w:t>- активно слушати</w:t>
      </w:r>
    </w:p>
    <w:p w:rsidR="00FE7971" w:rsidRDefault="00FE7971" w:rsidP="00FE7971">
      <w:pPr>
        <w:ind w:left="360"/>
        <w:jc w:val="both"/>
        <w:rPr>
          <w:szCs w:val="24"/>
          <w:lang w:val="sr-Cyrl-RS"/>
        </w:rPr>
      </w:pPr>
      <w:r>
        <w:rPr>
          <w:szCs w:val="24"/>
          <w:lang w:val="sr-Cyrl-RS"/>
        </w:rPr>
        <w:t>- вешто постављати питања</w:t>
      </w:r>
    </w:p>
    <w:p w:rsidR="00FE7971" w:rsidRDefault="00FE7971" w:rsidP="00FE7971">
      <w:pPr>
        <w:ind w:left="360"/>
        <w:jc w:val="both"/>
        <w:rPr>
          <w:szCs w:val="24"/>
          <w:lang w:val="sr-Cyrl-RS"/>
        </w:rPr>
      </w:pPr>
      <w:r>
        <w:rPr>
          <w:szCs w:val="24"/>
          <w:lang w:val="sr-Cyrl-RS"/>
        </w:rPr>
        <w:t>-унапред одредити начине сарадње</w:t>
      </w:r>
    </w:p>
    <w:p w:rsidR="00FE7971" w:rsidRDefault="00FE7971" w:rsidP="00FE7971">
      <w:pPr>
        <w:ind w:left="360"/>
        <w:jc w:val="both"/>
        <w:rPr>
          <w:szCs w:val="24"/>
          <w:lang w:val="sr-Cyrl-RS"/>
        </w:rPr>
      </w:pPr>
      <w:r>
        <w:rPr>
          <w:szCs w:val="24"/>
          <w:lang w:val="sr-Cyrl-RS"/>
        </w:rPr>
        <w:t>- водити се законском процедуром</w:t>
      </w:r>
    </w:p>
    <w:p w:rsidR="00FE7971" w:rsidRDefault="00FE7971" w:rsidP="00FE7971">
      <w:pPr>
        <w:ind w:left="360"/>
        <w:jc w:val="both"/>
        <w:rPr>
          <w:szCs w:val="24"/>
          <w:lang w:val="sr-Cyrl-RS"/>
        </w:rPr>
      </w:pPr>
      <w:r>
        <w:rPr>
          <w:szCs w:val="24"/>
          <w:lang w:val="sr-Cyrl-RS"/>
        </w:rPr>
        <w:t>- упознати родитеље са правилима понашања у школи</w:t>
      </w:r>
    </w:p>
    <w:p w:rsidR="00FE7971" w:rsidRDefault="00FE7971" w:rsidP="00FE7971">
      <w:pPr>
        <w:ind w:left="360"/>
        <w:jc w:val="both"/>
        <w:rPr>
          <w:szCs w:val="24"/>
          <w:lang w:val="sr-Cyrl-RS"/>
        </w:rPr>
      </w:pPr>
      <w:r>
        <w:rPr>
          <w:szCs w:val="24"/>
          <w:lang w:val="sr-Cyrl-RS"/>
        </w:rPr>
        <w:t>- у комуникацији са родитељима послати поруку да установа поступа тимски, са усаглашеним ставом</w:t>
      </w:r>
    </w:p>
    <w:p w:rsidR="00FE7971" w:rsidRDefault="00FE7971" w:rsidP="00FE7971">
      <w:pPr>
        <w:pStyle w:val="ListParagraph"/>
        <w:jc w:val="both"/>
        <w:rPr>
          <w:color w:val="FF0000"/>
          <w:szCs w:val="24"/>
          <w:lang w:val="sr-Cyrl-RS"/>
        </w:rPr>
      </w:pPr>
    </w:p>
    <w:p w:rsidR="00FE7971" w:rsidRPr="00DC39D5" w:rsidRDefault="00FE7971" w:rsidP="00FE7971">
      <w:pPr>
        <w:jc w:val="both"/>
        <w:rPr>
          <w:b/>
        </w:rPr>
      </w:pPr>
      <w:r w:rsidRPr="00DC39D5">
        <w:rPr>
          <w:b/>
        </w:rPr>
        <w:t>Остваривање циља и задатака кроз ваннаставне активности</w:t>
      </w:r>
    </w:p>
    <w:p w:rsidR="00FE7971" w:rsidRPr="00DC39D5" w:rsidRDefault="00FE7971" w:rsidP="00FE7971">
      <w:pPr>
        <w:jc w:val="both"/>
        <w:rPr>
          <w:rFonts w:eastAsia="Times New Roman" w:cs="Times New Roman"/>
          <w:szCs w:val="24"/>
        </w:rPr>
      </w:pPr>
      <w:r w:rsidRPr="00DC39D5">
        <w:rPr>
          <w:rFonts w:eastAsia="Times New Roman" w:cs="Times New Roman"/>
          <w:szCs w:val="24"/>
        </w:rPr>
        <w:br/>
      </w:r>
      <w:r w:rsidRPr="00DC39D5">
        <w:rPr>
          <w:rFonts w:eastAsia="Times New Roman" w:cs="Times New Roman"/>
          <w:szCs w:val="24"/>
        </w:rPr>
        <w:tab/>
        <w:t>Ученици самостално бирају слободне ваннаставне активности према својим склоностима, способностима и интересовању.</w:t>
      </w:r>
    </w:p>
    <w:p w:rsidR="00FE7971" w:rsidRPr="00DC39D5" w:rsidRDefault="00FE7971" w:rsidP="00FE7971">
      <w:pPr>
        <w:jc w:val="both"/>
        <w:rPr>
          <w:rFonts w:eastAsia="Times New Roman" w:cs="Times New Roman"/>
          <w:szCs w:val="24"/>
        </w:rPr>
      </w:pPr>
      <w:r w:rsidRPr="00DC39D5">
        <w:rPr>
          <w:rFonts w:eastAsia="Times New Roman" w:cs="Times New Roman"/>
          <w:szCs w:val="24"/>
        </w:rPr>
        <w:tab/>
        <w:t>За успешно реализовање слободних активности, Школа остварује сарадњу са другим школама, културним установама, удружењима грађана,</w:t>
      </w:r>
      <w:r w:rsidRPr="00DC39D5">
        <w:rPr>
          <w:rFonts w:eastAsia="Times New Roman" w:cs="Times New Roman"/>
          <w:szCs w:val="24"/>
          <w:lang w:val="sr-Cyrl-RS"/>
        </w:rPr>
        <w:t xml:space="preserve"> </w:t>
      </w:r>
      <w:r w:rsidRPr="00DC39D5">
        <w:rPr>
          <w:rFonts w:eastAsia="Times New Roman" w:cs="Times New Roman"/>
          <w:szCs w:val="24"/>
        </w:rPr>
        <w:t>средствима јавног информисања, здравственим установама итд.</w:t>
      </w:r>
    </w:p>
    <w:p w:rsidR="00FE7971" w:rsidRPr="00DC39D5" w:rsidRDefault="00FE7971" w:rsidP="00FE7971">
      <w:pPr>
        <w:jc w:val="both"/>
        <w:rPr>
          <w:rFonts w:eastAsia="Times New Roman" w:cs="Times New Roman"/>
          <w:szCs w:val="24"/>
        </w:rPr>
      </w:pPr>
      <w:r w:rsidRPr="00DC39D5">
        <w:rPr>
          <w:rFonts w:eastAsia="Times New Roman" w:cs="Times New Roman"/>
          <w:szCs w:val="24"/>
        </w:rPr>
        <w:tab/>
        <w:t>Школа ће организовати јавне наступе, интерне концерте, сусрете музичких и других уметника, вечери поезије и прозних састава, сусрете са здравственим радницима, патронажном сестром и психолозима, посету Е</w:t>
      </w:r>
      <w:r w:rsidRPr="00DC39D5">
        <w:rPr>
          <w:rFonts w:eastAsia="Times New Roman" w:cs="Times New Roman"/>
          <w:szCs w:val="24"/>
          <w:lang w:val="sr-Cyrl-RS"/>
        </w:rPr>
        <w:t>к</w:t>
      </w:r>
      <w:r w:rsidRPr="00DC39D5">
        <w:rPr>
          <w:rFonts w:eastAsia="Times New Roman" w:cs="Times New Roman"/>
          <w:szCs w:val="24"/>
        </w:rPr>
        <w:t xml:space="preserve">спекту. </w:t>
      </w:r>
    </w:p>
    <w:p w:rsidR="00FE7971" w:rsidRPr="00DC39D5" w:rsidRDefault="00FE7971" w:rsidP="00FE7971">
      <w:pPr>
        <w:jc w:val="both"/>
        <w:rPr>
          <w:rFonts w:eastAsia="Times New Roman" w:cs="Times New Roman"/>
          <w:szCs w:val="24"/>
        </w:rPr>
      </w:pPr>
      <w:r w:rsidRPr="00DC39D5">
        <w:rPr>
          <w:rFonts w:eastAsia="Times New Roman" w:cs="Times New Roman"/>
          <w:szCs w:val="24"/>
        </w:rPr>
        <w:tab/>
        <w:t>Посебан допринос у остваривању програма ваннаставних активности је објављивање ученичких радова као и јавно приказивање достигнућа у музичком стваралаштву, којима се афирмише делатност појединачног рада ученика, одељења и школе у целини.</w:t>
      </w:r>
      <w:r>
        <w:rPr>
          <w:rFonts w:eastAsia="Times New Roman" w:cs="Times New Roman"/>
          <w:szCs w:val="24"/>
          <w:lang w:val="sr-Cyrl-RS"/>
        </w:rPr>
        <w:t>То ће се остварити кроз такмичење одељења у певању за Дан школе, учешћем и креирањем Ноћи музеја, приказивању инструмената у оквиру промоције школе, учешћем на родитељском састанку за ученике 5и  6 разреда ОМШ о упису у средњу школу.</w:t>
      </w:r>
      <w:r w:rsidRPr="00DC39D5">
        <w:rPr>
          <w:rFonts w:eastAsia="Times New Roman" w:cs="Times New Roman"/>
          <w:szCs w:val="24"/>
        </w:rPr>
        <w:t xml:space="preserve"> </w:t>
      </w:r>
    </w:p>
    <w:p w:rsidR="00FE7971" w:rsidRDefault="00FE7971" w:rsidP="00FE7971">
      <w:pPr>
        <w:jc w:val="both"/>
        <w:rPr>
          <w:rFonts w:eastAsia="Times New Roman" w:cs="Times New Roman"/>
          <w:szCs w:val="24"/>
          <w:lang w:val="sr-Cyrl-RS"/>
        </w:rPr>
      </w:pPr>
      <w:r w:rsidRPr="00DC39D5">
        <w:rPr>
          <w:rFonts w:eastAsia="Times New Roman" w:cs="Times New Roman"/>
          <w:szCs w:val="24"/>
        </w:rPr>
        <w:tab/>
        <w:t>Остваривање циљева и задатака одељењског старешине оствариће се и кроз рад одељењског старешине на часу одељењске заједнице кроз одабир тема</w:t>
      </w:r>
      <w:r w:rsidRPr="00DC39D5">
        <w:rPr>
          <w:rFonts w:eastAsia="Times New Roman" w:cs="Times New Roman"/>
          <w:szCs w:val="24"/>
          <w:lang w:val="sr-Cyrl-RS"/>
        </w:rPr>
        <w:t>.</w:t>
      </w:r>
    </w:p>
    <w:p w:rsidR="00FE7971" w:rsidRDefault="00FE7971" w:rsidP="00FE7971">
      <w:pPr>
        <w:jc w:val="both"/>
        <w:rPr>
          <w:rFonts w:eastAsia="Times New Roman" w:cs="Times New Roman"/>
          <w:szCs w:val="24"/>
          <w:lang w:val="sr-Cyrl-RS"/>
        </w:rPr>
      </w:pPr>
    </w:p>
    <w:tbl>
      <w:tblPr>
        <w:tblStyle w:val="TableGrid"/>
        <w:tblW w:w="0" w:type="auto"/>
        <w:tblLayout w:type="fixed"/>
        <w:tblLook w:val="04A0" w:firstRow="1" w:lastRow="0" w:firstColumn="1" w:lastColumn="0" w:noHBand="0" w:noVBand="1"/>
      </w:tblPr>
      <w:tblGrid>
        <w:gridCol w:w="675"/>
        <w:gridCol w:w="8901"/>
      </w:tblGrid>
      <w:tr w:rsidR="00FE7971" w:rsidRPr="00A45A87" w:rsidTr="00A44120">
        <w:tc>
          <w:tcPr>
            <w:tcW w:w="675" w:type="dxa"/>
            <w:shd w:val="clear" w:color="auto" w:fill="D99594" w:themeFill="accent2" w:themeFillTint="99"/>
          </w:tcPr>
          <w:p w:rsidR="00FE7971" w:rsidRPr="00A45A87" w:rsidRDefault="00FE7971" w:rsidP="00A44120">
            <w:pPr>
              <w:jc w:val="both"/>
              <w:rPr>
                <w:rFonts w:eastAsia="Times New Roman" w:cs="Times New Roman"/>
                <w:lang w:val="sr-Cyrl-RS"/>
              </w:rPr>
            </w:pPr>
            <w:r w:rsidRPr="00A45A87">
              <w:rPr>
                <w:rFonts w:eastAsia="Times New Roman" w:cs="Times New Roman"/>
                <w:lang w:val="sr-Cyrl-RS"/>
              </w:rPr>
              <w:t>Ред.број</w:t>
            </w:r>
          </w:p>
        </w:tc>
        <w:tc>
          <w:tcPr>
            <w:tcW w:w="8901" w:type="dxa"/>
            <w:shd w:val="clear" w:color="auto" w:fill="D99594" w:themeFill="accent2" w:themeFillTint="99"/>
            <w:vAlign w:val="center"/>
          </w:tcPr>
          <w:p w:rsidR="00FE7971" w:rsidRPr="00A45A87" w:rsidRDefault="00FE7971" w:rsidP="00A44120">
            <w:pPr>
              <w:rPr>
                <w:rFonts w:eastAsia="Times New Roman" w:cs="Times New Roman"/>
                <w:b/>
                <w:lang w:val="sr-Cyrl-RS"/>
              </w:rPr>
            </w:pPr>
            <w:r w:rsidRPr="00A45A87">
              <w:rPr>
                <w:rFonts w:eastAsia="Times New Roman" w:cs="Times New Roman"/>
                <w:b/>
              </w:rPr>
              <w:t>Предлог тема за одељењске старешине</w:t>
            </w:r>
          </w:p>
        </w:tc>
      </w:tr>
      <w:tr w:rsidR="00FE7971" w:rsidTr="00A44120">
        <w:tc>
          <w:tcPr>
            <w:tcW w:w="675" w:type="dxa"/>
            <w:shd w:val="clear" w:color="auto" w:fill="F2DBDB" w:themeFill="accent2" w:themeFillTint="33"/>
          </w:tcPr>
          <w:p w:rsidR="00FE7971" w:rsidRPr="00F57CA3" w:rsidRDefault="00FE7971" w:rsidP="001C7D9B">
            <w:pPr>
              <w:pStyle w:val="ListParagraph"/>
              <w:numPr>
                <w:ilvl w:val="0"/>
                <w:numId w:val="47"/>
              </w:numPr>
              <w:jc w:val="both"/>
              <w:rPr>
                <w:sz w:val="24"/>
                <w:szCs w:val="24"/>
                <w:lang w:val="sr-Cyrl-RS"/>
              </w:rPr>
            </w:pPr>
          </w:p>
        </w:tc>
        <w:tc>
          <w:tcPr>
            <w:tcW w:w="8901" w:type="dxa"/>
          </w:tcPr>
          <w:p w:rsidR="00FE7971" w:rsidRPr="00B163EB" w:rsidRDefault="00FE7971" w:rsidP="00A44120">
            <w:pPr>
              <w:pBdr>
                <w:top w:val="nil"/>
                <w:left w:val="nil"/>
                <w:bottom w:val="nil"/>
                <w:right w:val="nil"/>
                <w:between w:val="nil"/>
              </w:pBdr>
              <w:jc w:val="both"/>
              <w:rPr>
                <w:rFonts w:eastAsia="Times New Roman" w:cs="Times New Roman"/>
                <w:lang w:val="sr-Cyrl-RS"/>
              </w:rPr>
            </w:pPr>
            <w:r>
              <w:rPr>
                <w:rFonts w:eastAsia="Times New Roman" w:cs="Times New Roman"/>
                <w:lang w:val="sr-Cyrl-RS"/>
              </w:rPr>
              <w:t>Емпатија</w:t>
            </w:r>
          </w:p>
        </w:tc>
      </w:tr>
      <w:tr w:rsidR="00FE7971" w:rsidTr="00A44120">
        <w:tc>
          <w:tcPr>
            <w:tcW w:w="675" w:type="dxa"/>
            <w:shd w:val="clear" w:color="auto" w:fill="F2DBDB" w:themeFill="accent2" w:themeFillTint="33"/>
          </w:tcPr>
          <w:p w:rsidR="00FE7971" w:rsidRPr="00F57CA3" w:rsidRDefault="00FE7971" w:rsidP="001C7D9B">
            <w:pPr>
              <w:pStyle w:val="ListParagraph"/>
              <w:numPr>
                <w:ilvl w:val="0"/>
                <w:numId w:val="47"/>
              </w:numPr>
              <w:jc w:val="both"/>
              <w:rPr>
                <w:sz w:val="24"/>
                <w:szCs w:val="24"/>
                <w:lang w:val="sr-Cyrl-RS"/>
              </w:rPr>
            </w:pPr>
          </w:p>
        </w:tc>
        <w:tc>
          <w:tcPr>
            <w:tcW w:w="8901" w:type="dxa"/>
          </w:tcPr>
          <w:p w:rsidR="00FE7971" w:rsidRPr="0062236D" w:rsidRDefault="00FE7971" w:rsidP="00A44120">
            <w:pPr>
              <w:pBdr>
                <w:top w:val="nil"/>
                <w:left w:val="nil"/>
                <w:bottom w:val="nil"/>
                <w:right w:val="nil"/>
                <w:between w:val="nil"/>
              </w:pBdr>
              <w:jc w:val="both"/>
              <w:rPr>
                <w:rFonts w:eastAsia="Times New Roman" w:cs="Times New Roman"/>
                <w:lang w:val="sr-Cyrl-RS"/>
              </w:rPr>
            </w:pPr>
            <w:r>
              <w:rPr>
                <w:rFonts w:eastAsia="Times New Roman" w:cs="Times New Roman"/>
                <w:lang w:val="sr-Cyrl-RS"/>
              </w:rPr>
              <w:t>Толеранција</w:t>
            </w:r>
          </w:p>
        </w:tc>
      </w:tr>
      <w:tr w:rsidR="00FE7971" w:rsidTr="00A44120">
        <w:tc>
          <w:tcPr>
            <w:tcW w:w="675" w:type="dxa"/>
            <w:shd w:val="clear" w:color="auto" w:fill="F2DBDB" w:themeFill="accent2" w:themeFillTint="33"/>
          </w:tcPr>
          <w:p w:rsidR="00FE7971" w:rsidRPr="00F57CA3" w:rsidRDefault="00FE7971" w:rsidP="001C7D9B">
            <w:pPr>
              <w:pStyle w:val="ListParagraph"/>
              <w:numPr>
                <w:ilvl w:val="0"/>
                <w:numId w:val="47"/>
              </w:numPr>
              <w:jc w:val="both"/>
              <w:rPr>
                <w:sz w:val="24"/>
                <w:szCs w:val="24"/>
                <w:lang w:val="sr-Cyrl-RS"/>
              </w:rPr>
            </w:pPr>
          </w:p>
        </w:tc>
        <w:tc>
          <w:tcPr>
            <w:tcW w:w="8901" w:type="dxa"/>
          </w:tcPr>
          <w:p w:rsidR="00FE7971" w:rsidRPr="0062236D" w:rsidRDefault="00FE7971" w:rsidP="00A44120">
            <w:pPr>
              <w:pBdr>
                <w:top w:val="nil"/>
                <w:left w:val="nil"/>
                <w:bottom w:val="nil"/>
                <w:right w:val="nil"/>
                <w:between w:val="nil"/>
              </w:pBdr>
              <w:jc w:val="both"/>
              <w:rPr>
                <w:rFonts w:eastAsia="Times New Roman" w:cs="Times New Roman"/>
                <w:lang w:val="sr-Cyrl-RS"/>
              </w:rPr>
            </w:pPr>
            <w:r>
              <w:rPr>
                <w:rFonts w:eastAsia="Times New Roman" w:cs="Times New Roman"/>
                <w:lang w:val="sr-Cyrl-RS"/>
              </w:rPr>
              <w:t>Другарство</w:t>
            </w:r>
          </w:p>
        </w:tc>
      </w:tr>
      <w:tr w:rsidR="00FE7971" w:rsidTr="00A44120">
        <w:tc>
          <w:tcPr>
            <w:tcW w:w="675" w:type="dxa"/>
            <w:shd w:val="clear" w:color="auto" w:fill="F2DBDB" w:themeFill="accent2" w:themeFillTint="33"/>
          </w:tcPr>
          <w:p w:rsidR="00FE7971" w:rsidRPr="00F57CA3" w:rsidRDefault="00FE7971" w:rsidP="001C7D9B">
            <w:pPr>
              <w:pStyle w:val="ListParagraph"/>
              <w:numPr>
                <w:ilvl w:val="0"/>
                <w:numId w:val="47"/>
              </w:numPr>
              <w:jc w:val="both"/>
              <w:rPr>
                <w:sz w:val="24"/>
                <w:szCs w:val="24"/>
                <w:lang w:val="sr-Cyrl-RS"/>
              </w:rPr>
            </w:pPr>
          </w:p>
        </w:tc>
        <w:tc>
          <w:tcPr>
            <w:tcW w:w="8901" w:type="dxa"/>
          </w:tcPr>
          <w:p w:rsidR="00FE7971" w:rsidRPr="0062236D" w:rsidRDefault="00FE7971" w:rsidP="00A44120">
            <w:pPr>
              <w:pBdr>
                <w:top w:val="nil"/>
                <w:left w:val="nil"/>
                <w:bottom w:val="nil"/>
                <w:right w:val="nil"/>
                <w:between w:val="nil"/>
              </w:pBdr>
              <w:jc w:val="both"/>
              <w:rPr>
                <w:rFonts w:eastAsia="Times New Roman" w:cs="Times New Roman"/>
                <w:lang w:val="sr-Cyrl-RS"/>
              </w:rPr>
            </w:pPr>
            <w:r>
              <w:rPr>
                <w:rFonts w:eastAsia="Times New Roman" w:cs="Times New Roman"/>
                <w:lang w:val="sr-Cyrl-RS"/>
              </w:rPr>
              <w:t>Позитивне вредности - путокази за живот</w:t>
            </w:r>
          </w:p>
        </w:tc>
      </w:tr>
      <w:tr w:rsidR="00FE7971" w:rsidTr="00A44120">
        <w:tc>
          <w:tcPr>
            <w:tcW w:w="675" w:type="dxa"/>
            <w:shd w:val="clear" w:color="auto" w:fill="F2DBDB" w:themeFill="accent2" w:themeFillTint="33"/>
          </w:tcPr>
          <w:p w:rsidR="00FE7971" w:rsidRPr="00F57CA3" w:rsidRDefault="00FE7971" w:rsidP="001C7D9B">
            <w:pPr>
              <w:pStyle w:val="ListParagraph"/>
              <w:numPr>
                <w:ilvl w:val="0"/>
                <w:numId w:val="47"/>
              </w:numPr>
              <w:jc w:val="both"/>
              <w:rPr>
                <w:sz w:val="24"/>
                <w:szCs w:val="24"/>
                <w:lang w:val="sr-Cyrl-RS"/>
              </w:rPr>
            </w:pPr>
          </w:p>
        </w:tc>
        <w:tc>
          <w:tcPr>
            <w:tcW w:w="8901" w:type="dxa"/>
          </w:tcPr>
          <w:p w:rsidR="00FE7971" w:rsidRPr="0062236D" w:rsidRDefault="00FE7971" w:rsidP="00A44120">
            <w:pPr>
              <w:pBdr>
                <w:top w:val="nil"/>
                <w:left w:val="nil"/>
                <w:bottom w:val="nil"/>
                <w:right w:val="nil"/>
                <w:between w:val="nil"/>
              </w:pBdr>
              <w:jc w:val="both"/>
              <w:rPr>
                <w:rFonts w:eastAsia="Times New Roman" w:cs="Times New Roman"/>
                <w:lang w:val="sr-Cyrl-RS"/>
              </w:rPr>
            </w:pPr>
            <w:r>
              <w:rPr>
                <w:rFonts w:eastAsia="Times New Roman" w:cs="Times New Roman"/>
                <w:lang w:val="sr-Cyrl-RS"/>
              </w:rPr>
              <w:t>Шта је филантропија?</w:t>
            </w:r>
          </w:p>
        </w:tc>
      </w:tr>
      <w:tr w:rsidR="00FE7971" w:rsidTr="00A44120">
        <w:tc>
          <w:tcPr>
            <w:tcW w:w="675" w:type="dxa"/>
            <w:shd w:val="clear" w:color="auto" w:fill="F2DBDB" w:themeFill="accent2" w:themeFillTint="33"/>
          </w:tcPr>
          <w:p w:rsidR="00FE7971" w:rsidRPr="00F57CA3" w:rsidRDefault="00FE7971" w:rsidP="001C7D9B">
            <w:pPr>
              <w:pStyle w:val="ListParagraph"/>
              <w:numPr>
                <w:ilvl w:val="0"/>
                <w:numId w:val="47"/>
              </w:numPr>
              <w:jc w:val="both"/>
              <w:rPr>
                <w:sz w:val="24"/>
                <w:szCs w:val="24"/>
                <w:lang w:val="sr-Cyrl-RS"/>
              </w:rPr>
            </w:pPr>
          </w:p>
        </w:tc>
        <w:tc>
          <w:tcPr>
            <w:tcW w:w="8901" w:type="dxa"/>
          </w:tcPr>
          <w:p w:rsidR="00FE7971" w:rsidRPr="006861F9" w:rsidRDefault="00FE7971" w:rsidP="00A44120">
            <w:pPr>
              <w:pBdr>
                <w:top w:val="nil"/>
                <w:left w:val="nil"/>
                <w:bottom w:val="nil"/>
                <w:right w:val="nil"/>
                <w:between w:val="nil"/>
              </w:pBdr>
              <w:jc w:val="both"/>
              <w:rPr>
                <w:rFonts w:eastAsia="Times New Roman" w:cs="Times New Roman"/>
                <w:lang w:val="sr-Cyrl-RS"/>
              </w:rPr>
            </w:pPr>
            <w:r w:rsidRPr="00F57CA3">
              <w:rPr>
                <w:rFonts w:eastAsia="Times New Roman" w:cs="Times New Roman"/>
              </w:rPr>
              <w:t>Упознавање ученика са Правилником о понашању ученика у школи</w:t>
            </w:r>
            <w:r>
              <w:rPr>
                <w:rFonts w:eastAsia="Times New Roman" w:cs="Times New Roman"/>
                <w:lang w:val="sr-Cyrl-RS"/>
              </w:rPr>
              <w:t>,</w:t>
            </w:r>
            <w:r w:rsidRPr="00F57CA3">
              <w:rPr>
                <w:rFonts w:eastAsia="Times New Roman" w:cs="Times New Roman"/>
              </w:rPr>
              <w:t xml:space="preserve"> Упознавање ученика са Правилником о оцењивању</w:t>
            </w:r>
            <w:r>
              <w:rPr>
                <w:rFonts w:eastAsia="Times New Roman" w:cs="Times New Roman"/>
                <w:lang w:val="sr-Cyrl-RS"/>
              </w:rPr>
              <w:t>,</w:t>
            </w:r>
            <w:r w:rsidRPr="00F57CA3">
              <w:rPr>
                <w:rFonts w:eastAsia="Times New Roman" w:cs="Times New Roman"/>
              </w:rPr>
              <w:t xml:space="preserve"> Упознавање ученика са Правилником о васпитно- дисциплинској одговорности ученика</w:t>
            </w:r>
          </w:p>
        </w:tc>
      </w:tr>
      <w:tr w:rsidR="00FE7971" w:rsidTr="00A44120">
        <w:tc>
          <w:tcPr>
            <w:tcW w:w="675" w:type="dxa"/>
            <w:shd w:val="clear" w:color="auto" w:fill="F2DBDB" w:themeFill="accent2" w:themeFillTint="33"/>
          </w:tcPr>
          <w:p w:rsidR="00FE7971" w:rsidRPr="00F57CA3" w:rsidRDefault="00FE7971" w:rsidP="001C7D9B">
            <w:pPr>
              <w:pStyle w:val="ListParagraph"/>
              <w:numPr>
                <w:ilvl w:val="0"/>
                <w:numId w:val="47"/>
              </w:numPr>
              <w:jc w:val="both"/>
              <w:rPr>
                <w:sz w:val="24"/>
                <w:szCs w:val="24"/>
                <w:lang w:val="sr-Cyrl-RS"/>
              </w:rPr>
            </w:pPr>
          </w:p>
        </w:tc>
        <w:tc>
          <w:tcPr>
            <w:tcW w:w="8901" w:type="dxa"/>
          </w:tcPr>
          <w:p w:rsidR="00FE7971" w:rsidRPr="00F57CA3" w:rsidRDefault="00FE7971" w:rsidP="00A44120">
            <w:pPr>
              <w:pBdr>
                <w:top w:val="nil"/>
                <w:left w:val="nil"/>
                <w:bottom w:val="nil"/>
                <w:right w:val="nil"/>
                <w:between w:val="nil"/>
              </w:pBdr>
              <w:jc w:val="both"/>
              <w:rPr>
                <w:rFonts w:eastAsia="Times New Roman" w:cs="Times New Roman"/>
                <w:lang w:val="sr-Cyrl-RS"/>
              </w:rPr>
            </w:pPr>
            <w:r>
              <w:rPr>
                <w:rFonts w:eastAsia="Times New Roman" w:cs="Times New Roman"/>
                <w:lang w:val="sr-Cyrl-RS"/>
              </w:rPr>
              <w:t>БИРАМ МОТО ШКОЛЕ</w:t>
            </w:r>
          </w:p>
        </w:tc>
      </w:tr>
      <w:tr w:rsidR="00FE7971" w:rsidTr="00A44120">
        <w:tc>
          <w:tcPr>
            <w:tcW w:w="675" w:type="dxa"/>
            <w:shd w:val="clear" w:color="auto" w:fill="F2DBDB" w:themeFill="accent2" w:themeFillTint="33"/>
          </w:tcPr>
          <w:p w:rsidR="00FE7971" w:rsidRPr="00F57CA3" w:rsidRDefault="00FE7971" w:rsidP="001C7D9B">
            <w:pPr>
              <w:pStyle w:val="ListParagraph"/>
              <w:numPr>
                <w:ilvl w:val="0"/>
                <w:numId w:val="47"/>
              </w:numPr>
              <w:jc w:val="both"/>
              <w:rPr>
                <w:sz w:val="24"/>
                <w:szCs w:val="24"/>
                <w:lang w:val="sr-Cyrl-RS"/>
              </w:rPr>
            </w:pPr>
          </w:p>
        </w:tc>
        <w:tc>
          <w:tcPr>
            <w:tcW w:w="8901" w:type="dxa"/>
          </w:tcPr>
          <w:p w:rsidR="00FE7971" w:rsidRPr="00F57CA3" w:rsidRDefault="00FE7971" w:rsidP="00A44120">
            <w:pPr>
              <w:pBdr>
                <w:top w:val="nil"/>
                <w:left w:val="nil"/>
                <w:bottom w:val="nil"/>
                <w:right w:val="nil"/>
                <w:between w:val="nil"/>
              </w:pBdr>
              <w:jc w:val="both"/>
              <w:rPr>
                <w:rFonts w:eastAsia="Times New Roman" w:cs="Times New Roman"/>
                <w:lang w:val="sr-Cyrl-RS"/>
              </w:rPr>
            </w:pPr>
            <w:r>
              <w:rPr>
                <w:rFonts w:eastAsia="Times New Roman" w:cs="Times New Roman"/>
                <w:lang w:val="sr-Cyrl-RS"/>
              </w:rPr>
              <w:t>ЈА ВОЛИМ И ПОШТУЈЕМ СЕБЕ И ДРУГЕ</w:t>
            </w:r>
          </w:p>
        </w:tc>
      </w:tr>
      <w:tr w:rsidR="00FE7971" w:rsidTr="00A44120">
        <w:tc>
          <w:tcPr>
            <w:tcW w:w="675" w:type="dxa"/>
            <w:shd w:val="clear" w:color="auto" w:fill="F2DBDB" w:themeFill="accent2" w:themeFillTint="33"/>
          </w:tcPr>
          <w:p w:rsidR="00FE7971" w:rsidRPr="00F57CA3" w:rsidRDefault="00FE7971" w:rsidP="001C7D9B">
            <w:pPr>
              <w:pStyle w:val="ListParagraph"/>
              <w:numPr>
                <w:ilvl w:val="0"/>
                <w:numId w:val="47"/>
              </w:numPr>
              <w:jc w:val="both"/>
              <w:rPr>
                <w:sz w:val="24"/>
                <w:szCs w:val="24"/>
                <w:lang w:val="sr-Cyrl-RS"/>
              </w:rPr>
            </w:pPr>
          </w:p>
        </w:tc>
        <w:tc>
          <w:tcPr>
            <w:tcW w:w="8901" w:type="dxa"/>
          </w:tcPr>
          <w:p w:rsidR="00FE7971" w:rsidRDefault="00FE7971" w:rsidP="00A44120">
            <w:pPr>
              <w:pBdr>
                <w:top w:val="nil"/>
                <w:left w:val="nil"/>
                <w:bottom w:val="nil"/>
                <w:right w:val="nil"/>
                <w:between w:val="nil"/>
              </w:pBdr>
              <w:jc w:val="both"/>
              <w:rPr>
                <w:rFonts w:eastAsia="Times New Roman" w:cs="Times New Roman"/>
                <w:lang w:val="sr-Cyrl-RS"/>
              </w:rPr>
            </w:pPr>
            <w:r>
              <w:rPr>
                <w:rFonts w:eastAsia="Times New Roman" w:cs="Times New Roman"/>
                <w:lang w:val="sr-Cyrl-RS"/>
              </w:rPr>
              <w:t>ДАНИ ДЕМОКРАТСКЕ КУЛТУРЕ</w:t>
            </w:r>
          </w:p>
        </w:tc>
      </w:tr>
      <w:tr w:rsidR="00FE7971" w:rsidTr="00A44120">
        <w:tc>
          <w:tcPr>
            <w:tcW w:w="675" w:type="dxa"/>
            <w:shd w:val="clear" w:color="auto" w:fill="F2DBDB" w:themeFill="accent2" w:themeFillTint="33"/>
          </w:tcPr>
          <w:p w:rsidR="00FE7971" w:rsidRPr="00F57CA3" w:rsidRDefault="00FE7971" w:rsidP="001C7D9B">
            <w:pPr>
              <w:pStyle w:val="ListParagraph"/>
              <w:numPr>
                <w:ilvl w:val="0"/>
                <w:numId w:val="47"/>
              </w:numPr>
              <w:jc w:val="both"/>
              <w:rPr>
                <w:sz w:val="24"/>
                <w:szCs w:val="24"/>
                <w:lang w:val="sr-Cyrl-RS"/>
              </w:rPr>
            </w:pPr>
          </w:p>
        </w:tc>
        <w:tc>
          <w:tcPr>
            <w:tcW w:w="8901" w:type="dxa"/>
          </w:tcPr>
          <w:p w:rsidR="00FE7971" w:rsidRPr="00F57CA3" w:rsidRDefault="00FE7971" w:rsidP="00A44120">
            <w:pPr>
              <w:pBdr>
                <w:top w:val="nil"/>
                <w:left w:val="nil"/>
                <w:bottom w:val="nil"/>
                <w:right w:val="nil"/>
                <w:between w:val="nil"/>
              </w:pBdr>
              <w:jc w:val="both"/>
              <w:rPr>
                <w:rFonts w:eastAsia="Times New Roman" w:cs="Times New Roman"/>
                <w:lang w:val="sr-Cyrl-RS"/>
              </w:rPr>
            </w:pPr>
            <w:r w:rsidRPr="00F57CA3">
              <w:rPr>
                <w:rFonts w:eastAsia="Times New Roman" w:cs="Times New Roman"/>
              </w:rPr>
              <w:t>Прослава Дана школе</w:t>
            </w:r>
          </w:p>
        </w:tc>
      </w:tr>
      <w:tr w:rsidR="00FE7971" w:rsidTr="00A44120">
        <w:tc>
          <w:tcPr>
            <w:tcW w:w="675" w:type="dxa"/>
            <w:shd w:val="clear" w:color="auto" w:fill="F2DBDB" w:themeFill="accent2" w:themeFillTint="33"/>
          </w:tcPr>
          <w:p w:rsidR="00FE7971" w:rsidRPr="00F57CA3" w:rsidRDefault="00FE7971" w:rsidP="001C7D9B">
            <w:pPr>
              <w:pStyle w:val="ListParagraph"/>
              <w:numPr>
                <w:ilvl w:val="0"/>
                <w:numId w:val="47"/>
              </w:numPr>
              <w:jc w:val="both"/>
              <w:rPr>
                <w:sz w:val="24"/>
                <w:szCs w:val="24"/>
                <w:lang w:val="sr-Cyrl-RS"/>
              </w:rPr>
            </w:pPr>
          </w:p>
        </w:tc>
        <w:tc>
          <w:tcPr>
            <w:tcW w:w="8901" w:type="dxa"/>
          </w:tcPr>
          <w:p w:rsidR="00FE7971" w:rsidRPr="00F57CA3" w:rsidRDefault="00FE7971" w:rsidP="00A44120">
            <w:pPr>
              <w:pBdr>
                <w:top w:val="nil"/>
                <w:left w:val="nil"/>
                <w:bottom w:val="nil"/>
                <w:right w:val="nil"/>
                <w:between w:val="nil"/>
              </w:pBdr>
              <w:jc w:val="both"/>
              <w:rPr>
                <w:rFonts w:eastAsia="Times New Roman" w:cs="Times New Roman"/>
                <w:lang w:val="sr-Cyrl-RS"/>
              </w:rPr>
            </w:pPr>
            <w:r w:rsidRPr="00F57CA3">
              <w:rPr>
                <w:rFonts w:eastAsia="Times New Roman" w:cs="Times New Roman"/>
              </w:rPr>
              <w:t>Припреме за Такмичење одељењских заједница у певању за Дан школе</w:t>
            </w:r>
          </w:p>
        </w:tc>
      </w:tr>
      <w:tr w:rsidR="00FE7971" w:rsidTr="00A44120">
        <w:tc>
          <w:tcPr>
            <w:tcW w:w="675" w:type="dxa"/>
            <w:shd w:val="clear" w:color="auto" w:fill="F2DBDB" w:themeFill="accent2" w:themeFillTint="33"/>
          </w:tcPr>
          <w:p w:rsidR="00FE7971" w:rsidRPr="00F57CA3" w:rsidRDefault="00FE7971" w:rsidP="001C7D9B">
            <w:pPr>
              <w:pStyle w:val="ListParagraph"/>
              <w:numPr>
                <w:ilvl w:val="0"/>
                <w:numId w:val="47"/>
              </w:numPr>
              <w:jc w:val="both"/>
              <w:rPr>
                <w:sz w:val="24"/>
                <w:szCs w:val="24"/>
                <w:lang w:val="sr-Cyrl-RS"/>
              </w:rPr>
            </w:pPr>
          </w:p>
        </w:tc>
        <w:tc>
          <w:tcPr>
            <w:tcW w:w="8901" w:type="dxa"/>
          </w:tcPr>
          <w:p w:rsidR="00FE7971" w:rsidRPr="00F57CA3" w:rsidRDefault="00FE7971" w:rsidP="00A44120">
            <w:pPr>
              <w:pBdr>
                <w:top w:val="nil"/>
                <w:left w:val="nil"/>
                <w:bottom w:val="nil"/>
                <w:right w:val="nil"/>
                <w:between w:val="nil"/>
              </w:pBdr>
              <w:jc w:val="both"/>
              <w:rPr>
                <w:rFonts w:eastAsia="Times New Roman" w:cs="Times New Roman"/>
                <w:lang w:val="sr-Cyrl-RS"/>
              </w:rPr>
            </w:pPr>
            <w:r w:rsidRPr="00F57CA3">
              <w:rPr>
                <w:rFonts w:eastAsia="Times New Roman" w:cs="Times New Roman"/>
              </w:rPr>
              <w:t>Организација слободног времена</w:t>
            </w:r>
          </w:p>
        </w:tc>
      </w:tr>
      <w:tr w:rsidR="00FE7971" w:rsidTr="00A44120">
        <w:tc>
          <w:tcPr>
            <w:tcW w:w="675" w:type="dxa"/>
            <w:shd w:val="clear" w:color="auto" w:fill="F2DBDB" w:themeFill="accent2" w:themeFillTint="33"/>
          </w:tcPr>
          <w:p w:rsidR="00FE7971" w:rsidRPr="00F57CA3" w:rsidRDefault="00FE7971" w:rsidP="001C7D9B">
            <w:pPr>
              <w:pStyle w:val="ListParagraph"/>
              <w:numPr>
                <w:ilvl w:val="0"/>
                <w:numId w:val="47"/>
              </w:numPr>
              <w:jc w:val="both"/>
              <w:rPr>
                <w:sz w:val="24"/>
                <w:szCs w:val="24"/>
                <w:lang w:val="sr-Cyrl-RS"/>
              </w:rPr>
            </w:pPr>
          </w:p>
        </w:tc>
        <w:tc>
          <w:tcPr>
            <w:tcW w:w="8901" w:type="dxa"/>
          </w:tcPr>
          <w:p w:rsidR="00FE7971" w:rsidRPr="00F57CA3" w:rsidRDefault="00FE7971" w:rsidP="00A44120">
            <w:pPr>
              <w:pBdr>
                <w:top w:val="nil"/>
                <w:left w:val="nil"/>
                <w:bottom w:val="nil"/>
                <w:right w:val="nil"/>
                <w:between w:val="nil"/>
              </w:pBdr>
              <w:jc w:val="both"/>
              <w:rPr>
                <w:rFonts w:eastAsia="Times New Roman" w:cs="Times New Roman"/>
                <w:lang w:val="sr-Cyrl-RS"/>
              </w:rPr>
            </w:pPr>
            <w:r w:rsidRPr="00F57CA3">
              <w:rPr>
                <w:rFonts w:eastAsia="Times New Roman" w:cs="Times New Roman"/>
              </w:rPr>
              <w:t>Методе успешног учења</w:t>
            </w:r>
          </w:p>
        </w:tc>
      </w:tr>
      <w:tr w:rsidR="00FE7971" w:rsidTr="00A44120">
        <w:tc>
          <w:tcPr>
            <w:tcW w:w="675" w:type="dxa"/>
            <w:shd w:val="clear" w:color="auto" w:fill="F2DBDB" w:themeFill="accent2" w:themeFillTint="33"/>
          </w:tcPr>
          <w:p w:rsidR="00FE7971" w:rsidRPr="00F57CA3" w:rsidRDefault="00FE7971" w:rsidP="001C7D9B">
            <w:pPr>
              <w:pStyle w:val="ListParagraph"/>
              <w:numPr>
                <w:ilvl w:val="0"/>
                <w:numId w:val="47"/>
              </w:numPr>
              <w:jc w:val="both"/>
              <w:rPr>
                <w:sz w:val="24"/>
                <w:szCs w:val="24"/>
                <w:lang w:val="sr-Cyrl-RS"/>
              </w:rPr>
            </w:pPr>
          </w:p>
        </w:tc>
        <w:tc>
          <w:tcPr>
            <w:tcW w:w="8901" w:type="dxa"/>
          </w:tcPr>
          <w:p w:rsidR="00FE7971" w:rsidRPr="00F57CA3" w:rsidRDefault="00FE7971" w:rsidP="00A44120">
            <w:pPr>
              <w:pBdr>
                <w:top w:val="nil"/>
                <w:left w:val="nil"/>
                <w:bottom w:val="nil"/>
                <w:right w:val="nil"/>
                <w:between w:val="nil"/>
              </w:pBdr>
              <w:jc w:val="both"/>
              <w:rPr>
                <w:rFonts w:eastAsia="Times New Roman" w:cs="Times New Roman"/>
                <w:lang w:val="sr-Cyrl-RS"/>
              </w:rPr>
            </w:pPr>
            <w:r w:rsidRPr="00F57CA3">
              <w:rPr>
                <w:rFonts w:eastAsia="Times New Roman" w:cs="Times New Roman"/>
              </w:rPr>
              <w:t>Анализа успеха и дисциплине ученика, 1</w:t>
            </w:r>
            <w:r w:rsidRPr="00F57CA3">
              <w:rPr>
                <w:rFonts w:eastAsia="Times New Roman" w:cs="Times New Roman"/>
                <w:lang w:val="sr-Cyrl-RS"/>
              </w:rPr>
              <w:t>.</w:t>
            </w:r>
            <w:r w:rsidRPr="00F57CA3">
              <w:rPr>
                <w:rFonts w:eastAsia="Times New Roman" w:cs="Times New Roman"/>
              </w:rPr>
              <w:t xml:space="preserve"> квартал</w:t>
            </w:r>
          </w:p>
        </w:tc>
      </w:tr>
      <w:tr w:rsidR="00FE7971" w:rsidTr="00A44120">
        <w:tc>
          <w:tcPr>
            <w:tcW w:w="675" w:type="dxa"/>
            <w:shd w:val="clear" w:color="auto" w:fill="F2DBDB" w:themeFill="accent2" w:themeFillTint="33"/>
          </w:tcPr>
          <w:p w:rsidR="00FE7971" w:rsidRPr="00F57CA3" w:rsidRDefault="00FE7971" w:rsidP="001C7D9B">
            <w:pPr>
              <w:pStyle w:val="ListParagraph"/>
              <w:numPr>
                <w:ilvl w:val="0"/>
                <w:numId w:val="47"/>
              </w:numPr>
              <w:jc w:val="both"/>
              <w:rPr>
                <w:sz w:val="24"/>
                <w:szCs w:val="24"/>
                <w:lang w:val="sr-Cyrl-RS"/>
              </w:rPr>
            </w:pPr>
          </w:p>
        </w:tc>
        <w:tc>
          <w:tcPr>
            <w:tcW w:w="8901" w:type="dxa"/>
          </w:tcPr>
          <w:p w:rsidR="00FE7971" w:rsidRPr="00F57CA3" w:rsidRDefault="00FE7971" w:rsidP="00A44120">
            <w:pPr>
              <w:pBdr>
                <w:top w:val="nil"/>
                <w:left w:val="nil"/>
                <w:bottom w:val="nil"/>
                <w:right w:val="nil"/>
                <w:between w:val="nil"/>
              </w:pBdr>
              <w:jc w:val="both"/>
              <w:rPr>
                <w:rFonts w:eastAsia="Times New Roman" w:cs="Times New Roman"/>
                <w:lang w:val="sr-Cyrl-RS"/>
              </w:rPr>
            </w:pPr>
            <w:r w:rsidRPr="00F57CA3">
              <w:rPr>
                <w:rFonts w:eastAsia="Times New Roman" w:cs="Times New Roman"/>
              </w:rPr>
              <w:t>Здрава исхрана</w:t>
            </w:r>
          </w:p>
        </w:tc>
      </w:tr>
      <w:tr w:rsidR="00FE7971" w:rsidTr="00A44120">
        <w:tc>
          <w:tcPr>
            <w:tcW w:w="675" w:type="dxa"/>
            <w:shd w:val="clear" w:color="auto" w:fill="F2DBDB" w:themeFill="accent2" w:themeFillTint="33"/>
          </w:tcPr>
          <w:p w:rsidR="00FE7971" w:rsidRPr="00F57CA3" w:rsidRDefault="00FE7971" w:rsidP="001C7D9B">
            <w:pPr>
              <w:pStyle w:val="ListParagraph"/>
              <w:numPr>
                <w:ilvl w:val="0"/>
                <w:numId w:val="47"/>
              </w:numPr>
              <w:jc w:val="both"/>
              <w:rPr>
                <w:sz w:val="24"/>
                <w:szCs w:val="24"/>
                <w:lang w:val="sr-Cyrl-RS"/>
              </w:rPr>
            </w:pPr>
          </w:p>
        </w:tc>
        <w:tc>
          <w:tcPr>
            <w:tcW w:w="8901" w:type="dxa"/>
          </w:tcPr>
          <w:p w:rsidR="00FE7971" w:rsidRPr="00F57CA3" w:rsidRDefault="00FE7971" w:rsidP="00A44120">
            <w:pPr>
              <w:pBdr>
                <w:top w:val="nil"/>
                <w:left w:val="nil"/>
                <w:bottom w:val="nil"/>
                <w:right w:val="nil"/>
                <w:between w:val="nil"/>
              </w:pBdr>
              <w:jc w:val="both"/>
              <w:rPr>
                <w:rFonts w:eastAsia="Times New Roman" w:cs="Times New Roman"/>
                <w:lang w:val="sr-Cyrl-RS"/>
              </w:rPr>
            </w:pPr>
            <w:r w:rsidRPr="00F57CA3">
              <w:rPr>
                <w:rFonts w:eastAsia="Times New Roman" w:cs="Times New Roman"/>
              </w:rPr>
              <w:t>Односи у породици и школи</w:t>
            </w:r>
          </w:p>
        </w:tc>
      </w:tr>
      <w:tr w:rsidR="00FE7971" w:rsidTr="00A44120">
        <w:tc>
          <w:tcPr>
            <w:tcW w:w="675" w:type="dxa"/>
            <w:shd w:val="clear" w:color="auto" w:fill="F2DBDB" w:themeFill="accent2" w:themeFillTint="33"/>
          </w:tcPr>
          <w:p w:rsidR="00FE7971" w:rsidRPr="00F57CA3" w:rsidRDefault="00FE7971" w:rsidP="001C7D9B">
            <w:pPr>
              <w:pStyle w:val="ListParagraph"/>
              <w:numPr>
                <w:ilvl w:val="0"/>
                <w:numId w:val="47"/>
              </w:numPr>
              <w:jc w:val="both"/>
              <w:rPr>
                <w:sz w:val="24"/>
                <w:szCs w:val="24"/>
                <w:lang w:val="sr-Cyrl-RS"/>
              </w:rPr>
            </w:pPr>
          </w:p>
        </w:tc>
        <w:tc>
          <w:tcPr>
            <w:tcW w:w="8901" w:type="dxa"/>
          </w:tcPr>
          <w:p w:rsidR="00FE7971" w:rsidRPr="00F57CA3" w:rsidRDefault="00FE7971" w:rsidP="00A44120">
            <w:pPr>
              <w:pBdr>
                <w:top w:val="nil"/>
                <w:left w:val="nil"/>
                <w:bottom w:val="nil"/>
                <w:right w:val="nil"/>
                <w:between w:val="nil"/>
              </w:pBdr>
              <w:jc w:val="both"/>
              <w:rPr>
                <w:rFonts w:eastAsia="Times New Roman" w:cs="Times New Roman"/>
                <w:lang w:val="sr-Cyrl-RS"/>
              </w:rPr>
            </w:pPr>
            <w:r w:rsidRPr="00F57CA3">
              <w:rPr>
                <w:rFonts w:eastAsia="Times New Roman" w:cs="Times New Roman"/>
              </w:rPr>
              <w:t>Предлажемо да прочитате...</w:t>
            </w:r>
          </w:p>
        </w:tc>
      </w:tr>
      <w:tr w:rsidR="00FE7971" w:rsidTr="00A44120">
        <w:tc>
          <w:tcPr>
            <w:tcW w:w="675" w:type="dxa"/>
            <w:shd w:val="clear" w:color="auto" w:fill="F2DBDB" w:themeFill="accent2" w:themeFillTint="33"/>
          </w:tcPr>
          <w:p w:rsidR="00FE7971" w:rsidRPr="00F57CA3" w:rsidRDefault="00FE7971" w:rsidP="001C7D9B">
            <w:pPr>
              <w:pStyle w:val="ListParagraph"/>
              <w:numPr>
                <w:ilvl w:val="0"/>
                <w:numId w:val="47"/>
              </w:numPr>
              <w:jc w:val="both"/>
              <w:rPr>
                <w:sz w:val="24"/>
                <w:szCs w:val="24"/>
                <w:lang w:val="sr-Cyrl-RS"/>
              </w:rPr>
            </w:pPr>
          </w:p>
        </w:tc>
        <w:tc>
          <w:tcPr>
            <w:tcW w:w="8901" w:type="dxa"/>
          </w:tcPr>
          <w:p w:rsidR="00FE7971" w:rsidRPr="00F57CA3" w:rsidRDefault="00FE7971" w:rsidP="00A44120">
            <w:pPr>
              <w:pBdr>
                <w:top w:val="nil"/>
                <w:left w:val="nil"/>
                <w:bottom w:val="nil"/>
                <w:right w:val="nil"/>
                <w:between w:val="nil"/>
              </w:pBdr>
              <w:jc w:val="both"/>
              <w:rPr>
                <w:rFonts w:eastAsia="Times New Roman" w:cs="Times New Roman"/>
                <w:lang w:val="sr-Cyrl-RS"/>
              </w:rPr>
            </w:pPr>
            <w:r w:rsidRPr="00F57CA3">
              <w:rPr>
                <w:rFonts w:eastAsia="Times New Roman" w:cs="Times New Roman"/>
              </w:rPr>
              <w:t>Празници</w:t>
            </w:r>
            <w:r w:rsidRPr="00F57CA3">
              <w:rPr>
                <w:rFonts w:eastAsia="Times New Roman" w:cs="Times New Roman"/>
                <w:lang w:val="sr-Cyrl-RS"/>
              </w:rPr>
              <w:t xml:space="preserve"> –</w:t>
            </w:r>
            <w:r w:rsidRPr="00F57CA3">
              <w:rPr>
                <w:rFonts w:eastAsia="Times New Roman" w:cs="Times New Roman"/>
              </w:rPr>
              <w:t xml:space="preserve"> како их корисно осмислити</w:t>
            </w:r>
          </w:p>
        </w:tc>
      </w:tr>
      <w:tr w:rsidR="00FE7971" w:rsidTr="00A44120">
        <w:tc>
          <w:tcPr>
            <w:tcW w:w="675" w:type="dxa"/>
            <w:shd w:val="clear" w:color="auto" w:fill="F2DBDB" w:themeFill="accent2" w:themeFillTint="33"/>
          </w:tcPr>
          <w:p w:rsidR="00FE7971" w:rsidRPr="00F57CA3" w:rsidRDefault="00FE7971" w:rsidP="001C7D9B">
            <w:pPr>
              <w:pStyle w:val="ListParagraph"/>
              <w:numPr>
                <w:ilvl w:val="0"/>
                <w:numId w:val="47"/>
              </w:numPr>
              <w:jc w:val="both"/>
              <w:rPr>
                <w:sz w:val="24"/>
                <w:szCs w:val="24"/>
                <w:lang w:val="sr-Cyrl-RS"/>
              </w:rPr>
            </w:pPr>
          </w:p>
        </w:tc>
        <w:tc>
          <w:tcPr>
            <w:tcW w:w="8901" w:type="dxa"/>
          </w:tcPr>
          <w:p w:rsidR="00FE7971" w:rsidRPr="00F57CA3" w:rsidRDefault="00FE7971" w:rsidP="00A44120">
            <w:pPr>
              <w:pBdr>
                <w:top w:val="nil"/>
                <w:left w:val="nil"/>
                <w:bottom w:val="nil"/>
                <w:right w:val="nil"/>
                <w:between w:val="nil"/>
              </w:pBdr>
              <w:jc w:val="both"/>
              <w:rPr>
                <w:rFonts w:eastAsia="Times New Roman" w:cs="Times New Roman"/>
                <w:lang w:val="sr-Cyrl-RS"/>
              </w:rPr>
            </w:pPr>
            <w:r w:rsidRPr="00F57CA3">
              <w:rPr>
                <w:rFonts w:eastAsia="Times New Roman" w:cs="Times New Roman"/>
              </w:rPr>
              <w:t>Распуст - како проводимо доколицу</w:t>
            </w:r>
          </w:p>
        </w:tc>
      </w:tr>
      <w:tr w:rsidR="00FE7971" w:rsidTr="00A44120">
        <w:tc>
          <w:tcPr>
            <w:tcW w:w="675" w:type="dxa"/>
            <w:shd w:val="clear" w:color="auto" w:fill="F2DBDB" w:themeFill="accent2" w:themeFillTint="33"/>
          </w:tcPr>
          <w:p w:rsidR="00FE7971" w:rsidRPr="00F57CA3" w:rsidRDefault="00FE7971" w:rsidP="001C7D9B">
            <w:pPr>
              <w:pStyle w:val="ListParagraph"/>
              <w:numPr>
                <w:ilvl w:val="0"/>
                <w:numId w:val="47"/>
              </w:numPr>
              <w:jc w:val="both"/>
              <w:rPr>
                <w:sz w:val="24"/>
                <w:szCs w:val="24"/>
                <w:lang w:val="sr-Cyrl-RS"/>
              </w:rPr>
            </w:pPr>
          </w:p>
        </w:tc>
        <w:tc>
          <w:tcPr>
            <w:tcW w:w="8901" w:type="dxa"/>
          </w:tcPr>
          <w:p w:rsidR="00FE7971" w:rsidRPr="00F57CA3" w:rsidRDefault="00FE7971" w:rsidP="00A44120">
            <w:pPr>
              <w:pBdr>
                <w:top w:val="nil"/>
                <w:left w:val="nil"/>
                <w:bottom w:val="nil"/>
                <w:right w:val="nil"/>
                <w:between w:val="nil"/>
              </w:pBdr>
              <w:jc w:val="both"/>
              <w:rPr>
                <w:rFonts w:eastAsia="Times New Roman" w:cs="Times New Roman"/>
                <w:lang w:val="sr-Cyrl-RS"/>
              </w:rPr>
            </w:pPr>
            <w:r w:rsidRPr="00F57CA3">
              <w:rPr>
                <w:rFonts w:eastAsia="Times New Roman" w:cs="Times New Roman"/>
              </w:rPr>
              <w:t>Карактеристике узраста</w:t>
            </w:r>
          </w:p>
        </w:tc>
      </w:tr>
      <w:tr w:rsidR="00FE7971" w:rsidTr="00A44120">
        <w:tc>
          <w:tcPr>
            <w:tcW w:w="675" w:type="dxa"/>
            <w:shd w:val="clear" w:color="auto" w:fill="F2DBDB" w:themeFill="accent2" w:themeFillTint="33"/>
          </w:tcPr>
          <w:p w:rsidR="00FE7971" w:rsidRPr="00F57CA3" w:rsidRDefault="00FE7971" w:rsidP="001C7D9B">
            <w:pPr>
              <w:pStyle w:val="ListParagraph"/>
              <w:numPr>
                <w:ilvl w:val="0"/>
                <w:numId w:val="47"/>
              </w:numPr>
              <w:jc w:val="both"/>
              <w:rPr>
                <w:sz w:val="24"/>
                <w:szCs w:val="24"/>
                <w:lang w:val="sr-Cyrl-RS"/>
              </w:rPr>
            </w:pPr>
          </w:p>
        </w:tc>
        <w:tc>
          <w:tcPr>
            <w:tcW w:w="8901" w:type="dxa"/>
          </w:tcPr>
          <w:p w:rsidR="00FE7971" w:rsidRPr="00F57CA3" w:rsidRDefault="00FE7971" w:rsidP="00A44120">
            <w:pPr>
              <w:pBdr>
                <w:top w:val="nil"/>
                <w:left w:val="nil"/>
                <w:bottom w:val="nil"/>
                <w:right w:val="nil"/>
                <w:between w:val="nil"/>
              </w:pBdr>
              <w:jc w:val="both"/>
              <w:rPr>
                <w:rFonts w:eastAsia="Times New Roman" w:cs="Times New Roman"/>
                <w:lang w:val="sr-Cyrl-RS"/>
              </w:rPr>
            </w:pPr>
            <w:r w:rsidRPr="00F57CA3">
              <w:rPr>
                <w:rFonts w:eastAsia="Times New Roman" w:cs="Times New Roman"/>
              </w:rPr>
              <w:t>Да ли одело чини човека</w:t>
            </w:r>
          </w:p>
        </w:tc>
      </w:tr>
      <w:tr w:rsidR="00FE7971" w:rsidTr="00A44120">
        <w:tc>
          <w:tcPr>
            <w:tcW w:w="675" w:type="dxa"/>
            <w:shd w:val="clear" w:color="auto" w:fill="F2DBDB" w:themeFill="accent2" w:themeFillTint="33"/>
          </w:tcPr>
          <w:p w:rsidR="00FE7971" w:rsidRPr="00F57CA3" w:rsidRDefault="00FE7971" w:rsidP="001C7D9B">
            <w:pPr>
              <w:pStyle w:val="ListParagraph"/>
              <w:numPr>
                <w:ilvl w:val="0"/>
                <w:numId w:val="47"/>
              </w:numPr>
              <w:jc w:val="both"/>
              <w:rPr>
                <w:sz w:val="24"/>
                <w:szCs w:val="24"/>
                <w:lang w:val="sr-Cyrl-RS"/>
              </w:rPr>
            </w:pPr>
          </w:p>
        </w:tc>
        <w:tc>
          <w:tcPr>
            <w:tcW w:w="8901" w:type="dxa"/>
          </w:tcPr>
          <w:p w:rsidR="00FE7971" w:rsidRPr="00F57CA3" w:rsidRDefault="00FE7971" w:rsidP="00A44120">
            <w:pPr>
              <w:pBdr>
                <w:top w:val="nil"/>
                <w:left w:val="nil"/>
                <w:bottom w:val="nil"/>
                <w:right w:val="nil"/>
                <w:between w:val="nil"/>
              </w:pBdr>
              <w:jc w:val="both"/>
              <w:rPr>
                <w:rFonts w:eastAsia="Times New Roman" w:cs="Times New Roman"/>
                <w:lang w:val="sr-Cyrl-RS"/>
              </w:rPr>
            </w:pPr>
            <w:r w:rsidRPr="00F57CA3">
              <w:rPr>
                <w:rFonts w:eastAsia="Times New Roman" w:cs="Times New Roman"/>
              </w:rPr>
              <w:t>Трема приликом наступа</w:t>
            </w:r>
          </w:p>
        </w:tc>
      </w:tr>
      <w:tr w:rsidR="00FE7971" w:rsidTr="00A44120">
        <w:tc>
          <w:tcPr>
            <w:tcW w:w="675" w:type="dxa"/>
            <w:shd w:val="clear" w:color="auto" w:fill="F2DBDB" w:themeFill="accent2" w:themeFillTint="33"/>
          </w:tcPr>
          <w:p w:rsidR="00FE7971" w:rsidRPr="00F57CA3" w:rsidRDefault="00FE7971" w:rsidP="001C7D9B">
            <w:pPr>
              <w:pStyle w:val="ListParagraph"/>
              <w:numPr>
                <w:ilvl w:val="0"/>
                <w:numId w:val="47"/>
              </w:numPr>
              <w:jc w:val="both"/>
              <w:rPr>
                <w:sz w:val="24"/>
                <w:szCs w:val="24"/>
                <w:lang w:val="sr-Cyrl-RS"/>
              </w:rPr>
            </w:pPr>
          </w:p>
        </w:tc>
        <w:tc>
          <w:tcPr>
            <w:tcW w:w="8901" w:type="dxa"/>
          </w:tcPr>
          <w:p w:rsidR="00FE7971" w:rsidRPr="00F57CA3" w:rsidRDefault="00FE7971" w:rsidP="00A44120">
            <w:pPr>
              <w:pBdr>
                <w:top w:val="nil"/>
                <w:left w:val="nil"/>
                <w:bottom w:val="nil"/>
                <w:right w:val="nil"/>
                <w:between w:val="nil"/>
              </w:pBdr>
              <w:jc w:val="both"/>
              <w:rPr>
                <w:rFonts w:eastAsia="Times New Roman" w:cs="Times New Roman"/>
                <w:lang w:val="sr-Cyrl-RS"/>
              </w:rPr>
            </w:pPr>
            <w:r w:rsidRPr="00F57CA3">
              <w:rPr>
                <w:rFonts w:eastAsia="Times New Roman" w:cs="Times New Roman"/>
              </w:rPr>
              <w:t>Анализа успеха, 1</w:t>
            </w:r>
            <w:r w:rsidRPr="00F57CA3">
              <w:rPr>
                <w:rFonts w:eastAsia="Times New Roman" w:cs="Times New Roman"/>
                <w:lang w:val="sr-Cyrl-RS"/>
              </w:rPr>
              <w:t>.</w:t>
            </w:r>
            <w:r w:rsidRPr="00F57CA3">
              <w:rPr>
                <w:rFonts w:eastAsia="Times New Roman" w:cs="Times New Roman"/>
              </w:rPr>
              <w:t xml:space="preserve"> полугодиште</w:t>
            </w:r>
          </w:p>
        </w:tc>
      </w:tr>
      <w:tr w:rsidR="00FE7971" w:rsidTr="00A44120">
        <w:tc>
          <w:tcPr>
            <w:tcW w:w="675" w:type="dxa"/>
            <w:shd w:val="clear" w:color="auto" w:fill="F2DBDB" w:themeFill="accent2" w:themeFillTint="33"/>
          </w:tcPr>
          <w:p w:rsidR="00FE7971" w:rsidRPr="00F57CA3" w:rsidRDefault="00FE7971" w:rsidP="001C7D9B">
            <w:pPr>
              <w:pStyle w:val="ListParagraph"/>
              <w:numPr>
                <w:ilvl w:val="0"/>
                <w:numId w:val="47"/>
              </w:numPr>
              <w:jc w:val="both"/>
              <w:rPr>
                <w:sz w:val="24"/>
                <w:szCs w:val="24"/>
                <w:lang w:val="sr-Cyrl-RS"/>
              </w:rPr>
            </w:pPr>
          </w:p>
        </w:tc>
        <w:tc>
          <w:tcPr>
            <w:tcW w:w="8901" w:type="dxa"/>
          </w:tcPr>
          <w:p w:rsidR="00FE7971" w:rsidRPr="00F57CA3" w:rsidRDefault="00FE7971" w:rsidP="00A44120">
            <w:pPr>
              <w:pBdr>
                <w:top w:val="nil"/>
                <w:left w:val="nil"/>
                <w:bottom w:val="nil"/>
                <w:right w:val="nil"/>
                <w:between w:val="nil"/>
              </w:pBdr>
              <w:jc w:val="both"/>
              <w:rPr>
                <w:rFonts w:eastAsia="Times New Roman" w:cs="Times New Roman"/>
                <w:lang w:val="sr-Cyrl-RS"/>
              </w:rPr>
            </w:pPr>
            <w:r w:rsidRPr="00F57CA3">
              <w:rPr>
                <w:rFonts w:eastAsia="Times New Roman" w:cs="Times New Roman"/>
              </w:rPr>
              <w:t>Помоћ у учењу</w:t>
            </w:r>
          </w:p>
        </w:tc>
      </w:tr>
      <w:tr w:rsidR="00FE7971" w:rsidTr="00A44120">
        <w:tc>
          <w:tcPr>
            <w:tcW w:w="675" w:type="dxa"/>
            <w:shd w:val="clear" w:color="auto" w:fill="F2DBDB" w:themeFill="accent2" w:themeFillTint="33"/>
          </w:tcPr>
          <w:p w:rsidR="00FE7971" w:rsidRPr="00F57CA3" w:rsidRDefault="00FE7971" w:rsidP="001C7D9B">
            <w:pPr>
              <w:pStyle w:val="ListParagraph"/>
              <w:numPr>
                <w:ilvl w:val="0"/>
                <w:numId w:val="47"/>
              </w:numPr>
              <w:jc w:val="both"/>
              <w:rPr>
                <w:sz w:val="24"/>
                <w:szCs w:val="24"/>
                <w:lang w:val="sr-Cyrl-RS"/>
              </w:rPr>
            </w:pPr>
          </w:p>
        </w:tc>
        <w:tc>
          <w:tcPr>
            <w:tcW w:w="8901" w:type="dxa"/>
          </w:tcPr>
          <w:p w:rsidR="00FE7971" w:rsidRPr="00F57CA3" w:rsidRDefault="00FE7971" w:rsidP="00A44120">
            <w:pPr>
              <w:pBdr>
                <w:top w:val="nil"/>
                <w:left w:val="nil"/>
                <w:bottom w:val="nil"/>
                <w:right w:val="nil"/>
                <w:between w:val="nil"/>
              </w:pBdr>
              <w:jc w:val="both"/>
              <w:rPr>
                <w:rFonts w:eastAsia="Times New Roman" w:cs="Times New Roman"/>
                <w:lang w:val="sr-Cyrl-RS"/>
              </w:rPr>
            </w:pPr>
            <w:r w:rsidRPr="00F57CA3">
              <w:rPr>
                <w:rFonts w:eastAsia="Times New Roman" w:cs="Times New Roman"/>
              </w:rPr>
              <w:t>Посао који волим</w:t>
            </w:r>
          </w:p>
        </w:tc>
      </w:tr>
      <w:tr w:rsidR="00FE7971" w:rsidTr="00A44120">
        <w:tc>
          <w:tcPr>
            <w:tcW w:w="675" w:type="dxa"/>
            <w:shd w:val="clear" w:color="auto" w:fill="F2DBDB" w:themeFill="accent2" w:themeFillTint="33"/>
          </w:tcPr>
          <w:p w:rsidR="00FE7971" w:rsidRPr="00F57CA3" w:rsidRDefault="00FE7971" w:rsidP="001C7D9B">
            <w:pPr>
              <w:pStyle w:val="ListParagraph"/>
              <w:numPr>
                <w:ilvl w:val="0"/>
                <w:numId w:val="47"/>
              </w:numPr>
              <w:jc w:val="both"/>
              <w:rPr>
                <w:sz w:val="24"/>
                <w:szCs w:val="24"/>
                <w:lang w:val="sr-Cyrl-RS"/>
              </w:rPr>
            </w:pPr>
          </w:p>
        </w:tc>
        <w:tc>
          <w:tcPr>
            <w:tcW w:w="8901" w:type="dxa"/>
          </w:tcPr>
          <w:p w:rsidR="00FE7971" w:rsidRPr="00F57CA3" w:rsidRDefault="00FE7971" w:rsidP="00A44120">
            <w:pPr>
              <w:pBdr>
                <w:top w:val="nil"/>
                <w:left w:val="nil"/>
                <w:bottom w:val="nil"/>
                <w:right w:val="nil"/>
                <w:between w:val="nil"/>
              </w:pBdr>
              <w:jc w:val="both"/>
              <w:rPr>
                <w:rFonts w:eastAsia="Times New Roman" w:cs="Times New Roman"/>
                <w:lang w:val="sr-Cyrl-RS"/>
              </w:rPr>
            </w:pPr>
            <w:r w:rsidRPr="00F57CA3">
              <w:rPr>
                <w:rFonts w:eastAsia="Times New Roman" w:cs="Times New Roman"/>
              </w:rPr>
              <w:t>Како разрешавамо сукобе са другима</w:t>
            </w:r>
          </w:p>
        </w:tc>
      </w:tr>
      <w:tr w:rsidR="00FE7971" w:rsidTr="00A44120">
        <w:tc>
          <w:tcPr>
            <w:tcW w:w="675" w:type="dxa"/>
            <w:shd w:val="clear" w:color="auto" w:fill="F2DBDB" w:themeFill="accent2" w:themeFillTint="33"/>
          </w:tcPr>
          <w:p w:rsidR="00FE7971" w:rsidRPr="00F57CA3" w:rsidRDefault="00FE7971" w:rsidP="001C7D9B">
            <w:pPr>
              <w:pStyle w:val="ListParagraph"/>
              <w:numPr>
                <w:ilvl w:val="0"/>
                <w:numId w:val="47"/>
              </w:numPr>
              <w:jc w:val="both"/>
              <w:rPr>
                <w:sz w:val="24"/>
                <w:szCs w:val="24"/>
                <w:lang w:val="sr-Cyrl-RS"/>
              </w:rPr>
            </w:pPr>
          </w:p>
        </w:tc>
        <w:tc>
          <w:tcPr>
            <w:tcW w:w="8901" w:type="dxa"/>
          </w:tcPr>
          <w:p w:rsidR="00FE7971" w:rsidRPr="00F57CA3" w:rsidRDefault="00FE7971" w:rsidP="00A44120">
            <w:pPr>
              <w:pBdr>
                <w:top w:val="nil"/>
                <w:left w:val="nil"/>
                <w:bottom w:val="nil"/>
                <w:right w:val="nil"/>
                <w:between w:val="nil"/>
              </w:pBdr>
              <w:jc w:val="both"/>
              <w:rPr>
                <w:rFonts w:eastAsia="Times New Roman" w:cs="Times New Roman"/>
                <w:lang w:val="sr-Cyrl-RS"/>
              </w:rPr>
            </w:pPr>
            <w:r w:rsidRPr="00F57CA3">
              <w:rPr>
                <w:rFonts w:eastAsia="Times New Roman" w:cs="Times New Roman"/>
              </w:rPr>
              <w:t>Анализа успеха на такмичењима</w:t>
            </w:r>
          </w:p>
        </w:tc>
      </w:tr>
      <w:tr w:rsidR="00FE7971" w:rsidTr="00A44120">
        <w:tc>
          <w:tcPr>
            <w:tcW w:w="675" w:type="dxa"/>
            <w:shd w:val="clear" w:color="auto" w:fill="F2DBDB" w:themeFill="accent2" w:themeFillTint="33"/>
          </w:tcPr>
          <w:p w:rsidR="00FE7971" w:rsidRPr="00F57CA3" w:rsidRDefault="00FE7971" w:rsidP="001C7D9B">
            <w:pPr>
              <w:pStyle w:val="ListParagraph"/>
              <w:numPr>
                <w:ilvl w:val="0"/>
                <w:numId w:val="47"/>
              </w:numPr>
              <w:jc w:val="both"/>
              <w:rPr>
                <w:sz w:val="24"/>
                <w:szCs w:val="24"/>
                <w:lang w:val="sr-Cyrl-RS"/>
              </w:rPr>
            </w:pPr>
          </w:p>
        </w:tc>
        <w:tc>
          <w:tcPr>
            <w:tcW w:w="8901" w:type="dxa"/>
          </w:tcPr>
          <w:p w:rsidR="00FE7971" w:rsidRPr="00F57CA3" w:rsidRDefault="00FE7971" w:rsidP="00A44120">
            <w:pPr>
              <w:pBdr>
                <w:top w:val="nil"/>
                <w:left w:val="nil"/>
                <w:bottom w:val="nil"/>
                <w:right w:val="nil"/>
                <w:between w:val="nil"/>
              </w:pBdr>
              <w:jc w:val="both"/>
              <w:rPr>
                <w:rFonts w:eastAsia="Times New Roman" w:cs="Times New Roman"/>
                <w:lang w:val="sr-Cyrl-RS"/>
              </w:rPr>
            </w:pPr>
            <w:r w:rsidRPr="00F57CA3">
              <w:rPr>
                <w:rFonts w:eastAsia="Times New Roman" w:cs="Times New Roman"/>
              </w:rPr>
              <w:t>Школска слава, Свети Сава</w:t>
            </w:r>
            <w:r w:rsidRPr="00F57CA3">
              <w:rPr>
                <w:rFonts w:eastAsia="Times New Roman" w:cs="Times New Roman"/>
                <w:lang w:val="sr-Cyrl-RS"/>
              </w:rPr>
              <w:t xml:space="preserve"> </w:t>
            </w:r>
            <w:r w:rsidRPr="00F57CA3">
              <w:rPr>
                <w:rFonts w:eastAsia="Times New Roman" w:cs="Times New Roman"/>
              </w:rPr>
              <w:t>–</w:t>
            </w:r>
            <w:r w:rsidRPr="00F57CA3">
              <w:rPr>
                <w:rFonts w:eastAsia="Times New Roman" w:cs="Times New Roman"/>
                <w:lang w:val="sr-Cyrl-RS"/>
              </w:rPr>
              <w:t xml:space="preserve"> </w:t>
            </w:r>
            <w:r w:rsidRPr="00F57CA3">
              <w:rPr>
                <w:rFonts w:eastAsia="Times New Roman" w:cs="Times New Roman"/>
              </w:rPr>
              <w:t>прослава</w:t>
            </w:r>
            <w:r w:rsidRPr="00F57CA3">
              <w:rPr>
                <w:rFonts w:eastAsia="Times New Roman" w:cs="Times New Roman"/>
                <w:lang w:val="sr-Cyrl-RS"/>
              </w:rPr>
              <w:t xml:space="preserve"> </w:t>
            </w:r>
          </w:p>
        </w:tc>
      </w:tr>
      <w:tr w:rsidR="00FE7971" w:rsidTr="00A44120">
        <w:tc>
          <w:tcPr>
            <w:tcW w:w="675" w:type="dxa"/>
            <w:shd w:val="clear" w:color="auto" w:fill="F2DBDB" w:themeFill="accent2" w:themeFillTint="33"/>
          </w:tcPr>
          <w:p w:rsidR="00FE7971" w:rsidRPr="00F57CA3" w:rsidRDefault="00FE7971" w:rsidP="001C7D9B">
            <w:pPr>
              <w:pStyle w:val="ListParagraph"/>
              <w:numPr>
                <w:ilvl w:val="0"/>
                <w:numId w:val="47"/>
              </w:numPr>
              <w:jc w:val="both"/>
              <w:rPr>
                <w:sz w:val="24"/>
                <w:szCs w:val="24"/>
                <w:lang w:val="sr-Cyrl-RS"/>
              </w:rPr>
            </w:pPr>
          </w:p>
        </w:tc>
        <w:tc>
          <w:tcPr>
            <w:tcW w:w="8901" w:type="dxa"/>
          </w:tcPr>
          <w:p w:rsidR="00FE7971" w:rsidRPr="00F57CA3" w:rsidRDefault="00FE7971" w:rsidP="00A44120">
            <w:pPr>
              <w:pBdr>
                <w:top w:val="nil"/>
                <w:left w:val="nil"/>
                <w:bottom w:val="nil"/>
                <w:right w:val="nil"/>
                <w:between w:val="nil"/>
              </w:pBdr>
              <w:jc w:val="both"/>
              <w:rPr>
                <w:rFonts w:eastAsia="Times New Roman" w:cs="Times New Roman"/>
                <w:lang w:val="sr-Cyrl-RS"/>
              </w:rPr>
            </w:pPr>
            <w:r w:rsidRPr="00F57CA3">
              <w:rPr>
                <w:rFonts w:eastAsia="Times New Roman" w:cs="Times New Roman"/>
              </w:rPr>
              <w:t>Упознај свој град- Посета музеју – изложби</w:t>
            </w:r>
          </w:p>
        </w:tc>
      </w:tr>
      <w:tr w:rsidR="00FE7971" w:rsidTr="00A44120">
        <w:tc>
          <w:tcPr>
            <w:tcW w:w="675" w:type="dxa"/>
            <w:shd w:val="clear" w:color="auto" w:fill="F2DBDB" w:themeFill="accent2" w:themeFillTint="33"/>
          </w:tcPr>
          <w:p w:rsidR="00FE7971" w:rsidRPr="00F57CA3" w:rsidRDefault="00FE7971" w:rsidP="001C7D9B">
            <w:pPr>
              <w:pStyle w:val="ListParagraph"/>
              <w:numPr>
                <w:ilvl w:val="0"/>
                <w:numId w:val="47"/>
              </w:numPr>
              <w:jc w:val="both"/>
              <w:rPr>
                <w:sz w:val="24"/>
                <w:szCs w:val="24"/>
                <w:lang w:val="sr-Cyrl-RS"/>
              </w:rPr>
            </w:pPr>
          </w:p>
        </w:tc>
        <w:tc>
          <w:tcPr>
            <w:tcW w:w="8901" w:type="dxa"/>
          </w:tcPr>
          <w:p w:rsidR="00FE7971" w:rsidRPr="00FE02D3" w:rsidRDefault="00FE7971" w:rsidP="00A44120">
            <w:pPr>
              <w:pBdr>
                <w:top w:val="nil"/>
                <w:left w:val="nil"/>
                <w:bottom w:val="nil"/>
                <w:right w:val="nil"/>
                <w:between w:val="nil"/>
              </w:pBdr>
              <w:jc w:val="both"/>
              <w:rPr>
                <w:rFonts w:eastAsia="Times New Roman" w:cs="Times New Roman"/>
                <w:lang w:val="sr-Cyrl-RS"/>
              </w:rPr>
            </w:pPr>
            <w:r>
              <w:rPr>
                <w:rFonts w:eastAsia="Times New Roman" w:cs="Times New Roman"/>
                <w:lang w:val="sr-Cyrl-RS"/>
              </w:rPr>
              <w:t>НАШЕ МАЛО, НЕКОМЕ МНОГО</w:t>
            </w:r>
          </w:p>
        </w:tc>
      </w:tr>
      <w:tr w:rsidR="00FE7971" w:rsidTr="00A44120">
        <w:tc>
          <w:tcPr>
            <w:tcW w:w="675" w:type="dxa"/>
            <w:shd w:val="clear" w:color="auto" w:fill="F2DBDB" w:themeFill="accent2" w:themeFillTint="33"/>
          </w:tcPr>
          <w:p w:rsidR="00FE7971" w:rsidRPr="00F57CA3" w:rsidRDefault="00FE7971" w:rsidP="001C7D9B">
            <w:pPr>
              <w:pStyle w:val="ListParagraph"/>
              <w:numPr>
                <w:ilvl w:val="0"/>
                <w:numId w:val="47"/>
              </w:numPr>
              <w:jc w:val="both"/>
              <w:rPr>
                <w:sz w:val="24"/>
                <w:szCs w:val="24"/>
                <w:lang w:val="sr-Cyrl-RS"/>
              </w:rPr>
            </w:pPr>
          </w:p>
        </w:tc>
        <w:tc>
          <w:tcPr>
            <w:tcW w:w="8901" w:type="dxa"/>
          </w:tcPr>
          <w:p w:rsidR="00FE7971" w:rsidRPr="00F57CA3" w:rsidRDefault="00FE7971" w:rsidP="00A44120">
            <w:pPr>
              <w:pBdr>
                <w:top w:val="nil"/>
                <w:left w:val="nil"/>
                <w:bottom w:val="nil"/>
                <w:right w:val="nil"/>
                <w:between w:val="nil"/>
              </w:pBdr>
              <w:jc w:val="both"/>
              <w:rPr>
                <w:rFonts w:eastAsia="Times New Roman" w:cs="Times New Roman"/>
                <w:lang w:val="sr-Cyrl-RS"/>
              </w:rPr>
            </w:pPr>
            <w:r w:rsidRPr="00F57CA3">
              <w:rPr>
                <w:rFonts w:eastAsia="Times New Roman" w:cs="Times New Roman"/>
              </w:rPr>
              <w:t>Међусобно поштовање и толеранција</w:t>
            </w:r>
          </w:p>
        </w:tc>
      </w:tr>
      <w:tr w:rsidR="00FE7971" w:rsidTr="00A44120">
        <w:tc>
          <w:tcPr>
            <w:tcW w:w="675" w:type="dxa"/>
            <w:shd w:val="clear" w:color="auto" w:fill="F2DBDB" w:themeFill="accent2" w:themeFillTint="33"/>
          </w:tcPr>
          <w:p w:rsidR="00FE7971" w:rsidRPr="00F57CA3" w:rsidRDefault="00FE7971" w:rsidP="001C7D9B">
            <w:pPr>
              <w:pStyle w:val="ListParagraph"/>
              <w:numPr>
                <w:ilvl w:val="0"/>
                <w:numId w:val="47"/>
              </w:numPr>
              <w:jc w:val="both"/>
              <w:rPr>
                <w:sz w:val="24"/>
                <w:szCs w:val="24"/>
                <w:lang w:val="sr-Cyrl-RS"/>
              </w:rPr>
            </w:pPr>
          </w:p>
        </w:tc>
        <w:tc>
          <w:tcPr>
            <w:tcW w:w="8901" w:type="dxa"/>
          </w:tcPr>
          <w:p w:rsidR="00FE7971" w:rsidRPr="00F57CA3" w:rsidRDefault="00FE7971" w:rsidP="00A44120">
            <w:pPr>
              <w:pBdr>
                <w:top w:val="nil"/>
                <w:left w:val="nil"/>
                <w:bottom w:val="nil"/>
                <w:right w:val="nil"/>
                <w:between w:val="nil"/>
              </w:pBdr>
              <w:jc w:val="both"/>
              <w:rPr>
                <w:rFonts w:eastAsia="Times New Roman" w:cs="Times New Roman"/>
                <w:lang w:val="sr-Cyrl-RS"/>
              </w:rPr>
            </w:pPr>
            <w:r w:rsidRPr="00F57CA3">
              <w:rPr>
                <w:rFonts w:eastAsia="Times New Roman" w:cs="Times New Roman"/>
              </w:rPr>
              <w:t>Како очувати здравље</w:t>
            </w:r>
          </w:p>
        </w:tc>
      </w:tr>
      <w:tr w:rsidR="00FE7971" w:rsidTr="00A44120">
        <w:tc>
          <w:tcPr>
            <w:tcW w:w="675" w:type="dxa"/>
            <w:shd w:val="clear" w:color="auto" w:fill="F2DBDB" w:themeFill="accent2" w:themeFillTint="33"/>
          </w:tcPr>
          <w:p w:rsidR="00FE7971" w:rsidRPr="00F57CA3" w:rsidRDefault="00FE7971" w:rsidP="001C7D9B">
            <w:pPr>
              <w:pStyle w:val="ListParagraph"/>
              <w:numPr>
                <w:ilvl w:val="0"/>
                <w:numId w:val="47"/>
              </w:numPr>
              <w:jc w:val="both"/>
              <w:rPr>
                <w:sz w:val="24"/>
                <w:szCs w:val="24"/>
                <w:lang w:val="sr-Cyrl-RS"/>
              </w:rPr>
            </w:pPr>
          </w:p>
        </w:tc>
        <w:tc>
          <w:tcPr>
            <w:tcW w:w="8901" w:type="dxa"/>
          </w:tcPr>
          <w:p w:rsidR="00FE7971" w:rsidRPr="00F57CA3" w:rsidRDefault="00FE7971" w:rsidP="00A44120">
            <w:pPr>
              <w:pBdr>
                <w:top w:val="nil"/>
                <w:left w:val="nil"/>
                <w:bottom w:val="nil"/>
                <w:right w:val="nil"/>
                <w:between w:val="nil"/>
              </w:pBdr>
              <w:jc w:val="both"/>
              <w:rPr>
                <w:rFonts w:eastAsia="Times New Roman" w:cs="Times New Roman"/>
                <w:lang w:val="sr-Cyrl-RS"/>
              </w:rPr>
            </w:pPr>
            <w:r w:rsidRPr="00F57CA3">
              <w:rPr>
                <w:rFonts w:eastAsia="Times New Roman" w:cs="Times New Roman"/>
              </w:rPr>
              <w:t>Болести зависности- алкохол, цигарете</w:t>
            </w:r>
          </w:p>
        </w:tc>
      </w:tr>
      <w:tr w:rsidR="00FE7971" w:rsidTr="00A44120">
        <w:tc>
          <w:tcPr>
            <w:tcW w:w="675" w:type="dxa"/>
            <w:shd w:val="clear" w:color="auto" w:fill="F2DBDB" w:themeFill="accent2" w:themeFillTint="33"/>
          </w:tcPr>
          <w:p w:rsidR="00FE7971" w:rsidRPr="00F57CA3" w:rsidRDefault="00FE7971" w:rsidP="001C7D9B">
            <w:pPr>
              <w:pStyle w:val="ListParagraph"/>
              <w:numPr>
                <w:ilvl w:val="0"/>
                <w:numId w:val="47"/>
              </w:numPr>
              <w:jc w:val="both"/>
              <w:rPr>
                <w:sz w:val="24"/>
                <w:szCs w:val="24"/>
                <w:lang w:val="sr-Cyrl-RS"/>
              </w:rPr>
            </w:pPr>
          </w:p>
        </w:tc>
        <w:tc>
          <w:tcPr>
            <w:tcW w:w="8901" w:type="dxa"/>
          </w:tcPr>
          <w:p w:rsidR="00FE7971" w:rsidRPr="00F57CA3" w:rsidRDefault="00FE7971" w:rsidP="00A44120">
            <w:pPr>
              <w:pBdr>
                <w:top w:val="nil"/>
                <w:left w:val="nil"/>
                <w:bottom w:val="nil"/>
                <w:right w:val="nil"/>
                <w:between w:val="nil"/>
              </w:pBdr>
              <w:jc w:val="both"/>
              <w:rPr>
                <w:rFonts w:eastAsia="Times New Roman" w:cs="Times New Roman"/>
                <w:lang w:val="sr-Cyrl-RS"/>
              </w:rPr>
            </w:pPr>
            <w:r w:rsidRPr="00F57CA3">
              <w:rPr>
                <w:rFonts w:eastAsia="Times New Roman" w:cs="Times New Roman"/>
              </w:rPr>
              <w:t>Проблеми у настави</w:t>
            </w:r>
          </w:p>
        </w:tc>
      </w:tr>
      <w:tr w:rsidR="00FE7971" w:rsidTr="00A44120">
        <w:tc>
          <w:tcPr>
            <w:tcW w:w="675" w:type="dxa"/>
            <w:shd w:val="clear" w:color="auto" w:fill="F2DBDB" w:themeFill="accent2" w:themeFillTint="33"/>
          </w:tcPr>
          <w:p w:rsidR="00FE7971" w:rsidRPr="00F57CA3" w:rsidRDefault="00FE7971" w:rsidP="001C7D9B">
            <w:pPr>
              <w:pStyle w:val="ListParagraph"/>
              <w:numPr>
                <w:ilvl w:val="0"/>
                <w:numId w:val="47"/>
              </w:numPr>
              <w:jc w:val="both"/>
              <w:rPr>
                <w:sz w:val="24"/>
                <w:szCs w:val="24"/>
                <w:lang w:val="sr-Cyrl-RS"/>
              </w:rPr>
            </w:pPr>
          </w:p>
        </w:tc>
        <w:tc>
          <w:tcPr>
            <w:tcW w:w="8901" w:type="dxa"/>
          </w:tcPr>
          <w:p w:rsidR="00FE7971" w:rsidRPr="00F57CA3" w:rsidRDefault="00FE7971" w:rsidP="00A44120">
            <w:pPr>
              <w:pBdr>
                <w:top w:val="nil"/>
                <w:left w:val="nil"/>
                <w:bottom w:val="nil"/>
                <w:right w:val="nil"/>
                <w:between w:val="nil"/>
              </w:pBdr>
              <w:jc w:val="both"/>
              <w:rPr>
                <w:rFonts w:eastAsia="Times New Roman" w:cs="Times New Roman"/>
                <w:lang w:val="sr-Cyrl-RS"/>
              </w:rPr>
            </w:pPr>
            <w:r w:rsidRPr="00F57CA3">
              <w:rPr>
                <w:rFonts w:eastAsia="Times New Roman" w:cs="Times New Roman"/>
              </w:rPr>
              <w:t>Ускршњи празници - како их проводимо</w:t>
            </w:r>
          </w:p>
        </w:tc>
      </w:tr>
      <w:tr w:rsidR="00FE7971" w:rsidTr="00A44120">
        <w:tc>
          <w:tcPr>
            <w:tcW w:w="675" w:type="dxa"/>
            <w:shd w:val="clear" w:color="auto" w:fill="F2DBDB" w:themeFill="accent2" w:themeFillTint="33"/>
          </w:tcPr>
          <w:p w:rsidR="00FE7971" w:rsidRPr="00F57CA3" w:rsidRDefault="00FE7971" w:rsidP="001C7D9B">
            <w:pPr>
              <w:pStyle w:val="ListParagraph"/>
              <w:numPr>
                <w:ilvl w:val="0"/>
                <w:numId w:val="47"/>
              </w:numPr>
              <w:jc w:val="both"/>
              <w:rPr>
                <w:sz w:val="24"/>
                <w:szCs w:val="24"/>
                <w:lang w:val="sr-Cyrl-RS"/>
              </w:rPr>
            </w:pPr>
          </w:p>
        </w:tc>
        <w:tc>
          <w:tcPr>
            <w:tcW w:w="8901" w:type="dxa"/>
          </w:tcPr>
          <w:p w:rsidR="00FE7971" w:rsidRPr="00F57CA3" w:rsidRDefault="00FE7971" w:rsidP="00A44120">
            <w:pPr>
              <w:pBdr>
                <w:top w:val="nil"/>
                <w:left w:val="nil"/>
                <w:bottom w:val="nil"/>
                <w:right w:val="nil"/>
                <w:between w:val="nil"/>
              </w:pBdr>
              <w:jc w:val="both"/>
              <w:rPr>
                <w:rFonts w:eastAsia="Times New Roman" w:cs="Times New Roman"/>
                <w:lang w:val="sr-Cyrl-RS"/>
              </w:rPr>
            </w:pPr>
            <w:r w:rsidRPr="00F57CA3">
              <w:rPr>
                <w:rFonts w:eastAsia="Times New Roman" w:cs="Times New Roman"/>
              </w:rPr>
              <w:t>Активности на реализацији екскурзије, излета</w:t>
            </w:r>
          </w:p>
        </w:tc>
      </w:tr>
      <w:tr w:rsidR="00FE7971" w:rsidTr="00A44120">
        <w:tc>
          <w:tcPr>
            <w:tcW w:w="675" w:type="dxa"/>
            <w:shd w:val="clear" w:color="auto" w:fill="F2DBDB" w:themeFill="accent2" w:themeFillTint="33"/>
          </w:tcPr>
          <w:p w:rsidR="00FE7971" w:rsidRPr="00F57CA3" w:rsidRDefault="00FE7971" w:rsidP="001C7D9B">
            <w:pPr>
              <w:pStyle w:val="ListParagraph"/>
              <w:numPr>
                <w:ilvl w:val="0"/>
                <w:numId w:val="47"/>
              </w:numPr>
              <w:jc w:val="both"/>
              <w:rPr>
                <w:sz w:val="24"/>
                <w:szCs w:val="24"/>
                <w:lang w:val="sr-Cyrl-RS"/>
              </w:rPr>
            </w:pPr>
          </w:p>
        </w:tc>
        <w:tc>
          <w:tcPr>
            <w:tcW w:w="8901" w:type="dxa"/>
          </w:tcPr>
          <w:p w:rsidR="00FE7971" w:rsidRPr="00F57CA3" w:rsidRDefault="00FE7971" w:rsidP="00A44120">
            <w:pPr>
              <w:pBdr>
                <w:top w:val="nil"/>
                <w:left w:val="nil"/>
                <w:bottom w:val="nil"/>
                <w:right w:val="nil"/>
                <w:between w:val="nil"/>
              </w:pBdr>
              <w:jc w:val="both"/>
              <w:rPr>
                <w:rFonts w:eastAsia="Times New Roman" w:cs="Times New Roman"/>
                <w:lang w:val="sr-Cyrl-RS"/>
              </w:rPr>
            </w:pPr>
            <w:r w:rsidRPr="00F57CA3">
              <w:rPr>
                <w:rFonts w:eastAsia="Times New Roman" w:cs="Times New Roman"/>
              </w:rPr>
              <w:t>Спортски дан</w:t>
            </w:r>
          </w:p>
        </w:tc>
      </w:tr>
      <w:tr w:rsidR="00FE7971" w:rsidTr="00A44120">
        <w:tc>
          <w:tcPr>
            <w:tcW w:w="675" w:type="dxa"/>
            <w:shd w:val="clear" w:color="auto" w:fill="F2DBDB" w:themeFill="accent2" w:themeFillTint="33"/>
          </w:tcPr>
          <w:p w:rsidR="00FE7971" w:rsidRPr="00F57CA3" w:rsidRDefault="00FE7971" w:rsidP="001C7D9B">
            <w:pPr>
              <w:pStyle w:val="ListParagraph"/>
              <w:numPr>
                <w:ilvl w:val="0"/>
                <w:numId w:val="47"/>
              </w:numPr>
              <w:jc w:val="both"/>
              <w:rPr>
                <w:sz w:val="24"/>
                <w:szCs w:val="24"/>
                <w:lang w:val="sr-Cyrl-RS"/>
              </w:rPr>
            </w:pPr>
          </w:p>
        </w:tc>
        <w:tc>
          <w:tcPr>
            <w:tcW w:w="8901" w:type="dxa"/>
          </w:tcPr>
          <w:p w:rsidR="00FE7971" w:rsidRPr="00F57CA3" w:rsidRDefault="00FE7971" w:rsidP="00A44120">
            <w:pPr>
              <w:pBdr>
                <w:top w:val="nil"/>
                <w:left w:val="nil"/>
                <w:bottom w:val="nil"/>
                <w:right w:val="nil"/>
                <w:between w:val="nil"/>
              </w:pBdr>
              <w:jc w:val="both"/>
              <w:rPr>
                <w:rFonts w:eastAsia="Times New Roman" w:cs="Times New Roman"/>
                <w:lang w:val="sr-Cyrl-RS"/>
              </w:rPr>
            </w:pPr>
            <w:r w:rsidRPr="00F57CA3">
              <w:rPr>
                <w:rFonts w:eastAsia="Times New Roman" w:cs="Times New Roman"/>
              </w:rPr>
              <w:t>Анализа успеха, 3</w:t>
            </w:r>
            <w:r w:rsidRPr="00F57CA3">
              <w:rPr>
                <w:rFonts w:eastAsia="Times New Roman" w:cs="Times New Roman"/>
                <w:lang w:val="sr-Cyrl-RS"/>
              </w:rPr>
              <w:t>.</w:t>
            </w:r>
            <w:r w:rsidRPr="00F57CA3">
              <w:rPr>
                <w:rFonts w:eastAsia="Times New Roman" w:cs="Times New Roman"/>
              </w:rPr>
              <w:t xml:space="preserve"> квартал</w:t>
            </w:r>
          </w:p>
        </w:tc>
      </w:tr>
      <w:tr w:rsidR="00FE7971" w:rsidTr="00A44120">
        <w:tc>
          <w:tcPr>
            <w:tcW w:w="675" w:type="dxa"/>
            <w:shd w:val="clear" w:color="auto" w:fill="F2DBDB" w:themeFill="accent2" w:themeFillTint="33"/>
          </w:tcPr>
          <w:p w:rsidR="00FE7971" w:rsidRPr="00F57CA3" w:rsidRDefault="00FE7971" w:rsidP="001C7D9B">
            <w:pPr>
              <w:pStyle w:val="ListParagraph"/>
              <w:numPr>
                <w:ilvl w:val="0"/>
                <w:numId w:val="47"/>
              </w:numPr>
              <w:jc w:val="both"/>
              <w:rPr>
                <w:sz w:val="24"/>
                <w:szCs w:val="24"/>
                <w:lang w:val="sr-Cyrl-RS"/>
              </w:rPr>
            </w:pPr>
          </w:p>
        </w:tc>
        <w:tc>
          <w:tcPr>
            <w:tcW w:w="8901" w:type="dxa"/>
          </w:tcPr>
          <w:p w:rsidR="00FE7971" w:rsidRPr="00F57CA3" w:rsidRDefault="00FE7971" w:rsidP="00A44120">
            <w:pPr>
              <w:pBdr>
                <w:top w:val="nil"/>
                <w:left w:val="nil"/>
                <w:bottom w:val="nil"/>
                <w:right w:val="nil"/>
                <w:between w:val="nil"/>
              </w:pBdr>
              <w:jc w:val="both"/>
              <w:rPr>
                <w:rFonts w:eastAsia="Times New Roman" w:cs="Times New Roman"/>
                <w:lang w:val="sr-Cyrl-RS"/>
              </w:rPr>
            </w:pPr>
            <w:r w:rsidRPr="00F57CA3">
              <w:rPr>
                <w:rFonts w:eastAsia="Times New Roman" w:cs="Times New Roman"/>
              </w:rPr>
              <w:t>Посета библиотеци</w:t>
            </w:r>
          </w:p>
        </w:tc>
      </w:tr>
      <w:tr w:rsidR="00FE7971" w:rsidTr="00A44120">
        <w:tc>
          <w:tcPr>
            <w:tcW w:w="675" w:type="dxa"/>
            <w:shd w:val="clear" w:color="auto" w:fill="F2DBDB" w:themeFill="accent2" w:themeFillTint="33"/>
          </w:tcPr>
          <w:p w:rsidR="00FE7971" w:rsidRPr="00F57CA3" w:rsidRDefault="00FE7971" w:rsidP="001C7D9B">
            <w:pPr>
              <w:pStyle w:val="ListParagraph"/>
              <w:numPr>
                <w:ilvl w:val="0"/>
                <w:numId w:val="47"/>
              </w:numPr>
              <w:jc w:val="both"/>
              <w:rPr>
                <w:sz w:val="24"/>
                <w:szCs w:val="24"/>
                <w:lang w:val="sr-Cyrl-RS"/>
              </w:rPr>
            </w:pPr>
          </w:p>
        </w:tc>
        <w:tc>
          <w:tcPr>
            <w:tcW w:w="8901" w:type="dxa"/>
          </w:tcPr>
          <w:p w:rsidR="00FE7971" w:rsidRPr="00F57CA3" w:rsidRDefault="00FE7971" w:rsidP="00A44120">
            <w:pPr>
              <w:pBdr>
                <w:top w:val="nil"/>
                <w:left w:val="nil"/>
                <w:bottom w:val="nil"/>
                <w:right w:val="nil"/>
                <w:between w:val="nil"/>
              </w:pBdr>
              <w:jc w:val="both"/>
              <w:rPr>
                <w:rFonts w:eastAsia="Times New Roman" w:cs="Times New Roman"/>
              </w:rPr>
            </w:pPr>
            <w:r w:rsidRPr="00F57CA3">
              <w:rPr>
                <w:rFonts w:eastAsia="Times New Roman" w:cs="Times New Roman"/>
              </w:rPr>
              <w:t>Како организујемо дан, време</w:t>
            </w:r>
          </w:p>
        </w:tc>
      </w:tr>
      <w:tr w:rsidR="00FE7971" w:rsidTr="00A44120">
        <w:tc>
          <w:tcPr>
            <w:tcW w:w="675" w:type="dxa"/>
            <w:shd w:val="clear" w:color="auto" w:fill="F2DBDB" w:themeFill="accent2" w:themeFillTint="33"/>
          </w:tcPr>
          <w:p w:rsidR="00FE7971" w:rsidRPr="00F57CA3" w:rsidRDefault="00FE7971" w:rsidP="001C7D9B">
            <w:pPr>
              <w:pStyle w:val="ListParagraph"/>
              <w:numPr>
                <w:ilvl w:val="0"/>
                <w:numId w:val="47"/>
              </w:numPr>
              <w:jc w:val="both"/>
              <w:rPr>
                <w:sz w:val="24"/>
                <w:szCs w:val="24"/>
                <w:lang w:val="sr-Cyrl-RS"/>
              </w:rPr>
            </w:pPr>
          </w:p>
        </w:tc>
        <w:tc>
          <w:tcPr>
            <w:tcW w:w="8901" w:type="dxa"/>
          </w:tcPr>
          <w:p w:rsidR="00FE7971" w:rsidRPr="002B7EFF" w:rsidRDefault="00FE7971" w:rsidP="00A44120">
            <w:pPr>
              <w:jc w:val="both"/>
              <w:rPr>
                <w:rFonts w:eastAsia="Times New Roman" w:cs="Times New Roman"/>
                <w:lang w:val="sr-Cyrl-RS"/>
              </w:rPr>
            </w:pPr>
            <w:r w:rsidRPr="00F57CA3">
              <w:rPr>
                <w:rFonts w:eastAsia="Times New Roman" w:cs="Times New Roman"/>
              </w:rPr>
              <w:t>и друге теме по избору одељењског старешине</w:t>
            </w:r>
            <w:r>
              <w:rPr>
                <w:rFonts w:eastAsia="Times New Roman" w:cs="Times New Roman"/>
                <w:lang w:val="sr-Cyrl-RS"/>
              </w:rPr>
              <w:t xml:space="preserve"> и одељењске заједнице</w:t>
            </w:r>
          </w:p>
        </w:tc>
      </w:tr>
    </w:tbl>
    <w:p w:rsidR="00FE7971" w:rsidRDefault="00FE7971" w:rsidP="00FE7971">
      <w:pPr>
        <w:pBdr>
          <w:top w:val="nil"/>
          <w:left w:val="nil"/>
          <w:bottom w:val="nil"/>
          <w:right w:val="nil"/>
          <w:between w:val="nil"/>
        </w:pBdr>
        <w:spacing w:after="0"/>
        <w:jc w:val="both"/>
        <w:rPr>
          <w:rFonts w:eastAsia="Times New Roman" w:cs="Times New Roman"/>
          <w:color w:val="FF0000"/>
          <w:szCs w:val="24"/>
          <w:lang w:val="sr-Cyrl-RS"/>
        </w:rPr>
      </w:pPr>
    </w:p>
    <w:p w:rsidR="00FE7971" w:rsidRPr="00A45A87" w:rsidRDefault="00FE7971" w:rsidP="00FE7971">
      <w:pPr>
        <w:pBdr>
          <w:top w:val="nil"/>
          <w:left w:val="nil"/>
          <w:bottom w:val="nil"/>
          <w:right w:val="nil"/>
          <w:between w:val="nil"/>
        </w:pBdr>
        <w:spacing w:after="0"/>
        <w:ind w:firstLine="720"/>
        <w:jc w:val="both"/>
        <w:rPr>
          <w:rFonts w:eastAsia="Times New Roman" w:cs="Times New Roman"/>
          <w:szCs w:val="24"/>
        </w:rPr>
      </w:pPr>
      <w:r w:rsidRPr="00A45A87">
        <w:rPr>
          <w:rFonts w:eastAsia="Times New Roman" w:cs="Times New Roman"/>
          <w:szCs w:val="24"/>
        </w:rPr>
        <w:t>У циљу развијања правилног односа према раду и култури, развијања позитивног односа према кооперативности, хуманости и општељудској солидарности, способности за естетски доживљавање, радиће се на формирању особина личности као што су издржљивост, упорност, тачност, прецизност и рационалност.</w:t>
      </w:r>
    </w:p>
    <w:p w:rsidR="00FE7971" w:rsidRPr="005C5A0F" w:rsidRDefault="00FE7971" w:rsidP="00FE7971">
      <w:pPr>
        <w:ind w:firstLine="720"/>
        <w:jc w:val="both"/>
        <w:rPr>
          <w:rFonts w:eastAsia="Times New Roman" w:cs="Times New Roman"/>
          <w:szCs w:val="24"/>
          <w:lang w:val="sr-Cyrl-RS"/>
        </w:rPr>
      </w:pPr>
      <w:r w:rsidRPr="00A45A87">
        <w:rPr>
          <w:rFonts w:eastAsia="Times New Roman" w:cs="Times New Roman"/>
          <w:szCs w:val="24"/>
        </w:rPr>
        <w:lastRenderedPageBreak/>
        <w:t>Ученици и наставници школе учествоваће у хуманитарним концертима и другим акцијама у школи и локалној средини. Ове активности ће се организовати у оквиру друштвено-корисног рада, наставе, одељењских заједница</w:t>
      </w:r>
      <w:r>
        <w:rPr>
          <w:rFonts w:eastAsia="Times New Roman" w:cs="Times New Roman"/>
          <w:szCs w:val="24"/>
          <w:lang w:val="sr-Cyrl-RS"/>
        </w:rPr>
        <w:t>, рада Ученичког парламента.</w:t>
      </w:r>
    </w:p>
    <w:p w:rsidR="002D0F62" w:rsidRPr="004D7425" w:rsidRDefault="002D0F62" w:rsidP="002D0F62">
      <w:pPr>
        <w:rPr>
          <w:rFonts w:eastAsia="Times New Roman" w:cs="Times New Roman"/>
          <w:b/>
          <w:color w:val="FF0000"/>
          <w:szCs w:val="24"/>
        </w:rPr>
      </w:pPr>
      <w:r w:rsidRPr="004D7425">
        <w:rPr>
          <w:color w:val="FF0000"/>
        </w:rPr>
        <w:br w:type="page"/>
      </w:r>
    </w:p>
    <w:p w:rsidR="003269C4" w:rsidRPr="004D7425" w:rsidRDefault="003269C4" w:rsidP="002D0F62">
      <w:pPr>
        <w:pStyle w:val="Heading1"/>
        <w:rPr>
          <w:color w:val="FF0000"/>
        </w:rPr>
        <w:sectPr w:rsidR="003269C4" w:rsidRPr="004D7425" w:rsidSect="00FE7971">
          <w:pgSz w:w="12240" w:h="15840"/>
          <w:pgMar w:top="1440" w:right="1440" w:bottom="1440" w:left="1440" w:header="708" w:footer="708" w:gutter="0"/>
          <w:cols w:space="720"/>
        </w:sectPr>
      </w:pPr>
    </w:p>
    <w:p w:rsidR="00266D02" w:rsidRPr="00724E8B" w:rsidRDefault="00266D02" w:rsidP="005977A3">
      <w:pPr>
        <w:pStyle w:val="Heading3"/>
        <w:rPr>
          <w:color w:val="000000" w:themeColor="text1"/>
          <w:lang w:val="sr-Cyrl-RS"/>
        </w:rPr>
      </w:pPr>
      <w:bookmarkStart w:id="79" w:name="_2jxsxqh" w:colFirst="0" w:colLast="0"/>
      <w:bookmarkStart w:id="80" w:name="_Toc83369823"/>
      <w:bookmarkStart w:id="81" w:name="_Toc146059473"/>
      <w:bookmarkEnd w:id="79"/>
      <w:r w:rsidRPr="00724E8B">
        <w:rPr>
          <w:color w:val="000000" w:themeColor="text1"/>
        </w:rPr>
        <w:lastRenderedPageBreak/>
        <w:t>ПЛАН РАДА ПЕДАГОГА</w:t>
      </w:r>
      <w:bookmarkEnd w:id="80"/>
      <w:bookmarkEnd w:id="81"/>
    </w:p>
    <w:p w:rsidR="00266D02" w:rsidRDefault="00266D02" w:rsidP="00266D02">
      <w:pPr>
        <w:pStyle w:val="Heading1"/>
        <w:rPr>
          <w:color w:val="FF0000"/>
        </w:rPr>
      </w:pPr>
      <w:bookmarkStart w:id="82" w:name="_xcusxi33lhiz" w:colFirst="0" w:colLast="0"/>
      <w:bookmarkEnd w:id="82"/>
    </w:p>
    <w:p w:rsidR="00724E8B" w:rsidRPr="00CF3471" w:rsidRDefault="00724E8B" w:rsidP="00724E8B">
      <w:pPr>
        <w:ind w:firstLine="720"/>
        <w:jc w:val="both"/>
        <w:rPr>
          <w:b/>
        </w:rPr>
      </w:pPr>
      <w:r w:rsidRPr="00CF3471">
        <w:t>Школске 202</w:t>
      </w:r>
      <w:r>
        <w:rPr>
          <w:lang w:val="sr-Latn-RS"/>
        </w:rPr>
        <w:t>3</w:t>
      </w:r>
      <w:r w:rsidRPr="00CF3471">
        <w:t>/202</w:t>
      </w:r>
      <w:r>
        <w:rPr>
          <w:lang w:val="sr-Latn-RS"/>
        </w:rPr>
        <w:t>4</w:t>
      </w:r>
      <w:r w:rsidRPr="00CF3471">
        <w:t xml:space="preserve">. </w:t>
      </w:r>
      <w:r w:rsidRPr="00CF3471">
        <w:rPr>
          <w:lang w:val="sr-Cyrl-RS"/>
        </w:rPr>
        <w:t xml:space="preserve">године </w:t>
      </w:r>
      <w:r>
        <w:t>школа има</w:t>
      </w:r>
      <w:r w:rsidRPr="00CF3471">
        <w:t xml:space="preserve"> једног педагога, </w:t>
      </w:r>
      <w:r w:rsidRPr="00CF3471">
        <w:rPr>
          <w:lang w:val="sr-Cyrl-RS"/>
        </w:rPr>
        <w:t>Алису Јованић Жаки</w:t>
      </w:r>
      <w:r w:rsidRPr="00CF3471">
        <w:t xml:space="preserve"> са 100% норме.</w:t>
      </w:r>
    </w:p>
    <w:tbl>
      <w:tblPr>
        <w:tblW w:w="14856" w:type="dxa"/>
        <w:tblInd w:w="-714" w:type="dxa"/>
        <w:tblLayout w:type="fixed"/>
        <w:tblLook w:val="0400" w:firstRow="0" w:lastRow="0" w:firstColumn="0" w:lastColumn="0" w:noHBand="0" w:noVBand="1"/>
      </w:tblPr>
      <w:tblGrid>
        <w:gridCol w:w="1531"/>
        <w:gridCol w:w="4536"/>
        <w:gridCol w:w="1843"/>
        <w:gridCol w:w="1984"/>
        <w:gridCol w:w="2835"/>
        <w:gridCol w:w="2127"/>
      </w:tblGrid>
      <w:tr w:rsidR="00724E8B" w:rsidRPr="002D207D" w:rsidTr="00A44120">
        <w:trPr>
          <w:trHeight w:val="765"/>
        </w:trPr>
        <w:tc>
          <w:tcPr>
            <w:tcW w:w="153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724E8B" w:rsidRPr="00D37A16" w:rsidRDefault="00724E8B" w:rsidP="00A44120">
            <w:pPr>
              <w:spacing w:after="0"/>
              <w:rPr>
                <w:rFonts w:eastAsia="Times New Roman" w:cs="Times New Roman"/>
                <w:szCs w:val="24"/>
              </w:rPr>
            </w:pPr>
            <w:r w:rsidRPr="00D37A16">
              <w:rPr>
                <w:rFonts w:eastAsia="Times New Roman" w:cs="Times New Roman"/>
                <w:szCs w:val="24"/>
              </w:rPr>
              <w:t>ПОДРУЧЈЕ РАДА</w:t>
            </w:r>
          </w:p>
        </w:tc>
        <w:tc>
          <w:tcPr>
            <w:tcW w:w="453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724E8B" w:rsidRPr="002D207D" w:rsidRDefault="00724E8B" w:rsidP="00A44120">
            <w:pPr>
              <w:spacing w:after="0"/>
              <w:rPr>
                <w:rFonts w:eastAsia="Times New Roman" w:cs="Times New Roman"/>
              </w:rPr>
            </w:pPr>
            <w:r w:rsidRPr="002D207D">
              <w:rPr>
                <w:rFonts w:eastAsia="Times New Roman" w:cs="Times New Roman"/>
                <w:sz w:val="22"/>
              </w:rPr>
              <w:t>НАЗИВ АКТИВНОСТИ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724E8B" w:rsidRPr="002D207D" w:rsidRDefault="00724E8B" w:rsidP="00A44120">
            <w:pPr>
              <w:spacing w:after="0"/>
              <w:rPr>
                <w:rFonts w:eastAsia="Times New Roman" w:cs="Times New Roman"/>
              </w:rPr>
            </w:pPr>
            <w:r w:rsidRPr="002D207D">
              <w:rPr>
                <w:rFonts w:eastAsia="Times New Roman" w:cs="Times New Roman"/>
                <w:sz w:val="22"/>
              </w:rPr>
              <w:t>ВРЕМЕ РЕАЛИЗАЦИЈЕ</w:t>
            </w:r>
          </w:p>
        </w:tc>
        <w:tc>
          <w:tcPr>
            <w:tcW w:w="198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724E8B" w:rsidRPr="002D207D" w:rsidRDefault="00724E8B" w:rsidP="00A44120">
            <w:pPr>
              <w:spacing w:after="0"/>
              <w:rPr>
                <w:rFonts w:eastAsia="Times New Roman" w:cs="Times New Roman"/>
              </w:rPr>
            </w:pPr>
            <w:r w:rsidRPr="002D207D">
              <w:rPr>
                <w:rFonts w:eastAsia="Times New Roman" w:cs="Times New Roman"/>
                <w:sz w:val="22"/>
              </w:rPr>
              <w:t>НОСИЛАЦ АКТИВНОСТИ</w:t>
            </w:r>
          </w:p>
        </w:tc>
        <w:tc>
          <w:tcPr>
            <w:tcW w:w="283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724E8B" w:rsidRPr="002D207D" w:rsidRDefault="00724E8B" w:rsidP="00A44120">
            <w:pPr>
              <w:spacing w:after="0"/>
              <w:rPr>
                <w:rFonts w:eastAsia="Times New Roman" w:cs="Times New Roman"/>
              </w:rPr>
            </w:pPr>
            <w:r w:rsidRPr="002D207D">
              <w:rPr>
                <w:rFonts w:eastAsia="Times New Roman" w:cs="Times New Roman"/>
                <w:sz w:val="22"/>
              </w:rPr>
              <w:t>САРАДНИЦИ</w:t>
            </w:r>
          </w:p>
        </w:tc>
        <w:tc>
          <w:tcPr>
            <w:tcW w:w="212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724E8B" w:rsidRPr="002D207D" w:rsidRDefault="00724E8B" w:rsidP="00A44120">
            <w:pPr>
              <w:spacing w:after="0"/>
              <w:rPr>
                <w:rFonts w:eastAsia="Times New Roman" w:cs="Times New Roman"/>
              </w:rPr>
            </w:pPr>
            <w:r w:rsidRPr="002D207D">
              <w:rPr>
                <w:rFonts w:eastAsia="Times New Roman" w:cs="Times New Roman"/>
                <w:sz w:val="22"/>
              </w:rPr>
              <w:t>МОГУЋИ ИЗВОРИ ДОКАЗА</w:t>
            </w:r>
          </w:p>
        </w:tc>
      </w:tr>
      <w:tr w:rsidR="00724E8B" w:rsidTr="00A44120">
        <w:trPr>
          <w:trHeight w:val="738"/>
        </w:trPr>
        <w:tc>
          <w:tcPr>
            <w:tcW w:w="1531" w:type="dxa"/>
            <w:vMerge w:val="restart"/>
            <w:tcBorders>
              <w:top w:val="single" w:sz="4" w:space="0" w:color="000000"/>
              <w:left w:val="single" w:sz="4" w:space="0" w:color="000000"/>
              <w:bottom w:val="single" w:sz="4" w:space="0" w:color="auto"/>
              <w:right w:val="single" w:sz="4" w:space="0" w:color="000000"/>
            </w:tcBorders>
            <w:shd w:val="clear" w:color="auto" w:fill="F2DBDB" w:themeFill="accent2" w:themeFillTint="33"/>
            <w:textDirection w:val="btLr"/>
            <w:vAlign w:val="center"/>
          </w:tcPr>
          <w:p w:rsidR="00724E8B" w:rsidRPr="00D37A16" w:rsidRDefault="00724E8B" w:rsidP="00A44120">
            <w:pPr>
              <w:spacing w:after="0"/>
              <w:ind w:left="113" w:right="113"/>
              <w:rPr>
                <w:rFonts w:eastAsia="Times New Roman" w:cs="Times New Roman"/>
                <w:szCs w:val="24"/>
              </w:rPr>
            </w:pPr>
            <w:r w:rsidRPr="00D37A16">
              <w:rPr>
                <w:rFonts w:eastAsia="Times New Roman" w:cs="Times New Roman"/>
                <w:szCs w:val="24"/>
              </w:rPr>
              <w:t>ПЛАНИРАЊЕ И ПРОГРАМИРАЊЕ РАДА</w:t>
            </w:r>
          </w:p>
        </w:tc>
        <w:tc>
          <w:tcPr>
            <w:tcW w:w="4536"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учешће у планирању и организовању васпитно образовног рада</w:t>
            </w:r>
          </w:p>
        </w:tc>
        <w:tc>
          <w:tcPr>
            <w:tcW w:w="184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aвгуст, септембар</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педагог</w:t>
            </w:r>
          </w:p>
        </w:tc>
        <w:tc>
          <w:tcPr>
            <w:tcW w:w="283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 xml:space="preserve">директор </w:t>
            </w:r>
            <w:r w:rsidRPr="007C00A2">
              <w:rPr>
                <w:rFonts w:eastAsia="Times New Roman" w:cs="Times New Roman"/>
                <w:sz w:val="22"/>
                <w:lang w:val="sr-Cyrl-RS"/>
              </w:rPr>
              <w:t>пом</w:t>
            </w:r>
            <w:r w:rsidRPr="007C00A2">
              <w:rPr>
                <w:rFonts w:eastAsia="Times New Roman" w:cs="Times New Roman"/>
                <w:sz w:val="22"/>
              </w:rPr>
              <w:t>. директор стручни органи шк</w:t>
            </w:r>
          </w:p>
        </w:tc>
        <w:tc>
          <w:tcPr>
            <w:tcW w:w="2127"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Распоред часова наставе</w:t>
            </w:r>
          </w:p>
        </w:tc>
      </w:tr>
      <w:tr w:rsidR="00724E8B" w:rsidTr="00A44120">
        <w:trPr>
          <w:trHeight w:val="651"/>
        </w:trPr>
        <w:tc>
          <w:tcPr>
            <w:tcW w:w="1531" w:type="dxa"/>
            <w:vMerge/>
            <w:tcBorders>
              <w:left w:val="single" w:sz="4" w:space="0" w:color="000000"/>
              <w:bottom w:val="single" w:sz="4" w:space="0" w:color="auto"/>
              <w:right w:val="single" w:sz="4" w:space="0" w:color="000000"/>
            </w:tcBorders>
            <w:shd w:val="clear" w:color="auto" w:fill="F2DBDB" w:themeFill="accent2" w:themeFillTint="33"/>
            <w:vAlign w:val="center"/>
          </w:tcPr>
          <w:p w:rsidR="00724E8B" w:rsidRPr="00D37A16" w:rsidRDefault="00724E8B" w:rsidP="00A44120">
            <w:pPr>
              <w:widowControl w:val="0"/>
              <w:pBdr>
                <w:top w:val="nil"/>
                <w:left w:val="nil"/>
                <w:bottom w:val="nil"/>
                <w:right w:val="nil"/>
                <w:between w:val="nil"/>
              </w:pBdr>
              <w:spacing w:after="0"/>
              <w:rPr>
                <w:rFonts w:eastAsia="Times New Roman" w:cs="Times New Roman"/>
                <w:szCs w:val="24"/>
              </w:rPr>
            </w:pPr>
          </w:p>
        </w:tc>
        <w:tc>
          <w:tcPr>
            <w:tcW w:w="4536"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 xml:space="preserve">учешће у изради појединих делова </w:t>
            </w:r>
            <w:r w:rsidRPr="007C00A2">
              <w:rPr>
                <w:rFonts w:eastAsia="Times New Roman" w:cs="Times New Roman"/>
                <w:sz w:val="22"/>
                <w:lang w:val="sr-Cyrl-RS"/>
              </w:rPr>
              <w:t>Год. п</w:t>
            </w:r>
            <w:r w:rsidRPr="007C00A2">
              <w:rPr>
                <w:rFonts w:eastAsia="Times New Roman" w:cs="Times New Roman"/>
                <w:sz w:val="22"/>
              </w:rPr>
              <w:t>рограма рада школе</w:t>
            </w:r>
          </w:p>
        </w:tc>
        <w:tc>
          <w:tcPr>
            <w:tcW w:w="184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септембар</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директор</w:t>
            </w:r>
          </w:p>
        </w:tc>
        <w:tc>
          <w:tcPr>
            <w:tcW w:w="283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директор зам. директор,</w:t>
            </w:r>
            <w:r>
              <w:rPr>
                <w:rFonts w:eastAsia="Times New Roman" w:cs="Times New Roman"/>
                <w:sz w:val="22"/>
                <w:lang w:val="sr-Cyrl-RS"/>
              </w:rPr>
              <w:t>психолог,</w:t>
            </w:r>
            <w:r w:rsidRPr="007C00A2">
              <w:rPr>
                <w:rFonts w:eastAsia="Times New Roman" w:cs="Times New Roman"/>
                <w:sz w:val="22"/>
              </w:rPr>
              <w:t xml:space="preserve"> стручни органи шк</w:t>
            </w:r>
          </w:p>
        </w:tc>
        <w:tc>
          <w:tcPr>
            <w:tcW w:w="2127"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ГПРШ</w:t>
            </w:r>
          </w:p>
        </w:tc>
      </w:tr>
      <w:tr w:rsidR="00724E8B" w:rsidTr="00A44120">
        <w:trPr>
          <w:trHeight w:val="988"/>
        </w:trPr>
        <w:tc>
          <w:tcPr>
            <w:tcW w:w="1531" w:type="dxa"/>
            <w:vMerge/>
            <w:tcBorders>
              <w:left w:val="single" w:sz="4" w:space="0" w:color="000000"/>
              <w:bottom w:val="single" w:sz="4" w:space="0" w:color="auto"/>
              <w:right w:val="single" w:sz="4" w:space="0" w:color="000000"/>
            </w:tcBorders>
            <w:shd w:val="clear" w:color="auto" w:fill="F2DBDB" w:themeFill="accent2" w:themeFillTint="33"/>
            <w:vAlign w:val="center"/>
          </w:tcPr>
          <w:p w:rsidR="00724E8B" w:rsidRPr="00D37A16" w:rsidRDefault="00724E8B" w:rsidP="00A44120">
            <w:pPr>
              <w:widowControl w:val="0"/>
              <w:pBdr>
                <w:top w:val="nil"/>
                <w:left w:val="nil"/>
                <w:bottom w:val="nil"/>
                <w:right w:val="nil"/>
                <w:between w:val="nil"/>
              </w:pBdr>
              <w:spacing w:after="0"/>
              <w:rPr>
                <w:rFonts w:eastAsia="Times New Roman" w:cs="Times New Roman"/>
                <w:szCs w:val="24"/>
              </w:rPr>
            </w:pPr>
          </w:p>
        </w:tc>
        <w:tc>
          <w:tcPr>
            <w:tcW w:w="4536"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израда годишњег и оперативног програма рада педагога</w:t>
            </w:r>
          </w:p>
        </w:tc>
        <w:tc>
          <w:tcPr>
            <w:tcW w:w="184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септембар</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педагог</w:t>
            </w:r>
          </w:p>
        </w:tc>
        <w:tc>
          <w:tcPr>
            <w:tcW w:w="283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lang w:val="sr-Cyrl-RS"/>
              </w:rPr>
            </w:pPr>
            <w:r w:rsidRPr="007C00A2">
              <w:rPr>
                <w:rFonts w:eastAsia="Times New Roman" w:cs="Times New Roman"/>
                <w:sz w:val="22"/>
              </w:rPr>
              <w:t>Директор, зам. директор, стручни органи шк</w:t>
            </w:r>
            <w:r w:rsidRPr="007C00A2">
              <w:rPr>
                <w:rFonts w:eastAsia="Times New Roman" w:cs="Times New Roman"/>
                <w:sz w:val="22"/>
                <w:lang w:val="sr-Cyrl-RS"/>
              </w:rPr>
              <w:t>оле</w:t>
            </w:r>
          </w:p>
        </w:tc>
        <w:tc>
          <w:tcPr>
            <w:tcW w:w="2127"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извештај школе,извештај педагога</w:t>
            </w:r>
          </w:p>
        </w:tc>
      </w:tr>
      <w:tr w:rsidR="00724E8B" w:rsidTr="00A44120">
        <w:trPr>
          <w:trHeight w:val="795"/>
        </w:trPr>
        <w:tc>
          <w:tcPr>
            <w:tcW w:w="1531" w:type="dxa"/>
            <w:vMerge/>
            <w:tcBorders>
              <w:left w:val="single" w:sz="4" w:space="0" w:color="000000"/>
              <w:bottom w:val="single" w:sz="4" w:space="0" w:color="auto"/>
              <w:right w:val="single" w:sz="4" w:space="0" w:color="000000"/>
            </w:tcBorders>
            <w:shd w:val="clear" w:color="auto" w:fill="F2DBDB" w:themeFill="accent2" w:themeFillTint="33"/>
            <w:vAlign w:val="center"/>
          </w:tcPr>
          <w:p w:rsidR="00724E8B" w:rsidRPr="00D37A16" w:rsidRDefault="00724E8B" w:rsidP="00A44120">
            <w:pPr>
              <w:widowControl w:val="0"/>
              <w:pBdr>
                <w:top w:val="nil"/>
                <w:left w:val="nil"/>
                <w:bottom w:val="nil"/>
                <w:right w:val="nil"/>
                <w:between w:val="nil"/>
              </w:pBdr>
              <w:spacing w:after="0"/>
              <w:rPr>
                <w:rFonts w:eastAsia="Times New Roman" w:cs="Times New Roman"/>
                <w:szCs w:val="24"/>
              </w:rPr>
            </w:pPr>
          </w:p>
        </w:tc>
        <w:tc>
          <w:tcPr>
            <w:tcW w:w="4536" w:type="dxa"/>
            <w:tcBorders>
              <w:top w:val="single" w:sz="4" w:space="0" w:color="000000"/>
              <w:left w:val="single" w:sz="4" w:space="0" w:color="000000"/>
              <w:bottom w:val="single" w:sz="4" w:space="0" w:color="auto"/>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педагошка, дидактичко-методичка припрема наставника</w:t>
            </w:r>
          </w:p>
        </w:tc>
        <w:tc>
          <w:tcPr>
            <w:tcW w:w="1843" w:type="dxa"/>
            <w:tcBorders>
              <w:top w:val="single" w:sz="4" w:space="0" w:color="000000"/>
              <w:left w:val="single" w:sz="4" w:space="0" w:color="000000"/>
              <w:bottom w:val="single" w:sz="4" w:space="0" w:color="auto"/>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lang w:val="sr-Cyrl-RS"/>
              </w:rPr>
              <w:t>с</w:t>
            </w:r>
            <w:r w:rsidRPr="007C00A2">
              <w:rPr>
                <w:rFonts w:eastAsia="Times New Roman" w:cs="Times New Roman"/>
                <w:sz w:val="22"/>
              </w:rPr>
              <w:t>ептембар, октобар</w:t>
            </w:r>
          </w:p>
        </w:tc>
        <w:tc>
          <w:tcPr>
            <w:tcW w:w="1984" w:type="dxa"/>
            <w:tcBorders>
              <w:top w:val="single" w:sz="4" w:space="0" w:color="000000"/>
              <w:left w:val="single" w:sz="4" w:space="0" w:color="000000"/>
              <w:bottom w:val="single" w:sz="4" w:space="0" w:color="auto"/>
              <w:right w:val="single" w:sz="4" w:space="0" w:color="000000"/>
            </w:tcBorders>
            <w:vAlign w:val="center"/>
          </w:tcPr>
          <w:p w:rsidR="00724E8B" w:rsidRPr="007C00A2" w:rsidRDefault="00724E8B" w:rsidP="00A44120">
            <w:pPr>
              <w:spacing w:after="0"/>
              <w:rPr>
                <w:rFonts w:eastAsia="Times New Roman" w:cs="Times New Roman"/>
                <w:lang w:val="sr-Cyrl-RS"/>
              </w:rPr>
            </w:pPr>
            <w:r w:rsidRPr="007C00A2">
              <w:rPr>
                <w:rFonts w:eastAsia="Times New Roman" w:cs="Times New Roman"/>
                <w:sz w:val="22"/>
              </w:rPr>
              <w:t>Oдељењ</w:t>
            </w:r>
            <w:r w:rsidRPr="007C00A2">
              <w:rPr>
                <w:rFonts w:eastAsia="Times New Roman" w:cs="Times New Roman"/>
                <w:sz w:val="22"/>
                <w:lang w:val="sr-Cyrl-RS"/>
              </w:rPr>
              <w:t xml:space="preserve">ске </w:t>
            </w:r>
            <w:r w:rsidRPr="007C00A2">
              <w:rPr>
                <w:rFonts w:eastAsia="Times New Roman" w:cs="Times New Roman"/>
                <w:sz w:val="22"/>
              </w:rPr>
              <w:t>старешине</w:t>
            </w:r>
            <w:r w:rsidRPr="007C00A2">
              <w:rPr>
                <w:rFonts w:eastAsia="Times New Roman" w:cs="Times New Roman"/>
                <w:sz w:val="22"/>
                <w:lang w:val="sr-Cyrl-RS"/>
              </w:rPr>
              <w:t>, педагог</w:t>
            </w:r>
          </w:p>
        </w:tc>
        <w:tc>
          <w:tcPr>
            <w:tcW w:w="2835" w:type="dxa"/>
            <w:tcBorders>
              <w:top w:val="single" w:sz="4" w:space="0" w:color="000000"/>
              <w:left w:val="single" w:sz="4" w:space="0" w:color="000000"/>
              <w:bottom w:val="single" w:sz="4" w:space="0" w:color="auto"/>
              <w:right w:val="single" w:sz="4" w:space="0" w:color="000000"/>
            </w:tcBorders>
            <w:vAlign w:val="center"/>
          </w:tcPr>
          <w:p w:rsidR="00724E8B" w:rsidRPr="007C00A2" w:rsidRDefault="00724E8B" w:rsidP="00A44120">
            <w:pPr>
              <w:spacing w:after="0"/>
              <w:rPr>
                <w:rFonts w:eastAsia="Times New Roman" w:cs="Times New Roman"/>
                <w:lang w:val="sr-Cyrl-RS"/>
              </w:rPr>
            </w:pPr>
            <w:r w:rsidRPr="007C00A2">
              <w:rPr>
                <w:rFonts w:eastAsia="Times New Roman" w:cs="Times New Roman"/>
                <w:sz w:val="22"/>
              </w:rPr>
              <w:t>Директор</w:t>
            </w:r>
            <w:r w:rsidRPr="007C00A2">
              <w:rPr>
                <w:rFonts w:eastAsia="Times New Roman" w:cs="Times New Roman"/>
                <w:sz w:val="22"/>
                <w:lang w:val="sr-Cyrl-RS"/>
              </w:rPr>
              <w:t>,</w:t>
            </w:r>
            <w:r w:rsidRPr="007C00A2">
              <w:rPr>
                <w:rFonts w:eastAsia="Times New Roman" w:cs="Times New Roman"/>
                <w:sz w:val="22"/>
              </w:rPr>
              <w:t xml:space="preserve"> зам. директор, стручни органи шк</w:t>
            </w:r>
            <w:r w:rsidRPr="007C00A2">
              <w:rPr>
                <w:rFonts w:eastAsia="Times New Roman" w:cs="Times New Roman"/>
                <w:sz w:val="22"/>
                <w:lang w:val="sr-Cyrl-RS"/>
              </w:rPr>
              <w:t>оле</w:t>
            </w:r>
          </w:p>
        </w:tc>
        <w:tc>
          <w:tcPr>
            <w:tcW w:w="2127" w:type="dxa"/>
            <w:tcBorders>
              <w:top w:val="single" w:sz="4" w:space="0" w:color="000000"/>
              <w:left w:val="single" w:sz="4" w:space="0" w:color="000000"/>
              <w:bottom w:val="single" w:sz="4" w:space="0" w:color="auto"/>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Дневник рада и припреме</w:t>
            </w:r>
          </w:p>
        </w:tc>
      </w:tr>
      <w:tr w:rsidR="00724E8B" w:rsidTr="00A44120">
        <w:trPr>
          <w:trHeight w:val="135"/>
        </w:trPr>
        <w:tc>
          <w:tcPr>
            <w:tcW w:w="1531" w:type="dxa"/>
            <w:vMerge/>
            <w:tcBorders>
              <w:left w:val="single" w:sz="4" w:space="0" w:color="000000"/>
              <w:bottom w:val="single" w:sz="4" w:space="0" w:color="auto"/>
              <w:right w:val="single" w:sz="4" w:space="0" w:color="000000"/>
            </w:tcBorders>
            <w:shd w:val="clear" w:color="auto" w:fill="F2DBDB" w:themeFill="accent2" w:themeFillTint="33"/>
            <w:vAlign w:val="center"/>
          </w:tcPr>
          <w:p w:rsidR="00724E8B" w:rsidRPr="00D37A16" w:rsidRDefault="00724E8B" w:rsidP="00A44120">
            <w:pPr>
              <w:widowControl w:val="0"/>
              <w:pBdr>
                <w:top w:val="nil"/>
                <w:left w:val="nil"/>
                <w:bottom w:val="nil"/>
                <w:right w:val="nil"/>
                <w:between w:val="nil"/>
              </w:pBdr>
              <w:spacing w:after="0"/>
              <w:rPr>
                <w:rFonts w:eastAsia="Times New Roman" w:cs="Times New Roman"/>
                <w:szCs w:val="24"/>
              </w:rPr>
            </w:pPr>
          </w:p>
        </w:tc>
        <w:tc>
          <w:tcPr>
            <w:tcW w:w="4536" w:type="dxa"/>
            <w:tcBorders>
              <w:top w:val="single" w:sz="4" w:space="0" w:color="auto"/>
              <w:left w:val="single" w:sz="4" w:space="0" w:color="000000"/>
              <w:bottom w:val="single" w:sz="4" w:space="0" w:color="000000"/>
              <w:right w:val="single" w:sz="4" w:space="0" w:color="000000"/>
            </w:tcBorders>
          </w:tcPr>
          <w:p w:rsidR="00724E8B" w:rsidRPr="00B34069" w:rsidRDefault="00724E8B" w:rsidP="00A44120">
            <w:pPr>
              <w:spacing w:after="0"/>
              <w:ind w:right="-533"/>
              <w:jc w:val="left"/>
              <w:rPr>
                <w:rFonts w:eastAsia="Times New Roman" w:cs="Times New Roman"/>
                <w:b/>
                <w:lang w:val="sr-Cyrl-RS"/>
              </w:rPr>
            </w:pPr>
            <w:r w:rsidRPr="00B34069">
              <w:rPr>
                <w:rFonts w:eastAsia="Times New Roman" w:cs="Times New Roman"/>
                <w:sz w:val="22"/>
              </w:rPr>
              <w:t>Учешће у изради индивидуалног образовног плана за ученике са посебим потребама;</w:t>
            </w:r>
          </w:p>
        </w:tc>
        <w:tc>
          <w:tcPr>
            <w:tcW w:w="1843" w:type="dxa"/>
            <w:tcBorders>
              <w:top w:val="single" w:sz="4" w:space="0" w:color="auto"/>
              <w:left w:val="single" w:sz="4" w:space="0" w:color="000000"/>
              <w:bottom w:val="single" w:sz="4" w:space="0" w:color="000000"/>
              <w:right w:val="single" w:sz="4" w:space="0" w:color="000000"/>
            </w:tcBorders>
          </w:tcPr>
          <w:p w:rsidR="00724E8B" w:rsidRPr="00B34069" w:rsidRDefault="00724E8B" w:rsidP="00A44120">
            <w:pPr>
              <w:spacing w:after="0"/>
              <w:rPr>
                <w:rFonts w:eastAsia="Times New Roman" w:cs="Times New Roman"/>
                <w:b/>
              </w:rPr>
            </w:pPr>
            <w:r w:rsidRPr="00B34069">
              <w:rPr>
                <w:rFonts w:eastAsia="Times New Roman" w:cs="Times New Roman"/>
                <w:sz w:val="22"/>
              </w:rPr>
              <w:t>септембар 202</w:t>
            </w:r>
            <w:r>
              <w:rPr>
                <w:rFonts w:eastAsia="Times New Roman" w:cs="Times New Roman"/>
                <w:sz w:val="22"/>
                <w:lang w:val="sr-Cyrl-RS"/>
              </w:rPr>
              <w:t>3</w:t>
            </w:r>
            <w:r w:rsidRPr="00B34069">
              <w:rPr>
                <w:rFonts w:eastAsia="Times New Roman" w:cs="Times New Roman"/>
                <w:sz w:val="22"/>
              </w:rPr>
              <w:t>.</w:t>
            </w:r>
          </w:p>
        </w:tc>
        <w:tc>
          <w:tcPr>
            <w:tcW w:w="1984" w:type="dxa"/>
            <w:tcBorders>
              <w:top w:val="single" w:sz="4" w:space="0" w:color="auto"/>
              <w:left w:val="single" w:sz="4" w:space="0" w:color="000000"/>
              <w:bottom w:val="single" w:sz="4" w:space="0" w:color="000000"/>
              <w:right w:val="single" w:sz="4" w:space="0" w:color="000000"/>
            </w:tcBorders>
          </w:tcPr>
          <w:p w:rsidR="00724E8B" w:rsidRPr="00B34069" w:rsidRDefault="00724E8B" w:rsidP="00A44120">
            <w:pPr>
              <w:spacing w:after="0"/>
              <w:rPr>
                <w:rFonts w:eastAsia="Times New Roman" w:cs="Times New Roman"/>
              </w:rPr>
            </w:pPr>
            <w:r w:rsidRPr="00B34069">
              <w:rPr>
                <w:rFonts w:eastAsia="Times New Roman" w:cs="Times New Roman"/>
                <w:sz w:val="22"/>
              </w:rPr>
              <w:t>директор</w:t>
            </w:r>
          </w:p>
          <w:p w:rsidR="00724E8B" w:rsidRPr="00B34069" w:rsidRDefault="00724E8B" w:rsidP="00A44120">
            <w:pPr>
              <w:spacing w:after="0"/>
              <w:rPr>
                <w:rFonts w:eastAsia="Times New Roman" w:cs="Times New Roman"/>
                <w:b/>
              </w:rPr>
            </w:pPr>
          </w:p>
        </w:tc>
        <w:tc>
          <w:tcPr>
            <w:tcW w:w="2835" w:type="dxa"/>
            <w:tcBorders>
              <w:top w:val="single" w:sz="4" w:space="0" w:color="auto"/>
              <w:left w:val="single" w:sz="4" w:space="0" w:color="000000"/>
              <w:bottom w:val="single" w:sz="4" w:space="0" w:color="000000"/>
              <w:right w:val="single" w:sz="4" w:space="0" w:color="000000"/>
            </w:tcBorders>
          </w:tcPr>
          <w:p w:rsidR="00724E8B" w:rsidRPr="00B34069" w:rsidRDefault="00724E8B" w:rsidP="00A44120">
            <w:pPr>
              <w:spacing w:after="0"/>
              <w:rPr>
                <w:rFonts w:eastAsia="Times New Roman" w:cs="Times New Roman"/>
              </w:rPr>
            </w:pPr>
            <w:r w:rsidRPr="00B34069">
              <w:rPr>
                <w:rFonts w:eastAsia="Times New Roman" w:cs="Times New Roman"/>
                <w:sz w:val="22"/>
              </w:rPr>
              <w:t>стручни сарадници; наставници</w:t>
            </w:r>
          </w:p>
        </w:tc>
        <w:tc>
          <w:tcPr>
            <w:tcW w:w="2127" w:type="dxa"/>
            <w:tcBorders>
              <w:top w:val="single" w:sz="4" w:space="0" w:color="auto"/>
              <w:left w:val="single" w:sz="4" w:space="0" w:color="000000"/>
              <w:bottom w:val="single" w:sz="4" w:space="0" w:color="000000"/>
              <w:right w:val="single" w:sz="4" w:space="0" w:color="000000"/>
            </w:tcBorders>
          </w:tcPr>
          <w:p w:rsidR="00724E8B" w:rsidRPr="00B34069" w:rsidRDefault="00724E8B" w:rsidP="00A44120">
            <w:pPr>
              <w:spacing w:after="0"/>
              <w:rPr>
                <w:rFonts w:eastAsia="Times New Roman" w:cs="Times New Roman"/>
              </w:rPr>
            </w:pPr>
            <w:r w:rsidRPr="00B34069">
              <w:rPr>
                <w:rFonts w:eastAsia="Times New Roman" w:cs="Times New Roman"/>
                <w:sz w:val="22"/>
              </w:rPr>
              <w:t>ИОП-и за ученике</w:t>
            </w:r>
          </w:p>
          <w:p w:rsidR="00724E8B" w:rsidRPr="00B34069" w:rsidRDefault="00724E8B" w:rsidP="00A44120">
            <w:pPr>
              <w:spacing w:after="0"/>
              <w:ind w:left="30"/>
              <w:rPr>
                <w:rFonts w:eastAsia="Times New Roman" w:cs="Times New Roman"/>
                <w:b/>
              </w:rPr>
            </w:pPr>
          </w:p>
        </w:tc>
      </w:tr>
      <w:tr w:rsidR="00724E8B" w:rsidTr="00A44120">
        <w:trPr>
          <w:trHeight w:val="179"/>
        </w:trPr>
        <w:tc>
          <w:tcPr>
            <w:tcW w:w="1531" w:type="dxa"/>
            <w:vMerge/>
            <w:tcBorders>
              <w:left w:val="single" w:sz="4" w:space="0" w:color="000000"/>
              <w:bottom w:val="single" w:sz="4" w:space="0" w:color="auto"/>
              <w:right w:val="single" w:sz="4" w:space="0" w:color="000000"/>
            </w:tcBorders>
            <w:shd w:val="clear" w:color="auto" w:fill="F2DBDB" w:themeFill="accent2" w:themeFillTint="33"/>
            <w:vAlign w:val="center"/>
          </w:tcPr>
          <w:p w:rsidR="00724E8B" w:rsidRPr="00D37A16" w:rsidRDefault="00724E8B" w:rsidP="00A44120">
            <w:pPr>
              <w:widowControl w:val="0"/>
              <w:pBdr>
                <w:top w:val="nil"/>
                <w:left w:val="nil"/>
                <w:bottom w:val="nil"/>
                <w:right w:val="nil"/>
                <w:between w:val="nil"/>
              </w:pBdr>
              <w:spacing w:after="0"/>
              <w:rPr>
                <w:rFonts w:eastAsia="Times New Roman" w:cs="Times New Roman"/>
                <w:szCs w:val="24"/>
              </w:rPr>
            </w:pPr>
          </w:p>
        </w:tc>
        <w:tc>
          <w:tcPr>
            <w:tcW w:w="4536"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lang w:val="sr-Cyrl-RS"/>
              </w:rPr>
            </w:pPr>
            <w:r w:rsidRPr="007C00A2">
              <w:rPr>
                <w:rFonts w:eastAsia="Times New Roman" w:cs="Times New Roman"/>
                <w:sz w:val="22"/>
                <w:lang w:val="sr-Cyrl-RS"/>
              </w:rPr>
              <w:t xml:space="preserve">Помоћ при планирању и програмирању наставних планова, услед измена у наставним плановима и програмима за ОМШ из 2020 и СМШ из 2021. </w:t>
            </w:r>
          </w:p>
        </w:tc>
        <w:tc>
          <w:tcPr>
            <w:tcW w:w="184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lang w:val="sr-Cyrl-RS"/>
              </w:rPr>
            </w:pPr>
            <w:r>
              <w:rPr>
                <w:rFonts w:eastAsia="Times New Roman" w:cs="Times New Roman"/>
                <w:lang w:val="sr-Cyrl-RS"/>
              </w:rPr>
              <w:t>с</w:t>
            </w:r>
            <w:r w:rsidRPr="007C00A2">
              <w:rPr>
                <w:rFonts w:eastAsia="Times New Roman" w:cs="Times New Roman"/>
                <w:sz w:val="22"/>
                <w:lang w:val="sr-Cyrl-RS"/>
              </w:rPr>
              <w:t>ептембар</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ind w:left="175"/>
              <w:rPr>
                <w:rFonts w:cs="Times New Roman"/>
                <w:lang w:val="sr-Cyrl-RS"/>
              </w:rPr>
            </w:pPr>
            <w:r w:rsidRPr="007C00A2">
              <w:rPr>
                <w:rFonts w:cs="Times New Roman"/>
                <w:sz w:val="22"/>
                <w:lang w:val="sr-Cyrl-RS"/>
              </w:rPr>
              <w:t>Стручна служба</w:t>
            </w:r>
          </w:p>
        </w:tc>
        <w:tc>
          <w:tcPr>
            <w:tcW w:w="283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lang w:val="sr-Cyrl-RS"/>
              </w:rPr>
            </w:pPr>
            <w:r w:rsidRPr="007C00A2">
              <w:rPr>
                <w:rFonts w:eastAsia="Times New Roman" w:cs="Times New Roman"/>
                <w:sz w:val="22"/>
                <w:lang w:val="sr-Cyrl-RS"/>
              </w:rPr>
              <w:t>директор</w:t>
            </w:r>
          </w:p>
        </w:tc>
        <w:tc>
          <w:tcPr>
            <w:tcW w:w="2127"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lang w:val="sr-Cyrl-RS"/>
              </w:rPr>
            </w:pPr>
            <w:r w:rsidRPr="007C00A2">
              <w:rPr>
                <w:rFonts w:eastAsia="Times New Roman" w:cs="Times New Roman"/>
                <w:sz w:val="22"/>
                <w:lang w:val="sr-Cyrl-RS"/>
              </w:rPr>
              <w:t>Индивидуални планови наставника</w:t>
            </w:r>
          </w:p>
        </w:tc>
      </w:tr>
      <w:tr w:rsidR="00724E8B" w:rsidTr="00A44120">
        <w:trPr>
          <w:trHeight w:val="179"/>
        </w:trPr>
        <w:tc>
          <w:tcPr>
            <w:tcW w:w="1531" w:type="dxa"/>
            <w:vMerge/>
            <w:tcBorders>
              <w:left w:val="single" w:sz="4" w:space="0" w:color="000000"/>
              <w:bottom w:val="single" w:sz="4" w:space="0" w:color="auto"/>
              <w:right w:val="single" w:sz="4" w:space="0" w:color="000000"/>
            </w:tcBorders>
            <w:shd w:val="clear" w:color="auto" w:fill="F2DBDB" w:themeFill="accent2" w:themeFillTint="33"/>
            <w:vAlign w:val="center"/>
          </w:tcPr>
          <w:p w:rsidR="00724E8B" w:rsidRPr="00D37A16" w:rsidRDefault="00724E8B" w:rsidP="00A44120">
            <w:pPr>
              <w:widowControl w:val="0"/>
              <w:pBdr>
                <w:top w:val="nil"/>
                <w:left w:val="nil"/>
                <w:bottom w:val="nil"/>
                <w:right w:val="nil"/>
                <w:between w:val="nil"/>
              </w:pBdr>
              <w:spacing w:after="0"/>
              <w:rPr>
                <w:rFonts w:eastAsia="Times New Roman" w:cs="Times New Roman"/>
                <w:szCs w:val="24"/>
              </w:rPr>
            </w:pPr>
          </w:p>
        </w:tc>
        <w:tc>
          <w:tcPr>
            <w:tcW w:w="4536"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 xml:space="preserve"> педагошка, дидактичко-методичка припрема приправника</w:t>
            </w:r>
          </w:p>
        </w:tc>
        <w:tc>
          <w:tcPr>
            <w:tcW w:w="184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Током године</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lang w:val="sr-Cyrl-RS"/>
              </w:rPr>
            </w:pPr>
            <w:r w:rsidRPr="007C00A2">
              <w:rPr>
                <w:rFonts w:eastAsia="Times New Roman" w:cs="Times New Roman"/>
                <w:sz w:val="22"/>
              </w:rPr>
              <w:t>Приправници</w:t>
            </w:r>
            <w:r w:rsidRPr="007C00A2">
              <w:rPr>
                <w:rFonts w:eastAsia="Times New Roman" w:cs="Times New Roman"/>
                <w:sz w:val="22"/>
                <w:lang w:val="sr-Cyrl-RS"/>
              </w:rPr>
              <w:t>, педагог</w:t>
            </w:r>
          </w:p>
        </w:tc>
        <w:tc>
          <w:tcPr>
            <w:tcW w:w="283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директор, психолог,зам директор</w:t>
            </w:r>
          </w:p>
        </w:tc>
        <w:tc>
          <w:tcPr>
            <w:tcW w:w="2127"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Дневник рада педагога</w:t>
            </w:r>
          </w:p>
        </w:tc>
      </w:tr>
      <w:tr w:rsidR="00724E8B" w:rsidTr="00A44120">
        <w:trPr>
          <w:trHeight w:val="179"/>
        </w:trPr>
        <w:tc>
          <w:tcPr>
            <w:tcW w:w="1531" w:type="dxa"/>
            <w:vMerge/>
            <w:tcBorders>
              <w:left w:val="single" w:sz="4" w:space="0" w:color="000000"/>
              <w:bottom w:val="single" w:sz="4" w:space="0" w:color="auto"/>
              <w:right w:val="single" w:sz="4" w:space="0" w:color="000000"/>
            </w:tcBorders>
            <w:shd w:val="clear" w:color="auto" w:fill="F2DBDB" w:themeFill="accent2" w:themeFillTint="33"/>
            <w:vAlign w:val="center"/>
          </w:tcPr>
          <w:p w:rsidR="00724E8B" w:rsidRPr="00D37A16" w:rsidRDefault="00724E8B" w:rsidP="00A44120">
            <w:pPr>
              <w:widowControl w:val="0"/>
              <w:pBdr>
                <w:top w:val="nil"/>
                <w:left w:val="nil"/>
                <w:bottom w:val="nil"/>
                <w:right w:val="nil"/>
                <w:between w:val="nil"/>
              </w:pBdr>
              <w:spacing w:after="0"/>
              <w:rPr>
                <w:rFonts w:eastAsia="Times New Roman" w:cs="Times New Roman"/>
                <w:szCs w:val="24"/>
              </w:rPr>
            </w:pPr>
          </w:p>
        </w:tc>
        <w:tc>
          <w:tcPr>
            <w:tcW w:w="4536"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педагошко, дидактичко-методичко</w:t>
            </w:r>
            <w:r w:rsidRPr="007C00A2">
              <w:rPr>
                <w:rFonts w:eastAsia="Times New Roman" w:cs="Times New Roman"/>
                <w:sz w:val="22"/>
                <w:lang w:val="sr-Cyrl-RS"/>
              </w:rPr>
              <w:t xml:space="preserve"> </w:t>
            </w:r>
            <w:r w:rsidRPr="007C00A2">
              <w:rPr>
                <w:rFonts w:eastAsia="Times New Roman" w:cs="Times New Roman"/>
                <w:sz w:val="22"/>
              </w:rPr>
              <w:t>усавршавање наставника које се изводи на нивоу школе односно актива наставника</w:t>
            </w:r>
          </w:p>
        </w:tc>
        <w:tc>
          <w:tcPr>
            <w:tcW w:w="184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новембар</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педагог</w:t>
            </w:r>
          </w:p>
        </w:tc>
        <w:tc>
          <w:tcPr>
            <w:tcW w:w="283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директор</w:t>
            </w:r>
          </w:p>
          <w:p w:rsidR="00724E8B" w:rsidRPr="007C00A2" w:rsidRDefault="00724E8B" w:rsidP="00A44120">
            <w:pPr>
              <w:spacing w:after="0"/>
              <w:rPr>
                <w:rFonts w:eastAsia="Times New Roman" w:cs="Times New Roman"/>
              </w:rPr>
            </w:pPr>
            <w:r w:rsidRPr="007C00A2">
              <w:rPr>
                <w:rFonts w:eastAsia="Times New Roman" w:cs="Times New Roman"/>
                <w:sz w:val="22"/>
              </w:rPr>
              <w:t>зам. директор</w:t>
            </w:r>
          </w:p>
        </w:tc>
        <w:tc>
          <w:tcPr>
            <w:tcW w:w="2127"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Евиденције стручног усавршавања у установи</w:t>
            </w:r>
          </w:p>
        </w:tc>
      </w:tr>
      <w:tr w:rsidR="00724E8B" w:rsidTr="00A44120">
        <w:trPr>
          <w:trHeight w:val="179"/>
        </w:trPr>
        <w:tc>
          <w:tcPr>
            <w:tcW w:w="1531" w:type="dxa"/>
            <w:vMerge/>
            <w:tcBorders>
              <w:left w:val="single" w:sz="4" w:space="0" w:color="000000"/>
              <w:bottom w:val="single" w:sz="4" w:space="0" w:color="auto"/>
              <w:right w:val="single" w:sz="4" w:space="0" w:color="000000"/>
            </w:tcBorders>
            <w:shd w:val="clear" w:color="auto" w:fill="F2DBDB" w:themeFill="accent2" w:themeFillTint="33"/>
            <w:vAlign w:val="center"/>
          </w:tcPr>
          <w:p w:rsidR="00724E8B" w:rsidRPr="00D37A16" w:rsidRDefault="00724E8B" w:rsidP="00A44120">
            <w:pPr>
              <w:spacing w:after="0"/>
              <w:rPr>
                <w:rFonts w:eastAsia="Times New Roman" w:cs="Times New Roman"/>
                <w:szCs w:val="24"/>
              </w:rPr>
            </w:pPr>
          </w:p>
        </w:tc>
        <w:tc>
          <w:tcPr>
            <w:tcW w:w="4536"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lang w:val="sr-Cyrl-RS"/>
              </w:rPr>
            </w:pPr>
            <w:r w:rsidRPr="007C00A2">
              <w:rPr>
                <w:rFonts w:eastAsia="Times New Roman" w:cs="Times New Roman"/>
                <w:sz w:val="22"/>
                <w:lang w:val="sr-Cyrl-RS"/>
              </w:rPr>
              <w:t>Координатор тима за израду плана Интегритета</w:t>
            </w:r>
          </w:p>
        </w:tc>
        <w:tc>
          <w:tcPr>
            <w:tcW w:w="184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oктобар</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lang w:val="sr-Cyrl-RS"/>
              </w:rPr>
            </w:pPr>
            <w:r w:rsidRPr="007C00A2">
              <w:rPr>
                <w:rFonts w:eastAsia="Times New Roman" w:cs="Times New Roman"/>
                <w:sz w:val="22"/>
                <w:lang w:val="sr-Cyrl-RS"/>
              </w:rPr>
              <w:t>Педагог, тим за интегритет</w:t>
            </w:r>
          </w:p>
        </w:tc>
        <w:tc>
          <w:tcPr>
            <w:tcW w:w="283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lang w:val="sr-Cyrl-RS"/>
              </w:rPr>
            </w:pPr>
            <w:r w:rsidRPr="007C00A2">
              <w:rPr>
                <w:rFonts w:eastAsia="Times New Roman" w:cs="Times New Roman"/>
                <w:sz w:val="22"/>
              </w:rPr>
              <w:t>директор, зам директора, и стручна органи шк.</w:t>
            </w:r>
          </w:p>
        </w:tc>
        <w:tc>
          <w:tcPr>
            <w:tcW w:w="2127" w:type="dxa"/>
            <w:tcBorders>
              <w:top w:val="single" w:sz="4" w:space="0" w:color="000000"/>
              <w:left w:val="single" w:sz="4" w:space="0" w:color="000000"/>
              <w:bottom w:val="single" w:sz="4" w:space="0" w:color="000000"/>
              <w:right w:val="single" w:sz="4" w:space="0" w:color="000000"/>
            </w:tcBorders>
            <w:vAlign w:val="center"/>
          </w:tcPr>
          <w:p w:rsidR="00724E8B" w:rsidRPr="00A3146D" w:rsidRDefault="00724E8B" w:rsidP="00A44120">
            <w:pPr>
              <w:spacing w:after="0"/>
              <w:rPr>
                <w:rFonts w:eastAsia="Times New Roman" w:cs="Times New Roman"/>
                <w:lang w:val="sr-Cyrl-RS"/>
              </w:rPr>
            </w:pPr>
            <w:r>
              <w:rPr>
                <w:rFonts w:eastAsia="Times New Roman" w:cs="Times New Roman"/>
                <w:sz w:val="22"/>
                <w:lang w:val="sr-Cyrl-RS"/>
              </w:rPr>
              <w:t>План интегритета</w:t>
            </w:r>
          </w:p>
        </w:tc>
      </w:tr>
      <w:tr w:rsidR="00724E8B" w:rsidTr="00A44120">
        <w:trPr>
          <w:trHeight w:val="179"/>
        </w:trPr>
        <w:tc>
          <w:tcPr>
            <w:tcW w:w="1531" w:type="dxa"/>
            <w:vMerge/>
            <w:tcBorders>
              <w:left w:val="single" w:sz="4" w:space="0" w:color="000000"/>
              <w:bottom w:val="single" w:sz="4" w:space="0" w:color="auto"/>
              <w:right w:val="single" w:sz="4" w:space="0" w:color="000000"/>
            </w:tcBorders>
            <w:shd w:val="clear" w:color="auto" w:fill="F2DBDB" w:themeFill="accent2" w:themeFillTint="33"/>
            <w:vAlign w:val="center"/>
          </w:tcPr>
          <w:p w:rsidR="00724E8B" w:rsidRPr="00D37A16" w:rsidRDefault="00724E8B" w:rsidP="00A44120">
            <w:pPr>
              <w:spacing w:after="0"/>
              <w:rPr>
                <w:rFonts w:eastAsia="Times New Roman" w:cs="Times New Roman"/>
                <w:szCs w:val="24"/>
              </w:rPr>
            </w:pPr>
          </w:p>
        </w:tc>
        <w:tc>
          <w:tcPr>
            <w:tcW w:w="4536"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методологија оцењивања</w:t>
            </w:r>
          </w:p>
        </w:tc>
        <w:tc>
          <w:tcPr>
            <w:tcW w:w="184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oктобар</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педагог</w:t>
            </w:r>
          </w:p>
        </w:tc>
        <w:tc>
          <w:tcPr>
            <w:tcW w:w="283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директор шефови одсека</w:t>
            </w:r>
          </w:p>
        </w:tc>
        <w:tc>
          <w:tcPr>
            <w:tcW w:w="2127"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Записници одсека</w:t>
            </w:r>
          </w:p>
        </w:tc>
      </w:tr>
    </w:tbl>
    <w:p w:rsidR="00724E8B" w:rsidRDefault="00724E8B" w:rsidP="00724E8B">
      <w:pPr>
        <w:rPr>
          <w:lang w:val="sr-Cyrl-RS"/>
        </w:rPr>
      </w:pPr>
    </w:p>
    <w:p w:rsidR="00724E8B" w:rsidRDefault="00724E8B" w:rsidP="00724E8B">
      <w:pPr>
        <w:rPr>
          <w:lang w:val="sr-Cyrl-RS"/>
        </w:rPr>
      </w:pPr>
    </w:p>
    <w:p w:rsidR="00724E8B" w:rsidRDefault="00724E8B" w:rsidP="00724E8B">
      <w:pPr>
        <w:rPr>
          <w:lang w:val="sr-Cyrl-RS"/>
        </w:rPr>
      </w:pPr>
    </w:p>
    <w:tbl>
      <w:tblPr>
        <w:tblW w:w="14856" w:type="dxa"/>
        <w:tblInd w:w="-714" w:type="dxa"/>
        <w:tblLayout w:type="fixed"/>
        <w:tblLook w:val="0400" w:firstRow="0" w:lastRow="0" w:firstColumn="0" w:lastColumn="0" w:noHBand="0" w:noVBand="1"/>
      </w:tblPr>
      <w:tblGrid>
        <w:gridCol w:w="1531"/>
        <w:gridCol w:w="4253"/>
        <w:gridCol w:w="1984"/>
        <w:gridCol w:w="1985"/>
        <w:gridCol w:w="2693"/>
        <w:gridCol w:w="2410"/>
      </w:tblGrid>
      <w:tr w:rsidR="00724E8B" w:rsidTr="00A44120">
        <w:trPr>
          <w:trHeight w:val="179"/>
        </w:trPr>
        <w:tc>
          <w:tcPr>
            <w:tcW w:w="1531" w:type="dxa"/>
            <w:vMerge w:val="restart"/>
            <w:tcBorders>
              <w:top w:val="single" w:sz="4" w:space="0" w:color="000000"/>
              <w:left w:val="single" w:sz="4" w:space="0" w:color="000000"/>
              <w:bottom w:val="single" w:sz="4" w:space="0" w:color="auto"/>
              <w:right w:val="single" w:sz="4" w:space="0" w:color="000000"/>
            </w:tcBorders>
            <w:shd w:val="clear" w:color="auto" w:fill="DBE5F1" w:themeFill="accent1" w:themeFillTint="33"/>
            <w:textDirection w:val="btLr"/>
            <w:vAlign w:val="center"/>
          </w:tcPr>
          <w:p w:rsidR="00724E8B" w:rsidRPr="00D37A16" w:rsidRDefault="00724E8B" w:rsidP="00A44120">
            <w:pPr>
              <w:spacing w:after="0"/>
              <w:ind w:left="113" w:right="113"/>
              <w:rPr>
                <w:rFonts w:eastAsia="Times New Roman" w:cs="Times New Roman"/>
                <w:szCs w:val="24"/>
                <w:lang w:val="sr-Cyrl-RS"/>
              </w:rPr>
            </w:pPr>
            <w:r w:rsidRPr="00D37A16">
              <w:rPr>
                <w:rFonts w:eastAsia="Times New Roman" w:cs="Times New Roman"/>
                <w:szCs w:val="24"/>
              </w:rPr>
              <w:t>ПРАЋЕЊЕ И ВРЕДНОВАЊЕ ВАСП</w:t>
            </w:r>
            <w:r w:rsidRPr="00D37A16">
              <w:rPr>
                <w:rFonts w:eastAsia="Times New Roman" w:cs="Times New Roman"/>
                <w:szCs w:val="24"/>
                <w:lang w:val="sr-Cyrl-RS"/>
              </w:rPr>
              <w:t>ИТНО-</w:t>
            </w:r>
            <w:r w:rsidRPr="00D37A16">
              <w:rPr>
                <w:rFonts w:eastAsia="Times New Roman" w:cs="Times New Roman"/>
                <w:szCs w:val="24"/>
              </w:rPr>
              <w:t>ОБРАЗ РАДА</w:t>
            </w:r>
            <w:r w:rsidRPr="00D37A16">
              <w:rPr>
                <w:rFonts w:eastAsia="Times New Roman" w:cs="Times New Roman"/>
                <w:szCs w:val="24"/>
                <w:lang w:val="sr-Cyrl-RS"/>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анализа ефеката образовно-васпитног рада (успеха и понашања ученика)</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Iи III квартал,</w:t>
            </w:r>
          </w:p>
          <w:p w:rsidR="00724E8B" w:rsidRPr="007C00A2" w:rsidRDefault="00724E8B" w:rsidP="00A44120">
            <w:pPr>
              <w:spacing w:after="0"/>
              <w:rPr>
                <w:rFonts w:eastAsia="Times New Roman" w:cs="Times New Roman"/>
              </w:rPr>
            </w:pPr>
            <w:r w:rsidRPr="007C00A2">
              <w:rPr>
                <w:rFonts w:eastAsia="Times New Roman" w:cs="Times New Roman"/>
                <w:sz w:val="22"/>
              </w:rPr>
              <w:t>I полуг.</w:t>
            </w:r>
          </w:p>
        </w:tc>
        <w:tc>
          <w:tcPr>
            <w:tcW w:w="198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педагог</w:t>
            </w:r>
          </w:p>
        </w:tc>
        <w:tc>
          <w:tcPr>
            <w:tcW w:w="269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директор, зам. директора, и стручна органи шк.</w:t>
            </w:r>
          </w:p>
        </w:tc>
        <w:tc>
          <w:tcPr>
            <w:tcW w:w="2410"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Извештаји и анализе</w:t>
            </w:r>
          </w:p>
        </w:tc>
      </w:tr>
      <w:tr w:rsidR="00724E8B" w:rsidTr="00A44120">
        <w:trPr>
          <w:trHeight w:val="679"/>
        </w:trPr>
        <w:tc>
          <w:tcPr>
            <w:tcW w:w="1531" w:type="dxa"/>
            <w:vMerge/>
            <w:tcBorders>
              <w:left w:val="single" w:sz="4" w:space="0" w:color="000000"/>
              <w:bottom w:val="single" w:sz="4" w:space="0" w:color="auto"/>
              <w:right w:val="single" w:sz="4" w:space="0" w:color="000000"/>
            </w:tcBorders>
            <w:shd w:val="clear" w:color="auto" w:fill="DBE5F1" w:themeFill="accent1" w:themeFillTint="33"/>
            <w:vAlign w:val="center"/>
          </w:tcPr>
          <w:p w:rsidR="00724E8B" w:rsidRPr="00D37A16" w:rsidRDefault="00724E8B" w:rsidP="00A44120">
            <w:pP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Праћење и вредновање васп.образ рада, наставе и развоја и напредовања ученика</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Током год</w:t>
            </w:r>
          </w:p>
        </w:tc>
        <w:tc>
          <w:tcPr>
            <w:tcW w:w="198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Директор,педагог</w:t>
            </w:r>
          </w:p>
        </w:tc>
        <w:tc>
          <w:tcPr>
            <w:tcW w:w="269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директор, зам. дирек, и стручна органи шк.</w:t>
            </w:r>
          </w:p>
        </w:tc>
        <w:tc>
          <w:tcPr>
            <w:tcW w:w="2410"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Дневник рада одељења</w:t>
            </w:r>
          </w:p>
        </w:tc>
      </w:tr>
      <w:tr w:rsidR="00724E8B" w:rsidTr="00A44120">
        <w:trPr>
          <w:trHeight w:val="179"/>
        </w:trPr>
        <w:tc>
          <w:tcPr>
            <w:tcW w:w="1531" w:type="dxa"/>
            <w:vMerge/>
            <w:tcBorders>
              <w:left w:val="single" w:sz="4" w:space="0" w:color="000000"/>
              <w:bottom w:val="single" w:sz="4" w:space="0" w:color="auto"/>
              <w:right w:val="single" w:sz="4" w:space="0" w:color="000000"/>
            </w:tcBorders>
            <w:shd w:val="clear" w:color="auto" w:fill="DBE5F1" w:themeFill="accent1" w:themeFillTint="33"/>
            <w:vAlign w:val="center"/>
          </w:tcPr>
          <w:p w:rsidR="00724E8B" w:rsidRPr="00D37A16" w:rsidRDefault="00724E8B" w:rsidP="00A44120">
            <w:pPr>
              <w:widowControl w:val="0"/>
              <w:pBdr>
                <w:top w:val="nil"/>
                <w:left w:val="nil"/>
                <w:bottom w:val="nil"/>
                <w:right w:val="nil"/>
                <w:between w:val="nil"/>
              </w:pBd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Праћење реализације васп.образ рада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I и III кв.и I полугодиште</w:t>
            </w:r>
          </w:p>
        </w:tc>
        <w:tc>
          <w:tcPr>
            <w:tcW w:w="198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Зам. Директора</w:t>
            </w:r>
            <w:r w:rsidRPr="007C00A2">
              <w:rPr>
                <w:rFonts w:eastAsia="Times New Roman" w:cs="Times New Roman"/>
                <w:sz w:val="22"/>
                <w:lang w:val="sr-Cyrl-RS"/>
              </w:rPr>
              <w:t>, педагог</w:t>
            </w:r>
          </w:p>
        </w:tc>
        <w:tc>
          <w:tcPr>
            <w:tcW w:w="269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директор, зам. директора, и стручни органи шк.</w:t>
            </w:r>
          </w:p>
        </w:tc>
        <w:tc>
          <w:tcPr>
            <w:tcW w:w="2410"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Дневник рада одељења</w:t>
            </w:r>
          </w:p>
        </w:tc>
      </w:tr>
      <w:tr w:rsidR="00724E8B" w:rsidTr="00A44120">
        <w:trPr>
          <w:trHeight w:val="179"/>
        </w:trPr>
        <w:tc>
          <w:tcPr>
            <w:tcW w:w="1531" w:type="dxa"/>
            <w:vMerge/>
            <w:tcBorders>
              <w:left w:val="single" w:sz="4" w:space="0" w:color="000000"/>
              <w:bottom w:val="single" w:sz="4" w:space="0" w:color="auto"/>
              <w:right w:val="single" w:sz="4" w:space="0" w:color="000000"/>
            </w:tcBorders>
            <w:shd w:val="clear" w:color="auto" w:fill="DBE5F1" w:themeFill="accent1" w:themeFillTint="33"/>
            <w:vAlign w:val="center"/>
          </w:tcPr>
          <w:p w:rsidR="00724E8B" w:rsidRPr="00D37A16" w:rsidRDefault="00724E8B" w:rsidP="00A44120">
            <w:pPr>
              <w:widowControl w:val="0"/>
              <w:pBdr>
                <w:top w:val="nil"/>
                <w:left w:val="nil"/>
                <w:bottom w:val="nil"/>
                <w:right w:val="nil"/>
                <w:between w:val="nil"/>
              </w:pBd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Праћење ефеката иновативних активности и ефикасности нових орг. облика рада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Током год</w:t>
            </w:r>
          </w:p>
        </w:tc>
        <w:tc>
          <w:tcPr>
            <w:tcW w:w="198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lang w:val="sr-Cyrl-RS"/>
              </w:rPr>
            </w:pPr>
            <w:r w:rsidRPr="007C00A2">
              <w:rPr>
                <w:rFonts w:eastAsia="Times New Roman" w:cs="Times New Roman"/>
                <w:sz w:val="22"/>
              </w:rPr>
              <w:t>Зам. Директора</w:t>
            </w:r>
            <w:r w:rsidRPr="007C00A2">
              <w:rPr>
                <w:rFonts w:eastAsia="Times New Roman" w:cs="Times New Roman"/>
                <w:sz w:val="22"/>
                <w:lang w:val="sr-Cyrl-RS"/>
              </w:rPr>
              <w:t>, педагог</w:t>
            </w:r>
          </w:p>
        </w:tc>
        <w:tc>
          <w:tcPr>
            <w:tcW w:w="269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директор, зам. директора, и стручни органи шк.</w:t>
            </w:r>
          </w:p>
        </w:tc>
        <w:tc>
          <w:tcPr>
            <w:tcW w:w="2410"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Дневник рада одељења</w:t>
            </w:r>
          </w:p>
        </w:tc>
      </w:tr>
      <w:tr w:rsidR="00724E8B" w:rsidTr="00A44120">
        <w:trPr>
          <w:trHeight w:val="790"/>
        </w:trPr>
        <w:tc>
          <w:tcPr>
            <w:tcW w:w="1531" w:type="dxa"/>
            <w:vMerge/>
            <w:tcBorders>
              <w:left w:val="single" w:sz="4" w:space="0" w:color="000000"/>
              <w:bottom w:val="single" w:sz="4" w:space="0" w:color="auto"/>
              <w:right w:val="single" w:sz="4" w:space="0" w:color="000000"/>
            </w:tcBorders>
            <w:shd w:val="clear" w:color="auto" w:fill="DBE5F1" w:themeFill="accent1" w:themeFillTint="33"/>
            <w:vAlign w:val="center"/>
          </w:tcPr>
          <w:p w:rsidR="00724E8B" w:rsidRPr="00D37A16" w:rsidRDefault="00724E8B" w:rsidP="00A44120">
            <w:pPr>
              <w:widowControl w:val="0"/>
              <w:pBdr>
                <w:top w:val="nil"/>
                <w:left w:val="nil"/>
                <w:bottom w:val="nil"/>
                <w:right w:val="nil"/>
                <w:between w:val="nil"/>
              </w:pBd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Рад на развијању и примени инструмената за вредновање и самовредновање</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Током год</w:t>
            </w:r>
          </w:p>
        </w:tc>
        <w:tc>
          <w:tcPr>
            <w:tcW w:w="198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lang w:val="sr-Cyrl-RS"/>
              </w:rPr>
            </w:pPr>
            <w:r w:rsidRPr="007C00A2">
              <w:rPr>
                <w:rFonts w:eastAsia="Times New Roman" w:cs="Times New Roman"/>
                <w:sz w:val="22"/>
              </w:rPr>
              <w:t>Тим за самовредновање</w:t>
            </w:r>
            <w:r w:rsidRPr="007C00A2">
              <w:rPr>
                <w:rFonts w:eastAsia="Times New Roman" w:cs="Times New Roman"/>
                <w:sz w:val="22"/>
                <w:lang w:val="sr-Cyrl-RS"/>
              </w:rPr>
              <w:t>, педагог</w:t>
            </w:r>
          </w:p>
        </w:tc>
        <w:tc>
          <w:tcPr>
            <w:tcW w:w="269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директор</w:t>
            </w:r>
          </w:p>
        </w:tc>
        <w:tc>
          <w:tcPr>
            <w:tcW w:w="2410" w:type="dxa"/>
            <w:tcBorders>
              <w:top w:val="single" w:sz="4" w:space="0" w:color="000000"/>
              <w:left w:val="single" w:sz="4" w:space="0" w:color="000000"/>
              <w:bottom w:val="single" w:sz="4" w:space="0" w:color="000000"/>
              <w:right w:val="single" w:sz="4" w:space="0" w:color="000000"/>
            </w:tcBorders>
            <w:vAlign w:val="center"/>
          </w:tcPr>
          <w:p w:rsidR="00724E8B" w:rsidRPr="00A3146D" w:rsidRDefault="00724E8B" w:rsidP="00A44120">
            <w:pPr>
              <w:spacing w:after="0"/>
              <w:rPr>
                <w:rFonts w:eastAsia="Times New Roman" w:cs="Times New Roman"/>
                <w:lang w:val="sr-Cyrl-RS"/>
              </w:rPr>
            </w:pPr>
            <w:r>
              <w:rPr>
                <w:rFonts w:eastAsia="Times New Roman" w:cs="Times New Roman"/>
                <w:sz w:val="22"/>
                <w:lang w:val="sr-Cyrl-RS"/>
              </w:rPr>
              <w:t>Дневник рада педагога</w:t>
            </w:r>
          </w:p>
        </w:tc>
      </w:tr>
      <w:tr w:rsidR="00724E8B" w:rsidTr="00A44120">
        <w:trPr>
          <w:trHeight w:val="179"/>
        </w:trPr>
        <w:tc>
          <w:tcPr>
            <w:tcW w:w="1531" w:type="dxa"/>
            <w:vMerge/>
            <w:tcBorders>
              <w:left w:val="single" w:sz="4" w:space="0" w:color="000000"/>
              <w:bottom w:val="single" w:sz="4" w:space="0" w:color="auto"/>
              <w:right w:val="single" w:sz="4" w:space="0" w:color="000000"/>
            </w:tcBorders>
            <w:shd w:val="clear" w:color="auto" w:fill="DBE5F1" w:themeFill="accent1" w:themeFillTint="33"/>
            <w:vAlign w:val="center"/>
          </w:tcPr>
          <w:p w:rsidR="00724E8B" w:rsidRPr="00D37A16" w:rsidRDefault="00724E8B" w:rsidP="00A44120">
            <w:pPr>
              <w:widowControl w:val="0"/>
              <w:pBdr>
                <w:top w:val="nil"/>
                <w:left w:val="nil"/>
                <w:bottom w:val="nil"/>
                <w:right w:val="nil"/>
                <w:between w:val="nil"/>
              </w:pBd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Праћење и вредновање примене мера индивидуализације</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I полугод</w:t>
            </w:r>
          </w:p>
        </w:tc>
        <w:tc>
          <w:tcPr>
            <w:tcW w:w="198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lang w:val="sr-Cyrl-RS"/>
              </w:rPr>
            </w:pPr>
            <w:r w:rsidRPr="007C00A2">
              <w:rPr>
                <w:rFonts w:eastAsia="Times New Roman" w:cs="Times New Roman"/>
                <w:sz w:val="22"/>
              </w:rPr>
              <w:t>Психолог</w:t>
            </w:r>
            <w:r w:rsidRPr="007C00A2">
              <w:rPr>
                <w:rFonts w:eastAsia="Times New Roman" w:cs="Times New Roman"/>
                <w:sz w:val="22"/>
                <w:lang w:val="sr-Cyrl-RS"/>
              </w:rPr>
              <w:t>, педагог</w:t>
            </w:r>
          </w:p>
        </w:tc>
        <w:tc>
          <w:tcPr>
            <w:tcW w:w="269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директор, зам. директора, и стручни органи шк</w:t>
            </w:r>
          </w:p>
        </w:tc>
        <w:tc>
          <w:tcPr>
            <w:tcW w:w="2410"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Дневник рада одељења</w:t>
            </w:r>
          </w:p>
        </w:tc>
      </w:tr>
      <w:tr w:rsidR="00724E8B" w:rsidTr="00A44120">
        <w:trPr>
          <w:trHeight w:val="179"/>
        </w:trPr>
        <w:tc>
          <w:tcPr>
            <w:tcW w:w="1531" w:type="dxa"/>
            <w:vMerge/>
            <w:tcBorders>
              <w:left w:val="single" w:sz="4" w:space="0" w:color="000000"/>
              <w:bottom w:val="single" w:sz="4" w:space="0" w:color="auto"/>
              <w:right w:val="single" w:sz="4" w:space="0" w:color="000000"/>
            </w:tcBorders>
            <w:shd w:val="clear" w:color="auto" w:fill="DBE5F1" w:themeFill="accent1" w:themeFillTint="33"/>
            <w:vAlign w:val="center"/>
          </w:tcPr>
          <w:p w:rsidR="00724E8B" w:rsidRPr="00D37A16" w:rsidRDefault="00724E8B" w:rsidP="00A44120">
            <w:pPr>
              <w:widowControl w:val="0"/>
              <w:pBdr>
                <w:top w:val="nil"/>
                <w:left w:val="nil"/>
                <w:bottom w:val="nil"/>
                <w:right w:val="nil"/>
                <w:between w:val="nil"/>
              </w:pBd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Учествовање у комисији за проверу савладаности програма увођења у посао</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У договору</w:t>
            </w:r>
          </w:p>
        </w:tc>
        <w:tc>
          <w:tcPr>
            <w:tcW w:w="198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lang w:val="sr-Cyrl-RS"/>
              </w:rPr>
            </w:pPr>
            <w:r w:rsidRPr="007C00A2">
              <w:rPr>
                <w:rFonts w:eastAsia="Times New Roman" w:cs="Times New Roman"/>
                <w:sz w:val="22"/>
              </w:rPr>
              <w:t>Директор</w:t>
            </w:r>
            <w:r w:rsidRPr="007C00A2">
              <w:rPr>
                <w:rFonts w:eastAsia="Times New Roman" w:cs="Times New Roman"/>
                <w:sz w:val="22"/>
                <w:lang w:val="sr-Cyrl-RS"/>
              </w:rPr>
              <w:t xml:space="preserve">, педагог, предс. </w:t>
            </w:r>
            <w:r>
              <w:rPr>
                <w:rFonts w:eastAsia="Times New Roman" w:cs="Times New Roman"/>
                <w:lang w:val="sr-Cyrl-RS"/>
              </w:rPr>
              <w:t>с</w:t>
            </w:r>
            <w:r w:rsidRPr="007C00A2">
              <w:rPr>
                <w:rFonts w:eastAsia="Times New Roman" w:cs="Times New Roman"/>
                <w:sz w:val="22"/>
                <w:lang w:val="sr-Cyrl-RS"/>
              </w:rPr>
              <w:t>тручног већа</w:t>
            </w:r>
          </w:p>
        </w:tc>
        <w:tc>
          <w:tcPr>
            <w:tcW w:w="269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директор,</w:t>
            </w:r>
          </w:p>
          <w:p w:rsidR="00724E8B" w:rsidRPr="007C00A2" w:rsidRDefault="00724E8B" w:rsidP="00A44120">
            <w:pPr>
              <w:spacing w:after="0"/>
              <w:rPr>
                <w:rFonts w:eastAsia="Times New Roman" w:cs="Times New Roman"/>
              </w:rPr>
            </w:pPr>
            <w:r w:rsidRPr="007C00A2">
              <w:rPr>
                <w:rFonts w:eastAsia="Times New Roman" w:cs="Times New Roman"/>
                <w:sz w:val="22"/>
                <w:lang w:val="sr-Cyrl-RS"/>
              </w:rPr>
              <w:t xml:space="preserve">предс. </w:t>
            </w:r>
            <w:r>
              <w:rPr>
                <w:rFonts w:eastAsia="Times New Roman" w:cs="Times New Roman"/>
                <w:lang w:val="sr-Cyrl-RS"/>
              </w:rPr>
              <w:t>стручних</w:t>
            </w:r>
            <w:r w:rsidRPr="007C00A2">
              <w:rPr>
                <w:rFonts w:eastAsia="Times New Roman" w:cs="Times New Roman"/>
                <w:sz w:val="22"/>
                <w:lang w:val="sr-Cyrl-RS"/>
              </w:rPr>
              <w:t xml:space="preserve"> већа</w:t>
            </w:r>
          </w:p>
        </w:tc>
        <w:tc>
          <w:tcPr>
            <w:tcW w:w="2410"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Извештаји комисија</w:t>
            </w:r>
          </w:p>
        </w:tc>
      </w:tr>
      <w:tr w:rsidR="00724E8B" w:rsidTr="00A44120">
        <w:trPr>
          <w:trHeight w:val="179"/>
        </w:trPr>
        <w:tc>
          <w:tcPr>
            <w:tcW w:w="1531" w:type="dxa"/>
            <w:vMerge/>
            <w:tcBorders>
              <w:left w:val="single" w:sz="4" w:space="0" w:color="000000"/>
              <w:bottom w:val="single" w:sz="4" w:space="0" w:color="auto"/>
              <w:right w:val="single" w:sz="4" w:space="0" w:color="000000"/>
            </w:tcBorders>
            <w:shd w:val="clear" w:color="auto" w:fill="DBE5F1" w:themeFill="accent1" w:themeFillTint="33"/>
            <w:vAlign w:val="center"/>
          </w:tcPr>
          <w:p w:rsidR="00724E8B" w:rsidRPr="00D37A16" w:rsidRDefault="00724E8B" w:rsidP="00A44120">
            <w:pPr>
              <w:widowControl w:val="0"/>
              <w:pBdr>
                <w:top w:val="nil"/>
                <w:left w:val="nil"/>
                <w:bottom w:val="nil"/>
                <w:right w:val="nil"/>
                <w:between w:val="nil"/>
              </w:pBd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lang w:val="sr-Cyrl-RS"/>
              </w:rPr>
            </w:pPr>
            <w:r w:rsidRPr="007C00A2">
              <w:rPr>
                <w:rFonts w:eastAsia="Times New Roman" w:cs="Times New Roman"/>
                <w:sz w:val="22"/>
                <w:lang w:val="sr-Cyrl-RS"/>
              </w:rPr>
              <w:t>Упознавање НВ са новим протоколима за препознавање трговине људима</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lang w:val="sr-Cyrl-RS"/>
              </w:rPr>
            </w:pPr>
            <w:r w:rsidRPr="007C00A2">
              <w:rPr>
                <w:rFonts w:eastAsia="Times New Roman" w:cs="Times New Roman"/>
                <w:sz w:val="22"/>
                <w:lang w:val="sr-Cyrl-RS"/>
              </w:rPr>
              <w:t>октобар</w:t>
            </w:r>
          </w:p>
        </w:tc>
        <w:tc>
          <w:tcPr>
            <w:tcW w:w="198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lang w:val="sr-Cyrl-RS"/>
              </w:rPr>
            </w:pPr>
            <w:r w:rsidRPr="007C00A2">
              <w:rPr>
                <w:rFonts w:eastAsia="Times New Roman" w:cs="Times New Roman"/>
                <w:sz w:val="22"/>
                <w:lang w:val="sr-Cyrl-RS"/>
              </w:rPr>
              <w:t>Стручна служба</w:t>
            </w:r>
          </w:p>
        </w:tc>
        <w:tc>
          <w:tcPr>
            <w:tcW w:w="269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lang w:val="sr-Cyrl-RS"/>
              </w:rPr>
            </w:pPr>
            <w:r w:rsidRPr="007C00A2">
              <w:rPr>
                <w:rFonts w:eastAsia="Times New Roman" w:cs="Times New Roman"/>
                <w:sz w:val="22"/>
                <w:lang w:val="sr-Cyrl-RS"/>
              </w:rPr>
              <w:t>Наставничко веће</w:t>
            </w:r>
          </w:p>
        </w:tc>
        <w:tc>
          <w:tcPr>
            <w:tcW w:w="2410"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lang w:val="sr-Cyrl-RS"/>
              </w:rPr>
            </w:pPr>
            <w:r w:rsidRPr="007C00A2">
              <w:rPr>
                <w:rFonts w:eastAsia="Times New Roman" w:cs="Times New Roman"/>
                <w:sz w:val="22"/>
                <w:lang w:val="sr-Cyrl-RS"/>
              </w:rPr>
              <w:t>Записник са Наставничког већа</w:t>
            </w:r>
          </w:p>
        </w:tc>
      </w:tr>
      <w:tr w:rsidR="00724E8B" w:rsidTr="00A44120">
        <w:trPr>
          <w:trHeight w:val="179"/>
        </w:trPr>
        <w:tc>
          <w:tcPr>
            <w:tcW w:w="1531" w:type="dxa"/>
            <w:vMerge/>
            <w:tcBorders>
              <w:left w:val="single" w:sz="4" w:space="0" w:color="000000"/>
              <w:bottom w:val="single" w:sz="4" w:space="0" w:color="auto"/>
              <w:right w:val="single" w:sz="4" w:space="0" w:color="000000"/>
            </w:tcBorders>
            <w:shd w:val="clear" w:color="auto" w:fill="DBE5F1" w:themeFill="accent1" w:themeFillTint="33"/>
            <w:vAlign w:val="center"/>
          </w:tcPr>
          <w:p w:rsidR="00724E8B" w:rsidRPr="00D37A16" w:rsidRDefault="00724E8B" w:rsidP="00A44120">
            <w:pPr>
              <w:widowControl w:val="0"/>
              <w:pBdr>
                <w:top w:val="nil"/>
                <w:left w:val="nil"/>
                <w:bottom w:val="nil"/>
                <w:right w:val="nil"/>
                <w:between w:val="nil"/>
              </w:pBd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lang w:val="sr-Cyrl-RS"/>
              </w:rPr>
            </w:pPr>
            <w:r w:rsidRPr="007C00A2">
              <w:rPr>
                <w:rFonts w:eastAsia="Times New Roman" w:cs="Times New Roman"/>
                <w:sz w:val="22"/>
                <w:lang w:val="sr-Cyrl-RS"/>
              </w:rPr>
              <w:t>Упознавање НВ са националном платформом“Чувам те“</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lang w:val="sr-Cyrl-RS"/>
              </w:rPr>
            </w:pPr>
            <w:r w:rsidRPr="007C00A2">
              <w:rPr>
                <w:rFonts w:eastAsia="Times New Roman" w:cs="Times New Roman"/>
                <w:sz w:val="22"/>
                <w:lang w:val="sr-Cyrl-RS"/>
              </w:rPr>
              <w:t>октобар</w:t>
            </w:r>
          </w:p>
        </w:tc>
        <w:tc>
          <w:tcPr>
            <w:tcW w:w="198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lang w:val="sr-Cyrl-RS"/>
              </w:rPr>
            </w:pPr>
            <w:r w:rsidRPr="007C00A2">
              <w:rPr>
                <w:rFonts w:eastAsia="Times New Roman" w:cs="Times New Roman"/>
                <w:sz w:val="22"/>
                <w:lang w:val="sr-Cyrl-RS"/>
              </w:rPr>
              <w:t>Стручна служба</w:t>
            </w:r>
          </w:p>
        </w:tc>
        <w:tc>
          <w:tcPr>
            <w:tcW w:w="269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lang w:val="sr-Cyrl-RS"/>
              </w:rPr>
            </w:pPr>
            <w:r w:rsidRPr="007C00A2">
              <w:rPr>
                <w:rFonts w:eastAsia="Times New Roman" w:cs="Times New Roman"/>
                <w:sz w:val="22"/>
                <w:lang w:val="sr-Cyrl-RS"/>
              </w:rPr>
              <w:t>Наставничко веће</w:t>
            </w:r>
          </w:p>
        </w:tc>
        <w:tc>
          <w:tcPr>
            <w:tcW w:w="2410"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lang w:val="sr-Cyrl-RS"/>
              </w:rPr>
            </w:pPr>
            <w:r w:rsidRPr="007C00A2">
              <w:rPr>
                <w:rFonts w:eastAsia="Times New Roman" w:cs="Times New Roman"/>
                <w:sz w:val="22"/>
                <w:lang w:val="sr-Cyrl-RS"/>
              </w:rPr>
              <w:t>Записник са Наставничког већа</w:t>
            </w:r>
          </w:p>
        </w:tc>
      </w:tr>
      <w:tr w:rsidR="00724E8B" w:rsidTr="00A44120">
        <w:trPr>
          <w:trHeight w:val="515"/>
        </w:trPr>
        <w:tc>
          <w:tcPr>
            <w:tcW w:w="1531" w:type="dxa"/>
            <w:vMerge/>
            <w:tcBorders>
              <w:left w:val="single" w:sz="4" w:space="0" w:color="000000"/>
              <w:bottom w:val="single" w:sz="4" w:space="0" w:color="auto"/>
              <w:right w:val="single" w:sz="4" w:space="0" w:color="000000"/>
            </w:tcBorders>
            <w:shd w:val="clear" w:color="auto" w:fill="DBE5F1" w:themeFill="accent1" w:themeFillTint="33"/>
            <w:vAlign w:val="center"/>
          </w:tcPr>
          <w:p w:rsidR="00724E8B" w:rsidRPr="00D37A16" w:rsidRDefault="00724E8B" w:rsidP="00A44120">
            <w:pPr>
              <w:widowControl w:val="0"/>
              <w:pBdr>
                <w:top w:val="nil"/>
                <w:left w:val="nil"/>
                <w:bottom w:val="nil"/>
                <w:right w:val="nil"/>
                <w:between w:val="nil"/>
              </w:pBd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Учешће у изради год извештаја о раду установе</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Август, септембар</w:t>
            </w:r>
          </w:p>
        </w:tc>
        <w:tc>
          <w:tcPr>
            <w:tcW w:w="198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lang w:val="sr-Cyrl-RS"/>
              </w:rPr>
            </w:pPr>
            <w:r w:rsidRPr="007C00A2">
              <w:rPr>
                <w:rFonts w:eastAsia="Times New Roman" w:cs="Times New Roman"/>
              </w:rPr>
              <w:t>Д</w:t>
            </w:r>
            <w:r w:rsidRPr="007C00A2">
              <w:rPr>
                <w:rFonts w:eastAsia="Times New Roman" w:cs="Times New Roman"/>
                <w:sz w:val="22"/>
              </w:rPr>
              <w:t>иректор</w:t>
            </w:r>
            <w:r>
              <w:rPr>
                <w:rFonts w:eastAsia="Times New Roman" w:cs="Times New Roman"/>
                <w:lang w:val="sr-Cyrl-RS"/>
              </w:rPr>
              <w:t xml:space="preserve">, </w:t>
            </w:r>
            <w:r w:rsidRPr="007C00A2">
              <w:rPr>
                <w:rFonts w:eastAsia="Times New Roman" w:cs="Times New Roman"/>
                <w:sz w:val="22"/>
              </w:rPr>
              <w:t>зам.</w:t>
            </w:r>
            <w:r>
              <w:rPr>
                <w:rFonts w:eastAsia="Times New Roman" w:cs="Times New Roman"/>
                <w:lang w:val="sr-Cyrl-RS"/>
              </w:rPr>
              <w:t xml:space="preserve"> </w:t>
            </w:r>
            <w:r w:rsidRPr="007C00A2">
              <w:rPr>
                <w:rFonts w:eastAsia="Times New Roman" w:cs="Times New Roman"/>
                <w:sz w:val="22"/>
              </w:rPr>
              <w:t>директора</w:t>
            </w:r>
            <w:r>
              <w:rPr>
                <w:rFonts w:eastAsia="Times New Roman" w:cs="Times New Roman"/>
                <w:lang w:val="sr-Cyrl-RS"/>
              </w:rPr>
              <w:t>, педаг.</w:t>
            </w:r>
          </w:p>
        </w:tc>
        <w:tc>
          <w:tcPr>
            <w:tcW w:w="269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директор зам. директора, психолог</w:t>
            </w:r>
          </w:p>
        </w:tc>
        <w:tc>
          <w:tcPr>
            <w:tcW w:w="2410"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Извештај о раду школе</w:t>
            </w:r>
          </w:p>
        </w:tc>
      </w:tr>
      <w:tr w:rsidR="00724E8B" w:rsidTr="00A44120">
        <w:trPr>
          <w:trHeight w:val="179"/>
        </w:trPr>
        <w:tc>
          <w:tcPr>
            <w:tcW w:w="1531" w:type="dxa"/>
            <w:vMerge/>
            <w:tcBorders>
              <w:left w:val="single" w:sz="4" w:space="0" w:color="000000"/>
              <w:bottom w:val="single" w:sz="4" w:space="0" w:color="auto"/>
              <w:right w:val="single" w:sz="4" w:space="0" w:color="000000"/>
            </w:tcBorders>
            <w:shd w:val="clear" w:color="auto" w:fill="DBE5F1" w:themeFill="accent1" w:themeFillTint="33"/>
            <w:vAlign w:val="center"/>
          </w:tcPr>
          <w:p w:rsidR="00724E8B" w:rsidRPr="00D37A16" w:rsidRDefault="00724E8B" w:rsidP="00A44120">
            <w:pPr>
              <w:widowControl w:val="0"/>
              <w:pBdr>
                <w:top w:val="nil"/>
                <w:left w:val="nil"/>
                <w:bottom w:val="nil"/>
                <w:right w:val="nil"/>
                <w:between w:val="nil"/>
              </w:pBd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Праћење анализе успеха</w:t>
            </w:r>
            <w:r w:rsidRPr="007C00A2">
              <w:rPr>
                <w:rFonts w:eastAsia="Times New Roman" w:cs="Times New Roman"/>
                <w:sz w:val="22"/>
                <w:lang w:val="sr-Cyrl-RS"/>
              </w:rPr>
              <w:t xml:space="preserve"> </w:t>
            </w:r>
            <w:r w:rsidRPr="007C00A2">
              <w:rPr>
                <w:rFonts w:eastAsia="Times New Roman" w:cs="Times New Roman"/>
                <w:sz w:val="22"/>
              </w:rPr>
              <w:t>и дисциплине уч на кварталу и полугодишту.</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Квартали и полугодишта</w:t>
            </w:r>
          </w:p>
        </w:tc>
        <w:tc>
          <w:tcPr>
            <w:tcW w:w="198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педагог</w:t>
            </w:r>
          </w:p>
        </w:tc>
        <w:tc>
          <w:tcPr>
            <w:tcW w:w="269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директор зам. директора, психолог</w:t>
            </w:r>
          </w:p>
        </w:tc>
        <w:tc>
          <w:tcPr>
            <w:tcW w:w="2410"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Извештаји успеха</w:t>
            </w:r>
          </w:p>
        </w:tc>
      </w:tr>
      <w:tr w:rsidR="00724E8B" w:rsidTr="00A44120">
        <w:trPr>
          <w:trHeight w:val="179"/>
        </w:trPr>
        <w:tc>
          <w:tcPr>
            <w:tcW w:w="1531" w:type="dxa"/>
            <w:vMerge/>
            <w:tcBorders>
              <w:left w:val="single" w:sz="4" w:space="0" w:color="000000"/>
              <w:bottom w:val="single" w:sz="4" w:space="0" w:color="auto"/>
              <w:right w:val="single" w:sz="4" w:space="0" w:color="000000"/>
            </w:tcBorders>
            <w:shd w:val="clear" w:color="auto" w:fill="DBE5F1" w:themeFill="accent1" w:themeFillTint="33"/>
            <w:vAlign w:val="center"/>
          </w:tcPr>
          <w:p w:rsidR="00724E8B" w:rsidRPr="00D37A16" w:rsidRDefault="00724E8B" w:rsidP="00A44120">
            <w:pPr>
              <w:widowControl w:val="0"/>
              <w:pBdr>
                <w:top w:val="nil"/>
                <w:left w:val="nil"/>
                <w:bottom w:val="nil"/>
                <w:right w:val="nil"/>
                <w:between w:val="nil"/>
              </w:pBd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 xml:space="preserve"> Пр</w:t>
            </w:r>
            <w:r w:rsidRPr="007C00A2">
              <w:rPr>
                <w:rFonts w:eastAsia="Times New Roman" w:cs="Times New Roman"/>
                <w:sz w:val="22"/>
                <w:lang w:val="sr-Cyrl-RS"/>
              </w:rPr>
              <w:t>аћење</w:t>
            </w:r>
            <w:r w:rsidRPr="007C00A2">
              <w:rPr>
                <w:rFonts w:eastAsia="Times New Roman" w:cs="Times New Roman"/>
                <w:sz w:val="22"/>
              </w:rPr>
              <w:t xml:space="preserve"> уч. у савлађивању програма обр. у року краћем од пред- виђеног (</w:t>
            </w:r>
            <w:r w:rsidRPr="007C00A2">
              <w:rPr>
                <w:rFonts w:eastAsia="Times New Roman" w:cs="Times New Roman"/>
                <w:sz w:val="22"/>
                <w:lang w:val="sr-Cyrl-RS"/>
              </w:rPr>
              <w:t>акцелерација-убрзано напредовање</w:t>
            </w:r>
            <w:r w:rsidRPr="007C00A2">
              <w:rPr>
                <w:rFonts w:eastAsia="Times New Roman" w:cs="Times New Roman"/>
                <w:sz w:val="22"/>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lang w:val="sr-Cyrl-RS"/>
              </w:rPr>
            </w:pPr>
            <w:r w:rsidRPr="007C00A2">
              <w:rPr>
                <w:rFonts w:eastAsia="Times New Roman" w:cs="Times New Roman"/>
                <w:sz w:val="22"/>
                <w:lang w:val="sr-Cyrl-RS"/>
              </w:rPr>
              <w:t>септембар</w:t>
            </w:r>
          </w:p>
        </w:tc>
        <w:tc>
          <w:tcPr>
            <w:tcW w:w="198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педагог</w:t>
            </w:r>
          </w:p>
        </w:tc>
        <w:tc>
          <w:tcPr>
            <w:tcW w:w="269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директор зам. директора, психолог</w:t>
            </w:r>
          </w:p>
        </w:tc>
        <w:tc>
          <w:tcPr>
            <w:tcW w:w="2410"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Записници са испита</w:t>
            </w:r>
          </w:p>
        </w:tc>
      </w:tr>
      <w:tr w:rsidR="00724E8B" w:rsidTr="00A44120">
        <w:trPr>
          <w:trHeight w:val="179"/>
        </w:trPr>
        <w:tc>
          <w:tcPr>
            <w:tcW w:w="1531" w:type="dxa"/>
            <w:vMerge/>
            <w:tcBorders>
              <w:left w:val="single" w:sz="4" w:space="0" w:color="000000"/>
              <w:bottom w:val="single" w:sz="4" w:space="0" w:color="auto"/>
              <w:right w:val="single" w:sz="4" w:space="0" w:color="000000"/>
            </w:tcBorders>
            <w:shd w:val="clear" w:color="auto" w:fill="DBE5F1" w:themeFill="accent1" w:themeFillTint="33"/>
            <w:vAlign w:val="center"/>
          </w:tcPr>
          <w:p w:rsidR="00724E8B" w:rsidRPr="00D37A16" w:rsidRDefault="00724E8B" w:rsidP="00A44120">
            <w:pPr>
              <w:widowControl w:val="0"/>
              <w:pBdr>
                <w:top w:val="nil"/>
                <w:left w:val="nil"/>
                <w:bottom w:val="nil"/>
                <w:right w:val="nil"/>
                <w:between w:val="nil"/>
              </w:pBd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учествује у стручним активима у припремању и реализацији појединих садржаја њиховог рада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lang w:val="sr-Cyrl-RS"/>
              </w:rPr>
            </w:pPr>
            <w:r w:rsidRPr="007C00A2">
              <w:rPr>
                <w:rFonts w:eastAsia="Times New Roman" w:cs="Times New Roman"/>
                <w:sz w:val="22"/>
                <w:lang w:val="sr-Cyrl-RS"/>
              </w:rPr>
              <w:t>Новембар, март</w:t>
            </w:r>
          </w:p>
        </w:tc>
        <w:tc>
          <w:tcPr>
            <w:tcW w:w="198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директор</w:t>
            </w:r>
          </w:p>
        </w:tc>
        <w:tc>
          <w:tcPr>
            <w:tcW w:w="269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директор зам. директора, психолог</w:t>
            </w:r>
          </w:p>
        </w:tc>
        <w:tc>
          <w:tcPr>
            <w:tcW w:w="2410"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Записници одсека</w:t>
            </w:r>
          </w:p>
        </w:tc>
      </w:tr>
      <w:tr w:rsidR="00724E8B" w:rsidTr="00A44120">
        <w:trPr>
          <w:trHeight w:val="179"/>
        </w:trPr>
        <w:tc>
          <w:tcPr>
            <w:tcW w:w="1531" w:type="dxa"/>
            <w:vMerge/>
            <w:tcBorders>
              <w:left w:val="single" w:sz="4" w:space="0" w:color="000000"/>
              <w:bottom w:val="single" w:sz="4" w:space="0" w:color="auto"/>
              <w:right w:val="single" w:sz="4" w:space="0" w:color="000000"/>
            </w:tcBorders>
            <w:shd w:val="clear" w:color="auto" w:fill="DBE5F1" w:themeFill="accent1" w:themeFillTint="33"/>
            <w:vAlign w:val="center"/>
          </w:tcPr>
          <w:p w:rsidR="00724E8B" w:rsidRPr="00D37A16" w:rsidRDefault="00724E8B" w:rsidP="00A44120">
            <w:pPr>
              <w:widowControl w:val="0"/>
              <w:pBdr>
                <w:top w:val="nil"/>
                <w:left w:val="nil"/>
                <w:bottom w:val="nil"/>
                <w:right w:val="nil"/>
                <w:between w:val="nil"/>
              </w:pBd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 xml:space="preserve">информисање стручних актива и </w:t>
            </w:r>
            <w:r w:rsidRPr="007C00A2">
              <w:rPr>
                <w:rFonts w:eastAsia="Times New Roman" w:cs="Times New Roman"/>
                <w:sz w:val="22"/>
              </w:rPr>
              <w:lastRenderedPageBreak/>
              <w:t>наставника о резултатима својих испитивања, проучавања и запажања</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lang w:val="sr-Cyrl-RS"/>
              </w:rPr>
            </w:pPr>
            <w:r w:rsidRPr="007C00A2">
              <w:rPr>
                <w:rFonts w:eastAsia="Times New Roman" w:cs="Times New Roman"/>
                <w:sz w:val="22"/>
                <w:lang w:val="sr-Cyrl-RS"/>
              </w:rPr>
              <w:lastRenderedPageBreak/>
              <w:t>Август, мај</w:t>
            </w:r>
          </w:p>
        </w:tc>
        <w:tc>
          <w:tcPr>
            <w:tcW w:w="198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педагог</w:t>
            </w:r>
          </w:p>
        </w:tc>
        <w:tc>
          <w:tcPr>
            <w:tcW w:w="269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rPr>
              <w:t>Д</w:t>
            </w:r>
            <w:r w:rsidRPr="007C00A2">
              <w:rPr>
                <w:rFonts w:eastAsia="Times New Roman" w:cs="Times New Roman"/>
                <w:sz w:val="22"/>
              </w:rPr>
              <w:t>иректор</w:t>
            </w:r>
            <w:r>
              <w:rPr>
                <w:rFonts w:eastAsia="Times New Roman" w:cs="Times New Roman"/>
                <w:lang w:val="sr-Cyrl-RS"/>
              </w:rPr>
              <w:t>,</w:t>
            </w:r>
            <w:r w:rsidRPr="007C00A2">
              <w:rPr>
                <w:rFonts w:eastAsia="Times New Roman" w:cs="Times New Roman"/>
                <w:sz w:val="22"/>
              </w:rPr>
              <w:t xml:space="preserve"> зам. директора, </w:t>
            </w:r>
            <w:r w:rsidRPr="007C00A2">
              <w:rPr>
                <w:rFonts w:eastAsia="Times New Roman" w:cs="Times New Roman"/>
                <w:sz w:val="22"/>
              </w:rPr>
              <w:lastRenderedPageBreak/>
              <w:t>психолог</w:t>
            </w:r>
          </w:p>
        </w:tc>
        <w:tc>
          <w:tcPr>
            <w:tcW w:w="2410"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lastRenderedPageBreak/>
              <w:t>Записник са НВ</w:t>
            </w:r>
          </w:p>
        </w:tc>
      </w:tr>
      <w:tr w:rsidR="00724E8B" w:rsidTr="00A44120">
        <w:trPr>
          <w:trHeight w:val="871"/>
        </w:trPr>
        <w:tc>
          <w:tcPr>
            <w:tcW w:w="1531" w:type="dxa"/>
            <w:vMerge w:val="restart"/>
            <w:tcBorders>
              <w:top w:val="single" w:sz="4" w:space="0" w:color="000000"/>
              <w:left w:val="single" w:sz="4" w:space="0" w:color="000000"/>
              <w:right w:val="single" w:sz="4" w:space="0" w:color="000000"/>
            </w:tcBorders>
            <w:shd w:val="clear" w:color="auto" w:fill="C2D69B" w:themeFill="accent3" w:themeFillTint="99"/>
            <w:textDirection w:val="btLr"/>
            <w:vAlign w:val="center"/>
          </w:tcPr>
          <w:p w:rsidR="00724E8B" w:rsidRPr="00D37A16" w:rsidRDefault="00724E8B" w:rsidP="00A44120">
            <w:pPr>
              <w:spacing w:after="0"/>
              <w:ind w:left="113" w:right="113"/>
              <w:rPr>
                <w:rFonts w:eastAsia="Times New Roman" w:cs="Times New Roman"/>
                <w:szCs w:val="24"/>
              </w:rPr>
            </w:pPr>
            <w:r w:rsidRPr="00D37A16">
              <w:rPr>
                <w:rFonts w:eastAsia="Times New Roman" w:cs="Times New Roman"/>
                <w:szCs w:val="24"/>
              </w:rPr>
              <w:lastRenderedPageBreak/>
              <w:t>РАД СА НАСТАВНИЦИМА</w:t>
            </w:r>
          </w:p>
        </w:tc>
        <w:tc>
          <w:tcPr>
            <w:tcW w:w="4253"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помоћ наставницима при планирању и реализацији програма образовања и васпитања</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септембар</w:t>
            </w:r>
          </w:p>
        </w:tc>
        <w:tc>
          <w:tcPr>
            <w:tcW w:w="198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наставници</w:t>
            </w:r>
          </w:p>
        </w:tc>
        <w:tc>
          <w:tcPr>
            <w:tcW w:w="269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педагог,</w:t>
            </w:r>
          </w:p>
          <w:p w:rsidR="00724E8B" w:rsidRPr="007C00A2" w:rsidRDefault="00724E8B" w:rsidP="00A44120">
            <w:pPr>
              <w:spacing w:after="0"/>
              <w:rPr>
                <w:rFonts w:eastAsia="Times New Roman" w:cs="Times New Roman"/>
              </w:rPr>
            </w:pPr>
            <w:r w:rsidRPr="007C00A2">
              <w:rPr>
                <w:rFonts w:eastAsia="Times New Roman" w:cs="Times New Roman"/>
                <w:sz w:val="22"/>
              </w:rPr>
              <w:t>психолог</w:t>
            </w:r>
          </w:p>
        </w:tc>
        <w:tc>
          <w:tcPr>
            <w:tcW w:w="2410"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Планови рада наст</w:t>
            </w:r>
          </w:p>
        </w:tc>
      </w:tr>
      <w:tr w:rsidR="00724E8B" w:rsidTr="00A44120">
        <w:trPr>
          <w:trHeight w:val="179"/>
        </w:trPr>
        <w:tc>
          <w:tcPr>
            <w:tcW w:w="1531" w:type="dxa"/>
            <w:vMerge/>
            <w:tcBorders>
              <w:left w:val="single" w:sz="4" w:space="0" w:color="000000"/>
              <w:right w:val="single" w:sz="4" w:space="0" w:color="000000"/>
            </w:tcBorders>
            <w:shd w:val="clear" w:color="auto" w:fill="C2D69B" w:themeFill="accent3" w:themeFillTint="99"/>
            <w:vAlign w:val="center"/>
          </w:tcPr>
          <w:p w:rsidR="00724E8B" w:rsidRPr="00D37A16" w:rsidRDefault="00724E8B" w:rsidP="00A44120">
            <w:pPr>
              <w:widowControl w:val="0"/>
              <w:pBdr>
                <w:top w:val="nil"/>
                <w:left w:val="nil"/>
                <w:bottom w:val="nil"/>
                <w:right w:val="nil"/>
                <w:between w:val="nil"/>
              </w:pBd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Педаг. метод. дидак. припрему наст. приправника за стручни испит</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Током год</w:t>
            </w:r>
          </w:p>
        </w:tc>
        <w:tc>
          <w:tcPr>
            <w:tcW w:w="198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приправници</w:t>
            </w:r>
          </w:p>
        </w:tc>
        <w:tc>
          <w:tcPr>
            <w:tcW w:w="269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педагог,</w:t>
            </w:r>
          </w:p>
          <w:p w:rsidR="00724E8B" w:rsidRPr="007C00A2" w:rsidRDefault="00724E8B" w:rsidP="00A44120">
            <w:pPr>
              <w:spacing w:after="0"/>
              <w:rPr>
                <w:rFonts w:eastAsia="Times New Roman" w:cs="Times New Roman"/>
              </w:rPr>
            </w:pPr>
            <w:r w:rsidRPr="007C00A2">
              <w:rPr>
                <w:rFonts w:eastAsia="Times New Roman" w:cs="Times New Roman"/>
                <w:sz w:val="22"/>
              </w:rPr>
              <w:t>психолог</w:t>
            </w:r>
          </w:p>
        </w:tc>
        <w:tc>
          <w:tcPr>
            <w:tcW w:w="2410"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Извештаји комисије</w:t>
            </w:r>
          </w:p>
        </w:tc>
      </w:tr>
      <w:tr w:rsidR="00724E8B" w:rsidTr="00A44120">
        <w:trPr>
          <w:trHeight w:val="179"/>
        </w:trPr>
        <w:tc>
          <w:tcPr>
            <w:tcW w:w="1531" w:type="dxa"/>
            <w:vMerge/>
            <w:tcBorders>
              <w:left w:val="single" w:sz="4" w:space="0" w:color="000000"/>
              <w:right w:val="single" w:sz="4" w:space="0" w:color="000000"/>
            </w:tcBorders>
            <w:shd w:val="clear" w:color="auto" w:fill="C2D69B" w:themeFill="accent3" w:themeFillTint="99"/>
            <w:vAlign w:val="center"/>
          </w:tcPr>
          <w:p w:rsidR="00724E8B" w:rsidRPr="00D37A16" w:rsidRDefault="00724E8B" w:rsidP="00A44120">
            <w:pPr>
              <w:widowControl w:val="0"/>
              <w:pBdr>
                <w:top w:val="nil"/>
                <w:left w:val="nil"/>
                <w:bottom w:val="nil"/>
                <w:right w:val="nil"/>
                <w:between w:val="nil"/>
              </w:pBd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Упознавање одељ старешина са педаг. карактеристикама ученика</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октобар</w:t>
            </w:r>
          </w:p>
        </w:tc>
        <w:tc>
          <w:tcPr>
            <w:tcW w:w="198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Одељ старешине, педагог</w:t>
            </w:r>
          </w:p>
        </w:tc>
        <w:tc>
          <w:tcPr>
            <w:tcW w:w="269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психолог</w:t>
            </w:r>
          </w:p>
        </w:tc>
        <w:tc>
          <w:tcPr>
            <w:tcW w:w="2410"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Извештаји са ЧОСа</w:t>
            </w:r>
          </w:p>
        </w:tc>
      </w:tr>
      <w:tr w:rsidR="00724E8B" w:rsidTr="00A44120">
        <w:trPr>
          <w:trHeight w:val="179"/>
        </w:trPr>
        <w:tc>
          <w:tcPr>
            <w:tcW w:w="1531" w:type="dxa"/>
            <w:vMerge/>
            <w:tcBorders>
              <w:left w:val="single" w:sz="4" w:space="0" w:color="000000"/>
              <w:right w:val="single" w:sz="4" w:space="0" w:color="000000"/>
            </w:tcBorders>
            <w:shd w:val="clear" w:color="auto" w:fill="C2D69B" w:themeFill="accent3" w:themeFillTint="99"/>
            <w:vAlign w:val="center"/>
          </w:tcPr>
          <w:p w:rsidR="00724E8B" w:rsidRPr="00D37A16" w:rsidRDefault="00724E8B" w:rsidP="00A44120">
            <w:pPr>
              <w:widowControl w:val="0"/>
              <w:pBdr>
                <w:top w:val="nil"/>
                <w:left w:val="nil"/>
                <w:bottom w:val="nil"/>
                <w:right w:val="nil"/>
                <w:between w:val="nil"/>
              </w:pBd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Помоћ наставницима у постављању индицидуализованих васп. циљева и унапређењу квалитета васп.образ рада применом савремених облика и метода рада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Септембар, октобар , јануар</w:t>
            </w:r>
          </w:p>
        </w:tc>
        <w:tc>
          <w:tcPr>
            <w:tcW w:w="198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педагог</w:t>
            </w:r>
          </w:p>
        </w:tc>
        <w:tc>
          <w:tcPr>
            <w:tcW w:w="269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психолог директор</w:t>
            </w:r>
          </w:p>
        </w:tc>
        <w:tc>
          <w:tcPr>
            <w:tcW w:w="2410"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lang w:val="sr-Cyrl-RS"/>
              </w:rPr>
            </w:pPr>
            <w:r w:rsidRPr="007C00A2">
              <w:rPr>
                <w:rFonts w:eastAsia="Times New Roman" w:cs="Times New Roman"/>
                <w:sz w:val="22"/>
                <w:lang w:val="sr-Cyrl-RS"/>
              </w:rPr>
              <w:t>Дневник рада педагога</w:t>
            </w:r>
          </w:p>
        </w:tc>
      </w:tr>
      <w:tr w:rsidR="00724E8B" w:rsidTr="00A44120">
        <w:trPr>
          <w:trHeight w:val="179"/>
        </w:trPr>
        <w:tc>
          <w:tcPr>
            <w:tcW w:w="1531" w:type="dxa"/>
            <w:vMerge/>
            <w:tcBorders>
              <w:left w:val="single" w:sz="4" w:space="0" w:color="000000"/>
              <w:right w:val="single" w:sz="4" w:space="0" w:color="000000"/>
            </w:tcBorders>
            <w:shd w:val="clear" w:color="auto" w:fill="C2D69B" w:themeFill="accent3" w:themeFillTint="99"/>
            <w:vAlign w:val="center"/>
          </w:tcPr>
          <w:p w:rsidR="00724E8B" w:rsidRPr="00D37A16" w:rsidRDefault="00724E8B" w:rsidP="00A44120">
            <w:pPr>
              <w:widowControl w:val="0"/>
              <w:pBdr>
                <w:top w:val="nil"/>
                <w:left w:val="nil"/>
                <w:bottom w:val="nil"/>
                <w:right w:val="nil"/>
                <w:between w:val="nil"/>
              </w:pBd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Пружање подршке наст. за рад са уч. којима је потребна додатна подршка и учен. Из осетљивих друштвених група</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Током год</w:t>
            </w:r>
          </w:p>
        </w:tc>
        <w:tc>
          <w:tcPr>
            <w:tcW w:w="198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lang w:val="sr-Cyrl-RS"/>
              </w:rPr>
            </w:pPr>
            <w:r w:rsidRPr="007C00A2">
              <w:rPr>
                <w:rFonts w:eastAsia="Times New Roman" w:cs="Times New Roman"/>
                <w:sz w:val="22"/>
              </w:rPr>
              <w:t>Педагог</w:t>
            </w:r>
            <w:r w:rsidRPr="007C00A2">
              <w:rPr>
                <w:rFonts w:eastAsia="Times New Roman" w:cs="Times New Roman"/>
                <w:sz w:val="22"/>
                <w:lang w:val="sr-Cyrl-RS"/>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директор зам. директора, психолог</w:t>
            </w:r>
          </w:p>
        </w:tc>
        <w:tc>
          <w:tcPr>
            <w:tcW w:w="2410"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Дневник рада педагога</w:t>
            </w:r>
          </w:p>
        </w:tc>
      </w:tr>
      <w:tr w:rsidR="00724E8B" w:rsidTr="00A44120">
        <w:trPr>
          <w:trHeight w:val="179"/>
        </w:trPr>
        <w:tc>
          <w:tcPr>
            <w:tcW w:w="1531" w:type="dxa"/>
            <w:vMerge/>
            <w:tcBorders>
              <w:left w:val="single" w:sz="4" w:space="0" w:color="000000"/>
              <w:right w:val="single" w:sz="4" w:space="0" w:color="000000"/>
            </w:tcBorders>
            <w:shd w:val="clear" w:color="auto" w:fill="C2D69B" w:themeFill="accent3" w:themeFillTint="99"/>
            <w:vAlign w:val="center"/>
          </w:tcPr>
          <w:p w:rsidR="00724E8B" w:rsidRPr="00D37A16" w:rsidRDefault="00724E8B" w:rsidP="00A44120">
            <w:pPr>
              <w:widowControl w:val="0"/>
              <w:pBdr>
                <w:top w:val="nil"/>
                <w:left w:val="nil"/>
                <w:bottom w:val="nil"/>
                <w:right w:val="nil"/>
                <w:between w:val="nil"/>
              </w:pBd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Усклађивање критеријума оцењивања наст. по активима</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новембар</w:t>
            </w:r>
          </w:p>
        </w:tc>
        <w:tc>
          <w:tcPr>
            <w:tcW w:w="198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lang w:val="sr-Cyrl-RS"/>
              </w:rPr>
            </w:pPr>
            <w:r w:rsidRPr="007C00A2">
              <w:rPr>
                <w:rFonts w:eastAsia="Times New Roman" w:cs="Times New Roman"/>
                <w:sz w:val="22"/>
              </w:rPr>
              <w:t>Директор</w:t>
            </w:r>
            <w:r w:rsidRPr="007C00A2">
              <w:rPr>
                <w:rFonts w:eastAsia="Times New Roman" w:cs="Times New Roman"/>
                <w:sz w:val="22"/>
                <w:lang w:val="sr-Cyrl-RS"/>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зам. директор, педагог</w:t>
            </w:r>
          </w:p>
        </w:tc>
        <w:tc>
          <w:tcPr>
            <w:tcW w:w="2410"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Записник актива</w:t>
            </w:r>
          </w:p>
        </w:tc>
      </w:tr>
      <w:tr w:rsidR="00724E8B" w:rsidTr="00A44120">
        <w:trPr>
          <w:trHeight w:val="179"/>
        </w:trPr>
        <w:tc>
          <w:tcPr>
            <w:tcW w:w="1531" w:type="dxa"/>
            <w:vMerge/>
            <w:tcBorders>
              <w:left w:val="single" w:sz="4" w:space="0" w:color="000000"/>
              <w:right w:val="single" w:sz="4" w:space="0" w:color="000000"/>
            </w:tcBorders>
            <w:shd w:val="clear" w:color="auto" w:fill="C2D69B" w:themeFill="accent3" w:themeFillTint="99"/>
            <w:vAlign w:val="center"/>
          </w:tcPr>
          <w:p w:rsidR="00724E8B" w:rsidRPr="00D37A16" w:rsidRDefault="00724E8B" w:rsidP="00A44120">
            <w:pPr>
              <w:widowControl w:val="0"/>
              <w:pBdr>
                <w:top w:val="nil"/>
                <w:left w:val="nil"/>
                <w:bottom w:val="nil"/>
                <w:right w:val="nil"/>
                <w:between w:val="nil"/>
              </w:pBd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Припрема, посета и вредновање посећених наставних часова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По распореду</w:t>
            </w:r>
          </w:p>
        </w:tc>
        <w:tc>
          <w:tcPr>
            <w:tcW w:w="198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зам. директор Стручна служба</w:t>
            </w:r>
          </w:p>
        </w:tc>
        <w:tc>
          <w:tcPr>
            <w:tcW w:w="269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Наставници,Стручна служба</w:t>
            </w:r>
          </w:p>
        </w:tc>
        <w:tc>
          <w:tcPr>
            <w:tcW w:w="2410"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протоколи</w:t>
            </w:r>
          </w:p>
        </w:tc>
      </w:tr>
      <w:tr w:rsidR="00724E8B" w:rsidTr="00A44120">
        <w:trPr>
          <w:trHeight w:val="179"/>
        </w:trPr>
        <w:tc>
          <w:tcPr>
            <w:tcW w:w="1531" w:type="dxa"/>
            <w:vMerge/>
            <w:tcBorders>
              <w:left w:val="single" w:sz="4" w:space="0" w:color="000000"/>
              <w:right w:val="single" w:sz="4" w:space="0" w:color="000000"/>
            </w:tcBorders>
            <w:shd w:val="clear" w:color="auto" w:fill="C2D69B" w:themeFill="accent3" w:themeFillTint="99"/>
            <w:vAlign w:val="center"/>
          </w:tcPr>
          <w:p w:rsidR="00724E8B" w:rsidRPr="00D37A16" w:rsidRDefault="00724E8B" w:rsidP="00A44120">
            <w:pPr>
              <w:widowControl w:val="0"/>
              <w:pBdr>
                <w:top w:val="nil"/>
                <w:left w:val="nil"/>
                <w:bottom w:val="nil"/>
                <w:right w:val="nil"/>
                <w:between w:val="nil"/>
              </w:pBd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Унапређивање вођења педагошке документације</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Током год</w:t>
            </w:r>
          </w:p>
        </w:tc>
        <w:tc>
          <w:tcPr>
            <w:tcW w:w="198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психолог</w:t>
            </w:r>
          </w:p>
        </w:tc>
        <w:tc>
          <w:tcPr>
            <w:tcW w:w="269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педагог</w:t>
            </w:r>
          </w:p>
        </w:tc>
        <w:tc>
          <w:tcPr>
            <w:tcW w:w="2410"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Дневници рада</w:t>
            </w:r>
          </w:p>
        </w:tc>
      </w:tr>
      <w:tr w:rsidR="00724E8B" w:rsidTr="00A44120">
        <w:trPr>
          <w:trHeight w:val="179"/>
        </w:trPr>
        <w:tc>
          <w:tcPr>
            <w:tcW w:w="1531" w:type="dxa"/>
            <w:vMerge/>
            <w:tcBorders>
              <w:left w:val="single" w:sz="4" w:space="0" w:color="000000"/>
              <w:right w:val="single" w:sz="4" w:space="0" w:color="000000"/>
            </w:tcBorders>
            <w:shd w:val="clear" w:color="auto" w:fill="C2D69B" w:themeFill="accent3" w:themeFillTint="99"/>
            <w:vAlign w:val="center"/>
          </w:tcPr>
          <w:p w:rsidR="00724E8B" w:rsidRPr="00D37A16" w:rsidRDefault="00724E8B" w:rsidP="00A44120">
            <w:pPr>
              <w:widowControl w:val="0"/>
              <w:pBdr>
                <w:top w:val="nil"/>
                <w:left w:val="nil"/>
                <w:bottom w:val="nil"/>
                <w:right w:val="nil"/>
                <w:between w:val="nil"/>
              </w:pBd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Оснаживање наставника за тимски рад</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Током год</w:t>
            </w:r>
          </w:p>
        </w:tc>
        <w:tc>
          <w:tcPr>
            <w:tcW w:w="198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lang w:val="sr-Cyrl-RS"/>
              </w:rPr>
            </w:pPr>
            <w:r w:rsidRPr="007C00A2">
              <w:rPr>
                <w:rFonts w:eastAsia="Times New Roman" w:cs="Times New Roman"/>
                <w:sz w:val="22"/>
              </w:rPr>
              <w:t>Психолог</w:t>
            </w:r>
            <w:r w:rsidRPr="007C00A2">
              <w:rPr>
                <w:rFonts w:eastAsia="Times New Roman" w:cs="Times New Roman"/>
                <w:sz w:val="22"/>
                <w:lang w:val="sr-Cyrl-RS"/>
              </w:rPr>
              <w:t>, педагог</w:t>
            </w:r>
          </w:p>
        </w:tc>
        <w:tc>
          <w:tcPr>
            <w:tcW w:w="269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директор зам. директора</w:t>
            </w:r>
          </w:p>
        </w:tc>
        <w:tc>
          <w:tcPr>
            <w:tcW w:w="2410"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p>
        </w:tc>
      </w:tr>
      <w:tr w:rsidR="00724E8B" w:rsidTr="00A44120">
        <w:trPr>
          <w:trHeight w:val="179"/>
        </w:trPr>
        <w:tc>
          <w:tcPr>
            <w:tcW w:w="1531" w:type="dxa"/>
            <w:vMerge/>
            <w:tcBorders>
              <w:left w:val="single" w:sz="4" w:space="0" w:color="000000"/>
              <w:right w:val="single" w:sz="4" w:space="0" w:color="000000"/>
            </w:tcBorders>
            <w:shd w:val="clear" w:color="auto" w:fill="C2D69B" w:themeFill="accent3" w:themeFillTint="99"/>
            <w:vAlign w:val="center"/>
          </w:tcPr>
          <w:p w:rsidR="00724E8B" w:rsidRPr="00D37A16" w:rsidRDefault="00724E8B" w:rsidP="00A44120">
            <w:pPr>
              <w:widowControl w:val="0"/>
              <w:pBdr>
                <w:top w:val="nil"/>
                <w:left w:val="nil"/>
                <w:bottom w:val="nil"/>
                <w:right w:val="nil"/>
                <w:between w:val="nil"/>
              </w:pBd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Помоћ наст у планирању и организовању сарадње са родитељима</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септ</w:t>
            </w:r>
          </w:p>
        </w:tc>
        <w:tc>
          <w:tcPr>
            <w:tcW w:w="198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педагог</w:t>
            </w:r>
          </w:p>
        </w:tc>
        <w:tc>
          <w:tcPr>
            <w:tcW w:w="269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директор, психолог, Одељењ стар</w:t>
            </w:r>
          </w:p>
        </w:tc>
        <w:tc>
          <w:tcPr>
            <w:tcW w:w="2410"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записници сa родит. састанака</w:t>
            </w:r>
          </w:p>
        </w:tc>
      </w:tr>
      <w:tr w:rsidR="00724E8B" w:rsidTr="00A44120">
        <w:trPr>
          <w:trHeight w:val="64"/>
        </w:trPr>
        <w:tc>
          <w:tcPr>
            <w:tcW w:w="1531" w:type="dxa"/>
            <w:vMerge/>
            <w:tcBorders>
              <w:left w:val="single" w:sz="4" w:space="0" w:color="000000"/>
              <w:right w:val="single" w:sz="4" w:space="0" w:color="000000"/>
            </w:tcBorders>
            <w:shd w:val="clear" w:color="auto" w:fill="C2D69B" w:themeFill="accent3" w:themeFillTint="99"/>
            <w:vAlign w:val="center"/>
          </w:tcPr>
          <w:p w:rsidR="00724E8B" w:rsidRPr="00D37A16" w:rsidRDefault="00724E8B" w:rsidP="00A44120">
            <w:pPr>
              <w:widowControl w:val="0"/>
              <w:pBdr>
                <w:top w:val="nil"/>
                <w:left w:val="nil"/>
                <w:bottom w:val="nil"/>
                <w:right w:val="nil"/>
                <w:between w:val="nil"/>
              </w:pBd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Рад са приправницима (увођење у посао, припрема за полагање испита за лиценцу)</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септ</w:t>
            </w:r>
          </w:p>
        </w:tc>
        <w:tc>
          <w:tcPr>
            <w:tcW w:w="198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педагог</w:t>
            </w:r>
          </w:p>
        </w:tc>
        <w:tc>
          <w:tcPr>
            <w:tcW w:w="269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lang w:val="sr-Cyrl-RS"/>
              </w:rPr>
            </w:pPr>
            <w:r w:rsidRPr="007C00A2">
              <w:rPr>
                <w:rFonts w:eastAsia="Times New Roman" w:cs="Times New Roman"/>
                <w:sz w:val="22"/>
              </w:rPr>
              <w:t>зам. директор шефови одсека</w:t>
            </w:r>
            <w:r w:rsidRPr="007C00A2">
              <w:rPr>
                <w:rFonts w:eastAsia="Times New Roman" w:cs="Times New Roman"/>
                <w:sz w:val="22"/>
                <w:lang w:val="sr-Cyrl-RS"/>
              </w:rPr>
              <w:t>, психолог</w:t>
            </w:r>
          </w:p>
        </w:tc>
        <w:tc>
          <w:tcPr>
            <w:tcW w:w="2410"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Извештај комисије</w:t>
            </w:r>
          </w:p>
        </w:tc>
      </w:tr>
      <w:tr w:rsidR="00724E8B" w:rsidTr="00A44120">
        <w:trPr>
          <w:trHeight w:val="179"/>
        </w:trPr>
        <w:tc>
          <w:tcPr>
            <w:tcW w:w="1531" w:type="dxa"/>
            <w:vMerge/>
            <w:tcBorders>
              <w:left w:val="single" w:sz="4" w:space="0" w:color="000000"/>
              <w:bottom w:val="single" w:sz="4" w:space="0" w:color="000000"/>
              <w:right w:val="single" w:sz="4" w:space="0" w:color="000000"/>
            </w:tcBorders>
            <w:shd w:val="clear" w:color="auto" w:fill="C2D69B" w:themeFill="accent3" w:themeFillTint="99"/>
            <w:vAlign w:val="center"/>
          </w:tcPr>
          <w:p w:rsidR="00724E8B" w:rsidRPr="00D37A16" w:rsidRDefault="00724E8B" w:rsidP="00A44120">
            <w:pP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Помоћ наст у примени различитих техника и поступака самоевалуације</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октобар</w:t>
            </w:r>
          </w:p>
        </w:tc>
        <w:tc>
          <w:tcPr>
            <w:tcW w:w="198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педагог</w:t>
            </w:r>
          </w:p>
        </w:tc>
        <w:tc>
          <w:tcPr>
            <w:tcW w:w="269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Шефови одсека, психолог</w:t>
            </w:r>
          </w:p>
        </w:tc>
        <w:tc>
          <w:tcPr>
            <w:tcW w:w="2410"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Дневник рада педагога</w:t>
            </w:r>
          </w:p>
        </w:tc>
      </w:tr>
    </w:tbl>
    <w:p w:rsidR="00724E8B" w:rsidRDefault="00724E8B" w:rsidP="00724E8B">
      <w:pPr>
        <w:rPr>
          <w:lang w:val="sr-Cyrl-RS"/>
        </w:rPr>
      </w:pPr>
    </w:p>
    <w:p w:rsidR="00724E8B" w:rsidRDefault="00724E8B" w:rsidP="00724E8B">
      <w:pPr>
        <w:rPr>
          <w:lang w:val="sr-Cyrl-RS"/>
        </w:rPr>
      </w:pPr>
    </w:p>
    <w:p w:rsidR="00724E8B" w:rsidRPr="00266D02" w:rsidRDefault="00724E8B" w:rsidP="00724E8B">
      <w:pPr>
        <w:rPr>
          <w:lang w:val="sr-Cyrl-RS"/>
        </w:rPr>
      </w:pPr>
    </w:p>
    <w:tbl>
      <w:tblPr>
        <w:tblW w:w="14856" w:type="dxa"/>
        <w:tblInd w:w="-714" w:type="dxa"/>
        <w:tblLayout w:type="fixed"/>
        <w:tblLook w:val="0400" w:firstRow="0" w:lastRow="0" w:firstColumn="0" w:lastColumn="0" w:noHBand="0" w:noVBand="1"/>
      </w:tblPr>
      <w:tblGrid>
        <w:gridCol w:w="1531"/>
        <w:gridCol w:w="4253"/>
        <w:gridCol w:w="1984"/>
        <w:gridCol w:w="1985"/>
        <w:gridCol w:w="2693"/>
        <w:gridCol w:w="2410"/>
      </w:tblGrid>
      <w:tr w:rsidR="00724E8B" w:rsidTr="00A44120">
        <w:trPr>
          <w:trHeight w:val="1008"/>
        </w:trPr>
        <w:tc>
          <w:tcPr>
            <w:tcW w:w="1531" w:type="dxa"/>
            <w:vMerge w:val="restart"/>
            <w:tcBorders>
              <w:top w:val="single" w:sz="4" w:space="0" w:color="000000"/>
              <w:left w:val="single" w:sz="4" w:space="0" w:color="000000"/>
              <w:right w:val="single" w:sz="4" w:space="0" w:color="000000"/>
            </w:tcBorders>
            <w:shd w:val="clear" w:color="auto" w:fill="B2A1C7" w:themeFill="accent4" w:themeFillTint="99"/>
            <w:textDirection w:val="btLr"/>
            <w:vAlign w:val="center"/>
          </w:tcPr>
          <w:p w:rsidR="00724E8B" w:rsidRPr="00D37A16" w:rsidRDefault="00724E8B" w:rsidP="00A44120">
            <w:pPr>
              <w:spacing w:after="0"/>
              <w:ind w:left="113" w:right="113"/>
              <w:rPr>
                <w:rFonts w:eastAsia="Times New Roman" w:cs="Times New Roman"/>
                <w:szCs w:val="24"/>
              </w:rPr>
            </w:pPr>
            <w:r w:rsidRPr="00D37A16">
              <w:rPr>
                <w:rFonts w:eastAsia="Times New Roman" w:cs="Times New Roman"/>
                <w:szCs w:val="24"/>
              </w:rPr>
              <w:lastRenderedPageBreak/>
              <w:t>РАД СА УЧЕНИЦИМА</w:t>
            </w:r>
          </w:p>
        </w:tc>
        <w:tc>
          <w:tcPr>
            <w:tcW w:w="4253"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Саветодавни рад са ученицима(нови ученици, уч понављачи, промене статуса...)</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lang w:val="sr-Cyrl-RS"/>
              </w:rPr>
            </w:pPr>
            <w:r w:rsidRPr="007C00A2">
              <w:rPr>
                <w:rFonts w:eastAsia="Times New Roman" w:cs="Times New Roman"/>
                <w:sz w:val="22"/>
              </w:rPr>
              <w:t>Септембар</w:t>
            </w:r>
            <w:r w:rsidRPr="007C00A2">
              <w:rPr>
                <w:rFonts w:eastAsia="Times New Roman" w:cs="Times New Roman"/>
                <w:sz w:val="22"/>
                <w:lang w:val="sr-Cyrl-RS"/>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Стручна служба</w:t>
            </w:r>
          </w:p>
        </w:tc>
        <w:tc>
          <w:tcPr>
            <w:tcW w:w="269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психолог</w:t>
            </w:r>
          </w:p>
        </w:tc>
        <w:tc>
          <w:tcPr>
            <w:tcW w:w="2410"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Дневник рада педагога</w:t>
            </w:r>
          </w:p>
        </w:tc>
      </w:tr>
      <w:tr w:rsidR="00724E8B" w:rsidTr="00A44120">
        <w:trPr>
          <w:trHeight w:val="179"/>
        </w:trPr>
        <w:tc>
          <w:tcPr>
            <w:tcW w:w="1531" w:type="dxa"/>
            <w:vMerge/>
            <w:tcBorders>
              <w:left w:val="single" w:sz="4" w:space="0" w:color="000000"/>
              <w:right w:val="single" w:sz="4" w:space="0" w:color="000000"/>
            </w:tcBorders>
            <w:shd w:val="clear" w:color="auto" w:fill="B2A1C7" w:themeFill="accent4" w:themeFillTint="99"/>
            <w:vAlign w:val="center"/>
          </w:tcPr>
          <w:p w:rsidR="00724E8B" w:rsidRPr="007C00A2" w:rsidRDefault="00724E8B" w:rsidP="00A44120">
            <w:pPr>
              <w:widowControl w:val="0"/>
              <w:pBdr>
                <w:top w:val="nil"/>
                <w:left w:val="nil"/>
                <w:bottom w:val="nil"/>
                <w:right w:val="nil"/>
                <w:between w:val="nil"/>
              </w:pBdr>
              <w:spacing w:after="0"/>
              <w:rPr>
                <w:rFonts w:eastAsia="Times New Roman" w:cs="Times New Roman"/>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Помоћ и подршка у оптималном развоју ученика</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По потреби</w:t>
            </w:r>
          </w:p>
        </w:tc>
        <w:tc>
          <w:tcPr>
            <w:tcW w:w="198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педагог, психолог раз. Стар.</w:t>
            </w:r>
          </w:p>
        </w:tc>
        <w:tc>
          <w:tcPr>
            <w:tcW w:w="269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Одељењ стар</w:t>
            </w:r>
          </w:p>
        </w:tc>
        <w:tc>
          <w:tcPr>
            <w:tcW w:w="2410"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Дневник рада педагога</w:t>
            </w:r>
          </w:p>
        </w:tc>
      </w:tr>
      <w:tr w:rsidR="00724E8B" w:rsidTr="00A44120">
        <w:trPr>
          <w:trHeight w:val="179"/>
        </w:trPr>
        <w:tc>
          <w:tcPr>
            <w:tcW w:w="1531" w:type="dxa"/>
            <w:vMerge/>
            <w:tcBorders>
              <w:left w:val="single" w:sz="4" w:space="0" w:color="000000"/>
              <w:right w:val="single" w:sz="4" w:space="0" w:color="000000"/>
            </w:tcBorders>
            <w:shd w:val="clear" w:color="auto" w:fill="B2A1C7" w:themeFill="accent4" w:themeFillTint="99"/>
            <w:vAlign w:val="center"/>
          </w:tcPr>
          <w:p w:rsidR="00724E8B" w:rsidRPr="007C00A2" w:rsidRDefault="00724E8B" w:rsidP="00A44120">
            <w:pPr>
              <w:widowControl w:val="0"/>
              <w:pBdr>
                <w:top w:val="nil"/>
                <w:left w:val="nil"/>
                <w:bottom w:val="nil"/>
                <w:right w:val="nil"/>
                <w:between w:val="nil"/>
              </w:pBdr>
              <w:spacing w:after="0"/>
              <w:rPr>
                <w:rFonts w:eastAsia="Times New Roman" w:cs="Times New Roman"/>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Подршка ученицима у раду ученичког парламента</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Током године</w:t>
            </w:r>
          </w:p>
        </w:tc>
        <w:tc>
          <w:tcPr>
            <w:tcW w:w="198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психолог</w:t>
            </w:r>
          </w:p>
        </w:tc>
        <w:tc>
          <w:tcPr>
            <w:tcW w:w="269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Одељењ стар директор</w:t>
            </w:r>
          </w:p>
        </w:tc>
        <w:tc>
          <w:tcPr>
            <w:tcW w:w="2410"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записници ученичког парламента</w:t>
            </w:r>
          </w:p>
        </w:tc>
      </w:tr>
      <w:tr w:rsidR="00724E8B" w:rsidTr="00A44120">
        <w:trPr>
          <w:trHeight w:val="179"/>
        </w:trPr>
        <w:tc>
          <w:tcPr>
            <w:tcW w:w="1531" w:type="dxa"/>
            <w:vMerge/>
            <w:tcBorders>
              <w:left w:val="single" w:sz="4" w:space="0" w:color="000000"/>
              <w:right w:val="single" w:sz="4" w:space="0" w:color="000000"/>
            </w:tcBorders>
            <w:shd w:val="clear" w:color="auto" w:fill="B2A1C7" w:themeFill="accent4" w:themeFillTint="99"/>
            <w:vAlign w:val="center"/>
          </w:tcPr>
          <w:p w:rsidR="00724E8B" w:rsidRPr="007C00A2" w:rsidRDefault="00724E8B" w:rsidP="00A44120">
            <w:pPr>
              <w:widowControl w:val="0"/>
              <w:pBdr>
                <w:top w:val="nil"/>
                <w:left w:val="nil"/>
                <w:bottom w:val="nil"/>
                <w:right w:val="nil"/>
                <w:between w:val="nil"/>
              </w:pBdr>
              <w:spacing w:after="0"/>
              <w:rPr>
                <w:rFonts w:eastAsia="Times New Roman" w:cs="Times New Roman"/>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Подршка раду тима за заштиту ученика од насиља, злостављања и занемаривања</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По потреби</w:t>
            </w:r>
          </w:p>
        </w:tc>
        <w:tc>
          <w:tcPr>
            <w:tcW w:w="198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психолог</w:t>
            </w:r>
          </w:p>
        </w:tc>
        <w:tc>
          <w:tcPr>
            <w:tcW w:w="269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директор</w:t>
            </w:r>
          </w:p>
        </w:tc>
        <w:tc>
          <w:tcPr>
            <w:tcW w:w="2410"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записници</w:t>
            </w:r>
          </w:p>
        </w:tc>
      </w:tr>
      <w:tr w:rsidR="00724E8B" w:rsidTr="00A44120">
        <w:trPr>
          <w:trHeight w:val="179"/>
        </w:trPr>
        <w:tc>
          <w:tcPr>
            <w:tcW w:w="1531" w:type="dxa"/>
            <w:vMerge/>
            <w:tcBorders>
              <w:left w:val="single" w:sz="4" w:space="0" w:color="000000"/>
              <w:right w:val="single" w:sz="4" w:space="0" w:color="000000"/>
            </w:tcBorders>
            <w:shd w:val="clear" w:color="auto" w:fill="B2A1C7" w:themeFill="accent4" w:themeFillTint="99"/>
            <w:vAlign w:val="center"/>
          </w:tcPr>
          <w:p w:rsidR="00724E8B" w:rsidRPr="007C00A2" w:rsidRDefault="00724E8B" w:rsidP="00A44120">
            <w:pPr>
              <w:widowControl w:val="0"/>
              <w:pBdr>
                <w:top w:val="nil"/>
                <w:left w:val="nil"/>
                <w:bottom w:val="nil"/>
                <w:right w:val="nil"/>
                <w:between w:val="nil"/>
              </w:pBdr>
              <w:spacing w:after="0"/>
              <w:rPr>
                <w:rFonts w:eastAsia="Times New Roman" w:cs="Times New Roman"/>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Учешће у појачаном васпитном раду са уч. који врше повреду правила понашања или неоправдано изостану са наставе 5 часова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По потреби</w:t>
            </w:r>
          </w:p>
        </w:tc>
        <w:tc>
          <w:tcPr>
            <w:tcW w:w="198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Стручна служба</w:t>
            </w:r>
          </w:p>
        </w:tc>
        <w:tc>
          <w:tcPr>
            <w:tcW w:w="269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директор, Одељењ стар</w:t>
            </w:r>
          </w:p>
        </w:tc>
        <w:tc>
          <w:tcPr>
            <w:tcW w:w="2410"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записници и решењаa</w:t>
            </w:r>
          </w:p>
        </w:tc>
      </w:tr>
      <w:tr w:rsidR="00724E8B" w:rsidTr="00A44120">
        <w:trPr>
          <w:trHeight w:val="179"/>
        </w:trPr>
        <w:tc>
          <w:tcPr>
            <w:tcW w:w="1531" w:type="dxa"/>
            <w:vMerge/>
            <w:tcBorders>
              <w:left w:val="single" w:sz="4" w:space="0" w:color="000000"/>
              <w:right w:val="single" w:sz="4" w:space="0" w:color="000000"/>
            </w:tcBorders>
            <w:shd w:val="clear" w:color="auto" w:fill="B2A1C7" w:themeFill="accent4" w:themeFillTint="99"/>
            <w:vAlign w:val="center"/>
          </w:tcPr>
          <w:p w:rsidR="00724E8B" w:rsidRPr="007C00A2" w:rsidRDefault="00724E8B" w:rsidP="00A44120">
            <w:pPr>
              <w:widowControl w:val="0"/>
              <w:pBdr>
                <w:top w:val="nil"/>
                <w:left w:val="nil"/>
                <w:bottom w:val="nil"/>
                <w:right w:val="nil"/>
                <w:between w:val="nil"/>
              </w:pBdr>
              <w:spacing w:after="0"/>
              <w:rPr>
                <w:rFonts w:eastAsia="Times New Roman" w:cs="Times New Roman"/>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Уочавање разлога за слабија шк. постигнућа и проналажење адекватних решења</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I и III квартал, I полугодишт</w:t>
            </w:r>
          </w:p>
        </w:tc>
        <w:tc>
          <w:tcPr>
            <w:tcW w:w="198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Стручна служба</w:t>
            </w:r>
          </w:p>
        </w:tc>
        <w:tc>
          <w:tcPr>
            <w:tcW w:w="269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Одељењ стар</w:t>
            </w:r>
          </w:p>
        </w:tc>
        <w:tc>
          <w:tcPr>
            <w:tcW w:w="2410"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Извештаји о успеху</w:t>
            </w:r>
          </w:p>
        </w:tc>
      </w:tr>
      <w:tr w:rsidR="00724E8B" w:rsidTr="00A44120">
        <w:trPr>
          <w:trHeight w:val="179"/>
        </w:trPr>
        <w:tc>
          <w:tcPr>
            <w:tcW w:w="1531" w:type="dxa"/>
            <w:vMerge/>
            <w:tcBorders>
              <w:left w:val="single" w:sz="4" w:space="0" w:color="000000"/>
              <w:right w:val="single" w:sz="4" w:space="0" w:color="000000"/>
            </w:tcBorders>
            <w:shd w:val="clear" w:color="auto" w:fill="B2A1C7" w:themeFill="accent4" w:themeFillTint="99"/>
            <w:vAlign w:val="center"/>
          </w:tcPr>
          <w:p w:rsidR="00724E8B" w:rsidRPr="007C00A2" w:rsidRDefault="00724E8B" w:rsidP="00A44120">
            <w:pPr>
              <w:widowControl w:val="0"/>
              <w:pBdr>
                <w:top w:val="nil"/>
                <w:left w:val="nil"/>
                <w:bottom w:val="nil"/>
                <w:right w:val="nil"/>
                <w:between w:val="nil"/>
              </w:pBdr>
              <w:spacing w:after="0"/>
              <w:rPr>
                <w:rFonts w:eastAsia="Times New Roman" w:cs="Times New Roman"/>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Рад са уч. који имају слаб успех на кварталу и полугодишту</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Новембар, јануар</w:t>
            </w:r>
          </w:p>
        </w:tc>
        <w:tc>
          <w:tcPr>
            <w:tcW w:w="198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Стручна служба</w:t>
            </w:r>
          </w:p>
        </w:tc>
        <w:tc>
          <w:tcPr>
            <w:tcW w:w="269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Предме. наставник</w:t>
            </w:r>
          </w:p>
        </w:tc>
        <w:tc>
          <w:tcPr>
            <w:tcW w:w="2410"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Дневник рада педагога</w:t>
            </w:r>
          </w:p>
        </w:tc>
      </w:tr>
      <w:tr w:rsidR="00724E8B" w:rsidTr="00A44120">
        <w:trPr>
          <w:trHeight w:val="179"/>
        </w:trPr>
        <w:tc>
          <w:tcPr>
            <w:tcW w:w="1531" w:type="dxa"/>
            <w:vMerge/>
            <w:tcBorders>
              <w:left w:val="single" w:sz="4" w:space="0" w:color="000000"/>
              <w:right w:val="single" w:sz="4" w:space="0" w:color="000000"/>
            </w:tcBorders>
            <w:shd w:val="clear" w:color="auto" w:fill="B2A1C7" w:themeFill="accent4" w:themeFillTint="99"/>
            <w:vAlign w:val="center"/>
          </w:tcPr>
          <w:p w:rsidR="00724E8B" w:rsidRPr="007C00A2" w:rsidRDefault="00724E8B" w:rsidP="00A44120">
            <w:pPr>
              <w:widowControl w:val="0"/>
              <w:pBdr>
                <w:top w:val="nil"/>
                <w:left w:val="nil"/>
                <w:bottom w:val="nil"/>
                <w:right w:val="nil"/>
                <w:between w:val="nil"/>
              </w:pBdr>
              <w:spacing w:after="0"/>
              <w:rPr>
                <w:rFonts w:eastAsia="Times New Roman" w:cs="Times New Roman"/>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 xml:space="preserve"> Испитивање педаг. узрока поремећених односа који се јављају у колективу уч.</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Октобар,фебруар</w:t>
            </w:r>
          </w:p>
        </w:tc>
        <w:tc>
          <w:tcPr>
            <w:tcW w:w="198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Стручна служба</w:t>
            </w:r>
          </w:p>
        </w:tc>
        <w:tc>
          <w:tcPr>
            <w:tcW w:w="269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директор зам. директор</w:t>
            </w:r>
          </w:p>
        </w:tc>
        <w:tc>
          <w:tcPr>
            <w:tcW w:w="2410"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анализе</w:t>
            </w:r>
          </w:p>
        </w:tc>
      </w:tr>
      <w:tr w:rsidR="00724E8B" w:rsidTr="00A44120">
        <w:trPr>
          <w:trHeight w:val="390"/>
        </w:trPr>
        <w:tc>
          <w:tcPr>
            <w:tcW w:w="1531" w:type="dxa"/>
            <w:vMerge/>
            <w:tcBorders>
              <w:left w:val="single" w:sz="4" w:space="0" w:color="000000"/>
              <w:right w:val="single" w:sz="4" w:space="0" w:color="000000"/>
            </w:tcBorders>
            <w:shd w:val="clear" w:color="auto" w:fill="B2A1C7" w:themeFill="accent4" w:themeFillTint="99"/>
            <w:vAlign w:val="center"/>
          </w:tcPr>
          <w:p w:rsidR="00724E8B" w:rsidRPr="007C00A2" w:rsidRDefault="00724E8B" w:rsidP="00A44120">
            <w:pPr>
              <w:widowControl w:val="0"/>
              <w:pBdr>
                <w:top w:val="nil"/>
                <w:left w:val="nil"/>
                <w:bottom w:val="nil"/>
                <w:right w:val="nil"/>
                <w:between w:val="nil"/>
              </w:pBdr>
              <w:spacing w:after="0"/>
              <w:rPr>
                <w:rFonts w:eastAsia="Times New Roman" w:cs="Times New Roman"/>
                <w:sz w:val="20"/>
                <w:szCs w:val="20"/>
              </w:rPr>
            </w:pPr>
          </w:p>
        </w:tc>
        <w:tc>
          <w:tcPr>
            <w:tcW w:w="4253" w:type="dxa"/>
            <w:tcBorders>
              <w:top w:val="single" w:sz="4" w:space="0" w:color="000000"/>
              <w:left w:val="single" w:sz="4" w:space="0" w:color="000000"/>
              <w:bottom w:val="single" w:sz="4" w:space="0" w:color="auto"/>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Пружа помоћ и подршку у проф развоју ученика</w:t>
            </w:r>
          </w:p>
        </w:tc>
        <w:tc>
          <w:tcPr>
            <w:tcW w:w="1984" w:type="dxa"/>
            <w:tcBorders>
              <w:top w:val="single" w:sz="4" w:space="0" w:color="000000"/>
              <w:left w:val="single" w:sz="4" w:space="0" w:color="000000"/>
              <w:bottom w:val="single" w:sz="4" w:space="0" w:color="auto"/>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Април, мај</w:t>
            </w:r>
          </w:p>
        </w:tc>
        <w:tc>
          <w:tcPr>
            <w:tcW w:w="1985" w:type="dxa"/>
            <w:tcBorders>
              <w:top w:val="single" w:sz="4" w:space="0" w:color="000000"/>
              <w:left w:val="single" w:sz="4" w:space="0" w:color="000000"/>
              <w:bottom w:val="single" w:sz="4" w:space="0" w:color="auto"/>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 xml:space="preserve">Стручна служба </w:t>
            </w:r>
          </w:p>
        </w:tc>
        <w:tc>
          <w:tcPr>
            <w:tcW w:w="2693" w:type="dxa"/>
            <w:tcBorders>
              <w:top w:val="single" w:sz="4" w:space="0" w:color="000000"/>
              <w:left w:val="single" w:sz="4" w:space="0" w:color="000000"/>
              <w:bottom w:val="single" w:sz="4" w:space="0" w:color="auto"/>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Одељењ. Стареш.</w:t>
            </w:r>
          </w:p>
        </w:tc>
        <w:tc>
          <w:tcPr>
            <w:tcW w:w="2410" w:type="dxa"/>
            <w:tcBorders>
              <w:top w:val="single" w:sz="4" w:space="0" w:color="000000"/>
              <w:left w:val="single" w:sz="4" w:space="0" w:color="000000"/>
              <w:bottom w:val="single" w:sz="4" w:space="0" w:color="auto"/>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Дневник рада</w:t>
            </w:r>
          </w:p>
        </w:tc>
      </w:tr>
      <w:tr w:rsidR="00724E8B" w:rsidTr="00A44120">
        <w:trPr>
          <w:trHeight w:val="105"/>
        </w:trPr>
        <w:tc>
          <w:tcPr>
            <w:tcW w:w="1531" w:type="dxa"/>
            <w:vMerge/>
            <w:tcBorders>
              <w:left w:val="single" w:sz="4" w:space="0" w:color="000000"/>
              <w:bottom w:val="single" w:sz="4" w:space="0" w:color="000000"/>
              <w:right w:val="single" w:sz="4" w:space="0" w:color="000000"/>
            </w:tcBorders>
            <w:shd w:val="clear" w:color="auto" w:fill="B2A1C7" w:themeFill="accent4" w:themeFillTint="99"/>
            <w:vAlign w:val="center"/>
          </w:tcPr>
          <w:p w:rsidR="00724E8B" w:rsidRPr="007C00A2" w:rsidRDefault="00724E8B" w:rsidP="00A44120">
            <w:pPr>
              <w:widowControl w:val="0"/>
              <w:pBdr>
                <w:top w:val="nil"/>
                <w:left w:val="nil"/>
                <w:bottom w:val="nil"/>
                <w:right w:val="nil"/>
                <w:between w:val="nil"/>
              </w:pBdr>
              <w:spacing w:after="0"/>
              <w:rPr>
                <w:rFonts w:eastAsia="Times New Roman" w:cs="Times New Roman"/>
                <w:sz w:val="20"/>
                <w:szCs w:val="20"/>
              </w:rPr>
            </w:pPr>
          </w:p>
        </w:tc>
        <w:tc>
          <w:tcPr>
            <w:tcW w:w="4253" w:type="dxa"/>
            <w:tcBorders>
              <w:top w:val="single" w:sz="4" w:space="0" w:color="auto"/>
              <w:left w:val="single" w:sz="4" w:space="0" w:color="000000"/>
              <w:bottom w:val="single" w:sz="4" w:space="0" w:color="auto"/>
              <w:right w:val="single" w:sz="4" w:space="0" w:color="000000"/>
            </w:tcBorders>
          </w:tcPr>
          <w:p w:rsidR="00724E8B" w:rsidRPr="00B34069" w:rsidRDefault="00724E8B" w:rsidP="00A44120">
            <w:pPr>
              <w:spacing w:after="0"/>
              <w:jc w:val="left"/>
              <w:rPr>
                <w:rFonts w:eastAsia="Times New Roman" w:cs="Times New Roman"/>
                <w:lang w:val="sr-Cyrl-RS"/>
              </w:rPr>
            </w:pPr>
            <w:r w:rsidRPr="00B34069">
              <w:rPr>
                <w:rFonts w:eastAsia="Times New Roman" w:cs="Times New Roman"/>
                <w:sz w:val="22"/>
              </w:rPr>
              <w:t>Учешће у пријему ученика првака, праћење процеса адаптације и пружање подршке онима кој</w:t>
            </w:r>
            <w:r>
              <w:rPr>
                <w:rFonts w:eastAsia="Times New Roman" w:cs="Times New Roman"/>
                <w:sz w:val="22"/>
              </w:rPr>
              <w:t>и показују тешкоће у адаптацији</w:t>
            </w:r>
          </w:p>
        </w:tc>
        <w:tc>
          <w:tcPr>
            <w:tcW w:w="1984" w:type="dxa"/>
            <w:tcBorders>
              <w:top w:val="single" w:sz="4" w:space="0" w:color="auto"/>
              <w:left w:val="single" w:sz="4" w:space="0" w:color="000000"/>
              <w:bottom w:val="single" w:sz="4" w:space="0" w:color="000000"/>
              <w:right w:val="single" w:sz="4" w:space="0" w:color="000000"/>
            </w:tcBorders>
          </w:tcPr>
          <w:p w:rsidR="00724E8B" w:rsidRPr="00B34069" w:rsidRDefault="00724E8B" w:rsidP="00A44120">
            <w:pPr>
              <w:spacing w:after="0"/>
              <w:rPr>
                <w:rFonts w:eastAsia="Times New Roman" w:cs="Times New Roman"/>
              </w:rPr>
            </w:pPr>
            <w:r w:rsidRPr="00B34069">
              <w:rPr>
                <w:rFonts w:eastAsia="Times New Roman" w:cs="Times New Roman"/>
                <w:sz w:val="22"/>
              </w:rPr>
              <w:t>I квартал</w:t>
            </w:r>
          </w:p>
          <w:p w:rsidR="00724E8B" w:rsidRPr="00B34069" w:rsidRDefault="00724E8B" w:rsidP="00A44120">
            <w:pPr>
              <w:spacing w:after="0"/>
              <w:ind w:left="34" w:firstLine="46"/>
              <w:rPr>
                <w:rFonts w:eastAsia="Times New Roman" w:cs="Times New Roman"/>
                <w:b/>
              </w:rPr>
            </w:pPr>
          </w:p>
        </w:tc>
        <w:tc>
          <w:tcPr>
            <w:tcW w:w="1985" w:type="dxa"/>
            <w:tcBorders>
              <w:top w:val="single" w:sz="4" w:space="0" w:color="auto"/>
              <w:left w:val="single" w:sz="4" w:space="0" w:color="000000"/>
              <w:bottom w:val="single" w:sz="4" w:space="0" w:color="000000"/>
              <w:right w:val="single" w:sz="4" w:space="0" w:color="000000"/>
            </w:tcBorders>
          </w:tcPr>
          <w:p w:rsidR="00724E8B" w:rsidRPr="00B34069" w:rsidRDefault="00724E8B" w:rsidP="00A44120">
            <w:pPr>
              <w:spacing w:after="0"/>
              <w:ind w:left="34" w:firstLine="46"/>
              <w:rPr>
                <w:rFonts w:eastAsia="Times New Roman" w:cs="Times New Roman"/>
                <w:b/>
              </w:rPr>
            </w:pPr>
            <w:r w:rsidRPr="007C00A2">
              <w:rPr>
                <w:rFonts w:eastAsia="Times New Roman" w:cs="Times New Roman"/>
                <w:sz w:val="22"/>
              </w:rPr>
              <w:t>Стручна служба</w:t>
            </w:r>
          </w:p>
        </w:tc>
        <w:tc>
          <w:tcPr>
            <w:tcW w:w="2693" w:type="dxa"/>
            <w:tcBorders>
              <w:top w:val="single" w:sz="4" w:space="0" w:color="auto"/>
              <w:left w:val="single" w:sz="4" w:space="0" w:color="000000"/>
              <w:bottom w:val="single" w:sz="4" w:space="0" w:color="000000"/>
              <w:right w:val="single" w:sz="4" w:space="0" w:color="000000"/>
            </w:tcBorders>
          </w:tcPr>
          <w:p w:rsidR="00724E8B" w:rsidRPr="00B34069" w:rsidRDefault="00724E8B" w:rsidP="00A44120">
            <w:pPr>
              <w:spacing w:after="0"/>
              <w:rPr>
                <w:rFonts w:eastAsia="Times New Roman" w:cs="Times New Roman"/>
                <w:b/>
              </w:rPr>
            </w:pPr>
            <w:r w:rsidRPr="00B34069">
              <w:rPr>
                <w:rFonts w:eastAsia="Times New Roman" w:cs="Times New Roman"/>
                <w:sz w:val="22"/>
              </w:rPr>
              <w:t>педагог,</w:t>
            </w:r>
          </w:p>
          <w:p w:rsidR="00724E8B" w:rsidRPr="00B34069" w:rsidRDefault="00724E8B" w:rsidP="00A44120">
            <w:pPr>
              <w:spacing w:after="0"/>
              <w:rPr>
                <w:rFonts w:eastAsia="Times New Roman" w:cs="Times New Roman"/>
              </w:rPr>
            </w:pPr>
            <w:r w:rsidRPr="00B34069">
              <w:rPr>
                <w:rFonts w:eastAsia="Times New Roman" w:cs="Times New Roman"/>
                <w:sz w:val="22"/>
              </w:rPr>
              <w:t>одељењске старешине</w:t>
            </w:r>
          </w:p>
          <w:p w:rsidR="00724E8B" w:rsidRPr="00B34069" w:rsidRDefault="00724E8B" w:rsidP="00A44120">
            <w:pPr>
              <w:spacing w:after="0"/>
              <w:rPr>
                <w:rFonts w:eastAsia="Times New Roman" w:cs="Times New Roman"/>
                <w:b/>
              </w:rPr>
            </w:pPr>
          </w:p>
        </w:tc>
        <w:tc>
          <w:tcPr>
            <w:tcW w:w="2410" w:type="dxa"/>
            <w:tcBorders>
              <w:top w:val="single" w:sz="4" w:space="0" w:color="auto"/>
              <w:left w:val="single" w:sz="4" w:space="0" w:color="000000"/>
              <w:bottom w:val="single" w:sz="4" w:space="0" w:color="000000"/>
              <w:right w:val="single" w:sz="4" w:space="0" w:color="000000"/>
            </w:tcBorders>
          </w:tcPr>
          <w:p w:rsidR="00724E8B" w:rsidRPr="00B34069" w:rsidRDefault="00724E8B" w:rsidP="00A44120">
            <w:pPr>
              <w:spacing w:after="0"/>
              <w:rPr>
                <w:rFonts w:eastAsia="Times New Roman" w:cs="Times New Roman"/>
                <w:b/>
              </w:rPr>
            </w:pPr>
            <w:r w:rsidRPr="00B34069">
              <w:rPr>
                <w:rFonts w:eastAsia="Times New Roman" w:cs="Times New Roman"/>
                <w:sz w:val="22"/>
              </w:rPr>
              <w:t>дневник рада психолога</w:t>
            </w:r>
          </w:p>
          <w:p w:rsidR="00724E8B" w:rsidRPr="00B34069" w:rsidRDefault="00724E8B" w:rsidP="00A44120">
            <w:pPr>
              <w:spacing w:after="0"/>
              <w:rPr>
                <w:rFonts w:eastAsia="Times New Roman" w:cs="Times New Roman"/>
              </w:rPr>
            </w:pPr>
            <w:r w:rsidRPr="00B34069">
              <w:rPr>
                <w:rFonts w:eastAsia="Times New Roman" w:cs="Times New Roman"/>
                <w:sz w:val="22"/>
              </w:rPr>
              <w:t>ученички досијеи</w:t>
            </w:r>
          </w:p>
          <w:p w:rsidR="00724E8B" w:rsidRPr="00B34069" w:rsidRDefault="00724E8B" w:rsidP="00A44120">
            <w:pPr>
              <w:spacing w:after="0"/>
              <w:rPr>
                <w:rFonts w:eastAsia="Times New Roman" w:cs="Times New Roman"/>
                <w:b/>
              </w:rPr>
            </w:pPr>
          </w:p>
        </w:tc>
      </w:tr>
      <w:tr w:rsidR="00724E8B" w:rsidTr="00A44120">
        <w:trPr>
          <w:trHeight w:val="699"/>
        </w:trPr>
        <w:tc>
          <w:tcPr>
            <w:tcW w:w="1531" w:type="dxa"/>
            <w:vMerge w:val="restart"/>
            <w:tcBorders>
              <w:top w:val="single" w:sz="4" w:space="0" w:color="000000"/>
              <w:left w:val="single" w:sz="4" w:space="0" w:color="000000"/>
              <w:bottom w:val="single" w:sz="4" w:space="0" w:color="auto"/>
              <w:right w:val="single" w:sz="4" w:space="0" w:color="000000"/>
            </w:tcBorders>
            <w:shd w:val="clear" w:color="auto" w:fill="FABF8F" w:themeFill="accent6" w:themeFillTint="99"/>
            <w:textDirection w:val="btLr"/>
            <w:vAlign w:val="center"/>
          </w:tcPr>
          <w:p w:rsidR="00724E8B" w:rsidRPr="00D37A16" w:rsidRDefault="00724E8B" w:rsidP="00A44120">
            <w:pPr>
              <w:spacing w:after="0"/>
              <w:ind w:left="113" w:right="113"/>
              <w:rPr>
                <w:rFonts w:eastAsia="Times New Roman" w:cs="Times New Roman"/>
                <w:szCs w:val="24"/>
              </w:rPr>
            </w:pPr>
            <w:r w:rsidRPr="00D37A16">
              <w:rPr>
                <w:rFonts w:eastAsia="Times New Roman" w:cs="Times New Roman"/>
                <w:szCs w:val="24"/>
              </w:rPr>
              <w:t>РАД СА РОДИТЕЉИМА</w:t>
            </w:r>
          </w:p>
          <w:p w:rsidR="00724E8B" w:rsidRPr="007C00A2" w:rsidRDefault="00724E8B" w:rsidP="00A44120">
            <w:pPr>
              <w:spacing w:after="0"/>
              <w:ind w:left="113" w:right="113"/>
              <w:rPr>
                <w:rFonts w:eastAsia="Times New Roman" w:cs="Times New Roman"/>
                <w:sz w:val="20"/>
                <w:szCs w:val="20"/>
              </w:rPr>
            </w:pPr>
          </w:p>
        </w:tc>
        <w:tc>
          <w:tcPr>
            <w:tcW w:w="4253" w:type="dxa"/>
            <w:tcBorders>
              <w:top w:val="single" w:sz="4" w:space="0" w:color="auto"/>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Учешће на родитељским састанцима</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септембар</w:t>
            </w:r>
          </w:p>
        </w:tc>
        <w:tc>
          <w:tcPr>
            <w:tcW w:w="198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lang w:val="sr-Cyrl-RS"/>
              </w:rPr>
            </w:pPr>
            <w:r w:rsidRPr="007C00A2">
              <w:rPr>
                <w:rFonts w:eastAsia="Times New Roman" w:cs="Times New Roman"/>
                <w:sz w:val="22"/>
                <w:lang w:val="sr-Cyrl-RS"/>
              </w:rPr>
              <w:t>Одељењске старешине</w:t>
            </w:r>
          </w:p>
        </w:tc>
        <w:tc>
          <w:tcPr>
            <w:tcW w:w="269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педагог, психолог</w:t>
            </w:r>
          </w:p>
          <w:p w:rsidR="00724E8B" w:rsidRPr="007C00A2" w:rsidRDefault="00724E8B" w:rsidP="00A44120">
            <w:pPr>
              <w:spacing w:after="0"/>
              <w:rPr>
                <w:rFonts w:eastAsia="Times New Roman" w:cs="Times New Roman"/>
              </w:rPr>
            </w:pPr>
            <w:r w:rsidRPr="007C00A2">
              <w:rPr>
                <w:rFonts w:eastAsia="Times New Roman" w:cs="Times New Roman"/>
                <w:sz w:val="22"/>
              </w:rPr>
              <w:t>директор</w:t>
            </w:r>
          </w:p>
        </w:tc>
        <w:tc>
          <w:tcPr>
            <w:tcW w:w="2410"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записник са родитељског састанка</w:t>
            </w:r>
          </w:p>
        </w:tc>
      </w:tr>
      <w:tr w:rsidR="00724E8B" w:rsidTr="00A44120">
        <w:trPr>
          <w:trHeight w:val="179"/>
        </w:trPr>
        <w:tc>
          <w:tcPr>
            <w:tcW w:w="1531" w:type="dxa"/>
            <w:vMerge/>
            <w:tcBorders>
              <w:top w:val="single" w:sz="4" w:space="0" w:color="000000"/>
              <w:left w:val="single" w:sz="4" w:space="0" w:color="000000"/>
              <w:bottom w:val="single" w:sz="4" w:space="0" w:color="auto"/>
              <w:right w:val="single" w:sz="4" w:space="0" w:color="000000"/>
            </w:tcBorders>
            <w:shd w:val="clear" w:color="auto" w:fill="FABF8F" w:themeFill="accent6" w:themeFillTint="99"/>
            <w:textDirection w:val="btLr"/>
            <w:vAlign w:val="center"/>
          </w:tcPr>
          <w:p w:rsidR="00724E8B" w:rsidRPr="007C00A2" w:rsidRDefault="00724E8B" w:rsidP="00A44120">
            <w:pPr>
              <w:widowControl w:val="0"/>
              <w:pBdr>
                <w:top w:val="nil"/>
                <w:left w:val="nil"/>
                <w:bottom w:val="nil"/>
                <w:right w:val="nil"/>
                <w:between w:val="nil"/>
              </w:pBdr>
              <w:spacing w:after="0"/>
              <w:ind w:left="113" w:right="113"/>
              <w:rPr>
                <w:rFonts w:eastAsia="Times New Roman" w:cs="Times New Roman"/>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Подршка учешћу родитеља у сегментима шк. живота</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Током год.</w:t>
            </w:r>
          </w:p>
        </w:tc>
        <w:tc>
          <w:tcPr>
            <w:tcW w:w="198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Одељењ стар</w:t>
            </w:r>
          </w:p>
        </w:tc>
        <w:tc>
          <w:tcPr>
            <w:tcW w:w="269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Шефови одсека</w:t>
            </w:r>
          </w:p>
        </w:tc>
        <w:tc>
          <w:tcPr>
            <w:tcW w:w="2410"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Записници Савета родитеља</w:t>
            </w:r>
          </w:p>
        </w:tc>
      </w:tr>
      <w:tr w:rsidR="00724E8B" w:rsidTr="00A44120">
        <w:trPr>
          <w:trHeight w:val="179"/>
        </w:trPr>
        <w:tc>
          <w:tcPr>
            <w:tcW w:w="1531" w:type="dxa"/>
            <w:vMerge/>
            <w:tcBorders>
              <w:top w:val="single" w:sz="4" w:space="0" w:color="000000"/>
              <w:left w:val="single" w:sz="4" w:space="0" w:color="000000"/>
              <w:bottom w:val="single" w:sz="4" w:space="0" w:color="auto"/>
              <w:right w:val="single" w:sz="4" w:space="0" w:color="000000"/>
            </w:tcBorders>
            <w:shd w:val="clear" w:color="auto" w:fill="FABF8F" w:themeFill="accent6" w:themeFillTint="99"/>
            <w:textDirection w:val="btLr"/>
            <w:vAlign w:val="center"/>
          </w:tcPr>
          <w:p w:rsidR="00724E8B" w:rsidRPr="007C00A2" w:rsidRDefault="00724E8B" w:rsidP="00A44120">
            <w:pPr>
              <w:widowControl w:val="0"/>
              <w:pBdr>
                <w:top w:val="nil"/>
                <w:left w:val="nil"/>
                <w:bottom w:val="nil"/>
                <w:right w:val="nil"/>
                <w:between w:val="nil"/>
              </w:pBdr>
              <w:spacing w:after="0"/>
              <w:ind w:left="113" w:right="113"/>
              <w:rPr>
                <w:rFonts w:eastAsia="Times New Roman" w:cs="Times New Roman"/>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Пружање подршке род. када уч. имају проблем у понашању, тешкоће у учењу, проф оријент.)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По потреби</w:t>
            </w:r>
          </w:p>
        </w:tc>
        <w:tc>
          <w:tcPr>
            <w:tcW w:w="198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Стручна служба, наставници</w:t>
            </w:r>
          </w:p>
        </w:tc>
        <w:tc>
          <w:tcPr>
            <w:tcW w:w="269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Одељењ стар, Стручна служба</w:t>
            </w:r>
          </w:p>
        </w:tc>
        <w:tc>
          <w:tcPr>
            <w:tcW w:w="2410"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Дневник рада</w:t>
            </w:r>
          </w:p>
        </w:tc>
      </w:tr>
      <w:tr w:rsidR="00724E8B" w:rsidTr="00A44120">
        <w:trPr>
          <w:trHeight w:val="179"/>
        </w:trPr>
        <w:tc>
          <w:tcPr>
            <w:tcW w:w="1531" w:type="dxa"/>
            <w:vMerge/>
            <w:tcBorders>
              <w:top w:val="single" w:sz="4" w:space="0" w:color="000000"/>
              <w:left w:val="single" w:sz="4" w:space="0" w:color="000000"/>
              <w:bottom w:val="single" w:sz="4" w:space="0" w:color="auto"/>
              <w:right w:val="single" w:sz="4" w:space="0" w:color="000000"/>
            </w:tcBorders>
            <w:shd w:val="clear" w:color="auto" w:fill="FABF8F" w:themeFill="accent6" w:themeFillTint="99"/>
            <w:textDirection w:val="btLr"/>
            <w:vAlign w:val="center"/>
          </w:tcPr>
          <w:p w:rsidR="00724E8B" w:rsidRPr="007C00A2" w:rsidRDefault="00724E8B" w:rsidP="00A44120">
            <w:pPr>
              <w:widowControl w:val="0"/>
              <w:pBdr>
                <w:top w:val="nil"/>
                <w:left w:val="nil"/>
                <w:bottom w:val="nil"/>
                <w:right w:val="nil"/>
                <w:between w:val="nil"/>
              </w:pBdr>
              <w:spacing w:after="0"/>
              <w:ind w:left="113" w:right="113"/>
              <w:rPr>
                <w:rFonts w:eastAsia="Times New Roman" w:cs="Times New Roman"/>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 xml:space="preserve">Укључивање родитеља у пројектне </w:t>
            </w:r>
            <w:r w:rsidRPr="007C00A2">
              <w:rPr>
                <w:rFonts w:eastAsia="Times New Roman" w:cs="Times New Roman"/>
                <w:sz w:val="22"/>
              </w:rPr>
              <w:lastRenderedPageBreak/>
              <w:t>активности, процес вредновања школе</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lastRenderedPageBreak/>
              <w:t>Април, мај</w:t>
            </w:r>
          </w:p>
        </w:tc>
        <w:tc>
          <w:tcPr>
            <w:tcW w:w="198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директор</w:t>
            </w:r>
          </w:p>
        </w:tc>
        <w:tc>
          <w:tcPr>
            <w:tcW w:w="269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Одељењ стар директор</w:t>
            </w:r>
          </w:p>
          <w:p w:rsidR="00724E8B" w:rsidRPr="007C00A2" w:rsidRDefault="00724E8B" w:rsidP="00A44120">
            <w:pPr>
              <w:spacing w:after="0"/>
              <w:rPr>
                <w:rFonts w:eastAsia="Times New Roman" w:cs="Times New Roman"/>
              </w:rPr>
            </w:pPr>
            <w:r w:rsidRPr="007C00A2">
              <w:rPr>
                <w:rFonts w:eastAsia="Times New Roman" w:cs="Times New Roman"/>
                <w:sz w:val="22"/>
              </w:rPr>
              <w:lastRenderedPageBreak/>
              <w:t>зам. директора</w:t>
            </w:r>
          </w:p>
        </w:tc>
        <w:tc>
          <w:tcPr>
            <w:tcW w:w="2410"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lastRenderedPageBreak/>
              <w:t xml:space="preserve">извештај о </w:t>
            </w:r>
            <w:r w:rsidRPr="007C00A2">
              <w:rPr>
                <w:rFonts w:eastAsia="Times New Roman" w:cs="Times New Roman"/>
                <w:sz w:val="22"/>
              </w:rPr>
              <w:lastRenderedPageBreak/>
              <w:t>самовредновању</w:t>
            </w:r>
          </w:p>
        </w:tc>
      </w:tr>
      <w:tr w:rsidR="00724E8B" w:rsidTr="00A44120">
        <w:trPr>
          <w:trHeight w:val="179"/>
        </w:trPr>
        <w:tc>
          <w:tcPr>
            <w:tcW w:w="1531" w:type="dxa"/>
            <w:vMerge/>
            <w:tcBorders>
              <w:top w:val="single" w:sz="4" w:space="0" w:color="000000"/>
              <w:left w:val="single" w:sz="4" w:space="0" w:color="000000"/>
              <w:bottom w:val="single" w:sz="4" w:space="0" w:color="auto"/>
              <w:right w:val="single" w:sz="4" w:space="0" w:color="000000"/>
            </w:tcBorders>
            <w:shd w:val="clear" w:color="auto" w:fill="FABF8F" w:themeFill="accent6" w:themeFillTint="99"/>
            <w:textDirection w:val="btLr"/>
            <w:vAlign w:val="center"/>
          </w:tcPr>
          <w:p w:rsidR="00724E8B" w:rsidRPr="007C00A2" w:rsidRDefault="00724E8B" w:rsidP="00A44120">
            <w:pPr>
              <w:widowControl w:val="0"/>
              <w:pBdr>
                <w:top w:val="nil"/>
                <w:left w:val="nil"/>
                <w:bottom w:val="nil"/>
                <w:right w:val="nil"/>
                <w:between w:val="nil"/>
              </w:pBdr>
              <w:spacing w:after="0"/>
              <w:ind w:left="113" w:right="113"/>
              <w:rPr>
                <w:rFonts w:eastAsia="Times New Roman" w:cs="Times New Roman"/>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Сарадња са Саветом родитеља- координација рада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Током год</w:t>
            </w:r>
          </w:p>
        </w:tc>
        <w:tc>
          <w:tcPr>
            <w:tcW w:w="198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психолог</w:t>
            </w:r>
          </w:p>
        </w:tc>
        <w:tc>
          <w:tcPr>
            <w:tcW w:w="269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директор</w:t>
            </w:r>
          </w:p>
        </w:tc>
        <w:tc>
          <w:tcPr>
            <w:tcW w:w="2410"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записници савета род</w:t>
            </w:r>
          </w:p>
        </w:tc>
      </w:tr>
      <w:tr w:rsidR="00724E8B" w:rsidTr="00A44120">
        <w:trPr>
          <w:trHeight w:val="1407"/>
        </w:trPr>
        <w:tc>
          <w:tcPr>
            <w:tcW w:w="1531" w:type="dxa"/>
            <w:vMerge w:val="restart"/>
            <w:tcBorders>
              <w:top w:val="single" w:sz="4" w:space="0" w:color="000000"/>
              <w:left w:val="single" w:sz="4" w:space="0" w:color="000000"/>
              <w:bottom w:val="single" w:sz="4" w:space="0" w:color="auto"/>
              <w:right w:val="single" w:sz="4" w:space="0" w:color="000000"/>
            </w:tcBorders>
            <w:shd w:val="clear" w:color="auto" w:fill="948A54" w:themeFill="background2" w:themeFillShade="80"/>
            <w:textDirection w:val="btLr"/>
            <w:vAlign w:val="center"/>
          </w:tcPr>
          <w:p w:rsidR="00724E8B" w:rsidRPr="00D37A16" w:rsidRDefault="00724E8B" w:rsidP="00A44120">
            <w:pPr>
              <w:spacing w:after="0"/>
              <w:ind w:left="113" w:right="113"/>
              <w:rPr>
                <w:rFonts w:eastAsia="Times New Roman" w:cs="Times New Roman"/>
                <w:szCs w:val="24"/>
              </w:rPr>
            </w:pPr>
            <w:r w:rsidRPr="00D37A16">
              <w:rPr>
                <w:rFonts w:eastAsia="Times New Roman" w:cs="Times New Roman"/>
                <w:szCs w:val="24"/>
              </w:rPr>
              <w:t>РАД У СТРУЧНИМ ОРГАНИМА ШКОЛЕ</w:t>
            </w:r>
          </w:p>
        </w:tc>
        <w:tc>
          <w:tcPr>
            <w:tcW w:w="4253"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Учествовање у раду НВ, одељењ. већа,стручних актива, педагошком колегијуму</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континуирано</w:t>
            </w:r>
          </w:p>
        </w:tc>
        <w:tc>
          <w:tcPr>
            <w:tcW w:w="198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директор</w:t>
            </w:r>
          </w:p>
        </w:tc>
        <w:tc>
          <w:tcPr>
            <w:tcW w:w="269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директор</w:t>
            </w:r>
          </w:p>
        </w:tc>
        <w:tc>
          <w:tcPr>
            <w:tcW w:w="2410"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записници НВ</w:t>
            </w:r>
          </w:p>
        </w:tc>
      </w:tr>
      <w:tr w:rsidR="00724E8B" w:rsidTr="00A44120">
        <w:trPr>
          <w:trHeight w:val="179"/>
        </w:trPr>
        <w:tc>
          <w:tcPr>
            <w:tcW w:w="1531" w:type="dxa"/>
            <w:vMerge/>
            <w:tcBorders>
              <w:top w:val="single" w:sz="4" w:space="0" w:color="000000"/>
              <w:left w:val="single" w:sz="4" w:space="0" w:color="000000"/>
              <w:bottom w:val="single" w:sz="4" w:space="0" w:color="auto"/>
              <w:right w:val="single" w:sz="4" w:space="0" w:color="000000"/>
            </w:tcBorders>
            <w:shd w:val="clear" w:color="auto" w:fill="948A54" w:themeFill="background2" w:themeFillShade="80"/>
            <w:textDirection w:val="btLr"/>
            <w:vAlign w:val="center"/>
          </w:tcPr>
          <w:p w:rsidR="00724E8B" w:rsidRPr="007C00A2" w:rsidRDefault="00724E8B" w:rsidP="00A44120">
            <w:pPr>
              <w:widowControl w:val="0"/>
              <w:pBdr>
                <w:top w:val="nil"/>
                <w:left w:val="nil"/>
                <w:bottom w:val="nil"/>
                <w:right w:val="nil"/>
                <w:between w:val="nil"/>
              </w:pBdr>
              <w:spacing w:after="0"/>
              <w:ind w:left="113" w:right="113"/>
              <w:rPr>
                <w:rFonts w:eastAsia="Times New Roman" w:cs="Times New Roman"/>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Учествовање у изради Год програма рада, Извештаја о раду школе, у изради ШРП, самовредновања,</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септембар</w:t>
            </w:r>
          </w:p>
        </w:tc>
        <w:tc>
          <w:tcPr>
            <w:tcW w:w="198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директор</w:t>
            </w:r>
          </w:p>
        </w:tc>
        <w:tc>
          <w:tcPr>
            <w:tcW w:w="269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директор</w:t>
            </w:r>
          </w:p>
        </w:tc>
        <w:tc>
          <w:tcPr>
            <w:tcW w:w="2410"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ГПРШ</w:t>
            </w:r>
          </w:p>
        </w:tc>
      </w:tr>
      <w:tr w:rsidR="00724E8B" w:rsidTr="00A44120">
        <w:trPr>
          <w:trHeight w:val="1407"/>
        </w:trPr>
        <w:tc>
          <w:tcPr>
            <w:tcW w:w="1531" w:type="dxa"/>
            <w:vMerge w:val="restart"/>
            <w:tcBorders>
              <w:top w:val="single" w:sz="4" w:space="0" w:color="000000"/>
              <w:left w:val="single" w:sz="4" w:space="0" w:color="000000"/>
              <w:right w:val="single" w:sz="4" w:space="0" w:color="000000"/>
            </w:tcBorders>
            <w:shd w:val="clear" w:color="auto" w:fill="548DD4" w:themeFill="text2" w:themeFillTint="99"/>
            <w:textDirection w:val="btLr"/>
            <w:vAlign w:val="center"/>
          </w:tcPr>
          <w:p w:rsidR="00724E8B" w:rsidRPr="00D37A16" w:rsidRDefault="00724E8B" w:rsidP="00A44120">
            <w:pPr>
              <w:spacing w:after="0"/>
              <w:ind w:left="113" w:right="113"/>
              <w:rPr>
                <w:rFonts w:eastAsia="Times New Roman" w:cs="Times New Roman"/>
              </w:rPr>
            </w:pPr>
            <w:r w:rsidRPr="00D37A16">
              <w:rPr>
                <w:rFonts w:eastAsia="Times New Roman" w:cs="Times New Roman"/>
                <w:sz w:val="22"/>
              </w:rPr>
              <w:t>САРАДЊА СА НАДЛЕЖНИМ УСТАНОВАМА УДРУЖЕЊИМА И ЛОКАЛНОМ САМОУПРАВОМ</w:t>
            </w:r>
          </w:p>
        </w:tc>
        <w:tc>
          <w:tcPr>
            <w:tcW w:w="4253"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Сарадња са Шк. диспанзером, Адолесцентним саветовалиштем, Канцеларијом за младе</w:t>
            </w:r>
            <w:r w:rsidRPr="007C00A2">
              <w:rPr>
                <w:rFonts w:eastAsia="Times New Roman" w:cs="Times New Roman"/>
                <w:sz w:val="22"/>
                <w:lang w:val="sr-Cyrl-RS"/>
              </w:rPr>
              <w:t>, Секретаријатом за народну одбрану,експекто</w:t>
            </w:r>
            <w:r w:rsidRPr="007C00A2">
              <w:rPr>
                <w:rFonts w:eastAsia="Times New Roman" w:cs="Times New Roman"/>
                <w:sz w:val="22"/>
              </w:rPr>
              <w:t xml:space="preserve"> и друге орг. које се баве образ. и васп.</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континуирано</w:t>
            </w:r>
          </w:p>
        </w:tc>
        <w:tc>
          <w:tcPr>
            <w:tcW w:w="198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директор, зам директора</w:t>
            </w:r>
          </w:p>
        </w:tc>
        <w:tc>
          <w:tcPr>
            <w:tcW w:w="269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директор зам. директора, психолог</w:t>
            </w:r>
          </w:p>
        </w:tc>
        <w:tc>
          <w:tcPr>
            <w:tcW w:w="2410"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Дневник рада</w:t>
            </w:r>
          </w:p>
        </w:tc>
      </w:tr>
      <w:tr w:rsidR="00724E8B" w:rsidTr="00A44120">
        <w:trPr>
          <w:trHeight w:val="179"/>
        </w:trPr>
        <w:tc>
          <w:tcPr>
            <w:tcW w:w="1531" w:type="dxa"/>
            <w:vMerge/>
            <w:tcBorders>
              <w:left w:val="single" w:sz="4" w:space="0" w:color="000000"/>
              <w:right w:val="single" w:sz="4" w:space="0" w:color="000000"/>
            </w:tcBorders>
            <w:shd w:val="clear" w:color="auto" w:fill="548DD4" w:themeFill="text2" w:themeFillTint="99"/>
            <w:textDirection w:val="btLr"/>
            <w:vAlign w:val="center"/>
          </w:tcPr>
          <w:p w:rsidR="00724E8B" w:rsidRDefault="00724E8B" w:rsidP="00A44120">
            <w:pPr>
              <w:widowControl w:val="0"/>
              <w:pBdr>
                <w:top w:val="nil"/>
                <w:left w:val="nil"/>
                <w:bottom w:val="nil"/>
                <w:right w:val="nil"/>
                <w:between w:val="nil"/>
              </w:pBdr>
              <w:spacing w:after="0"/>
              <w:ind w:left="113" w:right="113"/>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Учествовање у раду Актива стручних сарадника града и Педагошком друштву Србије</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По плану актива</w:t>
            </w:r>
          </w:p>
        </w:tc>
        <w:tc>
          <w:tcPr>
            <w:tcW w:w="198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педагог</w:t>
            </w:r>
          </w:p>
        </w:tc>
        <w:tc>
          <w:tcPr>
            <w:tcW w:w="269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Актив стр сарадника</w:t>
            </w:r>
          </w:p>
        </w:tc>
        <w:tc>
          <w:tcPr>
            <w:tcW w:w="2410"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позиви и записници са актива</w:t>
            </w:r>
          </w:p>
        </w:tc>
      </w:tr>
      <w:tr w:rsidR="00724E8B" w:rsidTr="00A44120">
        <w:trPr>
          <w:cantSplit/>
          <w:trHeight w:val="1134"/>
        </w:trPr>
        <w:tc>
          <w:tcPr>
            <w:tcW w:w="1531" w:type="dxa"/>
            <w:vMerge/>
            <w:tcBorders>
              <w:left w:val="single" w:sz="4" w:space="0" w:color="000000"/>
              <w:bottom w:val="single" w:sz="4" w:space="0" w:color="000000"/>
              <w:right w:val="single" w:sz="4" w:space="0" w:color="000000"/>
            </w:tcBorders>
            <w:shd w:val="clear" w:color="auto" w:fill="548DD4" w:themeFill="text2" w:themeFillTint="99"/>
            <w:textDirection w:val="btLr"/>
            <w:vAlign w:val="center"/>
          </w:tcPr>
          <w:p w:rsidR="00724E8B" w:rsidRDefault="00724E8B" w:rsidP="00A44120">
            <w:pPr>
              <w:spacing w:after="0"/>
              <w:ind w:left="113" w:right="113"/>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Сарадња са локалном самоуправом, Гр. библиотеком, ОШ</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По потреби наставе</w:t>
            </w:r>
          </w:p>
        </w:tc>
        <w:tc>
          <w:tcPr>
            <w:tcW w:w="198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директор</w:t>
            </w:r>
          </w:p>
        </w:tc>
        <w:tc>
          <w:tcPr>
            <w:tcW w:w="269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зам. директорa, психолог</w:t>
            </w:r>
          </w:p>
        </w:tc>
        <w:tc>
          <w:tcPr>
            <w:tcW w:w="2410"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организоване акт.</w:t>
            </w:r>
          </w:p>
        </w:tc>
      </w:tr>
      <w:tr w:rsidR="00724E8B" w:rsidTr="00A44120">
        <w:trPr>
          <w:trHeight w:val="763"/>
        </w:trPr>
        <w:tc>
          <w:tcPr>
            <w:tcW w:w="1531" w:type="dxa"/>
            <w:vMerge w:val="restart"/>
            <w:tcBorders>
              <w:top w:val="single" w:sz="4" w:space="0" w:color="000000"/>
              <w:left w:val="single" w:sz="4" w:space="0" w:color="000000"/>
              <w:bottom w:val="single" w:sz="4" w:space="0" w:color="auto"/>
              <w:right w:val="single" w:sz="4" w:space="0" w:color="000000"/>
            </w:tcBorders>
            <w:shd w:val="clear" w:color="auto" w:fill="A6A6A6" w:themeFill="background1" w:themeFillShade="A6"/>
            <w:textDirection w:val="btLr"/>
            <w:vAlign w:val="center"/>
          </w:tcPr>
          <w:p w:rsidR="00724E8B" w:rsidRPr="00D37A16" w:rsidRDefault="00724E8B" w:rsidP="00A44120">
            <w:pPr>
              <w:spacing w:after="0"/>
              <w:ind w:left="113" w:right="113"/>
              <w:rPr>
                <w:rFonts w:eastAsia="Times New Roman" w:cs="Times New Roman"/>
                <w:szCs w:val="24"/>
              </w:rPr>
            </w:pPr>
            <w:r w:rsidRPr="00D37A16">
              <w:rPr>
                <w:rFonts w:eastAsia="Times New Roman" w:cs="Times New Roman"/>
                <w:szCs w:val="24"/>
              </w:rPr>
              <w:t>ВОЂЕЊЕ ПЕДАГОШКЕ ДОКУМЕНТАЦИЈЕ</w:t>
            </w:r>
          </w:p>
        </w:tc>
        <w:tc>
          <w:tcPr>
            <w:tcW w:w="4253"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Израда , припрема и чување протокола за праћење рада са уч, род, наставе</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континуиран</w:t>
            </w:r>
          </w:p>
        </w:tc>
        <w:tc>
          <w:tcPr>
            <w:tcW w:w="198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педагог</w:t>
            </w:r>
          </w:p>
        </w:tc>
        <w:tc>
          <w:tcPr>
            <w:tcW w:w="269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педагог</w:t>
            </w:r>
          </w:p>
        </w:tc>
        <w:tc>
          <w:tcPr>
            <w:tcW w:w="2410"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Дневник рада</w:t>
            </w:r>
          </w:p>
        </w:tc>
      </w:tr>
      <w:tr w:rsidR="00724E8B" w:rsidTr="00A44120">
        <w:trPr>
          <w:trHeight w:val="179"/>
        </w:trPr>
        <w:tc>
          <w:tcPr>
            <w:tcW w:w="1531" w:type="dxa"/>
            <w:vMerge/>
            <w:tcBorders>
              <w:top w:val="single" w:sz="4" w:space="0" w:color="000000"/>
              <w:left w:val="single" w:sz="4" w:space="0" w:color="000000"/>
              <w:bottom w:val="single" w:sz="4" w:space="0" w:color="auto"/>
              <w:right w:val="single" w:sz="4" w:space="0" w:color="000000"/>
            </w:tcBorders>
            <w:shd w:val="clear" w:color="auto" w:fill="A6A6A6" w:themeFill="background1" w:themeFillShade="A6"/>
          </w:tcPr>
          <w:p w:rsidR="00724E8B" w:rsidRDefault="00724E8B" w:rsidP="00A44120">
            <w:pPr>
              <w:widowControl w:val="0"/>
              <w:pBdr>
                <w:top w:val="nil"/>
                <w:left w:val="nil"/>
                <w:bottom w:val="nil"/>
                <w:right w:val="nil"/>
                <w:between w:val="nil"/>
              </w:pBd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Вођење документације на дневном нивоу</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свакодневно</w:t>
            </w:r>
          </w:p>
        </w:tc>
        <w:tc>
          <w:tcPr>
            <w:tcW w:w="198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педагог</w:t>
            </w:r>
          </w:p>
        </w:tc>
        <w:tc>
          <w:tcPr>
            <w:tcW w:w="269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педагог</w:t>
            </w:r>
          </w:p>
        </w:tc>
        <w:tc>
          <w:tcPr>
            <w:tcW w:w="2410" w:type="dxa"/>
            <w:tcBorders>
              <w:top w:val="single" w:sz="4" w:space="0" w:color="000000"/>
              <w:left w:val="single" w:sz="4" w:space="0" w:color="000000"/>
              <w:bottom w:val="single" w:sz="4" w:space="0" w:color="000000"/>
              <w:right w:val="single" w:sz="4" w:space="0" w:color="000000"/>
            </w:tcBorders>
            <w:vAlign w:val="center"/>
          </w:tcPr>
          <w:p w:rsidR="00724E8B" w:rsidRDefault="00724E8B" w:rsidP="00A44120">
            <w:pPr>
              <w:spacing w:after="0"/>
              <w:rPr>
                <w:rFonts w:eastAsia="Times New Roman" w:cs="Times New Roman"/>
                <w:lang w:val="sr-Cyrl-RS"/>
              </w:rPr>
            </w:pPr>
            <w:r w:rsidRPr="007C00A2">
              <w:rPr>
                <w:rFonts w:eastAsia="Times New Roman" w:cs="Times New Roman"/>
                <w:sz w:val="22"/>
              </w:rPr>
              <w:t>Дневник рада</w:t>
            </w:r>
          </w:p>
          <w:p w:rsidR="00724E8B" w:rsidRPr="00846133" w:rsidRDefault="00724E8B" w:rsidP="00A44120">
            <w:pPr>
              <w:spacing w:after="0"/>
              <w:rPr>
                <w:rFonts w:eastAsia="Times New Roman" w:cs="Times New Roman"/>
                <w:lang w:val="sr-Cyrl-RS"/>
              </w:rPr>
            </w:pPr>
          </w:p>
        </w:tc>
      </w:tr>
      <w:tr w:rsidR="00724E8B" w:rsidTr="00A44120">
        <w:trPr>
          <w:trHeight w:val="523"/>
        </w:trPr>
        <w:tc>
          <w:tcPr>
            <w:tcW w:w="1531" w:type="dxa"/>
            <w:vMerge/>
            <w:tcBorders>
              <w:top w:val="single" w:sz="4" w:space="0" w:color="000000"/>
              <w:left w:val="single" w:sz="4" w:space="0" w:color="000000"/>
              <w:bottom w:val="single" w:sz="4" w:space="0" w:color="auto"/>
              <w:right w:val="single" w:sz="4" w:space="0" w:color="000000"/>
            </w:tcBorders>
            <w:shd w:val="clear" w:color="auto" w:fill="A6A6A6" w:themeFill="background1" w:themeFillShade="A6"/>
          </w:tcPr>
          <w:p w:rsidR="00724E8B" w:rsidRDefault="00724E8B" w:rsidP="00A44120">
            <w:pPr>
              <w:widowControl w:val="0"/>
              <w:pBdr>
                <w:top w:val="nil"/>
                <w:left w:val="nil"/>
                <w:bottom w:val="nil"/>
                <w:right w:val="nil"/>
                <w:between w:val="nil"/>
              </w:pBd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Праћење стручне литературе</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континуиран</w:t>
            </w:r>
          </w:p>
        </w:tc>
        <w:tc>
          <w:tcPr>
            <w:tcW w:w="198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педагог</w:t>
            </w:r>
          </w:p>
        </w:tc>
        <w:tc>
          <w:tcPr>
            <w:tcW w:w="269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педагог, директор</w:t>
            </w:r>
          </w:p>
        </w:tc>
        <w:tc>
          <w:tcPr>
            <w:tcW w:w="2410" w:type="dxa"/>
            <w:tcBorders>
              <w:top w:val="single" w:sz="4" w:space="0" w:color="000000"/>
              <w:left w:val="single" w:sz="4" w:space="0" w:color="000000"/>
              <w:bottom w:val="single" w:sz="4" w:space="0" w:color="000000"/>
              <w:right w:val="single" w:sz="4" w:space="0" w:color="000000"/>
            </w:tcBorders>
            <w:vAlign w:val="center"/>
          </w:tcPr>
          <w:p w:rsidR="00724E8B" w:rsidRPr="00846133" w:rsidRDefault="00724E8B" w:rsidP="00A44120">
            <w:pPr>
              <w:spacing w:after="0"/>
              <w:rPr>
                <w:rFonts w:eastAsia="Times New Roman" w:cs="Times New Roman"/>
                <w:lang w:val="sr-Cyrl-RS"/>
              </w:rPr>
            </w:pPr>
            <w:r>
              <w:rPr>
                <w:rFonts w:eastAsia="Times New Roman" w:cs="Times New Roman"/>
                <w:sz w:val="22"/>
                <w:lang w:val="sr-Cyrl-RS"/>
              </w:rPr>
              <w:t>Дневник рада</w:t>
            </w:r>
          </w:p>
        </w:tc>
      </w:tr>
      <w:tr w:rsidR="00724E8B" w:rsidTr="00A44120">
        <w:trPr>
          <w:trHeight w:val="1282"/>
        </w:trPr>
        <w:tc>
          <w:tcPr>
            <w:tcW w:w="1531" w:type="dxa"/>
            <w:vMerge/>
            <w:tcBorders>
              <w:top w:val="single" w:sz="4" w:space="0" w:color="000000"/>
              <w:left w:val="single" w:sz="4" w:space="0" w:color="000000"/>
              <w:bottom w:val="single" w:sz="4" w:space="0" w:color="auto"/>
              <w:right w:val="single" w:sz="4" w:space="0" w:color="000000"/>
            </w:tcBorders>
            <w:shd w:val="clear" w:color="auto" w:fill="A6A6A6" w:themeFill="background1" w:themeFillShade="A6"/>
          </w:tcPr>
          <w:p w:rsidR="00724E8B" w:rsidRDefault="00724E8B" w:rsidP="00A44120">
            <w:pPr>
              <w:widowControl w:val="0"/>
              <w:pBdr>
                <w:top w:val="nil"/>
                <w:left w:val="nil"/>
                <w:bottom w:val="nil"/>
                <w:right w:val="nil"/>
                <w:between w:val="nil"/>
              </w:pBd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724E8B" w:rsidRPr="007C00A2" w:rsidRDefault="00724E8B" w:rsidP="00A44120">
            <w:pPr>
              <w:spacing w:after="0"/>
              <w:rPr>
                <w:rFonts w:eastAsia="Times New Roman" w:cs="Times New Roman"/>
              </w:rPr>
            </w:pPr>
            <w:r w:rsidRPr="007C00A2">
              <w:rPr>
                <w:rFonts w:eastAsia="Times New Roman" w:cs="Times New Roman"/>
                <w:sz w:val="22"/>
              </w:rPr>
              <w:t>Стручно усавршавање (праћење достигнућа у пед. науци, семинари, стручни скупови, осавремењавање и унапређивање вођења документације</w:t>
            </w:r>
          </w:p>
        </w:tc>
        <w:tc>
          <w:tcPr>
            <w:tcW w:w="1984" w:type="dxa"/>
            <w:tcBorders>
              <w:top w:val="single" w:sz="4" w:space="0" w:color="000000"/>
              <w:left w:val="single" w:sz="4" w:space="0" w:color="000000"/>
              <w:bottom w:val="single" w:sz="4" w:space="0" w:color="000000"/>
              <w:right w:val="single" w:sz="4" w:space="0" w:color="000000"/>
            </w:tcBorders>
            <w:vAlign w:val="center"/>
          </w:tcPr>
          <w:p w:rsidR="00724E8B" w:rsidRPr="00846133" w:rsidRDefault="00724E8B" w:rsidP="00A44120">
            <w:pPr>
              <w:spacing w:after="0"/>
              <w:rPr>
                <w:rFonts w:eastAsia="Times New Roman" w:cs="Times New Roman"/>
                <w:lang w:val="sr-Cyrl-RS"/>
              </w:rPr>
            </w:pPr>
            <w:r>
              <w:rPr>
                <w:rFonts w:eastAsia="Times New Roman" w:cs="Times New Roman"/>
                <w:sz w:val="22"/>
                <w:lang w:val="sr-Cyrl-RS"/>
              </w:rPr>
              <w:t>Континуиран</w:t>
            </w:r>
          </w:p>
        </w:tc>
        <w:tc>
          <w:tcPr>
            <w:tcW w:w="1985"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педагог</w:t>
            </w:r>
          </w:p>
        </w:tc>
        <w:tc>
          <w:tcPr>
            <w:tcW w:w="2693"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директор</w:t>
            </w:r>
          </w:p>
        </w:tc>
        <w:tc>
          <w:tcPr>
            <w:tcW w:w="2410" w:type="dxa"/>
            <w:tcBorders>
              <w:top w:val="single" w:sz="4" w:space="0" w:color="000000"/>
              <w:left w:val="single" w:sz="4" w:space="0" w:color="000000"/>
              <w:bottom w:val="single" w:sz="4" w:space="0" w:color="000000"/>
              <w:right w:val="single" w:sz="4" w:space="0" w:color="000000"/>
            </w:tcBorders>
            <w:vAlign w:val="center"/>
          </w:tcPr>
          <w:p w:rsidR="00724E8B" w:rsidRPr="007C00A2" w:rsidRDefault="00724E8B" w:rsidP="00A44120">
            <w:pPr>
              <w:spacing w:after="0"/>
              <w:rPr>
                <w:rFonts w:eastAsia="Times New Roman" w:cs="Times New Roman"/>
              </w:rPr>
            </w:pPr>
            <w:r w:rsidRPr="007C00A2">
              <w:rPr>
                <w:rFonts w:eastAsia="Times New Roman" w:cs="Times New Roman"/>
                <w:sz w:val="22"/>
              </w:rPr>
              <w:t>Уверења о стручно усавршавању</w:t>
            </w:r>
          </w:p>
        </w:tc>
      </w:tr>
    </w:tbl>
    <w:p w:rsidR="00266D02" w:rsidRPr="004D7425" w:rsidRDefault="00266D02" w:rsidP="00266D02">
      <w:pPr>
        <w:rPr>
          <w:color w:val="FF0000"/>
          <w:szCs w:val="24"/>
        </w:rPr>
        <w:sectPr w:rsidR="00266D02" w:rsidRPr="004D7425" w:rsidSect="00266D02">
          <w:pgSz w:w="15840" w:h="12240" w:orient="landscape"/>
          <w:pgMar w:top="1440" w:right="1440" w:bottom="1440" w:left="1440" w:header="709" w:footer="709" w:gutter="0"/>
          <w:cols w:space="720"/>
        </w:sectPr>
      </w:pPr>
    </w:p>
    <w:p w:rsidR="002D0F62" w:rsidRPr="00823DBA" w:rsidRDefault="002D0F62" w:rsidP="005977A3">
      <w:pPr>
        <w:pStyle w:val="Heading3"/>
        <w:rPr>
          <w:color w:val="000000" w:themeColor="text1"/>
          <w:lang w:val="sr-Cyrl-RS"/>
        </w:rPr>
      </w:pPr>
      <w:bookmarkStart w:id="83" w:name="_Toc146059474"/>
      <w:r w:rsidRPr="00823DBA">
        <w:rPr>
          <w:color w:val="000000" w:themeColor="text1"/>
        </w:rPr>
        <w:lastRenderedPageBreak/>
        <w:t>ПЛАН РАДА ПСИХОЛОГ</w:t>
      </w:r>
      <w:r w:rsidR="004B4D50" w:rsidRPr="00823DBA">
        <w:rPr>
          <w:color w:val="000000" w:themeColor="text1"/>
        </w:rPr>
        <w:t>А</w:t>
      </w:r>
      <w:bookmarkEnd w:id="83"/>
    </w:p>
    <w:p w:rsidR="004B4D50" w:rsidRDefault="004B4D50" w:rsidP="002D0F62">
      <w:pPr>
        <w:pBdr>
          <w:top w:val="nil"/>
          <w:left w:val="nil"/>
          <w:bottom w:val="nil"/>
          <w:right w:val="nil"/>
          <w:between w:val="nil"/>
        </w:pBdr>
        <w:rPr>
          <w:rFonts w:eastAsia="Times New Roman" w:cs="Times New Roman"/>
          <w:color w:val="FF0000"/>
          <w:szCs w:val="24"/>
          <w:lang w:val="sr-Cyrl-RS"/>
        </w:rPr>
      </w:pPr>
    </w:p>
    <w:p w:rsidR="00823DBA" w:rsidRDefault="00823DBA" w:rsidP="00823DBA">
      <w:pPr>
        <w:ind w:firstLine="720"/>
        <w:jc w:val="both"/>
        <w:rPr>
          <w:lang w:val="sr-Cyrl-RS"/>
        </w:rPr>
      </w:pPr>
      <w:r w:rsidRPr="00CF3471">
        <w:t>Школске 202</w:t>
      </w:r>
      <w:r>
        <w:rPr>
          <w:lang w:val="sr-Latn-RS"/>
        </w:rPr>
        <w:t>3</w:t>
      </w:r>
      <w:r w:rsidRPr="00CF3471">
        <w:t>/202</w:t>
      </w:r>
      <w:r>
        <w:rPr>
          <w:lang w:val="sr-Latn-RS"/>
        </w:rPr>
        <w:t>4</w:t>
      </w:r>
      <w:r w:rsidRPr="00CF3471">
        <w:t xml:space="preserve">. </w:t>
      </w:r>
      <w:r w:rsidRPr="00CF3471">
        <w:rPr>
          <w:lang w:val="sr-Cyrl-RS"/>
        </w:rPr>
        <w:t xml:space="preserve">године </w:t>
      </w:r>
      <w:r>
        <w:t>школа има</w:t>
      </w:r>
      <w:r w:rsidRPr="00CF3471">
        <w:t xml:space="preserve"> једног п</w:t>
      </w:r>
      <w:r>
        <w:rPr>
          <w:lang w:val="sr-Cyrl-RS"/>
        </w:rPr>
        <w:t>сихолога</w:t>
      </w:r>
      <w:r w:rsidRPr="00CF3471">
        <w:t xml:space="preserve">, </w:t>
      </w:r>
      <w:r>
        <w:rPr>
          <w:lang w:val="sr-Cyrl-RS"/>
        </w:rPr>
        <w:t>Јанку Лекић Ладоцки</w:t>
      </w:r>
      <w:r w:rsidRPr="00CF3471">
        <w:t xml:space="preserve"> са 100% норме.</w:t>
      </w:r>
    </w:p>
    <w:p w:rsidR="00730B6B" w:rsidRPr="00730B6B" w:rsidRDefault="00730B6B" w:rsidP="00823DBA">
      <w:pPr>
        <w:ind w:firstLine="720"/>
        <w:jc w:val="both"/>
        <w:rPr>
          <w:b/>
          <w:lang w:val="sr-Cyrl-RS"/>
        </w:rPr>
      </w:pPr>
    </w:p>
    <w:tbl>
      <w:tblPr>
        <w:tblW w:w="15020" w:type="dxa"/>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0"/>
        <w:gridCol w:w="5103"/>
        <w:gridCol w:w="1417"/>
        <w:gridCol w:w="1843"/>
        <w:gridCol w:w="2268"/>
        <w:gridCol w:w="2977"/>
        <w:gridCol w:w="142"/>
      </w:tblGrid>
      <w:tr w:rsidR="002A4367" w:rsidRPr="004D7425" w:rsidTr="00FD26E9">
        <w:trPr>
          <w:gridAfter w:val="1"/>
          <w:wAfter w:w="142" w:type="dxa"/>
          <w:trHeight w:val="136"/>
        </w:trPr>
        <w:tc>
          <w:tcPr>
            <w:tcW w:w="127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D0F62" w:rsidRPr="00201E3C" w:rsidRDefault="002D0F62" w:rsidP="00D2659E">
            <w:pPr>
              <w:spacing w:after="0"/>
              <w:rPr>
                <w:rFonts w:eastAsia="Times New Roman" w:cs="Times New Roman"/>
                <w:sz w:val="22"/>
              </w:rPr>
            </w:pPr>
            <w:r w:rsidRPr="00201E3C">
              <w:rPr>
                <w:rFonts w:eastAsia="Times New Roman" w:cs="Times New Roman"/>
                <w:sz w:val="22"/>
              </w:rPr>
              <w:t>Област рада</w:t>
            </w:r>
          </w:p>
        </w:tc>
        <w:tc>
          <w:tcPr>
            <w:tcW w:w="5103"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D0F62" w:rsidRPr="00201E3C" w:rsidRDefault="002D0F62" w:rsidP="00D2659E">
            <w:pPr>
              <w:spacing w:after="0"/>
              <w:rPr>
                <w:rFonts w:eastAsia="Times New Roman" w:cs="Times New Roman"/>
                <w:sz w:val="22"/>
              </w:rPr>
            </w:pPr>
            <w:r w:rsidRPr="00201E3C">
              <w:rPr>
                <w:rFonts w:eastAsia="Times New Roman" w:cs="Times New Roman"/>
                <w:sz w:val="22"/>
              </w:rPr>
              <w:t>Назив активности</w:t>
            </w:r>
          </w:p>
          <w:p w:rsidR="002D0F62" w:rsidRPr="00201E3C" w:rsidRDefault="002D0F62" w:rsidP="00D2659E">
            <w:pPr>
              <w:spacing w:after="0"/>
              <w:rPr>
                <w:rFonts w:eastAsia="Times New Roman" w:cs="Times New Roman"/>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D0F62" w:rsidRPr="00201E3C" w:rsidRDefault="002D0F62" w:rsidP="00D2659E">
            <w:pPr>
              <w:spacing w:after="0"/>
              <w:rPr>
                <w:rFonts w:eastAsia="Times New Roman" w:cs="Times New Roman"/>
                <w:sz w:val="22"/>
                <w:lang w:val="sr-Cyrl-RS"/>
              </w:rPr>
            </w:pPr>
            <w:r w:rsidRPr="00201E3C">
              <w:rPr>
                <w:rFonts w:eastAsia="Times New Roman" w:cs="Times New Roman"/>
                <w:sz w:val="22"/>
              </w:rPr>
              <w:t>Време реал</w:t>
            </w:r>
            <w:r w:rsidR="00D2659E" w:rsidRPr="00201E3C">
              <w:rPr>
                <w:rFonts w:eastAsia="Times New Roman" w:cs="Times New Roman"/>
                <w:sz w:val="22"/>
                <w:lang w:val="sr-Cyrl-RS"/>
              </w:rPr>
              <w:t>изације</w:t>
            </w:r>
          </w:p>
        </w:tc>
        <w:tc>
          <w:tcPr>
            <w:tcW w:w="1843"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D0F62" w:rsidRPr="00201E3C" w:rsidRDefault="002D0F62" w:rsidP="00D2659E">
            <w:pPr>
              <w:spacing w:after="0"/>
              <w:rPr>
                <w:rFonts w:eastAsia="Times New Roman" w:cs="Times New Roman"/>
                <w:sz w:val="22"/>
              </w:rPr>
            </w:pPr>
            <w:r w:rsidRPr="00201E3C">
              <w:rPr>
                <w:rFonts w:eastAsia="Times New Roman" w:cs="Times New Roman"/>
                <w:sz w:val="22"/>
              </w:rPr>
              <w:t>Носилац активности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D0F62" w:rsidRPr="00201E3C" w:rsidRDefault="002D0F62" w:rsidP="00D2659E">
            <w:pPr>
              <w:spacing w:after="0"/>
              <w:rPr>
                <w:rFonts w:eastAsia="Times New Roman" w:cs="Times New Roman"/>
                <w:sz w:val="22"/>
              </w:rPr>
            </w:pPr>
            <w:r w:rsidRPr="00201E3C">
              <w:rPr>
                <w:rFonts w:eastAsia="Times New Roman" w:cs="Times New Roman"/>
                <w:sz w:val="22"/>
              </w:rPr>
              <w:t>Сарадници</w:t>
            </w:r>
          </w:p>
          <w:p w:rsidR="002D0F62" w:rsidRPr="00201E3C" w:rsidRDefault="002D0F62" w:rsidP="00D2659E">
            <w:pPr>
              <w:spacing w:after="0"/>
              <w:rPr>
                <w:rFonts w:eastAsia="Times New Roman" w:cs="Times New Roman"/>
                <w:sz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D0F62" w:rsidRPr="00201E3C" w:rsidRDefault="002D0F62" w:rsidP="00D2659E">
            <w:pPr>
              <w:spacing w:after="0"/>
              <w:rPr>
                <w:rFonts w:eastAsia="Times New Roman" w:cs="Times New Roman"/>
                <w:sz w:val="22"/>
              </w:rPr>
            </w:pPr>
            <w:r w:rsidRPr="00201E3C">
              <w:rPr>
                <w:rFonts w:eastAsia="Times New Roman" w:cs="Times New Roman"/>
                <w:sz w:val="22"/>
              </w:rPr>
              <w:t>Могући извори доказа</w:t>
            </w:r>
          </w:p>
          <w:p w:rsidR="002D0F62" w:rsidRPr="00201E3C" w:rsidRDefault="002D0F62" w:rsidP="00D2659E">
            <w:pPr>
              <w:spacing w:after="0"/>
              <w:rPr>
                <w:rFonts w:eastAsia="Times New Roman" w:cs="Times New Roman"/>
                <w:sz w:val="22"/>
              </w:rPr>
            </w:pPr>
          </w:p>
        </w:tc>
      </w:tr>
      <w:tr w:rsidR="002A4367" w:rsidRPr="004D7425" w:rsidTr="00FD26E9">
        <w:trPr>
          <w:gridAfter w:val="1"/>
          <w:wAfter w:w="142" w:type="dxa"/>
          <w:trHeight w:val="284"/>
        </w:trPr>
        <w:tc>
          <w:tcPr>
            <w:tcW w:w="1270" w:type="dxa"/>
            <w:vMerge w:val="restart"/>
            <w:tcBorders>
              <w:top w:val="single" w:sz="4" w:space="0" w:color="000000"/>
              <w:left w:val="single" w:sz="4" w:space="0" w:color="000000"/>
              <w:bottom w:val="single" w:sz="12" w:space="0" w:color="000000"/>
              <w:right w:val="single" w:sz="4" w:space="0" w:color="000000"/>
            </w:tcBorders>
            <w:shd w:val="clear" w:color="auto" w:fill="F2DBDB" w:themeFill="accent2" w:themeFillTint="33"/>
            <w:textDirection w:val="btLr"/>
            <w:vAlign w:val="center"/>
          </w:tcPr>
          <w:p w:rsidR="002D0F62" w:rsidRPr="00201E3C" w:rsidRDefault="002D0F62" w:rsidP="00D2659E">
            <w:pPr>
              <w:spacing w:after="0"/>
              <w:ind w:left="113" w:right="113"/>
              <w:rPr>
                <w:rFonts w:eastAsia="Times New Roman" w:cs="Times New Roman"/>
                <w:szCs w:val="24"/>
              </w:rPr>
            </w:pPr>
            <w:r w:rsidRPr="00201E3C">
              <w:rPr>
                <w:rFonts w:eastAsia="Times New Roman" w:cs="Times New Roman"/>
                <w:szCs w:val="24"/>
              </w:rPr>
              <w:t>ПЛАНИРАЊЕ И ПРОГРАМИРАЕЊ ОБРАЗОВНО-ВАСПИТНОГ РАДА</w:t>
            </w:r>
          </w:p>
        </w:tc>
        <w:tc>
          <w:tcPr>
            <w:tcW w:w="5103" w:type="dxa"/>
            <w:tcBorders>
              <w:top w:val="single" w:sz="4" w:space="0" w:color="000000"/>
              <w:left w:val="single" w:sz="4" w:space="0" w:color="000000"/>
              <w:bottom w:val="single" w:sz="4" w:space="0" w:color="000000"/>
              <w:right w:val="single" w:sz="4" w:space="0" w:color="000000"/>
            </w:tcBorders>
          </w:tcPr>
          <w:p w:rsidR="002D0F62" w:rsidRPr="004D7425" w:rsidRDefault="002D0F62" w:rsidP="00D2659E">
            <w:pPr>
              <w:spacing w:after="0"/>
              <w:jc w:val="left"/>
              <w:rPr>
                <w:rFonts w:eastAsia="Times New Roman" w:cs="Times New Roman"/>
                <w:color w:val="FF0000"/>
                <w:sz w:val="22"/>
                <w:lang w:val="sr-Cyrl-RS"/>
              </w:rPr>
            </w:pPr>
            <w:r w:rsidRPr="00201E3C">
              <w:rPr>
                <w:rFonts w:eastAsia="Times New Roman" w:cs="Times New Roman"/>
                <w:sz w:val="22"/>
              </w:rPr>
              <w:t xml:space="preserve">Учешће у изради појединих делова </w:t>
            </w:r>
            <w:r w:rsidR="00D2659E" w:rsidRPr="00201E3C">
              <w:rPr>
                <w:rFonts w:eastAsia="Times New Roman" w:cs="Times New Roman"/>
                <w:sz w:val="22"/>
              </w:rPr>
              <w:t xml:space="preserve">Годишњег плана </w:t>
            </w:r>
            <w:r w:rsidR="00201E3C" w:rsidRPr="00201E3C">
              <w:rPr>
                <w:rFonts w:eastAsia="Times New Roman" w:cs="Times New Roman"/>
                <w:sz w:val="22"/>
                <w:lang w:val="sr-Cyrl-RS"/>
              </w:rPr>
              <w:t xml:space="preserve">рада </w:t>
            </w:r>
            <w:r w:rsidR="00D2659E" w:rsidRPr="00201E3C">
              <w:rPr>
                <w:rFonts w:eastAsia="Times New Roman" w:cs="Times New Roman"/>
                <w:sz w:val="22"/>
              </w:rPr>
              <w:t>школе</w:t>
            </w:r>
          </w:p>
        </w:tc>
        <w:tc>
          <w:tcPr>
            <w:tcW w:w="1417" w:type="dxa"/>
            <w:tcBorders>
              <w:top w:val="single" w:sz="4" w:space="0" w:color="000000"/>
              <w:left w:val="single" w:sz="4" w:space="0" w:color="000000"/>
              <w:bottom w:val="single" w:sz="4" w:space="0" w:color="000000"/>
              <w:right w:val="single" w:sz="4" w:space="0" w:color="000000"/>
            </w:tcBorders>
          </w:tcPr>
          <w:p w:rsidR="002D0F62" w:rsidRPr="00201E3C" w:rsidRDefault="00D2659E" w:rsidP="00D2659E">
            <w:pPr>
              <w:spacing w:after="0"/>
              <w:rPr>
                <w:rFonts w:eastAsia="Times New Roman" w:cs="Times New Roman"/>
                <w:b/>
                <w:sz w:val="22"/>
              </w:rPr>
            </w:pPr>
            <w:r w:rsidRPr="00201E3C">
              <w:rPr>
                <w:rFonts w:eastAsia="Times New Roman" w:cs="Times New Roman"/>
                <w:sz w:val="22"/>
              </w:rPr>
              <w:t>септембар 202</w:t>
            </w:r>
            <w:r w:rsidR="00201E3C" w:rsidRPr="00201E3C">
              <w:rPr>
                <w:rFonts w:eastAsia="Times New Roman" w:cs="Times New Roman"/>
                <w:sz w:val="22"/>
                <w:lang w:val="sr-Cyrl-RS"/>
              </w:rPr>
              <w:t>3</w:t>
            </w:r>
            <w:r w:rsidR="002D0F62" w:rsidRPr="00201E3C">
              <w:rPr>
                <w:rFonts w:eastAsia="Times New Roman" w:cs="Times New Roman"/>
                <w:sz w:val="22"/>
              </w:rPr>
              <w:t>.</w:t>
            </w:r>
          </w:p>
        </w:tc>
        <w:tc>
          <w:tcPr>
            <w:tcW w:w="1843" w:type="dxa"/>
            <w:tcBorders>
              <w:top w:val="single" w:sz="4" w:space="0" w:color="000000"/>
              <w:left w:val="single" w:sz="4" w:space="0" w:color="000000"/>
              <w:bottom w:val="single" w:sz="4" w:space="0" w:color="000000"/>
              <w:right w:val="single" w:sz="4" w:space="0" w:color="000000"/>
            </w:tcBorders>
          </w:tcPr>
          <w:p w:rsidR="002D0F62" w:rsidRPr="00201E3C" w:rsidRDefault="002D0F62" w:rsidP="00D2659E">
            <w:pPr>
              <w:spacing w:after="0"/>
              <w:rPr>
                <w:rFonts w:eastAsia="Times New Roman" w:cs="Times New Roman"/>
                <w:sz w:val="22"/>
              </w:rPr>
            </w:pPr>
            <w:r w:rsidRPr="00201E3C">
              <w:rPr>
                <w:rFonts w:eastAsia="Times New Roman" w:cs="Times New Roman"/>
                <w:sz w:val="22"/>
              </w:rPr>
              <w:t>директор</w:t>
            </w:r>
          </w:p>
          <w:p w:rsidR="002D0F62" w:rsidRPr="00201E3C" w:rsidRDefault="002D0F62" w:rsidP="00D2659E">
            <w:pPr>
              <w:spacing w:after="0"/>
              <w:rPr>
                <w:rFonts w:eastAsia="Times New Roman" w:cs="Times New Roman"/>
                <w:b/>
                <w:sz w:val="22"/>
              </w:rPr>
            </w:pPr>
          </w:p>
        </w:tc>
        <w:tc>
          <w:tcPr>
            <w:tcW w:w="2268" w:type="dxa"/>
            <w:tcBorders>
              <w:top w:val="single" w:sz="4" w:space="0" w:color="000000"/>
              <w:left w:val="single" w:sz="4" w:space="0" w:color="000000"/>
              <w:bottom w:val="single" w:sz="4" w:space="0" w:color="000000"/>
              <w:right w:val="single" w:sz="4" w:space="0" w:color="000000"/>
            </w:tcBorders>
          </w:tcPr>
          <w:p w:rsidR="002D0F62" w:rsidRPr="00201E3C" w:rsidRDefault="002D0F62" w:rsidP="00D2659E">
            <w:pPr>
              <w:spacing w:after="0"/>
              <w:rPr>
                <w:rFonts w:eastAsia="Times New Roman" w:cs="Times New Roman"/>
                <w:b/>
                <w:sz w:val="22"/>
              </w:rPr>
            </w:pPr>
            <w:r w:rsidRPr="00201E3C">
              <w:rPr>
                <w:rFonts w:eastAsia="Times New Roman" w:cs="Times New Roman"/>
                <w:sz w:val="22"/>
              </w:rPr>
              <w:t xml:space="preserve">помоћници директора; </w:t>
            </w:r>
          </w:p>
          <w:p w:rsidR="002D0F62" w:rsidRPr="00201E3C" w:rsidRDefault="002D0F62" w:rsidP="00D2659E">
            <w:pPr>
              <w:spacing w:after="0"/>
              <w:rPr>
                <w:rFonts w:eastAsia="Times New Roman" w:cs="Times New Roman"/>
                <w:b/>
                <w:sz w:val="22"/>
                <w:lang w:val="sr-Cyrl-RS"/>
              </w:rPr>
            </w:pPr>
            <w:r w:rsidRPr="00201E3C">
              <w:rPr>
                <w:rFonts w:eastAsia="Times New Roman" w:cs="Times New Roman"/>
                <w:sz w:val="22"/>
              </w:rPr>
              <w:t>стручни сарадници; Тим за ШРП и самовредновање</w:t>
            </w:r>
          </w:p>
        </w:tc>
        <w:tc>
          <w:tcPr>
            <w:tcW w:w="2977" w:type="dxa"/>
            <w:tcBorders>
              <w:top w:val="single" w:sz="4" w:space="0" w:color="000000"/>
              <w:left w:val="single" w:sz="4" w:space="0" w:color="000000"/>
              <w:bottom w:val="single" w:sz="4" w:space="0" w:color="000000"/>
              <w:right w:val="single" w:sz="4" w:space="0" w:color="000000"/>
            </w:tcBorders>
          </w:tcPr>
          <w:p w:rsidR="002D0F62" w:rsidRPr="00201E3C" w:rsidRDefault="002D0F62" w:rsidP="00D2659E">
            <w:pPr>
              <w:spacing w:after="0"/>
              <w:rPr>
                <w:rFonts w:eastAsia="Times New Roman" w:cs="Times New Roman"/>
                <w:sz w:val="22"/>
                <w:lang w:val="sr-Cyrl-RS"/>
              </w:rPr>
            </w:pPr>
            <w:r w:rsidRPr="00201E3C">
              <w:rPr>
                <w:rFonts w:eastAsia="Times New Roman" w:cs="Times New Roman"/>
                <w:sz w:val="22"/>
              </w:rPr>
              <w:t>Годишњи план рада школе</w:t>
            </w:r>
            <w:r w:rsidR="00D2659E" w:rsidRPr="00201E3C">
              <w:rPr>
                <w:rFonts w:eastAsia="Times New Roman" w:cs="Times New Roman"/>
                <w:sz w:val="22"/>
              </w:rPr>
              <w:t>, ШП, план самовредновања школе</w:t>
            </w:r>
          </w:p>
        </w:tc>
      </w:tr>
      <w:tr w:rsidR="002A4367" w:rsidRPr="004D7425" w:rsidTr="00FD26E9">
        <w:trPr>
          <w:gridAfter w:val="1"/>
          <w:wAfter w:w="142" w:type="dxa"/>
          <w:trHeight w:val="526"/>
        </w:trPr>
        <w:tc>
          <w:tcPr>
            <w:tcW w:w="1270" w:type="dxa"/>
            <w:vMerge/>
            <w:tcBorders>
              <w:top w:val="single" w:sz="4" w:space="0" w:color="000000"/>
              <w:left w:val="single" w:sz="4" w:space="0" w:color="000000"/>
              <w:bottom w:val="single" w:sz="12" w:space="0" w:color="000000"/>
              <w:right w:val="single" w:sz="4" w:space="0" w:color="000000"/>
            </w:tcBorders>
            <w:shd w:val="clear" w:color="auto" w:fill="F2DBDB" w:themeFill="accent2" w:themeFillTint="33"/>
          </w:tcPr>
          <w:p w:rsidR="002D0F62" w:rsidRPr="00201E3C" w:rsidRDefault="002D0F62" w:rsidP="00D2659E">
            <w:pPr>
              <w:widowControl w:val="0"/>
              <w:pBdr>
                <w:top w:val="nil"/>
                <w:left w:val="nil"/>
                <w:bottom w:val="nil"/>
                <w:right w:val="nil"/>
                <w:between w:val="nil"/>
              </w:pBdr>
              <w:spacing w:after="0"/>
              <w:rPr>
                <w:rFonts w:eastAsia="Times New Roman" w:cs="Times New Roman"/>
                <w:b/>
                <w:szCs w:val="24"/>
              </w:rPr>
            </w:pPr>
          </w:p>
        </w:tc>
        <w:tc>
          <w:tcPr>
            <w:tcW w:w="5103" w:type="dxa"/>
            <w:tcBorders>
              <w:top w:val="single" w:sz="4" w:space="0" w:color="000000"/>
              <w:left w:val="single" w:sz="4" w:space="0" w:color="000000"/>
              <w:bottom w:val="single" w:sz="4" w:space="0" w:color="000000"/>
              <w:right w:val="single" w:sz="4" w:space="0" w:color="000000"/>
            </w:tcBorders>
          </w:tcPr>
          <w:p w:rsidR="002D0F62" w:rsidRPr="00201E3C" w:rsidRDefault="002D0F62" w:rsidP="002A4367">
            <w:pPr>
              <w:spacing w:after="0"/>
              <w:ind w:right="-533"/>
              <w:jc w:val="left"/>
              <w:rPr>
                <w:rFonts w:eastAsia="Times New Roman" w:cs="Times New Roman"/>
                <w:sz w:val="22"/>
                <w:lang w:val="sr-Cyrl-RS"/>
              </w:rPr>
            </w:pPr>
            <w:r w:rsidRPr="00201E3C">
              <w:rPr>
                <w:rFonts w:eastAsia="Times New Roman" w:cs="Times New Roman"/>
                <w:sz w:val="22"/>
              </w:rPr>
              <w:t>Пр</w:t>
            </w:r>
            <w:r w:rsidR="002A4367" w:rsidRPr="00201E3C">
              <w:rPr>
                <w:rFonts w:eastAsia="Times New Roman" w:cs="Times New Roman"/>
                <w:sz w:val="22"/>
              </w:rPr>
              <w:t>ипрема годишњег програма рада и</w:t>
            </w:r>
            <w:r w:rsidR="002A4367" w:rsidRPr="00201E3C">
              <w:rPr>
                <w:rFonts w:eastAsia="Times New Roman" w:cs="Times New Roman"/>
                <w:sz w:val="22"/>
                <w:lang w:val="sr-Cyrl-RS"/>
              </w:rPr>
              <w:t xml:space="preserve"> м</w:t>
            </w:r>
            <w:r w:rsidRPr="00201E3C">
              <w:rPr>
                <w:rFonts w:eastAsia="Times New Roman" w:cs="Times New Roman"/>
                <w:sz w:val="22"/>
              </w:rPr>
              <w:t>есечних</w:t>
            </w:r>
            <w:r w:rsidR="002A4367" w:rsidRPr="00201E3C">
              <w:rPr>
                <w:rFonts w:eastAsia="Times New Roman" w:cs="Times New Roman"/>
                <w:sz w:val="22"/>
                <w:lang w:val="sr-Cyrl-RS"/>
              </w:rPr>
              <w:t xml:space="preserve"> </w:t>
            </w:r>
            <w:r w:rsidRPr="00201E3C">
              <w:rPr>
                <w:rFonts w:eastAsia="Times New Roman" w:cs="Times New Roman"/>
                <w:sz w:val="22"/>
              </w:rPr>
              <w:t>планова рада психолога и праћење реализације истог;</w:t>
            </w:r>
          </w:p>
        </w:tc>
        <w:tc>
          <w:tcPr>
            <w:tcW w:w="1417" w:type="dxa"/>
            <w:tcBorders>
              <w:top w:val="single" w:sz="4" w:space="0" w:color="000000"/>
              <w:left w:val="single" w:sz="4" w:space="0" w:color="000000"/>
              <w:bottom w:val="single" w:sz="4" w:space="0" w:color="000000"/>
              <w:right w:val="single" w:sz="4" w:space="0" w:color="000000"/>
            </w:tcBorders>
          </w:tcPr>
          <w:p w:rsidR="002D0F62" w:rsidRPr="00201E3C" w:rsidRDefault="002D0F62" w:rsidP="00D2659E">
            <w:pPr>
              <w:spacing w:after="0"/>
              <w:rPr>
                <w:rFonts w:eastAsia="Times New Roman" w:cs="Times New Roman"/>
                <w:b/>
                <w:sz w:val="22"/>
              </w:rPr>
            </w:pPr>
            <w:r w:rsidRPr="00201E3C">
              <w:rPr>
                <w:rFonts w:eastAsia="Times New Roman" w:cs="Times New Roman"/>
                <w:sz w:val="22"/>
              </w:rPr>
              <w:t>током године</w:t>
            </w:r>
          </w:p>
        </w:tc>
        <w:tc>
          <w:tcPr>
            <w:tcW w:w="1843" w:type="dxa"/>
            <w:tcBorders>
              <w:top w:val="single" w:sz="4" w:space="0" w:color="000000"/>
              <w:left w:val="single" w:sz="4" w:space="0" w:color="000000"/>
              <w:bottom w:val="single" w:sz="4" w:space="0" w:color="000000"/>
              <w:right w:val="single" w:sz="4" w:space="0" w:color="000000"/>
            </w:tcBorders>
          </w:tcPr>
          <w:p w:rsidR="002D0F62" w:rsidRPr="00201E3C" w:rsidRDefault="002D0F62" w:rsidP="00D2659E">
            <w:pPr>
              <w:spacing w:after="0"/>
              <w:rPr>
                <w:rFonts w:eastAsia="Times New Roman" w:cs="Times New Roman"/>
                <w:sz w:val="22"/>
              </w:rPr>
            </w:pPr>
            <w:r w:rsidRPr="00201E3C">
              <w:rPr>
                <w:rFonts w:eastAsia="Times New Roman" w:cs="Times New Roman"/>
                <w:sz w:val="22"/>
              </w:rPr>
              <w:t>психолог</w:t>
            </w:r>
          </w:p>
          <w:p w:rsidR="002D0F62" w:rsidRPr="00201E3C" w:rsidRDefault="002D0F62" w:rsidP="00D2659E">
            <w:pPr>
              <w:spacing w:after="0"/>
              <w:rPr>
                <w:rFonts w:eastAsia="Times New Roman" w:cs="Times New Roman"/>
                <w:b/>
                <w:sz w:val="22"/>
              </w:rPr>
            </w:pPr>
          </w:p>
        </w:tc>
        <w:tc>
          <w:tcPr>
            <w:tcW w:w="2268" w:type="dxa"/>
            <w:tcBorders>
              <w:top w:val="single" w:sz="4" w:space="0" w:color="000000"/>
              <w:left w:val="single" w:sz="4" w:space="0" w:color="000000"/>
              <w:bottom w:val="single" w:sz="4" w:space="0" w:color="000000"/>
              <w:right w:val="single" w:sz="4" w:space="0" w:color="000000"/>
            </w:tcBorders>
          </w:tcPr>
          <w:p w:rsidR="002D0F62" w:rsidRPr="00201E3C" w:rsidRDefault="002D0F62" w:rsidP="00D2659E">
            <w:pPr>
              <w:spacing w:after="0"/>
              <w:rPr>
                <w:rFonts w:eastAsia="Times New Roman" w:cs="Times New Roman"/>
                <w:sz w:val="22"/>
              </w:rPr>
            </w:pPr>
            <w:r w:rsidRPr="00201E3C">
              <w:rPr>
                <w:rFonts w:eastAsia="Times New Roman" w:cs="Times New Roman"/>
                <w:sz w:val="22"/>
              </w:rPr>
              <w:t>педагог</w:t>
            </w:r>
          </w:p>
          <w:p w:rsidR="002D0F62" w:rsidRPr="00201E3C" w:rsidRDefault="002D0F62" w:rsidP="00D2659E">
            <w:pPr>
              <w:spacing w:after="0"/>
              <w:rPr>
                <w:rFonts w:eastAsia="Times New Roman" w:cs="Times New Roman"/>
                <w:b/>
                <w:sz w:val="22"/>
              </w:rPr>
            </w:pPr>
          </w:p>
        </w:tc>
        <w:tc>
          <w:tcPr>
            <w:tcW w:w="2977" w:type="dxa"/>
            <w:tcBorders>
              <w:top w:val="single" w:sz="4" w:space="0" w:color="000000"/>
              <w:left w:val="single" w:sz="4" w:space="0" w:color="000000"/>
              <w:bottom w:val="single" w:sz="4" w:space="0" w:color="000000"/>
              <w:right w:val="single" w:sz="4" w:space="0" w:color="000000"/>
            </w:tcBorders>
          </w:tcPr>
          <w:p w:rsidR="002D0F62" w:rsidRPr="00201E3C" w:rsidRDefault="002D0F62" w:rsidP="00D2659E">
            <w:pPr>
              <w:spacing w:after="0"/>
              <w:rPr>
                <w:rFonts w:eastAsia="Times New Roman" w:cs="Times New Roman"/>
                <w:sz w:val="22"/>
              </w:rPr>
            </w:pPr>
            <w:r w:rsidRPr="00201E3C">
              <w:rPr>
                <w:rFonts w:eastAsia="Times New Roman" w:cs="Times New Roman"/>
                <w:sz w:val="22"/>
              </w:rPr>
              <w:t>годишњи и месечни планови психолога</w:t>
            </w:r>
          </w:p>
        </w:tc>
      </w:tr>
      <w:tr w:rsidR="002A4367" w:rsidRPr="004D7425" w:rsidTr="00FD26E9">
        <w:trPr>
          <w:gridAfter w:val="1"/>
          <w:wAfter w:w="142" w:type="dxa"/>
          <w:trHeight w:val="431"/>
        </w:trPr>
        <w:tc>
          <w:tcPr>
            <w:tcW w:w="1270" w:type="dxa"/>
            <w:vMerge/>
            <w:tcBorders>
              <w:top w:val="single" w:sz="4" w:space="0" w:color="000000"/>
              <w:left w:val="single" w:sz="4" w:space="0" w:color="000000"/>
              <w:bottom w:val="single" w:sz="12" w:space="0" w:color="000000"/>
              <w:right w:val="single" w:sz="4" w:space="0" w:color="000000"/>
            </w:tcBorders>
            <w:shd w:val="clear" w:color="auto" w:fill="F2DBDB" w:themeFill="accent2" w:themeFillTint="33"/>
          </w:tcPr>
          <w:p w:rsidR="002D0F62" w:rsidRPr="00201E3C" w:rsidRDefault="002D0F62" w:rsidP="00D2659E">
            <w:pPr>
              <w:widowControl w:val="0"/>
              <w:pBdr>
                <w:top w:val="nil"/>
                <w:left w:val="nil"/>
                <w:bottom w:val="nil"/>
                <w:right w:val="nil"/>
                <w:between w:val="nil"/>
              </w:pBdr>
              <w:spacing w:after="0"/>
              <w:rPr>
                <w:rFonts w:eastAsia="Times New Roman" w:cs="Times New Roman"/>
                <w:szCs w:val="24"/>
              </w:rPr>
            </w:pPr>
          </w:p>
        </w:tc>
        <w:tc>
          <w:tcPr>
            <w:tcW w:w="5103" w:type="dxa"/>
            <w:tcBorders>
              <w:top w:val="single" w:sz="4" w:space="0" w:color="000000"/>
              <w:left w:val="single" w:sz="4" w:space="0" w:color="000000"/>
              <w:bottom w:val="single" w:sz="4" w:space="0" w:color="000000"/>
              <w:right w:val="single" w:sz="4" w:space="0" w:color="000000"/>
            </w:tcBorders>
          </w:tcPr>
          <w:p w:rsidR="002D0F62" w:rsidRPr="00201E3C" w:rsidRDefault="002D0F62" w:rsidP="00D2659E">
            <w:pPr>
              <w:spacing w:after="0"/>
              <w:jc w:val="left"/>
              <w:rPr>
                <w:rFonts w:eastAsia="Times New Roman" w:cs="Times New Roman"/>
                <w:color w:val="FF0000"/>
                <w:sz w:val="22"/>
                <w:lang w:val="sr-Cyrl-RS"/>
              </w:rPr>
            </w:pPr>
            <w:r w:rsidRPr="00201E3C">
              <w:rPr>
                <w:rFonts w:eastAsia="Times New Roman" w:cs="Times New Roman"/>
                <w:sz w:val="22"/>
              </w:rPr>
              <w:t>Учествовање у припреми годишњ</w:t>
            </w:r>
            <w:r w:rsidR="00B34069" w:rsidRPr="00201E3C">
              <w:rPr>
                <w:rFonts w:eastAsia="Times New Roman" w:cs="Times New Roman"/>
                <w:sz w:val="22"/>
              </w:rPr>
              <w:t>ег плана професионалног развоја</w:t>
            </w:r>
            <w:r w:rsidR="00201E3C" w:rsidRPr="00201E3C">
              <w:rPr>
                <w:rFonts w:eastAsia="Times New Roman" w:cs="Times New Roman"/>
                <w:sz w:val="22"/>
                <w:lang w:val="sr-Cyrl-RS"/>
              </w:rPr>
              <w:t>, плана за заштиту ученика од дискриминације, насиља, злостављања и занемаривања, плана рада тима за самовредновање, за обезбеђивање квалитета и развој установе, за каријерно вођење и саветовање и за израду пројеката</w:t>
            </w:r>
          </w:p>
        </w:tc>
        <w:tc>
          <w:tcPr>
            <w:tcW w:w="1417" w:type="dxa"/>
            <w:tcBorders>
              <w:top w:val="single" w:sz="4" w:space="0" w:color="000000"/>
              <w:left w:val="single" w:sz="4" w:space="0" w:color="000000"/>
              <w:bottom w:val="single" w:sz="4" w:space="0" w:color="000000"/>
              <w:right w:val="single" w:sz="4" w:space="0" w:color="000000"/>
            </w:tcBorders>
          </w:tcPr>
          <w:p w:rsidR="002D0F62" w:rsidRPr="00730B6B" w:rsidRDefault="00D2659E" w:rsidP="00D2659E">
            <w:pPr>
              <w:spacing w:after="0"/>
              <w:rPr>
                <w:rFonts w:eastAsia="Times New Roman" w:cs="Times New Roman"/>
                <w:b/>
                <w:sz w:val="22"/>
              </w:rPr>
            </w:pPr>
            <w:r w:rsidRPr="00730B6B">
              <w:rPr>
                <w:rFonts w:eastAsia="Times New Roman" w:cs="Times New Roman"/>
                <w:sz w:val="22"/>
              </w:rPr>
              <w:t>септембар 202</w:t>
            </w:r>
            <w:r w:rsidR="00201E3C" w:rsidRPr="00730B6B">
              <w:rPr>
                <w:rFonts w:eastAsia="Times New Roman" w:cs="Times New Roman"/>
                <w:sz w:val="22"/>
                <w:lang w:val="sr-Cyrl-RS"/>
              </w:rPr>
              <w:t>3</w:t>
            </w:r>
            <w:r w:rsidR="002D0F62" w:rsidRPr="00730B6B">
              <w:rPr>
                <w:rFonts w:eastAsia="Times New Roman" w:cs="Times New Roman"/>
                <w:sz w:val="22"/>
              </w:rPr>
              <w:t>.</w:t>
            </w:r>
          </w:p>
        </w:tc>
        <w:tc>
          <w:tcPr>
            <w:tcW w:w="1843" w:type="dxa"/>
            <w:tcBorders>
              <w:top w:val="single" w:sz="4" w:space="0" w:color="000000"/>
              <w:left w:val="single" w:sz="4" w:space="0" w:color="000000"/>
              <w:bottom w:val="single" w:sz="4" w:space="0" w:color="000000"/>
              <w:right w:val="single" w:sz="4" w:space="0" w:color="000000"/>
            </w:tcBorders>
          </w:tcPr>
          <w:p w:rsidR="002D0F62" w:rsidRPr="00730B6B" w:rsidRDefault="00730B6B" w:rsidP="00201E3C">
            <w:pPr>
              <w:spacing w:after="0"/>
              <w:rPr>
                <w:rFonts w:eastAsia="Times New Roman" w:cs="Times New Roman"/>
                <w:b/>
                <w:sz w:val="22"/>
                <w:lang w:val="sr-Cyrl-RS"/>
              </w:rPr>
            </w:pPr>
            <w:r w:rsidRPr="00730B6B">
              <w:rPr>
                <w:rFonts w:eastAsia="Times New Roman" w:cs="Times New Roman"/>
                <w:sz w:val="22"/>
                <w:lang w:val="sr-Cyrl-RS"/>
              </w:rPr>
              <w:t>Координатори тимова, психолог</w:t>
            </w:r>
          </w:p>
        </w:tc>
        <w:tc>
          <w:tcPr>
            <w:tcW w:w="2268"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педагог, одељењске старешине</w:t>
            </w:r>
          </w:p>
          <w:p w:rsidR="002D0F62" w:rsidRPr="00730B6B" w:rsidRDefault="002D0F62" w:rsidP="00D2659E">
            <w:pPr>
              <w:spacing w:after="0"/>
              <w:rPr>
                <w:rFonts w:eastAsia="Times New Roman" w:cs="Times New Roman"/>
                <w:b/>
                <w:sz w:val="22"/>
              </w:rPr>
            </w:pPr>
          </w:p>
        </w:tc>
        <w:tc>
          <w:tcPr>
            <w:tcW w:w="2977"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План и програм</w:t>
            </w:r>
          </w:p>
          <w:p w:rsidR="002D0F62" w:rsidRPr="00730B6B" w:rsidRDefault="002D0F62" w:rsidP="00B34069">
            <w:pPr>
              <w:spacing w:after="0"/>
              <w:ind w:left="30"/>
              <w:rPr>
                <w:rFonts w:eastAsia="Times New Roman" w:cs="Times New Roman"/>
                <w:b/>
                <w:color w:val="FF0000"/>
                <w:sz w:val="22"/>
                <w:lang w:val="sr-Cyrl-RS"/>
              </w:rPr>
            </w:pPr>
            <w:r w:rsidRPr="00730B6B">
              <w:rPr>
                <w:rFonts w:eastAsia="Times New Roman" w:cs="Times New Roman"/>
                <w:sz w:val="22"/>
              </w:rPr>
              <w:t>Тима за професионални развој</w:t>
            </w:r>
            <w:r w:rsidR="00730B6B" w:rsidRPr="00730B6B">
              <w:rPr>
                <w:rFonts w:eastAsia="Times New Roman" w:cs="Times New Roman"/>
                <w:sz w:val="22"/>
                <w:lang w:val="sr-Cyrl-RS"/>
              </w:rPr>
              <w:t>, Тима за заптиту ученика, Тима за самовредновање, Тима за обезбеђивање квалитета и развој установе, Тима за каријерно вођење и саветовање и Тима за израду пројеката</w:t>
            </w:r>
          </w:p>
        </w:tc>
      </w:tr>
      <w:tr w:rsidR="002A4367" w:rsidRPr="004D7425" w:rsidTr="00FD26E9">
        <w:trPr>
          <w:gridAfter w:val="1"/>
          <w:wAfter w:w="142" w:type="dxa"/>
          <w:trHeight w:val="665"/>
        </w:trPr>
        <w:tc>
          <w:tcPr>
            <w:tcW w:w="1270" w:type="dxa"/>
            <w:vMerge/>
            <w:tcBorders>
              <w:top w:val="single" w:sz="4" w:space="0" w:color="000000"/>
              <w:left w:val="single" w:sz="4" w:space="0" w:color="000000"/>
              <w:bottom w:val="single" w:sz="12" w:space="0" w:color="000000"/>
              <w:right w:val="single" w:sz="4" w:space="0" w:color="000000"/>
            </w:tcBorders>
            <w:shd w:val="clear" w:color="auto" w:fill="F2DBDB" w:themeFill="accent2" w:themeFillTint="33"/>
          </w:tcPr>
          <w:p w:rsidR="002D0F62" w:rsidRPr="00201E3C" w:rsidRDefault="002D0F62" w:rsidP="00D2659E">
            <w:pPr>
              <w:widowControl w:val="0"/>
              <w:pBdr>
                <w:top w:val="nil"/>
                <w:left w:val="nil"/>
                <w:bottom w:val="nil"/>
                <w:right w:val="nil"/>
                <w:between w:val="nil"/>
              </w:pBdr>
              <w:spacing w:after="0"/>
              <w:rPr>
                <w:rFonts w:eastAsia="Times New Roman" w:cs="Times New Roman"/>
                <w:b/>
                <w:szCs w:val="24"/>
              </w:rPr>
            </w:pPr>
          </w:p>
        </w:tc>
        <w:tc>
          <w:tcPr>
            <w:tcW w:w="5103" w:type="dxa"/>
            <w:tcBorders>
              <w:top w:val="single" w:sz="4" w:space="0" w:color="000000"/>
              <w:left w:val="single" w:sz="4" w:space="0" w:color="000000"/>
              <w:bottom w:val="single" w:sz="4" w:space="0" w:color="000000"/>
              <w:right w:val="single" w:sz="4" w:space="0" w:color="000000"/>
            </w:tcBorders>
          </w:tcPr>
          <w:p w:rsidR="002D0F62" w:rsidRPr="00201E3C" w:rsidRDefault="002D0F62" w:rsidP="00D2659E">
            <w:pPr>
              <w:spacing w:after="0"/>
              <w:ind w:right="-533"/>
              <w:jc w:val="left"/>
              <w:rPr>
                <w:rFonts w:eastAsia="Times New Roman" w:cs="Times New Roman"/>
                <w:b/>
                <w:sz w:val="22"/>
                <w:lang w:val="sr-Cyrl-RS"/>
              </w:rPr>
            </w:pPr>
            <w:r w:rsidRPr="00201E3C">
              <w:rPr>
                <w:rFonts w:eastAsia="Times New Roman" w:cs="Times New Roman"/>
                <w:sz w:val="22"/>
              </w:rPr>
              <w:t>Учешће у изради индивидуалног образовног плана за ученике са посебим потребама;</w:t>
            </w:r>
          </w:p>
        </w:tc>
        <w:tc>
          <w:tcPr>
            <w:tcW w:w="1417" w:type="dxa"/>
            <w:tcBorders>
              <w:top w:val="single" w:sz="4" w:space="0" w:color="000000"/>
              <w:left w:val="single" w:sz="4" w:space="0" w:color="000000"/>
              <w:bottom w:val="single" w:sz="4" w:space="0" w:color="000000"/>
              <w:right w:val="single" w:sz="4" w:space="0" w:color="000000"/>
            </w:tcBorders>
          </w:tcPr>
          <w:p w:rsidR="002D0F62" w:rsidRPr="00201E3C" w:rsidRDefault="00D2659E" w:rsidP="00D2659E">
            <w:pPr>
              <w:spacing w:after="0"/>
              <w:rPr>
                <w:rFonts w:eastAsia="Times New Roman" w:cs="Times New Roman"/>
                <w:b/>
                <w:sz w:val="22"/>
              </w:rPr>
            </w:pPr>
            <w:r w:rsidRPr="00201E3C">
              <w:rPr>
                <w:rFonts w:eastAsia="Times New Roman" w:cs="Times New Roman"/>
                <w:sz w:val="22"/>
              </w:rPr>
              <w:t>септембар 202</w:t>
            </w:r>
            <w:r w:rsidR="00201E3C" w:rsidRPr="00201E3C">
              <w:rPr>
                <w:rFonts w:eastAsia="Times New Roman" w:cs="Times New Roman"/>
                <w:sz w:val="22"/>
                <w:lang w:val="sr-Cyrl-RS"/>
              </w:rPr>
              <w:t>3</w:t>
            </w:r>
            <w:r w:rsidR="002D0F62" w:rsidRPr="00201E3C">
              <w:rPr>
                <w:rFonts w:eastAsia="Times New Roman" w:cs="Times New Roman"/>
                <w:sz w:val="22"/>
              </w:rPr>
              <w:t>.</w:t>
            </w:r>
          </w:p>
        </w:tc>
        <w:tc>
          <w:tcPr>
            <w:tcW w:w="1843" w:type="dxa"/>
            <w:tcBorders>
              <w:top w:val="single" w:sz="4" w:space="0" w:color="000000"/>
              <w:left w:val="single" w:sz="4" w:space="0" w:color="000000"/>
              <w:bottom w:val="single" w:sz="4" w:space="0" w:color="000000"/>
              <w:right w:val="single" w:sz="4" w:space="0" w:color="000000"/>
            </w:tcBorders>
          </w:tcPr>
          <w:p w:rsidR="002D0F62" w:rsidRPr="00201E3C" w:rsidRDefault="002D0F62" w:rsidP="00D2659E">
            <w:pPr>
              <w:spacing w:after="0"/>
              <w:rPr>
                <w:rFonts w:eastAsia="Times New Roman" w:cs="Times New Roman"/>
                <w:sz w:val="22"/>
              </w:rPr>
            </w:pPr>
            <w:r w:rsidRPr="00201E3C">
              <w:rPr>
                <w:rFonts w:eastAsia="Times New Roman" w:cs="Times New Roman"/>
                <w:sz w:val="22"/>
              </w:rPr>
              <w:t>директор</w:t>
            </w:r>
          </w:p>
          <w:p w:rsidR="002D0F62" w:rsidRPr="00201E3C" w:rsidRDefault="002D0F62" w:rsidP="00D2659E">
            <w:pPr>
              <w:spacing w:after="0"/>
              <w:rPr>
                <w:rFonts w:eastAsia="Times New Roman" w:cs="Times New Roman"/>
                <w:b/>
                <w:sz w:val="22"/>
              </w:rPr>
            </w:pPr>
          </w:p>
        </w:tc>
        <w:tc>
          <w:tcPr>
            <w:tcW w:w="2268" w:type="dxa"/>
            <w:tcBorders>
              <w:top w:val="single" w:sz="4" w:space="0" w:color="000000"/>
              <w:left w:val="single" w:sz="4" w:space="0" w:color="000000"/>
              <w:bottom w:val="single" w:sz="4" w:space="0" w:color="000000"/>
              <w:right w:val="single" w:sz="4" w:space="0" w:color="000000"/>
            </w:tcBorders>
          </w:tcPr>
          <w:p w:rsidR="002D0F62" w:rsidRPr="00201E3C" w:rsidRDefault="002D0F62" w:rsidP="00D2659E">
            <w:pPr>
              <w:spacing w:after="0"/>
              <w:rPr>
                <w:rFonts w:eastAsia="Times New Roman" w:cs="Times New Roman"/>
                <w:sz w:val="22"/>
              </w:rPr>
            </w:pPr>
            <w:r w:rsidRPr="00201E3C">
              <w:rPr>
                <w:rFonts w:eastAsia="Times New Roman" w:cs="Times New Roman"/>
                <w:sz w:val="22"/>
              </w:rPr>
              <w:t>стручни сарадници; наставници</w:t>
            </w:r>
          </w:p>
        </w:tc>
        <w:tc>
          <w:tcPr>
            <w:tcW w:w="2977" w:type="dxa"/>
            <w:tcBorders>
              <w:top w:val="single" w:sz="4" w:space="0" w:color="000000"/>
              <w:left w:val="single" w:sz="4" w:space="0" w:color="000000"/>
              <w:bottom w:val="single" w:sz="4" w:space="0" w:color="000000"/>
              <w:right w:val="single" w:sz="4" w:space="0" w:color="000000"/>
            </w:tcBorders>
          </w:tcPr>
          <w:p w:rsidR="002D0F62" w:rsidRPr="00201E3C" w:rsidRDefault="002D0F62" w:rsidP="00D2659E">
            <w:pPr>
              <w:spacing w:after="0"/>
              <w:rPr>
                <w:rFonts w:eastAsia="Times New Roman" w:cs="Times New Roman"/>
                <w:sz w:val="22"/>
              </w:rPr>
            </w:pPr>
            <w:r w:rsidRPr="00201E3C">
              <w:rPr>
                <w:rFonts w:eastAsia="Times New Roman" w:cs="Times New Roman"/>
                <w:sz w:val="22"/>
              </w:rPr>
              <w:t>ИОП-и за ученике</w:t>
            </w:r>
          </w:p>
          <w:p w:rsidR="002D0F62" w:rsidRPr="00201E3C" w:rsidRDefault="002D0F62" w:rsidP="00D2659E">
            <w:pPr>
              <w:spacing w:after="0"/>
              <w:ind w:left="30"/>
              <w:rPr>
                <w:rFonts w:eastAsia="Times New Roman" w:cs="Times New Roman"/>
                <w:b/>
                <w:sz w:val="22"/>
              </w:rPr>
            </w:pPr>
          </w:p>
        </w:tc>
      </w:tr>
      <w:tr w:rsidR="002A4367" w:rsidRPr="004D7425" w:rsidTr="00FD26E9">
        <w:trPr>
          <w:gridAfter w:val="1"/>
          <w:wAfter w:w="142" w:type="dxa"/>
          <w:trHeight w:val="511"/>
        </w:trPr>
        <w:tc>
          <w:tcPr>
            <w:tcW w:w="1270" w:type="dxa"/>
            <w:vMerge/>
            <w:tcBorders>
              <w:top w:val="single" w:sz="4" w:space="0" w:color="000000"/>
              <w:left w:val="single" w:sz="4" w:space="0" w:color="000000"/>
              <w:bottom w:val="single" w:sz="12" w:space="0" w:color="000000"/>
              <w:right w:val="single" w:sz="4" w:space="0" w:color="000000"/>
            </w:tcBorders>
            <w:shd w:val="clear" w:color="auto" w:fill="F2DBDB" w:themeFill="accent2" w:themeFillTint="33"/>
          </w:tcPr>
          <w:p w:rsidR="002D0F62" w:rsidRPr="00201E3C" w:rsidRDefault="002D0F62" w:rsidP="00D2659E">
            <w:pPr>
              <w:widowControl w:val="0"/>
              <w:pBdr>
                <w:top w:val="nil"/>
                <w:left w:val="nil"/>
                <w:bottom w:val="nil"/>
                <w:right w:val="nil"/>
                <w:between w:val="nil"/>
              </w:pBdr>
              <w:spacing w:after="0"/>
              <w:rPr>
                <w:rFonts w:eastAsia="Times New Roman" w:cs="Times New Roman"/>
                <w:b/>
                <w:szCs w:val="24"/>
              </w:rPr>
            </w:pPr>
          </w:p>
        </w:tc>
        <w:tc>
          <w:tcPr>
            <w:tcW w:w="5103" w:type="dxa"/>
            <w:tcBorders>
              <w:top w:val="single" w:sz="4" w:space="0" w:color="000000"/>
              <w:left w:val="single" w:sz="4" w:space="0" w:color="000000"/>
              <w:bottom w:val="single" w:sz="4" w:space="0" w:color="000000"/>
              <w:right w:val="single" w:sz="4" w:space="0" w:color="000000"/>
            </w:tcBorders>
          </w:tcPr>
          <w:p w:rsidR="002D0F62" w:rsidRPr="00201E3C" w:rsidRDefault="002D0F62" w:rsidP="00B34069">
            <w:pPr>
              <w:spacing w:after="0"/>
              <w:jc w:val="left"/>
              <w:rPr>
                <w:rFonts w:eastAsia="Times New Roman" w:cs="Times New Roman"/>
                <w:sz w:val="22"/>
                <w:lang w:val="sr-Cyrl-RS"/>
              </w:rPr>
            </w:pPr>
            <w:r w:rsidRPr="00201E3C">
              <w:rPr>
                <w:rFonts w:eastAsia="Times New Roman" w:cs="Times New Roman"/>
                <w:sz w:val="22"/>
              </w:rPr>
              <w:t xml:space="preserve">Планирање </w:t>
            </w:r>
            <w:r w:rsidR="00B34069" w:rsidRPr="00201E3C">
              <w:rPr>
                <w:rFonts w:eastAsia="Times New Roman" w:cs="Times New Roman"/>
                <w:sz w:val="22"/>
              </w:rPr>
              <w:t>сопственог стручног усавршавања</w:t>
            </w:r>
          </w:p>
        </w:tc>
        <w:tc>
          <w:tcPr>
            <w:tcW w:w="1417" w:type="dxa"/>
            <w:tcBorders>
              <w:top w:val="single" w:sz="4" w:space="0" w:color="000000"/>
              <w:left w:val="single" w:sz="4" w:space="0" w:color="000000"/>
              <w:bottom w:val="single" w:sz="4" w:space="0" w:color="000000"/>
              <w:right w:val="single" w:sz="4" w:space="0" w:color="000000"/>
            </w:tcBorders>
          </w:tcPr>
          <w:p w:rsidR="002D0F62" w:rsidRDefault="00D2659E" w:rsidP="00D2659E">
            <w:pPr>
              <w:spacing w:after="0"/>
              <w:rPr>
                <w:rFonts w:eastAsia="Times New Roman" w:cs="Times New Roman"/>
                <w:sz w:val="22"/>
                <w:lang w:val="sr-Cyrl-RS"/>
              </w:rPr>
            </w:pPr>
            <w:r w:rsidRPr="00201E3C">
              <w:rPr>
                <w:rFonts w:eastAsia="Times New Roman" w:cs="Times New Roman"/>
                <w:sz w:val="22"/>
              </w:rPr>
              <w:t>септембар 202</w:t>
            </w:r>
            <w:r w:rsidR="00201E3C" w:rsidRPr="00201E3C">
              <w:rPr>
                <w:rFonts w:eastAsia="Times New Roman" w:cs="Times New Roman"/>
                <w:sz w:val="22"/>
                <w:lang w:val="sr-Cyrl-RS"/>
              </w:rPr>
              <w:t>3</w:t>
            </w:r>
            <w:r w:rsidR="002D0F62" w:rsidRPr="00201E3C">
              <w:rPr>
                <w:rFonts w:eastAsia="Times New Roman" w:cs="Times New Roman"/>
                <w:sz w:val="22"/>
              </w:rPr>
              <w:t>.</w:t>
            </w:r>
          </w:p>
          <w:p w:rsidR="00730B6B" w:rsidRPr="00730B6B" w:rsidRDefault="00730B6B" w:rsidP="00D2659E">
            <w:pPr>
              <w:spacing w:after="0"/>
              <w:rPr>
                <w:rFonts w:eastAsia="Times New Roman" w:cs="Times New Roman"/>
                <w:b/>
                <w:sz w:val="22"/>
                <w:lang w:val="sr-Cyrl-RS"/>
              </w:rPr>
            </w:pPr>
          </w:p>
        </w:tc>
        <w:tc>
          <w:tcPr>
            <w:tcW w:w="1843" w:type="dxa"/>
            <w:tcBorders>
              <w:top w:val="single" w:sz="4" w:space="0" w:color="000000"/>
              <w:left w:val="single" w:sz="4" w:space="0" w:color="000000"/>
              <w:bottom w:val="single" w:sz="4" w:space="0" w:color="000000"/>
              <w:right w:val="single" w:sz="4" w:space="0" w:color="000000"/>
            </w:tcBorders>
          </w:tcPr>
          <w:p w:rsidR="002D0F62" w:rsidRPr="00201E3C" w:rsidRDefault="002D0F62" w:rsidP="00D2659E">
            <w:pPr>
              <w:spacing w:after="0"/>
              <w:rPr>
                <w:rFonts w:eastAsia="Times New Roman" w:cs="Times New Roman"/>
                <w:sz w:val="22"/>
              </w:rPr>
            </w:pPr>
            <w:r w:rsidRPr="00201E3C">
              <w:rPr>
                <w:rFonts w:eastAsia="Times New Roman" w:cs="Times New Roman"/>
                <w:sz w:val="22"/>
              </w:rPr>
              <w:t>психолог</w:t>
            </w:r>
          </w:p>
          <w:p w:rsidR="002D0F62" w:rsidRPr="00201E3C" w:rsidRDefault="002D0F62" w:rsidP="00D2659E">
            <w:pPr>
              <w:spacing w:after="0"/>
              <w:rPr>
                <w:rFonts w:eastAsia="Times New Roman" w:cs="Times New Roman"/>
                <w:b/>
                <w:sz w:val="22"/>
              </w:rPr>
            </w:pPr>
          </w:p>
        </w:tc>
        <w:tc>
          <w:tcPr>
            <w:tcW w:w="2268" w:type="dxa"/>
            <w:tcBorders>
              <w:top w:val="single" w:sz="4" w:space="0" w:color="000000"/>
              <w:left w:val="single" w:sz="4" w:space="0" w:color="000000"/>
              <w:bottom w:val="single" w:sz="4" w:space="0" w:color="000000"/>
              <w:right w:val="single" w:sz="4" w:space="0" w:color="000000"/>
            </w:tcBorders>
          </w:tcPr>
          <w:p w:rsidR="002D0F62" w:rsidRPr="00201E3C" w:rsidRDefault="002D0F62" w:rsidP="00D2659E">
            <w:pPr>
              <w:spacing w:after="0"/>
              <w:rPr>
                <w:rFonts w:eastAsia="Times New Roman" w:cs="Times New Roman"/>
                <w:sz w:val="22"/>
              </w:rPr>
            </w:pPr>
            <w:r w:rsidRPr="00201E3C">
              <w:rPr>
                <w:rFonts w:eastAsia="Times New Roman" w:cs="Times New Roman"/>
                <w:sz w:val="22"/>
              </w:rPr>
              <w:t>директор</w:t>
            </w:r>
          </w:p>
          <w:p w:rsidR="002D0F62" w:rsidRPr="00201E3C" w:rsidRDefault="002D0F62" w:rsidP="00D2659E">
            <w:pPr>
              <w:spacing w:after="0"/>
              <w:rPr>
                <w:rFonts w:eastAsia="Times New Roman" w:cs="Times New Roman"/>
                <w:b/>
                <w:sz w:val="22"/>
              </w:rPr>
            </w:pPr>
          </w:p>
        </w:tc>
        <w:tc>
          <w:tcPr>
            <w:tcW w:w="2977" w:type="dxa"/>
            <w:tcBorders>
              <w:top w:val="single" w:sz="4" w:space="0" w:color="000000"/>
              <w:left w:val="single" w:sz="4" w:space="0" w:color="000000"/>
              <w:bottom w:val="single" w:sz="4" w:space="0" w:color="000000"/>
              <w:right w:val="single" w:sz="4" w:space="0" w:color="000000"/>
            </w:tcBorders>
          </w:tcPr>
          <w:p w:rsidR="002D0F62" w:rsidRPr="00201E3C" w:rsidRDefault="002D0F62" w:rsidP="00B34069">
            <w:pPr>
              <w:spacing w:after="0"/>
              <w:rPr>
                <w:rFonts w:eastAsia="Times New Roman" w:cs="Times New Roman"/>
                <w:b/>
                <w:sz w:val="22"/>
                <w:lang w:val="sr-Cyrl-RS"/>
              </w:rPr>
            </w:pPr>
            <w:r w:rsidRPr="00201E3C">
              <w:rPr>
                <w:rFonts w:eastAsia="Times New Roman" w:cs="Times New Roman"/>
                <w:sz w:val="22"/>
              </w:rPr>
              <w:t>Гоишњи план стручног усавршавања психолога</w:t>
            </w:r>
          </w:p>
        </w:tc>
      </w:tr>
      <w:tr w:rsidR="002A4367" w:rsidRPr="004D7425" w:rsidTr="00FD26E9">
        <w:trPr>
          <w:gridAfter w:val="1"/>
          <w:wAfter w:w="142" w:type="dxa"/>
          <w:trHeight w:val="526"/>
        </w:trPr>
        <w:tc>
          <w:tcPr>
            <w:tcW w:w="1270" w:type="dxa"/>
            <w:vMerge/>
            <w:tcBorders>
              <w:top w:val="single" w:sz="4" w:space="0" w:color="000000"/>
              <w:left w:val="single" w:sz="4" w:space="0" w:color="000000"/>
              <w:bottom w:val="single" w:sz="12" w:space="0" w:color="000000"/>
              <w:right w:val="single" w:sz="4" w:space="0" w:color="000000"/>
            </w:tcBorders>
            <w:shd w:val="clear" w:color="auto" w:fill="F2DBDB" w:themeFill="accent2" w:themeFillTint="33"/>
          </w:tcPr>
          <w:p w:rsidR="002D0F62" w:rsidRPr="00201E3C" w:rsidRDefault="002D0F62" w:rsidP="00D2659E">
            <w:pPr>
              <w:widowControl w:val="0"/>
              <w:pBdr>
                <w:top w:val="nil"/>
                <w:left w:val="nil"/>
                <w:bottom w:val="nil"/>
                <w:right w:val="nil"/>
                <w:between w:val="nil"/>
              </w:pBdr>
              <w:spacing w:after="0"/>
              <w:rPr>
                <w:rFonts w:eastAsia="Times New Roman" w:cs="Times New Roman"/>
                <w:szCs w:val="24"/>
              </w:rPr>
            </w:pPr>
          </w:p>
        </w:tc>
        <w:tc>
          <w:tcPr>
            <w:tcW w:w="5103" w:type="dxa"/>
            <w:tcBorders>
              <w:top w:val="single" w:sz="4" w:space="0" w:color="000000"/>
              <w:left w:val="single" w:sz="4" w:space="0" w:color="000000"/>
              <w:bottom w:val="single" w:sz="12" w:space="0" w:color="000000"/>
              <w:right w:val="single" w:sz="4" w:space="0" w:color="000000"/>
            </w:tcBorders>
          </w:tcPr>
          <w:p w:rsidR="002D0F62" w:rsidRDefault="002D0F62" w:rsidP="00D2659E">
            <w:pPr>
              <w:spacing w:after="0"/>
              <w:jc w:val="left"/>
              <w:rPr>
                <w:rFonts w:eastAsia="Times New Roman" w:cs="Times New Roman"/>
                <w:sz w:val="22"/>
                <w:lang w:val="sr-Cyrl-RS"/>
              </w:rPr>
            </w:pPr>
            <w:r w:rsidRPr="00201E3C">
              <w:rPr>
                <w:rFonts w:eastAsia="Times New Roman" w:cs="Times New Roman"/>
                <w:sz w:val="22"/>
              </w:rPr>
              <w:t>Учествовање у изради акционих планова и предлога пројеката</w:t>
            </w:r>
          </w:p>
          <w:p w:rsidR="00730B6B" w:rsidRPr="00730B6B" w:rsidRDefault="00730B6B" w:rsidP="00D2659E">
            <w:pPr>
              <w:spacing w:after="0"/>
              <w:jc w:val="left"/>
              <w:rPr>
                <w:rFonts w:eastAsia="Times New Roman" w:cs="Times New Roman"/>
                <w:b/>
                <w:sz w:val="22"/>
                <w:lang w:val="sr-Cyrl-RS"/>
              </w:rPr>
            </w:pPr>
          </w:p>
        </w:tc>
        <w:tc>
          <w:tcPr>
            <w:tcW w:w="1417" w:type="dxa"/>
            <w:tcBorders>
              <w:top w:val="single" w:sz="4" w:space="0" w:color="000000"/>
              <w:left w:val="single" w:sz="4" w:space="0" w:color="000000"/>
              <w:bottom w:val="single" w:sz="12" w:space="0" w:color="000000"/>
              <w:right w:val="single" w:sz="4" w:space="0" w:color="000000"/>
            </w:tcBorders>
          </w:tcPr>
          <w:p w:rsidR="002D0F62" w:rsidRPr="00201E3C" w:rsidRDefault="002D0F62" w:rsidP="00D2659E">
            <w:pPr>
              <w:spacing w:after="0"/>
              <w:rPr>
                <w:rFonts w:eastAsia="Times New Roman" w:cs="Times New Roman"/>
                <w:sz w:val="22"/>
              </w:rPr>
            </w:pPr>
            <w:r w:rsidRPr="00201E3C">
              <w:rPr>
                <w:rFonts w:eastAsia="Times New Roman" w:cs="Times New Roman"/>
                <w:sz w:val="22"/>
              </w:rPr>
              <w:t>током године</w:t>
            </w:r>
          </w:p>
        </w:tc>
        <w:tc>
          <w:tcPr>
            <w:tcW w:w="1843" w:type="dxa"/>
            <w:tcBorders>
              <w:top w:val="single" w:sz="4" w:space="0" w:color="000000"/>
              <w:left w:val="single" w:sz="4" w:space="0" w:color="000000"/>
              <w:bottom w:val="single" w:sz="12" w:space="0" w:color="000000"/>
              <w:right w:val="single" w:sz="4" w:space="0" w:color="000000"/>
            </w:tcBorders>
          </w:tcPr>
          <w:p w:rsidR="002D0F62" w:rsidRPr="00201E3C" w:rsidRDefault="002D0F62" w:rsidP="00D2659E">
            <w:pPr>
              <w:spacing w:after="0"/>
              <w:rPr>
                <w:rFonts w:eastAsia="Times New Roman" w:cs="Times New Roman"/>
                <w:sz w:val="22"/>
              </w:rPr>
            </w:pPr>
            <w:r w:rsidRPr="00201E3C">
              <w:rPr>
                <w:rFonts w:eastAsia="Times New Roman" w:cs="Times New Roman"/>
                <w:sz w:val="22"/>
              </w:rPr>
              <w:t>директор</w:t>
            </w:r>
          </w:p>
          <w:p w:rsidR="002D0F62" w:rsidRPr="00201E3C" w:rsidRDefault="002D0F62" w:rsidP="00D2659E">
            <w:pPr>
              <w:spacing w:after="0"/>
              <w:rPr>
                <w:rFonts w:eastAsia="Times New Roman" w:cs="Times New Roman"/>
                <w:b/>
                <w:sz w:val="22"/>
              </w:rPr>
            </w:pPr>
          </w:p>
        </w:tc>
        <w:tc>
          <w:tcPr>
            <w:tcW w:w="2268" w:type="dxa"/>
            <w:tcBorders>
              <w:top w:val="single" w:sz="4" w:space="0" w:color="000000"/>
              <w:left w:val="single" w:sz="4" w:space="0" w:color="000000"/>
              <w:bottom w:val="single" w:sz="12" w:space="0" w:color="000000"/>
              <w:right w:val="single" w:sz="4" w:space="0" w:color="000000"/>
            </w:tcBorders>
          </w:tcPr>
          <w:p w:rsidR="002D0F62" w:rsidRPr="00201E3C" w:rsidRDefault="002D0F62" w:rsidP="00D2659E">
            <w:pPr>
              <w:spacing w:after="0"/>
              <w:rPr>
                <w:rFonts w:eastAsia="Times New Roman" w:cs="Times New Roman"/>
                <w:sz w:val="22"/>
              </w:rPr>
            </w:pPr>
            <w:r w:rsidRPr="00201E3C">
              <w:rPr>
                <w:rFonts w:eastAsia="Times New Roman" w:cs="Times New Roman"/>
                <w:sz w:val="22"/>
              </w:rPr>
              <w:t>психолог, наставници</w:t>
            </w:r>
          </w:p>
        </w:tc>
        <w:tc>
          <w:tcPr>
            <w:tcW w:w="2977" w:type="dxa"/>
            <w:tcBorders>
              <w:top w:val="single" w:sz="4" w:space="0" w:color="000000"/>
              <w:left w:val="single" w:sz="4" w:space="0" w:color="000000"/>
              <w:bottom w:val="single" w:sz="12" w:space="0" w:color="000000"/>
              <w:right w:val="single" w:sz="4" w:space="0" w:color="000000"/>
            </w:tcBorders>
          </w:tcPr>
          <w:p w:rsidR="002D0F62" w:rsidRPr="00201E3C" w:rsidRDefault="002D0F62" w:rsidP="00D2659E">
            <w:pPr>
              <w:spacing w:after="0"/>
              <w:rPr>
                <w:rFonts w:eastAsia="Times New Roman" w:cs="Times New Roman"/>
                <w:sz w:val="22"/>
              </w:rPr>
            </w:pPr>
            <w:r w:rsidRPr="00201E3C">
              <w:rPr>
                <w:rFonts w:eastAsia="Times New Roman" w:cs="Times New Roman"/>
                <w:sz w:val="22"/>
              </w:rPr>
              <w:t>евиденција докумената пројеката</w:t>
            </w:r>
          </w:p>
        </w:tc>
      </w:tr>
      <w:tr w:rsidR="002A4367" w:rsidRPr="004D7425" w:rsidTr="00FD26E9">
        <w:trPr>
          <w:gridAfter w:val="1"/>
          <w:wAfter w:w="142" w:type="dxa"/>
          <w:trHeight w:val="556"/>
        </w:trPr>
        <w:tc>
          <w:tcPr>
            <w:tcW w:w="1270" w:type="dxa"/>
            <w:vMerge w:val="restart"/>
            <w:tcBorders>
              <w:top w:val="single" w:sz="12" w:space="0" w:color="000000"/>
              <w:left w:val="single" w:sz="4" w:space="0" w:color="000000"/>
              <w:bottom w:val="single" w:sz="12" w:space="0" w:color="000000"/>
              <w:right w:val="single" w:sz="4" w:space="0" w:color="000000"/>
            </w:tcBorders>
            <w:shd w:val="clear" w:color="auto" w:fill="C2D69B" w:themeFill="accent3" w:themeFillTint="99"/>
            <w:textDirection w:val="btLr"/>
            <w:vAlign w:val="center"/>
          </w:tcPr>
          <w:p w:rsidR="002D0F62" w:rsidRPr="00201E3C" w:rsidRDefault="002D0F62" w:rsidP="00D2659E">
            <w:pPr>
              <w:spacing w:after="0"/>
              <w:ind w:left="113" w:right="113"/>
              <w:rPr>
                <w:rFonts w:eastAsia="Times New Roman" w:cs="Times New Roman"/>
                <w:sz w:val="20"/>
                <w:szCs w:val="20"/>
              </w:rPr>
            </w:pPr>
            <w:r w:rsidRPr="00201E3C">
              <w:rPr>
                <w:rFonts w:eastAsia="Times New Roman" w:cs="Times New Roman"/>
                <w:sz w:val="20"/>
                <w:szCs w:val="20"/>
              </w:rPr>
              <w:lastRenderedPageBreak/>
              <w:t>ПРАЋЕЊЕ И ВРЕДНОВАЊЕ   ОБРАЗОВНО-ВАСПИТНОГ РАДА</w:t>
            </w:r>
          </w:p>
        </w:tc>
        <w:tc>
          <w:tcPr>
            <w:tcW w:w="5103" w:type="dxa"/>
            <w:tcBorders>
              <w:top w:val="single" w:sz="12" w:space="0" w:color="000000"/>
              <w:left w:val="single" w:sz="4" w:space="0" w:color="000000"/>
              <w:bottom w:val="single" w:sz="4" w:space="0" w:color="000000"/>
              <w:right w:val="single" w:sz="4" w:space="0" w:color="000000"/>
            </w:tcBorders>
          </w:tcPr>
          <w:p w:rsidR="002D0F62" w:rsidRPr="00730B6B" w:rsidRDefault="002D0F62" w:rsidP="00D2659E">
            <w:pPr>
              <w:spacing w:after="0"/>
              <w:jc w:val="left"/>
              <w:rPr>
                <w:rFonts w:eastAsia="Times New Roman" w:cs="Times New Roman"/>
                <w:sz w:val="22"/>
                <w:lang w:val="sr-Cyrl-RS"/>
              </w:rPr>
            </w:pPr>
            <w:r w:rsidRPr="00730B6B">
              <w:rPr>
                <w:rFonts w:eastAsia="Times New Roman" w:cs="Times New Roman"/>
                <w:sz w:val="22"/>
              </w:rPr>
              <w:t>Систематско праћење и вредновање наставно</w:t>
            </w:r>
            <w:r w:rsidR="00B34069" w:rsidRPr="00730B6B">
              <w:rPr>
                <w:rFonts w:eastAsia="Times New Roman" w:cs="Times New Roman"/>
                <w:sz w:val="22"/>
              </w:rPr>
              <w:t>г процеса и напредовања ученика</w:t>
            </w:r>
          </w:p>
        </w:tc>
        <w:tc>
          <w:tcPr>
            <w:tcW w:w="1417" w:type="dxa"/>
            <w:tcBorders>
              <w:top w:val="single" w:sz="12"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током године</w:t>
            </w:r>
          </w:p>
          <w:p w:rsidR="002D0F62" w:rsidRPr="00730B6B" w:rsidRDefault="002D0F62" w:rsidP="00D2659E">
            <w:pPr>
              <w:spacing w:after="0"/>
              <w:rPr>
                <w:rFonts w:eastAsia="Times New Roman" w:cs="Times New Roman"/>
                <w:b/>
                <w:sz w:val="22"/>
              </w:rPr>
            </w:pPr>
          </w:p>
        </w:tc>
        <w:tc>
          <w:tcPr>
            <w:tcW w:w="1843" w:type="dxa"/>
            <w:tcBorders>
              <w:top w:val="single" w:sz="12"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педагог</w:t>
            </w:r>
          </w:p>
          <w:p w:rsidR="002D0F62" w:rsidRPr="00730B6B" w:rsidRDefault="002D0F62" w:rsidP="00D2659E">
            <w:pPr>
              <w:spacing w:after="0"/>
              <w:rPr>
                <w:rFonts w:eastAsia="Times New Roman" w:cs="Times New Roman"/>
                <w:sz w:val="22"/>
              </w:rPr>
            </w:pPr>
            <w:r w:rsidRPr="00730B6B">
              <w:rPr>
                <w:rFonts w:eastAsia="Times New Roman" w:cs="Times New Roman"/>
                <w:sz w:val="22"/>
              </w:rPr>
              <w:t>психолог</w:t>
            </w:r>
          </w:p>
          <w:p w:rsidR="002D0F62" w:rsidRPr="00730B6B" w:rsidRDefault="002D0F62" w:rsidP="00D2659E">
            <w:pPr>
              <w:spacing w:after="0"/>
              <w:rPr>
                <w:rFonts w:eastAsia="Times New Roman" w:cs="Times New Roman"/>
                <w:b/>
                <w:sz w:val="22"/>
              </w:rPr>
            </w:pPr>
          </w:p>
        </w:tc>
        <w:tc>
          <w:tcPr>
            <w:tcW w:w="2268" w:type="dxa"/>
            <w:tcBorders>
              <w:top w:val="single" w:sz="12"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 xml:space="preserve">директор, </w:t>
            </w:r>
          </w:p>
          <w:p w:rsidR="002D0F62" w:rsidRPr="00730B6B" w:rsidRDefault="002D0F62" w:rsidP="00D2659E">
            <w:pPr>
              <w:spacing w:after="0"/>
              <w:rPr>
                <w:rFonts w:eastAsia="Times New Roman" w:cs="Times New Roman"/>
                <w:b/>
                <w:sz w:val="22"/>
              </w:rPr>
            </w:pPr>
            <w:r w:rsidRPr="00730B6B">
              <w:rPr>
                <w:rFonts w:eastAsia="Times New Roman" w:cs="Times New Roman"/>
                <w:sz w:val="22"/>
              </w:rPr>
              <w:t>одељењске старешине,</w:t>
            </w:r>
          </w:p>
          <w:p w:rsidR="002D0F62" w:rsidRDefault="002D0F62" w:rsidP="00B34069">
            <w:pPr>
              <w:spacing w:after="0"/>
              <w:rPr>
                <w:rFonts w:eastAsia="Times New Roman" w:cs="Times New Roman"/>
                <w:sz w:val="22"/>
                <w:lang w:val="sr-Cyrl-RS"/>
              </w:rPr>
            </w:pPr>
            <w:r w:rsidRPr="00730B6B">
              <w:rPr>
                <w:rFonts w:eastAsia="Times New Roman" w:cs="Times New Roman"/>
                <w:sz w:val="22"/>
              </w:rPr>
              <w:t>наставници</w:t>
            </w:r>
          </w:p>
          <w:p w:rsidR="00730B6B" w:rsidRPr="00730B6B" w:rsidRDefault="00730B6B" w:rsidP="00B34069">
            <w:pPr>
              <w:spacing w:after="0"/>
              <w:rPr>
                <w:rFonts w:eastAsia="Times New Roman" w:cs="Times New Roman"/>
                <w:b/>
                <w:sz w:val="22"/>
                <w:lang w:val="sr-Cyrl-RS"/>
              </w:rPr>
            </w:pPr>
          </w:p>
        </w:tc>
        <w:tc>
          <w:tcPr>
            <w:tcW w:w="2977" w:type="dxa"/>
            <w:tcBorders>
              <w:top w:val="single" w:sz="12" w:space="0" w:color="000000"/>
              <w:left w:val="single" w:sz="4" w:space="0" w:color="000000"/>
              <w:bottom w:val="single" w:sz="4" w:space="0" w:color="000000"/>
              <w:right w:val="single" w:sz="4" w:space="0" w:color="000000"/>
            </w:tcBorders>
          </w:tcPr>
          <w:p w:rsidR="002D0F62" w:rsidRPr="00730B6B" w:rsidRDefault="00B34069" w:rsidP="00B34069">
            <w:pPr>
              <w:spacing w:after="0"/>
              <w:rPr>
                <w:rFonts w:eastAsia="Times New Roman" w:cs="Times New Roman"/>
                <w:sz w:val="22"/>
                <w:lang w:val="sr-Cyrl-RS"/>
              </w:rPr>
            </w:pPr>
            <w:r w:rsidRPr="00730B6B">
              <w:rPr>
                <w:rFonts w:eastAsia="Times New Roman" w:cs="Times New Roman"/>
                <w:sz w:val="22"/>
              </w:rPr>
              <w:t xml:space="preserve">записници о успеху ученика са </w:t>
            </w:r>
            <w:r w:rsidRPr="00730B6B">
              <w:rPr>
                <w:rFonts w:eastAsia="Times New Roman" w:cs="Times New Roman"/>
                <w:sz w:val="22"/>
                <w:lang w:val="sr-Cyrl-RS"/>
              </w:rPr>
              <w:t>О</w:t>
            </w:r>
            <w:r w:rsidR="002D0F62" w:rsidRPr="00730B6B">
              <w:rPr>
                <w:rFonts w:eastAsia="Times New Roman" w:cs="Times New Roman"/>
                <w:sz w:val="22"/>
              </w:rPr>
              <w:t>дељењ</w:t>
            </w:r>
            <w:r w:rsidRPr="00730B6B">
              <w:rPr>
                <w:rFonts w:eastAsia="Times New Roman" w:cs="Times New Roman"/>
                <w:sz w:val="22"/>
                <w:lang w:val="sr-Cyrl-RS"/>
              </w:rPr>
              <w:t>ских</w:t>
            </w:r>
            <w:r w:rsidRPr="00730B6B">
              <w:rPr>
                <w:rFonts w:eastAsia="Times New Roman" w:cs="Times New Roman"/>
                <w:sz w:val="22"/>
              </w:rPr>
              <w:t xml:space="preserve"> и </w:t>
            </w:r>
            <w:r w:rsidRPr="00730B6B">
              <w:rPr>
                <w:rFonts w:eastAsia="Times New Roman" w:cs="Times New Roman"/>
                <w:sz w:val="22"/>
                <w:lang w:val="sr-Cyrl-RS"/>
              </w:rPr>
              <w:t>Н</w:t>
            </w:r>
            <w:r w:rsidRPr="00730B6B">
              <w:rPr>
                <w:rFonts w:eastAsia="Times New Roman" w:cs="Times New Roman"/>
                <w:sz w:val="22"/>
              </w:rPr>
              <w:t>астав</w:t>
            </w:r>
            <w:r w:rsidRPr="00730B6B">
              <w:rPr>
                <w:rFonts w:eastAsia="Times New Roman" w:cs="Times New Roman"/>
                <w:sz w:val="22"/>
                <w:lang w:val="sr-Cyrl-RS"/>
              </w:rPr>
              <w:t>ничког</w:t>
            </w:r>
            <w:r w:rsidRPr="00730B6B">
              <w:rPr>
                <w:rFonts w:eastAsia="Times New Roman" w:cs="Times New Roman"/>
                <w:sz w:val="22"/>
              </w:rPr>
              <w:t xml:space="preserve"> већа, дневник рада психолога</w:t>
            </w:r>
          </w:p>
        </w:tc>
      </w:tr>
      <w:tr w:rsidR="002A4367" w:rsidRPr="004D7425" w:rsidTr="00FD26E9">
        <w:trPr>
          <w:gridAfter w:val="1"/>
          <w:wAfter w:w="142" w:type="dxa"/>
          <w:trHeight w:val="493"/>
        </w:trPr>
        <w:tc>
          <w:tcPr>
            <w:tcW w:w="1270" w:type="dxa"/>
            <w:vMerge/>
            <w:tcBorders>
              <w:top w:val="single" w:sz="12" w:space="0" w:color="000000"/>
              <w:left w:val="single" w:sz="4" w:space="0" w:color="000000"/>
              <w:bottom w:val="single" w:sz="12" w:space="0" w:color="000000"/>
              <w:right w:val="single" w:sz="4" w:space="0" w:color="000000"/>
            </w:tcBorders>
            <w:shd w:val="clear" w:color="auto" w:fill="C2D69B" w:themeFill="accent3" w:themeFillTint="99"/>
          </w:tcPr>
          <w:p w:rsidR="002D0F62" w:rsidRPr="00201E3C" w:rsidRDefault="002D0F62" w:rsidP="00D2659E">
            <w:pPr>
              <w:widowControl w:val="0"/>
              <w:pBdr>
                <w:top w:val="nil"/>
                <w:left w:val="nil"/>
                <w:bottom w:val="nil"/>
                <w:right w:val="nil"/>
                <w:between w:val="nil"/>
              </w:pBdr>
              <w:spacing w:after="0"/>
              <w:rPr>
                <w:rFonts w:eastAsia="Times New Roman" w:cs="Times New Roman"/>
                <w:b/>
                <w:sz w:val="22"/>
              </w:rPr>
            </w:pPr>
          </w:p>
        </w:tc>
        <w:tc>
          <w:tcPr>
            <w:tcW w:w="5103" w:type="dxa"/>
            <w:tcBorders>
              <w:top w:val="single" w:sz="4" w:space="0" w:color="000000"/>
              <w:left w:val="single" w:sz="4" w:space="0" w:color="000000"/>
              <w:bottom w:val="single" w:sz="4" w:space="0" w:color="000000"/>
              <w:right w:val="single" w:sz="4" w:space="0" w:color="000000"/>
            </w:tcBorders>
          </w:tcPr>
          <w:p w:rsidR="002D0F62" w:rsidRDefault="002D0F62" w:rsidP="00B34069">
            <w:pPr>
              <w:spacing w:after="0"/>
              <w:jc w:val="left"/>
              <w:rPr>
                <w:rFonts w:eastAsia="Times New Roman" w:cs="Times New Roman"/>
                <w:sz w:val="22"/>
                <w:lang w:val="sr-Cyrl-RS"/>
              </w:rPr>
            </w:pPr>
            <w:r w:rsidRPr="00730B6B">
              <w:rPr>
                <w:rFonts w:eastAsia="Times New Roman" w:cs="Times New Roman"/>
                <w:sz w:val="22"/>
              </w:rPr>
              <w:t>Учествовање у континуираном праћењу и подстицању напредовања деце у развоју и учењу</w:t>
            </w:r>
          </w:p>
          <w:p w:rsidR="00730B6B" w:rsidRPr="00730B6B" w:rsidRDefault="00730B6B" w:rsidP="00B34069">
            <w:pPr>
              <w:spacing w:after="0"/>
              <w:jc w:val="left"/>
              <w:rPr>
                <w:rFonts w:eastAsia="Times New Roman" w:cs="Times New Roman"/>
                <w:b/>
                <w:sz w:val="22"/>
                <w:lang w:val="sr-Cyrl-RS"/>
              </w:rPr>
            </w:pPr>
          </w:p>
        </w:tc>
        <w:tc>
          <w:tcPr>
            <w:tcW w:w="1417"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током године</w:t>
            </w:r>
          </w:p>
          <w:p w:rsidR="002D0F62" w:rsidRPr="00730B6B" w:rsidRDefault="002D0F62" w:rsidP="00D2659E">
            <w:pPr>
              <w:spacing w:after="0"/>
              <w:rPr>
                <w:rFonts w:eastAsia="Times New Roman" w:cs="Times New Roman"/>
                <w:b/>
                <w:sz w:val="22"/>
              </w:rPr>
            </w:pPr>
          </w:p>
        </w:tc>
        <w:tc>
          <w:tcPr>
            <w:tcW w:w="184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педагог</w:t>
            </w:r>
          </w:p>
          <w:p w:rsidR="002D0F62" w:rsidRPr="00730B6B" w:rsidRDefault="002D0F62" w:rsidP="00D2659E">
            <w:pPr>
              <w:spacing w:after="0"/>
              <w:rPr>
                <w:rFonts w:eastAsia="Times New Roman" w:cs="Times New Roman"/>
                <w:sz w:val="22"/>
              </w:rPr>
            </w:pPr>
            <w:r w:rsidRPr="00730B6B">
              <w:rPr>
                <w:rFonts w:eastAsia="Times New Roman" w:cs="Times New Roman"/>
                <w:sz w:val="22"/>
              </w:rPr>
              <w:t>психолог</w:t>
            </w:r>
          </w:p>
          <w:p w:rsidR="002D0F62" w:rsidRPr="00730B6B" w:rsidRDefault="002D0F62" w:rsidP="00D2659E">
            <w:pPr>
              <w:spacing w:after="0"/>
              <w:rPr>
                <w:rFonts w:eastAsia="Times New Roman" w:cs="Times New Roman"/>
                <w:b/>
                <w:sz w:val="22"/>
              </w:rPr>
            </w:pPr>
          </w:p>
        </w:tc>
        <w:tc>
          <w:tcPr>
            <w:tcW w:w="2268"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директор, одељењске старешине</w:t>
            </w:r>
          </w:p>
          <w:p w:rsidR="002D0F62" w:rsidRPr="00730B6B" w:rsidRDefault="002D0F62" w:rsidP="00D2659E">
            <w:pPr>
              <w:spacing w:after="0"/>
              <w:rPr>
                <w:rFonts w:eastAsia="Times New Roman" w:cs="Times New Roman"/>
                <w:sz w:val="22"/>
              </w:rPr>
            </w:pPr>
          </w:p>
        </w:tc>
        <w:tc>
          <w:tcPr>
            <w:tcW w:w="2977"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дневник рада психолога</w:t>
            </w:r>
          </w:p>
          <w:p w:rsidR="002D0F62" w:rsidRPr="00730B6B" w:rsidRDefault="002D0F62" w:rsidP="00D2659E">
            <w:pPr>
              <w:spacing w:after="0"/>
              <w:rPr>
                <w:rFonts w:eastAsia="Times New Roman" w:cs="Times New Roman"/>
                <w:b/>
                <w:sz w:val="22"/>
              </w:rPr>
            </w:pPr>
          </w:p>
        </w:tc>
      </w:tr>
      <w:tr w:rsidR="002A4367" w:rsidRPr="004D7425" w:rsidTr="00FD26E9">
        <w:trPr>
          <w:gridAfter w:val="1"/>
          <w:wAfter w:w="142" w:type="dxa"/>
          <w:trHeight w:val="761"/>
        </w:trPr>
        <w:tc>
          <w:tcPr>
            <w:tcW w:w="1270" w:type="dxa"/>
            <w:vMerge/>
            <w:tcBorders>
              <w:top w:val="single" w:sz="12" w:space="0" w:color="000000"/>
              <w:left w:val="single" w:sz="4" w:space="0" w:color="000000"/>
              <w:bottom w:val="single" w:sz="12" w:space="0" w:color="000000"/>
              <w:right w:val="single" w:sz="4" w:space="0" w:color="000000"/>
            </w:tcBorders>
            <w:shd w:val="clear" w:color="auto" w:fill="C2D69B" w:themeFill="accent3" w:themeFillTint="99"/>
          </w:tcPr>
          <w:p w:rsidR="002D0F62" w:rsidRPr="00201E3C" w:rsidRDefault="002D0F62" w:rsidP="00D2659E">
            <w:pPr>
              <w:widowControl w:val="0"/>
              <w:pBdr>
                <w:top w:val="nil"/>
                <w:left w:val="nil"/>
                <w:bottom w:val="nil"/>
                <w:right w:val="nil"/>
                <w:between w:val="nil"/>
              </w:pBdr>
              <w:spacing w:after="0"/>
              <w:rPr>
                <w:rFonts w:eastAsia="Times New Roman" w:cs="Times New Roman"/>
                <w:b/>
                <w:sz w:val="22"/>
              </w:rPr>
            </w:pPr>
          </w:p>
        </w:tc>
        <w:tc>
          <w:tcPr>
            <w:tcW w:w="5103" w:type="dxa"/>
            <w:tcBorders>
              <w:top w:val="single" w:sz="4" w:space="0" w:color="000000"/>
              <w:left w:val="single" w:sz="4" w:space="0" w:color="000000"/>
              <w:bottom w:val="single" w:sz="4" w:space="0" w:color="000000"/>
              <w:right w:val="single" w:sz="4" w:space="0" w:color="000000"/>
            </w:tcBorders>
          </w:tcPr>
          <w:p w:rsidR="002D0F62" w:rsidRDefault="002D0F62" w:rsidP="00B34069">
            <w:pPr>
              <w:spacing w:after="0"/>
              <w:jc w:val="left"/>
              <w:rPr>
                <w:rFonts w:eastAsia="Times New Roman" w:cs="Times New Roman"/>
                <w:sz w:val="22"/>
                <w:lang w:val="sr-Cyrl-RS"/>
              </w:rPr>
            </w:pPr>
            <w:r w:rsidRPr="00730B6B">
              <w:rPr>
                <w:rFonts w:eastAsia="Times New Roman" w:cs="Times New Roman"/>
                <w:sz w:val="22"/>
              </w:rPr>
              <w:t>Праћење и вредновање примене мера индивидуализације и индивидуалног образовног плана</w:t>
            </w:r>
          </w:p>
          <w:p w:rsidR="00730B6B" w:rsidRDefault="00730B6B" w:rsidP="00B34069">
            <w:pPr>
              <w:spacing w:after="0"/>
              <w:jc w:val="left"/>
              <w:rPr>
                <w:rFonts w:eastAsia="Times New Roman" w:cs="Times New Roman"/>
                <w:sz w:val="22"/>
                <w:lang w:val="sr-Cyrl-RS"/>
              </w:rPr>
            </w:pPr>
          </w:p>
          <w:p w:rsidR="00730B6B" w:rsidRDefault="00730B6B" w:rsidP="00B34069">
            <w:pPr>
              <w:spacing w:after="0"/>
              <w:jc w:val="left"/>
              <w:rPr>
                <w:rFonts w:eastAsia="Times New Roman" w:cs="Times New Roman"/>
                <w:sz w:val="22"/>
                <w:lang w:val="sr-Cyrl-RS"/>
              </w:rPr>
            </w:pPr>
          </w:p>
          <w:p w:rsidR="00730B6B" w:rsidRPr="00730B6B" w:rsidRDefault="00730B6B" w:rsidP="00B34069">
            <w:pPr>
              <w:spacing w:after="0"/>
              <w:jc w:val="left"/>
              <w:rPr>
                <w:rFonts w:eastAsia="Times New Roman" w:cs="Times New Roman"/>
                <w:b/>
                <w:sz w:val="22"/>
                <w:lang w:val="sr-Cyrl-RS"/>
              </w:rPr>
            </w:pPr>
          </w:p>
        </w:tc>
        <w:tc>
          <w:tcPr>
            <w:tcW w:w="1417"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током године</w:t>
            </w:r>
          </w:p>
          <w:p w:rsidR="002D0F62" w:rsidRPr="00730B6B" w:rsidRDefault="002D0F62" w:rsidP="00D2659E">
            <w:pPr>
              <w:spacing w:after="0"/>
              <w:rPr>
                <w:rFonts w:eastAsia="Times New Roman" w:cs="Times New Roman"/>
                <w:b/>
                <w:sz w:val="22"/>
              </w:rPr>
            </w:pPr>
          </w:p>
        </w:tc>
        <w:tc>
          <w:tcPr>
            <w:tcW w:w="184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педагог</w:t>
            </w:r>
          </w:p>
          <w:p w:rsidR="002D0F62" w:rsidRPr="00730B6B" w:rsidRDefault="002D0F62" w:rsidP="00D2659E">
            <w:pPr>
              <w:spacing w:after="0"/>
              <w:rPr>
                <w:rFonts w:eastAsia="Times New Roman" w:cs="Times New Roman"/>
                <w:sz w:val="22"/>
              </w:rPr>
            </w:pPr>
            <w:r w:rsidRPr="00730B6B">
              <w:rPr>
                <w:rFonts w:eastAsia="Times New Roman" w:cs="Times New Roman"/>
                <w:sz w:val="22"/>
              </w:rPr>
              <w:t>психолог</w:t>
            </w:r>
          </w:p>
          <w:p w:rsidR="002D0F62" w:rsidRPr="00730B6B" w:rsidRDefault="002D0F62" w:rsidP="00D2659E">
            <w:pPr>
              <w:spacing w:after="0"/>
              <w:rPr>
                <w:rFonts w:eastAsia="Times New Roman" w:cs="Times New Roman"/>
                <w:b/>
                <w:sz w:val="22"/>
              </w:rPr>
            </w:pPr>
          </w:p>
        </w:tc>
        <w:tc>
          <w:tcPr>
            <w:tcW w:w="2268"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одељењске старешине,</w:t>
            </w:r>
          </w:p>
          <w:p w:rsidR="002D0F62" w:rsidRPr="00730B6B" w:rsidRDefault="002D0F62" w:rsidP="00D2659E">
            <w:pPr>
              <w:spacing w:after="0"/>
              <w:rPr>
                <w:rFonts w:eastAsia="Times New Roman" w:cs="Times New Roman"/>
                <w:b/>
                <w:sz w:val="22"/>
              </w:rPr>
            </w:pPr>
            <w:r w:rsidRPr="00730B6B">
              <w:rPr>
                <w:rFonts w:eastAsia="Times New Roman" w:cs="Times New Roman"/>
                <w:sz w:val="22"/>
              </w:rPr>
              <w:t>предметни наставници</w:t>
            </w:r>
          </w:p>
        </w:tc>
        <w:tc>
          <w:tcPr>
            <w:tcW w:w="2977" w:type="dxa"/>
            <w:tcBorders>
              <w:top w:val="single" w:sz="4" w:space="0" w:color="000000"/>
              <w:left w:val="single" w:sz="4" w:space="0" w:color="000000"/>
              <w:bottom w:val="single" w:sz="4" w:space="0" w:color="000000"/>
              <w:right w:val="single" w:sz="4" w:space="0" w:color="000000"/>
            </w:tcBorders>
          </w:tcPr>
          <w:p w:rsidR="002D0F62" w:rsidRPr="00730B6B" w:rsidRDefault="00730B6B" w:rsidP="00D2659E">
            <w:pPr>
              <w:spacing w:after="0"/>
              <w:rPr>
                <w:rFonts w:eastAsia="Times New Roman" w:cs="Times New Roman"/>
                <w:sz w:val="22"/>
                <w:lang w:val="sr-Cyrl-RS"/>
              </w:rPr>
            </w:pPr>
            <w:r w:rsidRPr="00730B6B">
              <w:rPr>
                <w:rFonts w:eastAsia="Times New Roman" w:cs="Times New Roman"/>
                <w:sz w:val="22"/>
                <w:lang w:val="sr-Cyrl-RS"/>
              </w:rPr>
              <w:t>Извештаји о индивидуализацији</w:t>
            </w:r>
          </w:p>
          <w:p w:rsidR="002D0F62" w:rsidRPr="00730B6B" w:rsidRDefault="002D0F62" w:rsidP="00D2659E">
            <w:pPr>
              <w:spacing w:after="0"/>
              <w:rPr>
                <w:rFonts w:eastAsia="Times New Roman" w:cs="Times New Roman"/>
                <w:b/>
                <w:sz w:val="22"/>
              </w:rPr>
            </w:pPr>
          </w:p>
        </w:tc>
      </w:tr>
      <w:tr w:rsidR="002A4367" w:rsidRPr="004D7425" w:rsidTr="00FD26E9">
        <w:trPr>
          <w:gridAfter w:val="1"/>
          <w:wAfter w:w="142" w:type="dxa"/>
          <w:trHeight w:val="850"/>
        </w:trPr>
        <w:tc>
          <w:tcPr>
            <w:tcW w:w="1270" w:type="dxa"/>
            <w:vMerge/>
            <w:tcBorders>
              <w:top w:val="single" w:sz="12" w:space="0" w:color="000000"/>
              <w:left w:val="single" w:sz="4" w:space="0" w:color="000000"/>
              <w:bottom w:val="single" w:sz="12" w:space="0" w:color="000000"/>
              <w:right w:val="single" w:sz="4" w:space="0" w:color="000000"/>
            </w:tcBorders>
            <w:shd w:val="clear" w:color="auto" w:fill="C2D69B" w:themeFill="accent3" w:themeFillTint="99"/>
          </w:tcPr>
          <w:p w:rsidR="002D0F62" w:rsidRPr="00201E3C" w:rsidRDefault="002D0F62" w:rsidP="00D2659E">
            <w:pPr>
              <w:widowControl w:val="0"/>
              <w:pBdr>
                <w:top w:val="nil"/>
                <w:left w:val="nil"/>
                <w:bottom w:val="nil"/>
                <w:right w:val="nil"/>
                <w:between w:val="nil"/>
              </w:pBdr>
              <w:spacing w:after="0"/>
              <w:rPr>
                <w:rFonts w:eastAsia="Times New Roman" w:cs="Times New Roman"/>
                <w:b/>
                <w:sz w:val="22"/>
              </w:rPr>
            </w:pPr>
          </w:p>
        </w:tc>
        <w:tc>
          <w:tcPr>
            <w:tcW w:w="5103" w:type="dxa"/>
            <w:tcBorders>
              <w:top w:val="single" w:sz="4" w:space="0" w:color="000000"/>
              <w:left w:val="single" w:sz="4" w:space="0" w:color="000000"/>
              <w:bottom w:val="single" w:sz="4" w:space="0" w:color="000000"/>
              <w:right w:val="single" w:sz="4" w:space="0" w:color="000000"/>
            </w:tcBorders>
          </w:tcPr>
          <w:p w:rsidR="002D0F62" w:rsidRDefault="002D0F62" w:rsidP="00D2659E">
            <w:pPr>
              <w:spacing w:after="0"/>
              <w:jc w:val="left"/>
              <w:rPr>
                <w:rFonts w:eastAsia="Times New Roman" w:cs="Times New Roman"/>
                <w:sz w:val="22"/>
                <w:lang w:val="sr-Cyrl-RS"/>
              </w:rPr>
            </w:pPr>
            <w:r w:rsidRPr="00730B6B">
              <w:rPr>
                <w:rFonts w:eastAsia="Times New Roman" w:cs="Times New Roman"/>
                <w:sz w:val="22"/>
              </w:rPr>
              <w:t>Иницирање и учествовање у истраживањима васпитно-образовне праксе које реализује установа, научно-истраживачка институција или стручно друштво у циљу унапређивања васпитно-образовног рада</w:t>
            </w:r>
          </w:p>
          <w:p w:rsidR="00730B6B" w:rsidRPr="00730B6B" w:rsidRDefault="00730B6B" w:rsidP="00D2659E">
            <w:pPr>
              <w:spacing w:after="0"/>
              <w:jc w:val="left"/>
              <w:rPr>
                <w:rFonts w:eastAsia="Times New Roman" w:cs="Times New Roman"/>
                <w:sz w:val="22"/>
                <w:lang w:val="sr-Cyrl-RS"/>
              </w:rPr>
            </w:pPr>
          </w:p>
        </w:tc>
        <w:tc>
          <w:tcPr>
            <w:tcW w:w="1417"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током године</w:t>
            </w:r>
          </w:p>
          <w:p w:rsidR="002D0F62" w:rsidRPr="00730B6B" w:rsidRDefault="002D0F62" w:rsidP="00D2659E">
            <w:pPr>
              <w:spacing w:after="0"/>
              <w:rPr>
                <w:rFonts w:eastAsia="Times New Roman" w:cs="Times New Roman"/>
                <w:b/>
                <w:sz w:val="22"/>
              </w:rPr>
            </w:pPr>
          </w:p>
        </w:tc>
        <w:tc>
          <w:tcPr>
            <w:tcW w:w="184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психолог</w:t>
            </w:r>
          </w:p>
          <w:p w:rsidR="002D0F62" w:rsidRPr="00730B6B" w:rsidRDefault="002D0F62" w:rsidP="00D2659E">
            <w:pPr>
              <w:spacing w:after="0"/>
              <w:rPr>
                <w:rFonts w:eastAsia="Times New Roman" w:cs="Times New Roman"/>
                <w:b/>
                <w:sz w:val="22"/>
              </w:rPr>
            </w:pPr>
          </w:p>
        </w:tc>
        <w:tc>
          <w:tcPr>
            <w:tcW w:w="2268"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педагог,</w:t>
            </w:r>
          </w:p>
          <w:p w:rsidR="002D0F62" w:rsidRPr="00730B6B" w:rsidRDefault="002D0F62" w:rsidP="00D2659E">
            <w:pPr>
              <w:spacing w:after="0"/>
              <w:rPr>
                <w:rFonts w:eastAsia="Times New Roman" w:cs="Times New Roman"/>
                <w:b/>
                <w:sz w:val="22"/>
              </w:rPr>
            </w:pPr>
            <w:r w:rsidRPr="00730B6B">
              <w:rPr>
                <w:rFonts w:eastAsia="Times New Roman" w:cs="Times New Roman"/>
                <w:sz w:val="22"/>
              </w:rPr>
              <w:t>наставници,</w:t>
            </w:r>
          </w:p>
          <w:p w:rsidR="002D0F62" w:rsidRPr="00730B6B" w:rsidRDefault="002D0F62" w:rsidP="002A4367">
            <w:pPr>
              <w:spacing w:after="0"/>
              <w:rPr>
                <w:rFonts w:eastAsia="Times New Roman" w:cs="Times New Roman"/>
                <w:sz w:val="22"/>
                <w:lang w:val="sr-Cyrl-RS"/>
              </w:rPr>
            </w:pPr>
            <w:r w:rsidRPr="00730B6B">
              <w:rPr>
                <w:rFonts w:eastAsia="Times New Roman" w:cs="Times New Roman"/>
                <w:sz w:val="22"/>
              </w:rPr>
              <w:t>психолози других средњих школа</w:t>
            </w:r>
          </w:p>
        </w:tc>
        <w:tc>
          <w:tcPr>
            <w:tcW w:w="2977"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анкетни листићи, молбе, резултати спроведених истраживања, презентације</w:t>
            </w:r>
          </w:p>
          <w:p w:rsidR="002D0F62" w:rsidRPr="00730B6B" w:rsidRDefault="002D0F62" w:rsidP="00D2659E">
            <w:pPr>
              <w:spacing w:after="0"/>
              <w:rPr>
                <w:rFonts w:eastAsia="Times New Roman" w:cs="Times New Roman"/>
                <w:b/>
                <w:sz w:val="22"/>
              </w:rPr>
            </w:pPr>
          </w:p>
        </w:tc>
      </w:tr>
      <w:tr w:rsidR="002A4367" w:rsidRPr="004D7425" w:rsidTr="00FD26E9">
        <w:trPr>
          <w:gridAfter w:val="1"/>
          <w:wAfter w:w="142" w:type="dxa"/>
          <w:trHeight w:val="541"/>
        </w:trPr>
        <w:tc>
          <w:tcPr>
            <w:tcW w:w="1270" w:type="dxa"/>
            <w:vMerge/>
            <w:tcBorders>
              <w:top w:val="single" w:sz="12" w:space="0" w:color="000000"/>
              <w:left w:val="single" w:sz="4" w:space="0" w:color="000000"/>
              <w:bottom w:val="single" w:sz="12" w:space="0" w:color="000000"/>
              <w:right w:val="single" w:sz="4" w:space="0" w:color="000000"/>
            </w:tcBorders>
            <w:shd w:val="clear" w:color="auto" w:fill="C2D69B" w:themeFill="accent3" w:themeFillTint="99"/>
          </w:tcPr>
          <w:p w:rsidR="002D0F62" w:rsidRPr="00201E3C" w:rsidRDefault="002D0F62" w:rsidP="00D2659E">
            <w:pPr>
              <w:widowControl w:val="0"/>
              <w:pBdr>
                <w:top w:val="nil"/>
                <w:left w:val="nil"/>
                <w:bottom w:val="nil"/>
                <w:right w:val="nil"/>
                <w:between w:val="nil"/>
              </w:pBdr>
              <w:spacing w:after="0"/>
              <w:rPr>
                <w:rFonts w:eastAsia="Times New Roman" w:cs="Times New Roman"/>
                <w:b/>
                <w:sz w:val="22"/>
              </w:rPr>
            </w:pPr>
          </w:p>
        </w:tc>
        <w:tc>
          <w:tcPr>
            <w:tcW w:w="5103" w:type="dxa"/>
            <w:tcBorders>
              <w:top w:val="single" w:sz="4" w:space="0" w:color="000000"/>
              <w:left w:val="single" w:sz="4" w:space="0" w:color="000000"/>
              <w:bottom w:val="single" w:sz="4" w:space="0" w:color="000000"/>
              <w:right w:val="single" w:sz="4" w:space="0" w:color="000000"/>
            </w:tcBorders>
          </w:tcPr>
          <w:p w:rsidR="002D0F62" w:rsidRDefault="002D0F62" w:rsidP="00D2659E">
            <w:pPr>
              <w:spacing w:after="0"/>
              <w:jc w:val="left"/>
              <w:rPr>
                <w:rFonts w:eastAsia="Times New Roman" w:cs="Times New Roman"/>
                <w:sz w:val="22"/>
                <w:lang w:val="sr-Cyrl-RS"/>
              </w:rPr>
            </w:pPr>
            <w:r w:rsidRPr="00730B6B">
              <w:rPr>
                <w:rFonts w:eastAsia="Times New Roman" w:cs="Times New Roman"/>
                <w:sz w:val="22"/>
              </w:rPr>
              <w:t>Учешће у изради годишњег извештаја о раду установе у остваривању свих програма васппитно-образовног рада</w:t>
            </w:r>
          </w:p>
          <w:p w:rsidR="00730B6B" w:rsidRPr="00730B6B" w:rsidRDefault="00730B6B" w:rsidP="00D2659E">
            <w:pPr>
              <w:spacing w:after="0"/>
              <w:jc w:val="left"/>
              <w:rPr>
                <w:rFonts w:eastAsia="Times New Roman" w:cs="Times New Roman"/>
                <w:b/>
                <w:sz w:val="22"/>
                <w:lang w:val="sr-Cyrl-RS"/>
              </w:rPr>
            </w:pPr>
          </w:p>
        </w:tc>
        <w:tc>
          <w:tcPr>
            <w:tcW w:w="1417" w:type="dxa"/>
            <w:tcBorders>
              <w:top w:val="single" w:sz="4" w:space="0" w:color="000000"/>
              <w:left w:val="single" w:sz="4" w:space="0" w:color="000000"/>
              <w:bottom w:val="single" w:sz="4" w:space="0" w:color="000000"/>
              <w:right w:val="single" w:sz="4" w:space="0" w:color="000000"/>
            </w:tcBorders>
          </w:tcPr>
          <w:p w:rsidR="002D0F62" w:rsidRPr="00730B6B" w:rsidRDefault="00D2659E" w:rsidP="00D2659E">
            <w:pPr>
              <w:spacing w:after="0"/>
              <w:rPr>
                <w:rFonts w:eastAsia="Times New Roman" w:cs="Times New Roman"/>
                <w:b/>
                <w:sz w:val="22"/>
              </w:rPr>
            </w:pPr>
            <w:r w:rsidRPr="00730B6B">
              <w:rPr>
                <w:rFonts w:eastAsia="Times New Roman" w:cs="Times New Roman"/>
                <w:sz w:val="22"/>
              </w:rPr>
              <w:t>VI-VIII 202</w:t>
            </w:r>
            <w:r w:rsidR="00730B6B" w:rsidRPr="00730B6B">
              <w:rPr>
                <w:rFonts w:eastAsia="Times New Roman" w:cs="Times New Roman"/>
                <w:sz w:val="22"/>
                <w:lang w:val="sr-Cyrl-RS"/>
              </w:rPr>
              <w:t>3</w:t>
            </w:r>
            <w:r w:rsidR="002D0F62" w:rsidRPr="00730B6B">
              <w:rPr>
                <w:rFonts w:eastAsia="Times New Roman" w:cs="Times New Roman"/>
                <w:sz w:val="22"/>
              </w:rPr>
              <w:t>.</w:t>
            </w:r>
          </w:p>
        </w:tc>
        <w:tc>
          <w:tcPr>
            <w:tcW w:w="184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директор</w:t>
            </w:r>
          </w:p>
          <w:p w:rsidR="002D0F62" w:rsidRPr="00730B6B" w:rsidRDefault="002D0F62" w:rsidP="00D2659E">
            <w:pPr>
              <w:spacing w:after="0"/>
              <w:rPr>
                <w:rFonts w:eastAsia="Times New Roman" w:cs="Times New Roman"/>
                <w:b/>
                <w:sz w:val="22"/>
              </w:rPr>
            </w:pPr>
          </w:p>
        </w:tc>
        <w:tc>
          <w:tcPr>
            <w:tcW w:w="2268" w:type="dxa"/>
            <w:tcBorders>
              <w:top w:val="single" w:sz="4" w:space="0" w:color="000000"/>
              <w:left w:val="single" w:sz="4" w:space="0" w:color="000000"/>
              <w:bottom w:val="single" w:sz="4" w:space="0" w:color="000000"/>
              <w:right w:val="single" w:sz="4" w:space="0" w:color="000000"/>
            </w:tcBorders>
          </w:tcPr>
          <w:p w:rsidR="002D0F62" w:rsidRPr="00730B6B" w:rsidRDefault="00D2659E" w:rsidP="00D2659E">
            <w:pPr>
              <w:spacing w:after="0"/>
              <w:rPr>
                <w:rFonts w:eastAsia="Times New Roman" w:cs="Times New Roman"/>
                <w:sz w:val="22"/>
              </w:rPr>
            </w:pPr>
            <w:r w:rsidRPr="00730B6B">
              <w:rPr>
                <w:rFonts w:eastAsia="Times New Roman" w:cs="Times New Roman"/>
                <w:sz w:val="22"/>
              </w:rPr>
              <w:t>стручни сарадници, пом</w:t>
            </w:r>
            <w:r w:rsidRPr="00730B6B">
              <w:rPr>
                <w:rFonts w:eastAsia="Times New Roman" w:cs="Times New Roman"/>
                <w:sz w:val="22"/>
                <w:lang w:val="sr-Cyrl-RS"/>
              </w:rPr>
              <w:t>оћници</w:t>
            </w:r>
            <w:r w:rsidR="002D0F62" w:rsidRPr="00730B6B">
              <w:rPr>
                <w:rFonts w:eastAsia="Times New Roman" w:cs="Times New Roman"/>
                <w:sz w:val="22"/>
              </w:rPr>
              <w:t xml:space="preserve"> директора</w:t>
            </w:r>
          </w:p>
        </w:tc>
        <w:tc>
          <w:tcPr>
            <w:tcW w:w="2977"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годишњи извештај о раду школе</w:t>
            </w:r>
          </w:p>
        </w:tc>
      </w:tr>
      <w:tr w:rsidR="002A4367" w:rsidRPr="004D7425" w:rsidTr="00FD26E9">
        <w:trPr>
          <w:gridAfter w:val="1"/>
          <w:wAfter w:w="142" w:type="dxa"/>
          <w:trHeight w:val="521"/>
        </w:trPr>
        <w:tc>
          <w:tcPr>
            <w:tcW w:w="1270" w:type="dxa"/>
            <w:vMerge/>
            <w:tcBorders>
              <w:top w:val="single" w:sz="12" w:space="0" w:color="000000"/>
              <w:left w:val="single" w:sz="4" w:space="0" w:color="000000"/>
              <w:bottom w:val="single" w:sz="12" w:space="0" w:color="000000"/>
              <w:right w:val="single" w:sz="4" w:space="0" w:color="000000"/>
            </w:tcBorders>
            <w:shd w:val="clear" w:color="auto" w:fill="C2D69B" w:themeFill="accent3" w:themeFillTint="99"/>
          </w:tcPr>
          <w:p w:rsidR="002D0F62" w:rsidRPr="00201E3C" w:rsidRDefault="002D0F62" w:rsidP="00D2659E">
            <w:pPr>
              <w:widowControl w:val="0"/>
              <w:pBdr>
                <w:top w:val="nil"/>
                <w:left w:val="nil"/>
                <w:bottom w:val="nil"/>
                <w:right w:val="nil"/>
                <w:between w:val="nil"/>
              </w:pBdr>
              <w:spacing w:after="0"/>
              <w:rPr>
                <w:rFonts w:eastAsia="Times New Roman" w:cs="Times New Roman"/>
                <w:sz w:val="22"/>
              </w:rPr>
            </w:pPr>
          </w:p>
        </w:tc>
        <w:tc>
          <w:tcPr>
            <w:tcW w:w="510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jc w:val="left"/>
              <w:rPr>
                <w:rFonts w:eastAsia="Times New Roman" w:cs="Times New Roman"/>
                <w:sz w:val="22"/>
                <w:lang w:val="sr-Cyrl-RS"/>
              </w:rPr>
            </w:pPr>
            <w:r w:rsidRPr="00730B6B">
              <w:rPr>
                <w:rFonts w:eastAsia="Times New Roman" w:cs="Times New Roman"/>
                <w:sz w:val="22"/>
              </w:rPr>
              <w:t>Учествовање у истраживањима која се спроводе у о</w:t>
            </w:r>
            <w:r w:rsidR="00B34069" w:rsidRPr="00730B6B">
              <w:rPr>
                <w:rFonts w:eastAsia="Times New Roman" w:cs="Times New Roman"/>
                <w:sz w:val="22"/>
              </w:rPr>
              <w:t>квиру самовредновања рада школе</w:t>
            </w:r>
          </w:p>
        </w:tc>
        <w:tc>
          <w:tcPr>
            <w:tcW w:w="1417"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током године</w:t>
            </w:r>
          </w:p>
          <w:p w:rsidR="002D0F62" w:rsidRPr="00730B6B" w:rsidRDefault="002D0F62" w:rsidP="00D2659E">
            <w:pPr>
              <w:spacing w:after="0"/>
              <w:rPr>
                <w:rFonts w:eastAsia="Times New Roman" w:cs="Times New Roman"/>
                <w:b/>
                <w:sz w:val="22"/>
              </w:rPr>
            </w:pPr>
          </w:p>
        </w:tc>
        <w:tc>
          <w:tcPr>
            <w:tcW w:w="184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Тим за самовредновање</w:t>
            </w:r>
          </w:p>
          <w:p w:rsidR="002D0F62" w:rsidRPr="00730B6B" w:rsidRDefault="002D0F62" w:rsidP="00D2659E">
            <w:pPr>
              <w:spacing w:after="0"/>
              <w:rPr>
                <w:rFonts w:eastAsia="Times New Roman" w:cs="Times New Roman"/>
                <w:b/>
                <w:sz w:val="22"/>
              </w:rPr>
            </w:pPr>
          </w:p>
        </w:tc>
        <w:tc>
          <w:tcPr>
            <w:tcW w:w="2268"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психолог</w:t>
            </w:r>
          </w:p>
          <w:p w:rsidR="002D0F62" w:rsidRPr="00730B6B" w:rsidRDefault="002D0F62" w:rsidP="00D2659E">
            <w:pPr>
              <w:spacing w:after="0"/>
              <w:rPr>
                <w:rFonts w:eastAsia="Times New Roman" w:cs="Times New Roman"/>
                <w:b/>
                <w:sz w:val="22"/>
              </w:rPr>
            </w:pPr>
          </w:p>
        </w:tc>
        <w:tc>
          <w:tcPr>
            <w:tcW w:w="2977" w:type="dxa"/>
            <w:tcBorders>
              <w:top w:val="single" w:sz="4" w:space="0" w:color="000000"/>
              <w:left w:val="single" w:sz="4" w:space="0" w:color="000000"/>
              <w:bottom w:val="single" w:sz="4" w:space="0" w:color="000000"/>
              <w:right w:val="single" w:sz="4" w:space="0" w:color="000000"/>
            </w:tcBorders>
          </w:tcPr>
          <w:p w:rsidR="002D0F62" w:rsidRPr="00730B6B" w:rsidRDefault="002D0F62" w:rsidP="00B34069">
            <w:pPr>
              <w:spacing w:after="0"/>
              <w:rPr>
                <w:rFonts w:eastAsia="Times New Roman" w:cs="Times New Roman"/>
                <w:sz w:val="22"/>
                <w:lang w:val="sr-Cyrl-RS"/>
              </w:rPr>
            </w:pPr>
            <w:r w:rsidRPr="00730B6B">
              <w:rPr>
                <w:rFonts w:eastAsia="Times New Roman" w:cs="Times New Roman"/>
                <w:sz w:val="22"/>
              </w:rPr>
              <w:t>резултати истраживања; изве</w:t>
            </w:r>
            <w:r w:rsidR="00B34069" w:rsidRPr="00730B6B">
              <w:rPr>
                <w:rFonts w:eastAsia="Times New Roman" w:cs="Times New Roman"/>
                <w:sz w:val="22"/>
              </w:rPr>
              <w:t>штај о самовредновању</w:t>
            </w:r>
          </w:p>
        </w:tc>
      </w:tr>
      <w:tr w:rsidR="002A4367" w:rsidRPr="004D7425" w:rsidTr="00FD26E9">
        <w:trPr>
          <w:gridAfter w:val="1"/>
          <w:wAfter w:w="142" w:type="dxa"/>
          <w:trHeight w:val="523"/>
        </w:trPr>
        <w:tc>
          <w:tcPr>
            <w:tcW w:w="1270" w:type="dxa"/>
            <w:vMerge/>
            <w:tcBorders>
              <w:top w:val="single" w:sz="12" w:space="0" w:color="000000"/>
              <w:left w:val="single" w:sz="4" w:space="0" w:color="000000"/>
              <w:bottom w:val="single" w:sz="12" w:space="0" w:color="000000"/>
              <w:right w:val="single" w:sz="4" w:space="0" w:color="000000"/>
            </w:tcBorders>
            <w:shd w:val="clear" w:color="auto" w:fill="C2D69B" w:themeFill="accent3" w:themeFillTint="99"/>
          </w:tcPr>
          <w:p w:rsidR="002D0F62" w:rsidRPr="00201E3C" w:rsidRDefault="002D0F62" w:rsidP="00D2659E">
            <w:pPr>
              <w:widowControl w:val="0"/>
              <w:pBdr>
                <w:top w:val="nil"/>
                <w:left w:val="nil"/>
                <w:bottom w:val="nil"/>
                <w:right w:val="nil"/>
                <w:between w:val="nil"/>
              </w:pBdr>
              <w:spacing w:after="0"/>
              <w:rPr>
                <w:rFonts w:eastAsia="Times New Roman" w:cs="Times New Roman"/>
                <w:b/>
                <w:sz w:val="22"/>
              </w:rPr>
            </w:pPr>
          </w:p>
        </w:tc>
        <w:tc>
          <w:tcPr>
            <w:tcW w:w="5103" w:type="dxa"/>
            <w:tcBorders>
              <w:top w:val="single" w:sz="4" w:space="0" w:color="000000"/>
              <w:left w:val="single" w:sz="4" w:space="0" w:color="000000"/>
              <w:bottom w:val="single" w:sz="12" w:space="0" w:color="000000"/>
              <w:right w:val="single" w:sz="4" w:space="0" w:color="000000"/>
            </w:tcBorders>
          </w:tcPr>
          <w:p w:rsidR="002D0F62" w:rsidRPr="00730B6B" w:rsidRDefault="002D0F62" w:rsidP="00D2659E">
            <w:pPr>
              <w:spacing w:after="0"/>
              <w:jc w:val="left"/>
              <w:rPr>
                <w:rFonts w:eastAsia="Times New Roman" w:cs="Times New Roman"/>
                <w:b/>
                <w:sz w:val="22"/>
              </w:rPr>
            </w:pPr>
            <w:r w:rsidRPr="00730B6B">
              <w:rPr>
                <w:rFonts w:eastAsia="Times New Roman" w:cs="Times New Roman"/>
                <w:sz w:val="22"/>
              </w:rPr>
              <w:t>Праћење узрока школског неуспеха ученика и предлагање решења за побољшање школског успеха</w:t>
            </w:r>
          </w:p>
        </w:tc>
        <w:tc>
          <w:tcPr>
            <w:tcW w:w="1417" w:type="dxa"/>
            <w:tcBorders>
              <w:top w:val="single" w:sz="4" w:space="0" w:color="000000"/>
              <w:left w:val="single" w:sz="4" w:space="0" w:color="000000"/>
              <w:bottom w:val="single" w:sz="12"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током године</w:t>
            </w:r>
          </w:p>
          <w:p w:rsidR="002D0F62" w:rsidRPr="00730B6B" w:rsidRDefault="002D0F62" w:rsidP="00D2659E">
            <w:pPr>
              <w:spacing w:after="0"/>
              <w:rPr>
                <w:rFonts w:eastAsia="Times New Roman" w:cs="Times New Roman"/>
                <w:b/>
                <w:sz w:val="22"/>
              </w:rPr>
            </w:pPr>
          </w:p>
        </w:tc>
        <w:tc>
          <w:tcPr>
            <w:tcW w:w="1843" w:type="dxa"/>
            <w:tcBorders>
              <w:top w:val="single" w:sz="4" w:space="0" w:color="000000"/>
              <w:left w:val="single" w:sz="4" w:space="0" w:color="000000"/>
              <w:bottom w:val="single" w:sz="12"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психолог педагог</w:t>
            </w:r>
          </w:p>
          <w:p w:rsidR="002D0F62" w:rsidRPr="00730B6B" w:rsidRDefault="002D0F62" w:rsidP="00D2659E">
            <w:pPr>
              <w:spacing w:after="0"/>
              <w:rPr>
                <w:rFonts w:eastAsia="Times New Roman" w:cs="Times New Roman"/>
                <w:b/>
                <w:sz w:val="22"/>
              </w:rPr>
            </w:pPr>
          </w:p>
        </w:tc>
        <w:tc>
          <w:tcPr>
            <w:tcW w:w="2268" w:type="dxa"/>
            <w:tcBorders>
              <w:top w:val="single" w:sz="4" w:space="0" w:color="000000"/>
              <w:left w:val="single" w:sz="4" w:space="0" w:color="000000"/>
              <w:bottom w:val="single" w:sz="12" w:space="0" w:color="000000"/>
              <w:right w:val="single" w:sz="4" w:space="0" w:color="000000"/>
            </w:tcBorders>
          </w:tcPr>
          <w:p w:rsidR="002D0F62" w:rsidRPr="00730B6B" w:rsidRDefault="00D2659E" w:rsidP="00D2659E">
            <w:pPr>
              <w:spacing w:after="0"/>
              <w:rPr>
                <w:rFonts w:eastAsia="Times New Roman" w:cs="Times New Roman"/>
                <w:b/>
                <w:sz w:val="22"/>
                <w:lang w:val="sr-Cyrl-RS"/>
              </w:rPr>
            </w:pPr>
            <w:r w:rsidRPr="00730B6B">
              <w:rPr>
                <w:rFonts w:eastAsia="Times New Roman" w:cs="Times New Roman"/>
                <w:sz w:val="22"/>
              </w:rPr>
              <w:t>одељењске стар</w:t>
            </w:r>
            <w:r w:rsidRPr="00730B6B">
              <w:rPr>
                <w:rFonts w:eastAsia="Times New Roman" w:cs="Times New Roman"/>
                <w:sz w:val="22"/>
                <w:lang w:val="sr-Cyrl-RS"/>
              </w:rPr>
              <w:t>ешине,</w:t>
            </w:r>
          </w:p>
          <w:p w:rsidR="002D0F62" w:rsidRDefault="00D2659E" w:rsidP="002A4367">
            <w:pPr>
              <w:spacing w:after="0"/>
              <w:rPr>
                <w:rFonts w:eastAsia="Times New Roman" w:cs="Times New Roman"/>
                <w:sz w:val="22"/>
                <w:lang w:val="sr-Cyrl-RS"/>
              </w:rPr>
            </w:pPr>
            <w:r w:rsidRPr="00730B6B">
              <w:rPr>
                <w:rFonts w:eastAsia="Times New Roman" w:cs="Times New Roman"/>
                <w:sz w:val="22"/>
              </w:rPr>
              <w:t>пред</w:t>
            </w:r>
            <w:r w:rsidRPr="00730B6B">
              <w:rPr>
                <w:rFonts w:eastAsia="Times New Roman" w:cs="Times New Roman"/>
                <w:sz w:val="22"/>
                <w:lang w:val="sr-Cyrl-RS"/>
              </w:rPr>
              <w:t>метни</w:t>
            </w:r>
            <w:r w:rsidR="002A4367" w:rsidRPr="00730B6B">
              <w:rPr>
                <w:rFonts w:eastAsia="Times New Roman" w:cs="Times New Roman"/>
                <w:sz w:val="22"/>
              </w:rPr>
              <w:t xml:space="preserve"> наставници</w:t>
            </w:r>
          </w:p>
          <w:p w:rsidR="00730B6B" w:rsidRPr="00730B6B" w:rsidRDefault="00730B6B" w:rsidP="002A4367">
            <w:pPr>
              <w:spacing w:after="0"/>
              <w:rPr>
                <w:rFonts w:eastAsia="Times New Roman" w:cs="Times New Roman"/>
                <w:sz w:val="22"/>
                <w:lang w:val="sr-Cyrl-RS"/>
              </w:rPr>
            </w:pPr>
          </w:p>
        </w:tc>
        <w:tc>
          <w:tcPr>
            <w:tcW w:w="2977" w:type="dxa"/>
            <w:tcBorders>
              <w:top w:val="single" w:sz="4" w:space="0" w:color="000000"/>
              <w:left w:val="single" w:sz="4" w:space="0" w:color="000000"/>
              <w:bottom w:val="single" w:sz="12" w:space="0" w:color="000000"/>
              <w:right w:val="single" w:sz="4" w:space="0" w:color="000000"/>
            </w:tcBorders>
          </w:tcPr>
          <w:p w:rsidR="002D0F62" w:rsidRPr="00730B6B" w:rsidRDefault="002D0F62" w:rsidP="00D2659E">
            <w:pPr>
              <w:spacing w:after="0"/>
              <w:rPr>
                <w:rFonts w:eastAsia="Times New Roman" w:cs="Times New Roman"/>
                <w:sz w:val="22"/>
                <w:lang w:val="sr-Cyrl-RS"/>
              </w:rPr>
            </w:pPr>
            <w:r w:rsidRPr="00730B6B">
              <w:rPr>
                <w:rFonts w:eastAsia="Times New Roman" w:cs="Times New Roman"/>
                <w:sz w:val="22"/>
              </w:rPr>
              <w:t>дневник рада психолога; ученички досије; еви</w:t>
            </w:r>
            <w:r w:rsidR="00D2659E" w:rsidRPr="00730B6B">
              <w:rPr>
                <w:rFonts w:eastAsia="Times New Roman" w:cs="Times New Roman"/>
                <w:sz w:val="22"/>
              </w:rPr>
              <w:t>денција сарадње са наставницима</w:t>
            </w:r>
          </w:p>
        </w:tc>
      </w:tr>
      <w:tr w:rsidR="002A4367" w:rsidRPr="004D7425" w:rsidTr="00FD26E9">
        <w:trPr>
          <w:gridAfter w:val="1"/>
          <w:wAfter w:w="142" w:type="dxa"/>
          <w:trHeight w:val="1522"/>
        </w:trPr>
        <w:tc>
          <w:tcPr>
            <w:tcW w:w="1270" w:type="dxa"/>
            <w:vMerge w:val="restart"/>
            <w:tcBorders>
              <w:top w:val="single" w:sz="12" w:space="0" w:color="000000"/>
              <w:left w:val="single" w:sz="4" w:space="0" w:color="000000"/>
              <w:bottom w:val="single" w:sz="12" w:space="0" w:color="000000"/>
              <w:right w:val="single" w:sz="4" w:space="0" w:color="000000"/>
            </w:tcBorders>
            <w:shd w:val="clear" w:color="auto" w:fill="B2A1C7" w:themeFill="accent4" w:themeFillTint="99"/>
            <w:textDirection w:val="btLr"/>
            <w:vAlign w:val="center"/>
          </w:tcPr>
          <w:p w:rsidR="002D0F62" w:rsidRPr="00201E3C" w:rsidRDefault="002D0F62" w:rsidP="00D2659E">
            <w:pPr>
              <w:spacing w:after="0"/>
              <w:ind w:left="113" w:right="113"/>
              <w:rPr>
                <w:rFonts w:eastAsia="Times New Roman" w:cs="Times New Roman"/>
                <w:sz w:val="22"/>
              </w:rPr>
            </w:pPr>
            <w:r w:rsidRPr="00201E3C">
              <w:rPr>
                <w:rFonts w:eastAsia="Times New Roman" w:cs="Times New Roman"/>
                <w:sz w:val="22"/>
              </w:rPr>
              <w:lastRenderedPageBreak/>
              <w:t>РАД СА НАСТАВНИЦИМА</w:t>
            </w:r>
          </w:p>
        </w:tc>
        <w:tc>
          <w:tcPr>
            <w:tcW w:w="5103" w:type="dxa"/>
            <w:tcBorders>
              <w:top w:val="single" w:sz="12" w:space="0" w:color="000000"/>
              <w:left w:val="single" w:sz="4" w:space="0" w:color="000000"/>
              <w:bottom w:val="single" w:sz="4" w:space="0" w:color="000000"/>
              <w:right w:val="single" w:sz="4" w:space="0" w:color="000000"/>
            </w:tcBorders>
          </w:tcPr>
          <w:p w:rsidR="002D0F62" w:rsidRPr="00730B6B" w:rsidRDefault="002D0F62" w:rsidP="00D2659E">
            <w:pPr>
              <w:spacing w:after="0"/>
              <w:jc w:val="left"/>
              <w:rPr>
                <w:rFonts w:eastAsia="Times New Roman" w:cs="Times New Roman"/>
                <w:sz w:val="22"/>
                <w:lang w:val="sr-Cyrl-RS"/>
              </w:rPr>
            </w:pPr>
            <w:r w:rsidRPr="00730B6B">
              <w:rPr>
                <w:rFonts w:eastAsia="Times New Roman" w:cs="Times New Roman"/>
                <w:sz w:val="22"/>
              </w:rPr>
              <w:t>Кроз индивидуално саветовање упознавање наставника са психолошким принципима успешног процеса учења, групне динамике, социјалне интеракције, природом мотивације за учење, стиловима и облицима учења, стратегијама учења и мотив</w:t>
            </w:r>
            <w:r w:rsidR="00B34069" w:rsidRPr="00730B6B">
              <w:rPr>
                <w:rFonts w:eastAsia="Times New Roman" w:cs="Times New Roman"/>
                <w:sz w:val="22"/>
              </w:rPr>
              <w:t>исања за учење итд.</w:t>
            </w:r>
          </w:p>
        </w:tc>
        <w:tc>
          <w:tcPr>
            <w:tcW w:w="1417" w:type="dxa"/>
            <w:tcBorders>
              <w:top w:val="single" w:sz="12"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током године</w:t>
            </w:r>
          </w:p>
          <w:p w:rsidR="002D0F62" w:rsidRPr="00730B6B" w:rsidRDefault="002D0F62" w:rsidP="00D2659E">
            <w:pPr>
              <w:spacing w:after="0"/>
              <w:rPr>
                <w:rFonts w:eastAsia="Times New Roman" w:cs="Times New Roman"/>
                <w:b/>
                <w:sz w:val="22"/>
              </w:rPr>
            </w:pPr>
          </w:p>
        </w:tc>
        <w:tc>
          <w:tcPr>
            <w:tcW w:w="1843" w:type="dxa"/>
            <w:tcBorders>
              <w:top w:val="single" w:sz="12"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психолог</w:t>
            </w:r>
          </w:p>
        </w:tc>
        <w:tc>
          <w:tcPr>
            <w:tcW w:w="2268" w:type="dxa"/>
            <w:tcBorders>
              <w:top w:val="single" w:sz="12"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педагог,</w:t>
            </w:r>
          </w:p>
          <w:p w:rsidR="002D0F62" w:rsidRPr="00730B6B" w:rsidRDefault="002D0F62" w:rsidP="00D2659E">
            <w:pPr>
              <w:spacing w:after="0"/>
              <w:rPr>
                <w:rFonts w:eastAsia="Times New Roman" w:cs="Times New Roman"/>
                <w:b/>
                <w:sz w:val="22"/>
              </w:rPr>
            </w:pPr>
            <w:r w:rsidRPr="00730B6B">
              <w:rPr>
                <w:rFonts w:eastAsia="Times New Roman" w:cs="Times New Roman"/>
                <w:sz w:val="22"/>
              </w:rPr>
              <w:t>одељ. старешине,</w:t>
            </w:r>
          </w:p>
          <w:p w:rsidR="002D0F62" w:rsidRPr="00730B6B" w:rsidRDefault="002D0F62" w:rsidP="00D2659E">
            <w:pPr>
              <w:spacing w:after="0"/>
              <w:rPr>
                <w:rFonts w:eastAsia="Times New Roman" w:cs="Times New Roman"/>
                <w:sz w:val="22"/>
              </w:rPr>
            </w:pPr>
            <w:r w:rsidRPr="00730B6B">
              <w:rPr>
                <w:rFonts w:eastAsia="Times New Roman" w:cs="Times New Roman"/>
                <w:sz w:val="22"/>
              </w:rPr>
              <w:t>наставници</w:t>
            </w:r>
          </w:p>
          <w:p w:rsidR="002D0F62" w:rsidRPr="00730B6B" w:rsidRDefault="002D0F62" w:rsidP="00D2659E">
            <w:pPr>
              <w:spacing w:after="0"/>
              <w:rPr>
                <w:rFonts w:eastAsia="Times New Roman" w:cs="Times New Roman"/>
                <w:b/>
                <w:sz w:val="22"/>
              </w:rPr>
            </w:pPr>
          </w:p>
        </w:tc>
        <w:tc>
          <w:tcPr>
            <w:tcW w:w="2977" w:type="dxa"/>
            <w:tcBorders>
              <w:top w:val="single" w:sz="12"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дневник рада психолога,</w:t>
            </w:r>
          </w:p>
          <w:p w:rsidR="002D0F62" w:rsidRPr="00730B6B" w:rsidRDefault="002D0F62" w:rsidP="00D2659E">
            <w:pPr>
              <w:spacing w:after="0"/>
              <w:rPr>
                <w:rFonts w:eastAsia="Times New Roman" w:cs="Times New Roman"/>
                <w:sz w:val="22"/>
              </w:rPr>
            </w:pPr>
            <w:r w:rsidRPr="00730B6B">
              <w:rPr>
                <w:rFonts w:eastAsia="Times New Roman" w:cs="Times New Roman"/>
                <w:sz w:val="22"/>
              </w:rPr>
              <w:t>евиденција сарадње са наставницима</w:t>
            </w:r>
          </w:p>
          <w:p w:rsidR="002D0F62" w:rsidRPr="00730B6B" w:rsidRDefault="002D0F62" w:rsidP="00D2659E">
            <w:pPr>
              <w:spacing w:after="0"/>
              <w:rPr>
                <w:rFonts w:eastAsia="Times New Roman" w:cs="Times New Roman"/>
                <w:b/>
                <w:sz w:val="22"/>
              </w:rPr>
            </w:pPr>
          </w:p>
        </w:tc>
      </w:tr>
      <w:tr w:rsidR="002A4367" w:rsidRPr="004D7425" w:rsidTr="00FD26E9">
        <w:trPr>
          <w:gridAfter w:val="1"/>
          <w:wAfter w:w="142" w:type="dxa"/>
          <w:trHeight w:val="1258"/>
        </w:trPr>
        <w:tc>
          <w:tcPr>
            <w:tcW w:w="1270" w:type="dxa"/>
            <w:vMerge/>
            <w:tcBorders>
              <w:top w:val="single" w:sz="12" w:space="0" w:color="000000"/>
              <w:left w:val="single" w:sz="4" w:space="0" w:color="000000"/>
              <w:bottom w:val="single" w:sz="12" w:space="0" w:color="000000"/>
              <w:right w:val="single" w:sz="4" w:space="0" w:color="000000"/>
            </w:tcBorders>
            <w:shd w:val="clear" w:color="auto" w:fill="B2A1C7" w:themeFill="accent4" w:themeFillTint="99"/>
          </w:tcPr>
          <w:p w:rsidR="002D0F62" w:rsidRPr="004D7425" w:rsidRDefault="002D0F62" w:rsidP="00D2659E">
            <w:pPr>
              <w:widowControl w:val="0"/>
              <w:pBdr>
                <w:top w:val="nil"/>
                <w:left w:val="nil"/>
                <w:bottom w:val="nil"/>
                <w:right w:val="nil"/>
                <w:between w:val="nil"/>
              </w:pBdr>
              <w:spacing w:after="0"/>
              <w:rPr>
                <w:rFonts w:eastAsia="Times New Roman" w:cs="Times New Roman"/>
                <w:b/>
                <w:color w:val="FF0000"/>
                <w:sz w:val="22"/>
              </w:rPr>
            </w:pPr>
          </w:p>
        </w:tc>
        <w:tc>
          <w:tcPr>
            <w:tcW w:w="510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jc w:val="left"/>
              <w:rPr>
                <w:rFonts w:eastAsia="Times New Roman" w:cs="Times New Roman"/>
                <w:sz w:val="22"/>
                <w:lang w:val="sr-Cyrl-RS"/>
              </w:rPr>
            </w:pPr>
            <w:r w:rsidRPr="00730B6B">
              <w:rPr>
                <w:rFonts w:eastAsia="Times New Roman" w:cs="Times New Roman"/>
                <w:sz w:val="22"/>
              </w:rPr>
              <w:t xml:space="preserve">Пружање подршке наставницима у области прилагођавања рада образ.-васп.потребама ученика: примена различитих техника учења, вредновање уч. постигнућа, стварање подстицајне атмосфере у групи (на часу) развијање конструктивне комуникације </w:t>
            </w:r>
            <w:r w:rsidR="00B34069" w:rsidRPr="00730B6B">
              <w:rPr>
                <w:rFonts w:eastAsia="Times New Roman" w:cs="Times New Roman"/>
                <w:sz w:val="22"/>
              </w:rPr>
              <w:t>и демократских односа у одељењу</w:t>
            </w:r>
          </w:p>
        </w:tc>
        <w:tc>
          <w:tcPr>
            <w:tcW w:w="1417"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током године</w:t>
            </w:r>
          </w:p>
          <w:p w:rsidR="002D0F62" w:rsidRPr="00730B6B" w:rsidRDefault="002D0F62" w:rsidP="00D2659E">
            <w:pPr>
              <w:spacing w:after="0"/>
              <w:rPr>
                <w:rFonts w:eastAsia="Times New Roman" w:cs="Times New Roman"/>
                <w:b/>
                <w:sz w:val="22"/>
              </w:rPr>
            </w:pPr>
          </w:p>
        </w:tc>
        <w:tc>
          <w:tcPr>
            <w:tcW w:w="184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психолог</w:t>
            </w:r>
          </w:p>
        </w:tc>
        <w:tc>
          <w:tcPr>
            <w:tcW w:w="2268"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педагог,</w:t>
            </w:r>
          </w:p>
          <w:p w:rsidR="002D0F62" w:rsidRPr="00730B6B" w:rsidRDefault="002D0F62" w:rsidP="00D2659E">
            <w:pPr>
              <w:spacing w:after="0"/>
              <w:rPr>
                <w:rFonts w:eastAsia="Times New Roman" w:cs="Times New Roman"/>
                <w:b/>
                <w:sz w:val="22"/>
              </w:rPr>
            </w:pPr>
            <w:r w:rsidRPr="00730B6B">
              <w:rPr>
                <w:rFonts w:eastAsia="Times New Roman" w:cs="Times New Roman"/>
                <w:sz w:val="22"/>
              </w:rPr>
              <w:t>одељењске старешине,</w:t>
            </w:r>
          </w:p>
          <w:p w:rsidR="002D0F62" w:rsidRPr="00730B6B" w:rsidRDefault="002D0F62" w:rsidP="00D2659E">
            <w:pPr>
              <w:spacing w:after="0"/>
              <w:rPr>
                <w:rFonts w:eastAsia="Times New Roman" w:cs="Times New Roman"/>
                <w:sz w:val="22"/>
              </w:rPr>
            </w:pPr>
            <w:r w:rsidRPr="00730B6B">
              <w:rPr>
                <w:rFonts w:eastAsia="Times New Roman" w:cs="Times New Roman"/>
                <w:sz w:val="22"/>
              </w:rPr>
              <w:t>наставници</w:t>
            </w:r>
          </w:p>
          <w:p w:rsidR="002D0F62" w:rsidRPr="00730B6B" w:rsidRDefault="002D0F62" w:rsidP="00D2659E">
            <w:pPr>
              <w:spacing w:after="0"/>
              <w:rPr>
                <w:rFonts w:eastAsia="Times New Roman" w:cs="Times New Roman"/>
                <w:b/>
                <w:sz w:val="22"/>
              </w:rPr>
            </w:pPr>
          </w:p>
        </w:tc>
        <w:tc>
          <w:tcPr>
            <w:tcW w:w="2977"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дневник рада психолога,</w:t>
            </w:r>
          </w:p>
          <w:p w:rsidR="002D0F62" w:rsidRPr="00730B6B" w:rsidRDefault="002D0F62" w:rsidP="00D2659E">
            <w:pPr>
              <w:spacing w:after="0"/>
              <w:rPr>
                <w:rFonts w:eastAsia="Times New Roman" w:cs="Times New Roman"/>
                <w:b/>
                <w:sz w:val="22"/>
              </w:rPr>
            </w:pPr>
            <w:r w:rsidRPr="00730B6B">
              <w:rPr>
                <w:rFonts w:eastAsia="Times New Roman" w:cs="Times New Roman"/>
                <w:sz w:val="22"/>
              </w:rPr>
              <w:t>евиденција сарадње са наставницима;</w:t>
            </w:r>
          </w:p>
          <w:p w:rsidR="002D0F62" w:rsidRPr="00730B6B" w:rsidRDefault="002D0F62" w:rsidP="00D2659E">
            <w:pPr>
              <w:spacing w:after="0"/>
              <w:rPr>
                <w:rFonts w:eastAsia="Times New Roman" w:cs="Times New Roman"/>
                <w:b/>
                <w:sz w:val="22"/>
              </w:rPr>
            </w:pPr>
            <w:r w:rsidRPr="00730B6B">
              <w:rPr>
                <w:rFonts w:eastAsia="Times New Roman" w:cs="Times New Roman"/>
                <w:sz w:val="22"/>
              </w:rPr>
              <w:t>евиденција о посећеним часовима</w:t>
            </w:r>
          </w:p>
        </w:tc>
      </w:tr>
      <w:tr w:rsidR="002A4367" w:rsidRPr="004D7425" w:rsidTr="00FD26E9">
        <w:trPr>
          <w:gridAfter w:val="1"/>
          <w:wAfter w:w="142" w:type="dxa"/>
          <w:trHeight w:val="1078"/>
        </w:trPr>
        <w:tc>
          <w:tcPr>
            <w:tcW w:w="1270" w:type="dxa"/>
            <w:vMerge/>
            <w:tcBorders>
              <w:top w:val="single" w:sz="12" w:space="0" w:color="000000"/>
              <w:left w:val="single" w:sz="4" w:space="0" w:color="000000"/>
              <w:bottom w:val="single" w:sz="12" w:space="0" w:color="000000"/>
              <w:right w:val="single" w:sz="4" w:space="0" w:color="000000"/>
            </w:tcBorders>
            <w:shd w:val="clear" w:color="auto" w:fill="B2A1C7" w:themeFill="accent4" w:themeFillTint="99"/>
          </w:tcPr>
          <w:p w:rsidR="002D0F62" w:rsidRPr="004D7425" w:rsidRDefault="002D0F62" w:rsidP="00D2659E">
            <w:pPr>
              <w:widowControl w:val="0"/>
              <w:pBdr>
                <w:top w:val="nil"/>
                <w:left w:val="nil"/>
                <w:bottom w:val="nil"/>
                <w:right w:val="nil"/>
                <w:between w:val="nil"/>
              </w:pBdr>
              <w:spacing w:after="0"/>
              <w:rPr>
                <w:rFonts w:eastAsia="Times New Roman" w:cs="Times New Roman"/>
                <w:b/>
                <w:color w:val="FF0000"/>
                <w:sz w:val="22"/>
              </w:rPr>
            </w:pPr>
          </w:p>
        </w:tc>
        <w:tc>
          <w:tcPr>
            <w:tcW w:w="510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jc w:val="left"/>
              <w:rPr>
                <w:rFonts w:eastAsia="Times New Roman" w:cs="Times New Roman"/>
                <w:sz w:val="22"/>
                <w:lang w:val="sr-Cyrl-RS"/>
              </w:rPr>
            </w:pPr>
            <w:r w:rsidRPr="00730B6B">
              <w:rPr>
                <w:rFonts w:eastAsia="Times New Roman" w:cs="Times New Roman"/>
                <w:sz w:val="22"/>
              </w:rPr>
              <w:t>Кроз консултације оснаживање наставника, за рад са ученицима изузетних способности (таленти) кроз упознавање са карактеристикама тих ученика и предлагање поступака који доприносе њиховом даљем раз</w:t>
            </w:r>
            <w:r w:rsidR="00B34069" w:rsidRPr="00730B6B">
              <w:rPr>
                <w:rFonts w:eastAsia="Times New Roman" w:cs="Times New Roman"/>
                <w:sz w:val="22"/>
              </w:rPr>
              <w:t>вију</w:t>
            </w:r>
          </w:p>
        </w:tc>
        <w:tc>
          <w:tcPr>
            <w:tcW w:w="1417"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током године</w:t>
            </w:r>
          </w:p>
          <w:p w:rsidR="002D0F62" w:rsidRPr="00730B6B" w:rsidRDefault="002D0F62" w:rsidP="00D2659E">
            <w:pPr>
              <w:spacing w:after="0"/>
              <w:rPr>
                <w:rFonts w:eastAsia="Times New Roman" w:cs="Times New Roman"/>
                <w:b/>
                <w:sz w:val="22"/>
              </w:rPr>
            </w:pPr>
          </w:p>
        </w:tc>
        <w:tc>
          <w:tcPr>
            <w:tcW w:w="184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психолог</w:t>
            </w:r>
          </w:p>
        </w:tc>
        <w:tc>
          <w:tcPr>
            <w:tcW w:w="2268"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педагог,</w:t>
            </w:r>
          </w:p>
          <w:p w:rsidR="002D0F62" w:rsidRPr="00730B6B" w:rsidRDefault="002D0F62" w:rsidP="00D2659E">
            <w:pPr>
              <w:spacing w:after="0"/>
              <w:rPr>
                <w:rFonts w:eastAsia="Times New Roman" w:cs="Times New Roman"/>
                <w:sz w:val="22"/>
              </w:rPr>
            </w:pPr>
            <w:r w:rsidRPr="00730B6B">
              <w:rPr>
                <w:rFonts w:eastAsia="Times New Roman" w:cs="Times New Roman"/>
                <w:sz w:val="22"/>
              </w:rPr>
              <w:t>наставници</w:t>
            </w:r>
          </w:p>
          <w:p w:rsidR="002D0F62" w:rsidRPr="00730B6B" w:rsidRDefault="002D0F62" w:rsidP="00D2659E">
            <w:pPr>
              <w:spacing w:after="0"/>
              <w:rPr>
                <w:rFonts w:eastAsia="Times New Roman" w:cs="Times New Roman"/>
                <w:b/>
                <w:sz w:val="22"/>
              </w:rPr>
            </w:pPr>
          </w:p>
        </w:tc>
        <w:tc>
          <w:tcPr>
            <w:tcW w:w="2977"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дневник рада психолога,</w:t>
            </w:r>
          </w:p>
          <w:p w:rsidR="002D0F62" w:rsidRPr="00730B6B" w:rsidRDefault="002D0F62" w:rsidP="00D2659E">
            <w:pPr>
              <w:spacing w:after="0"/>
              <w:rPr>
                <w:rFonts w:eastAsia="Times New Roman" w:cs="Times New Roman"/>
                <w:sz w:val="22"/>
              </w:rPr>
            </w:pPr>
            <w:r w:rsidRPr="00730B6B">
              <w:rPr>
                <w:rFonts w:eastAsia="Times New Roman" w:cs="Times New Roman"/>
                <w:sz w:val="22"/>
              </w:rPr>
              <w:t>евиденција сарадње са наставницима</w:t>
            </w:r>
          </w:p>
          <w:p w:rsidR="002D0F62" w:rsidRPr="00730B6B" w:rsidRDefault="002D0F62" w:rsidP="00D2659E">
            <w:pPr>
              <w:spacing w:after="0"/>
              <w:rPr>
                <w:rFonts w:eastAsia="Times New Roman" w:cs="Times New Roman"/>
                <w:b/>
                <w:sz w:val="22"/>
              </w:rPr>
            </w:pPr>
          </w:p>
        </w:tc>
      </w:tr>
      <w:tr w:rsidR="002A4367" w:rsidRPr="004D7425" w:rsidTr="00FD26E9">
        <w:trPr>
          <w:gridAfter w:val="1"/>
          <w:wAfter w:w="142" w:type="dxa"/>
          <w:trHeight w:val="793"/>
        </w:trPr>
        <w:tc>
          <w:tcPr>
            <w:tcW w:w="1270" w:type="dxa"/>
            <w:vMerge/>
            <w:tcBorders>
              <w:top w:val="single" w:sz="12" w:space="0" w:color="000000"/>
              <w:left w:val="single" w:sz="4" w:space="0" w:color="000000"/>
              <w:bottom w:val="single" w:sz="12" w:space="0" w:color="000000"/>
              <w:right w:val="single" w:sz="4" w:space="0" w:color="000000"/>
            </w:tcBorders>
            <w:shd w:val="clear" w:color="auto" w:fill="B2A1C7" w:themeFill="accent4" w:themeFillTint="99"/>
          </w:tcPr>
          <w:p w:rsidR="002D0F62" w:rsidRPr="004D7425" w:rsidRDefault="002D0F62" w:rsidP="00D2659E">
            <w:pPr>
              <w:widowControl w:val="0"/>
              <w:pBdr>
                <w:top w:val="nil"/>
                <w:left w:val="nil"/>
                <w:bottom w:val="nil"/>
                <w:right w:val="nil"/>
                <w:between w:val="nil"/>
              </w:pBdr>
              <w:spacing w:after="0"/>
              <w:rPr>
                <w:rFonts w:eastAsia="Times New Roman" w:cs="Times New Roman"/>
                <w:b/>
                <w:color w:val="FF0000"/>
                <w:sz w:val="22"/>
              </w:rPr>
            </w:pPr>
          </w:p>
        </w:tc>
        <w:tc>
          <w:tcPr>
            <w:tcW w:w="5103" w:type="dxa"/>
            <w:tcBorders>
              <w:top w:val="single" w:sz="4" w:space="0" w:color="000000"/>
              <w:left w:val="single" w:sz="4" w:space="0" w:color="000000"/>
              <w:bottom w:val="single" w:sz="4" w:space="0" w:color="000000"/>
              <w:right w:val="single" w:sz="4" w:space="0" w:color="000000"/>
            </w:tcBorders>
          </w:tcPr>
          <w:p w:rsidR="002D0F62" w:rsidRPr="00730B6B" w:rsidRDefault="002D0F62" w:rsidP="00B34069">
            <w:pPr>
              <w:spacing w:after="0"/>
              <w:jc w:val="left"/>
              <w:rPr>
                <w:rFonts w:eastAsia="Times New Roman" w:cs="Times New Roman"/>
                <w:sz w:val="22"/>
                <w:lang w:val="sr-Cyrl-RS"/>
              </w:rPr>
            </w:pPr>
            <w:r w:rsidRPr="00730B6B">
              <w:rPr>
                <w:rFonts w:eastAsia="Times New Roman" w:cs="Times New Roman"/>
                <w:sz w:val="22"/>
              </w:rPr>
              <w:t>Пружање подршке наставницима у раду са ученицима код којих је утврђен психолошки узрок неуспеха као и појава неадаптивних облика понашања и предлагањ</w:t>
            </w:r>
            <w:r w:rsidR="00B34069" w:rsidRPr="00730B6B">
              <w:rPr>
                <w:rFonts w:eastAsia="Times New Roman" w:cs="Times New Roman"/>
                <w:sz w:val="22"/>
              </w:rPr>
              <w:t>е мера за њихово превазилажење;</w:t>
            </w:r>
          </w:p>
        </w:tc>
        <w:tc>
          <w:tcPr>
            <w:tcW w:w="1417"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током године</w:t>
            </w:r>
          </w:p>
          <w:p w:rsidR="002D0F62" w:rsidRPr="00730B6B" w:rsidRDefault="002D0F62" w:rsidP="00D2659E">
            <w:pPr>
              <w:spacing w:after="0"/>
              <w:rPr>
                <w:rFonts w:eastAsia="Times New Roman" w:cs="Times New Roman"/>
                <w:b/>
                <w:sz w:val="22"/>
              </w:rPr>
            </w:pPr>
          </w:p>
        </w:tc>
        <w:tc>
          <w:tcPr>
            <w:tcW w:w="184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психолог</w:t>
            </w:r>
          </w:p>
        </w:tc>
        <w:tc>
          <w:tcPr>
            <w:tcW w:w="2268"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педагог,</w:t>
            </w:r>
          </w:p>
          <w:p w:rsidR="002D0F62" w:rsidRPr="00730B6B" w:rsidRDefault="002D0F62" w:rsidP="00D2659E">
            <w:pPr>
              <w:spacing w:after="0"/>
              <w:rPr>
                <w:rFonts w:eastAsia="Times New Roman" w:cs="Times New Roman"/>
                <w:b/>
                <w:sz w:val="22"/>
              </w:rPr>
            </w:pPr>
            <w:r w:rsidRPr="00730B6B">
              <w:rPr>
                <w:rFonts w:eastAsia="Times New Roman" w:cs="Times New Roman"/>
                <w:sz w:val="22"/>
              </w:rPr>
              <w:t>одељењске старешине,</w:t>
            </w:r>
          </w:p>
          <w:p w:rsidR="002D0F62" w:rsidRPr="00730B6B" w:rsidRDefault="002D0F62" w:rsidP="00D2659E">
            <w:pPr>
              <w:spacing w:after="0"/>
              <w:rPr>
                <w:rFonts w:eastAsia="Times New Roman" w:cs="Times New Roman"/>
                <w:sz w:val="22"/>
              </w:rPr>
            </w:pPr>
            <w:r w:rsidRPr="00730B6B">
              <w:rPr>
                <w:rFonts w:eastAsia="Times New Roman" w:cs="Times New Roman"/>
                <w:sz w:val="22"/>
              </w:rPr>
              <w:t>наставници</w:t>
            </w:r>
          </w:p>
          <w:p w:rsidR="002D0F62" w:rsidRPr="00730B6B" w:rsidRDefault="002D0F62" w:rsidP="00D2659E">
            <w:pPr>
              <w:spacing w:after="0"/>
              <w:rPr>
                <w:rFonts w:eastAsia="Times New Roman" w:cs="Times New Roman"/>
                <w:b/>
                <w:sz w:val="22"/>
              </w:rPr>
            </w:pPr>
          </w:p>
        </w:tc>
        <w:tc>
          <w:tcPr>
            <w:tcW w:w="2977"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дневник рада психолога,</w:t>
            </w:r>
          </w:p>
          <w:p w:rsidR="002D0F62" w:rsidRPr="00730B6B" w:rsidRDefault="002D0F62" w:rsidP="00D2659E">
            <w:pPr>
              <w:spacing w:after="0"/>
              <w:rPr>
                <w:rFonts w:eastAsia="Times New Roman" w:cs="Times New Roman"/>
                <w:sz w:val="22"/>
              </w:rPr>
            </w:pPr>
            <w:r w:rsidRPr="00730B6B">
              <w:rPr>
                <w:rFonts w:eastAsia="Times New Roman" w:cs="Times New Roman"/>
                <w:sz w:val="22"/>
              </w:rPr>
              <w:t>евиденција сарадње са наставницима</w:t>
            </w:r>
          </w:p>
          <w:p w:rsidR="002D0F62" w:rsidRPr="00730B6B" w:rsidRDefault="002D0F62" w:rsidP="00D2659E">
            <w:pPr>
              <w:spacing w:after="0"/>
              <w:rPr>
                <w:rFonts w:eastAsia="Times New Roman" w:cs="Times New Roman"/>
                <w:b/>
                <w:sz w:val="22"/>
              </w:rPr>
            </w:pPr>
          </w:p>
        </w:tc>
      </w:tr>
      <w:tr w:rsidR="002A4367" w:rsidRPr="004D7425" w:rsidTr="00FD26E9">
        <w:trPr>
          <w:gridAfter w:val="1"/>
          <w:wAfter w:w="142" w:type="dxa"/>
          <w:trHeight w:val="764"/>
        </w:trPr>
        <w:tc>
          <w:tcPr>
            <w:tcW w:w="1270" w:type="dxa"/>
            <w:vMerge/>
            <w:tcBorders>
              <w:top w:val="single" w:sz="12" w:space="0" w:color="000000"/>
              <w:left w:val="single" w:sz="4" w:space="0" w:color="000000"/>
              <w:bottom w:val="single" w:sz="12" w:space="0" w:color="000000"/>
              <w:right w:val="single" w:sz="4" w:space="0" w:color="000000"/>
            </w:tcBorders>
            <w:shd w:val="clear" w:color="auto" w:fill="B2A1C7" w:themeFill="accent4" w:themeFillTint="99"/>
          </w:tcPr>
          <w:p w:rsidR="002D0F62" w:rsidRPr="004D7425" w:rsidRDefault="002D0F62" w:rsidP="00D2659E">
            <w:pPr>
              <w:widowControl w:val="0"/>
              <w:pBdr>
                <w:top w:val="nil"/>
                <w:left w:val="nil"/>
                <w:bottom w:val="nil"/>
                <w:right w:val="nil"/>
                <w:between w:val="nil"/>
              </w:pBdr>
              <w:spacing w:after="0"/>
              <w:rPr>
                <w:rFonts w:eastAsia="Times New Roman" w:cs="Times New Roman"/>
                <w:b/>
                <w:color w:val="FF0000"/>
                <w:sz w:val="22"/>
              </w:rPr>
            </w:pPr>
          </w:p>
        </w:tc>
        <w:tc>
          <w:tcPr>
            <w:tcW w:w="510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jc w:val="left"/>
              <w:rPr>
                <w:rFonts w:eastAsia="Times New Roman" w:cs="Times New Roman"/>
                <w:sz w:val="22"/>
                <w:lang w:val="sr-Cyrl-RS"/>
              </w:rPr>
            </w:pPr>
            <w:r w:rsidRPr="00730B6B">
              <w:rPr>
                <w:rFonts w:eastAsia="Times New Roman" w:cs="Times New Roman"/>
                <w:sz w:val="22"/>
              </w:rPr>
              <w:t>Сарадња са одељењским старешинама и наставницима, и прикупљање података о ученицима ради праћења</w:t>
            </w:r>
            <w:r w:rsidR="00B34069" w:rsidRPr="00730B6B">
              <w:rPr>
                <w:rFonts w:eastAsia="Times New Roman" w:cs="Times New Roman"/>
                <w:sz w:val="22"/>
              </w:rPr>
              <w:t xml:space="preserve"> развоја и напредовања ученика;</w:t>
            </w:r>
          </w:p>
        </w:tc>
        <w:tc>
          <w:tcPr>
            <w:tcW w:w="1417"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током године</w:t>
            </w:r>
          </w:p>
          <w:p w:rsidR="002D0F62" w:rsidRPr="00730B6B" w:rsidRDefault="002D0F62" w:rsidP="00D2659E">
            <w:pPr>
              <w:spacing w:after="0"/>
              <w:rPr>
                <w:rFonts w:eastAsia="Times New Roman" w:cs="Times New Roman"/>
                <w:b/>
                <w:sz w:val="22"/>
              </w:rPr>
            </w:pPr>
          </w:p>
        </w:tc>
        <w:tc>
          <w:tcPr>
            <w:tcW w:w="184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психолог</w:t>
            </w:r>
          </w:p>
        </w:tc>
        <w:tc>
          <w:tcPr>
            <w:tcW w:w="2268"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педагог,</w:t>
            </w:r>
          </w:p>
          <w:p w:rsidR="002D0F62" w:rsidRPr="00730B6B" w:rsidRDefault="002D0F62" w:rsidP="00D2659E">
            <w:pPr>
              <w:spacing w:after="0"/>
              <w:rPr>
                <w:rFonts w:eastAsia="Times New Roman" w:cs="Times New Roman"/>
                <w:b/>
                <w:sz w:val="22"/>
              </w:rPr>
            </w:pPr>
            <w:r w:rsidRPr="00730B6B">
              <w:rPr>
                <w:rFonts w:eastAsia="Times New Roman" w:cs="Times New Roman"/>
                <w:sz w:val="22"/>
              </w:rPr>
              <w:t>одељ</w:t>
            </w:r>
            <w:r w:rsidR="002A4367" w:rsidRPr="00730B6B">
              <w:rPr>
                <w:rFonts w:eastAsia="Times New Roman" w:cs="Times New Roman"/>
                <w:sz w:val="22"/>
                <w:lang w:val="sr-Cyrl-RS"/>
              </w:rPr>
              <w:t>ењске</w:t>
            </w:r>
            <w:r w:rsidRPr="00730B6B">
              <w:rPr>
                <w:rFonts w:eastAsia="Times New Roman" w:cs="Times New Roman"/>
                <w:sz w:val="22"/>
              </w:rPr>
              <w:t xml:space="preserve"> старешине,</w:t>
            </w:r>
          </w:p>
          <w:p w:rsidR="002D0F62" w:rsidRPr="00730B6B" w:rsidRDefault="002A4367" w:rsidP="002A4367">
            <w:pPr>
              <w:spacing w:after="0"/>
              <w:rPr>
                <w:rFonts w:eastAsia="Times New Roman" w:cs="Times New Roman"/>
                <w:sz w:val="22"/>
                <w:lang w:val="sr-Cyrl-RS"/>
              </w:rPr>
            </w:pPr>
            <w:r w:rsidRPr="00730B6B">
              <w:rPr>
                <w:rFonts w:eastAsia="Times New Roman" w:cs="Times New Roman"/>
                <w:sz w:val="22"/>
              </w:rPr>
              <w:t>наставници</w:t>
            </w:r>
          </w:p>
        </w:tc>
        <w:tc>
          <w:tcPr>
            <w:tcW w:w="2977"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дневник рада психолога,</w:t>
            </w:r>
          </w:p>
          <w:p w:rsidR="002D0F62" w:rsidRPr="00730B6B" w:rsidRDefault="002D0F62" w:rsidP="002A4367">
            <w:pPr>
              <w:spacing w:after="0"/>
              <w:rPr>
                <w:rFonts w:eastAsia="Times New Roman" w:cs="Times New Roman"/>
                <w:sz w:val="22"/>
                <w:lang w:val="sr-Cyrl-RS"/>
              </w:rPr>
            </w:pPr>
            <w:r w:rsidRPr="00730B6B">
              <w:rPr>
                <w:rFonts w:eastAsia="Times New Roman" w:cs="Times New Roman"/>
                <w:sz w:val="22"/>
              </w:rPr>
              <w:t>еви</w:t>
            </w:r>
            <w:r w:rsidR="002A4367" w:rsidRPr="00730B6B">
              <w:rPr>
                <w:rFonts w:eastAsia="Times New Roman" w:cs="Times New Roman"/>
                <w:sz w:val="22"/>
              </w:rPr>
              <w:t>денција сарадње са наставницима</w:t>
            </w:r>
          </w:p>
        </w:tc>
      </w:tr>
      <w:tr w:rsidR="002A4367" w:rsidRPr="004D7425" w:rsidTr="00FD26E9">
        <w:trPr>
          <w:gridAfter w:val="1"/>
          <w:wAfter w:w="142" w:type="dxa"/>
          <w:trHeight w:val="793"/>
        </w:trPr>
        <w:tc>
          <w:tcPr>
            <w:tcW w:w="1270" w:type="dxa"/>
            <w:vMerge/>
            <w:tcBorders>
              <w:top w:val="single" w:sz="12" w:space="0" w:color="000000"/>
              <w:left w:val="single" w:sz="4" w:space="0" w:color="000000"/>
              <w:bottom w:val="single" w:sz="12" w:space="0" w:color="000000"/>
              <w:right w:val="single" w:sz="4" w:space="0" w:color="000000"/>
            </w:tcBorders>
            <w:shd w:val="clear" w:color="auto" w:fill="B2A1C7" w:themeFill="accent4" w:themeFillTint="99"/>
          </w:tcPr>
          <w:p w:rsidR="002D0F62" w:rsidRPr="004D7425" w:rsidRDefault="002D0F62" w:rsidP="00D2659E">
            <w:pPr>
              <w:widowControl w:val="0"/>
              <w:pBdr>
                <w:top w:val="nil"/>
                <w:left w:val="nil"/>
                <w:bottom w:val="nil"/>
                <w:right w:val="nil"/>
                <w:between w:val="nil"/>
              </w:pBdr>
              <w:spacing w:after="0"/>
              <w:rPr>
                <w:rFonts w:eastAsia="Times New Roman" w:cs="Times New Roman"/>
                <w:b/>
                <w:color w:val="FF0000"/>
                <w:sz w:val="22"/>
              </w:rPr>
            </w:pPr>
          </w:p>
        </w:tc>
        <w:tc>
          <w:tcPr>
            <w:tcW w:w="510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jc w:val="left"/>
              <w:rPr>
                <w:rFonts w:eastAsia="Times New Roman" w:cs="Times New Roman"/>
                <w:sz w:val="22"/>
                <w:lang w:val="sr-Cyrl-RS"/>
              </w:rPr>
            </w:pPr>
            <w:r w:rsidRPr="00730B6B">
              <w:rPr>
                <w:rFonts w:eastAsia="Times New Roman" w:cs="Times New Roman"/>
                <w:sz w:val="22"/>
              </w:rPr>
              <w:t>Пружање помоћи одељењским старешинама у реализацији појединих садржаја часа одељењске заједнице</w:t>
            </w:r>
          </w:p>
        </w:tc>
        <w:tc>
          <w:tcPr>
            <w:tcW w:w="1417"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током године</w:t>
            </w:r>
          </w:p>
          <w:p w:rsidR="002D0F62" w:rsidRPr="00730B6B" w:rsidRDefault="002D0F62" w:rsidP="00D2659E">
            <w:pPr>
              <w:spacing w:after="0"/>
              <w:rPr>
                <w:rFonts w:eastAsia="Times New Roman" w:cs="Times New Roman"/>
                <w:b/>
                <w:sz w:val="22"/>
              </w:rPr>
            </w:pPr>
          </w:p>
        </w:tc>
        <w:tc>
          <w:tcPr>
            <w:tcW w:w="184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психолог</w:t>
            </w:r>
          </w:p>
        </w:tc>
        <w:tc>
          <w:tcPr>
            <w:tcW w:w="2268"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одељењске старешине</w:t>
            </w:r>
          </w:p>
          <w:p w:rsidR="002D0F62" w:rsidRPr="00730B6B" w:rsidRDefault="002D0F62" w:rsidP="00D2659E">
            <w:pPr>
              <w:spacing w:after="0"/>
              <w:rPr>
                <w:rFonts w:eastAsia="Times New Roman" w:cs="Times New Roman"/>
                <w:b/>
                <w:sz w:val="22"/>
              </w:rPr>
            </w:pPr>
          </w:p>
        </w:tc>
        <w:tc>
          <w:tcPr>
            <w:tcW w:w="2977"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дневник рада психолога,</w:t>
            </w:r>
          </w:p>
          <w:p w:rsidR="002D0F62" w:rsidRPr="00730B6B" w:rsidRDefault="002D0F62" w:rsidP="002A4367">
            <w:pPr>
              <w:spacing w:after="0"/>
              <w:rPr>
                <w:rFonts w:eastAsia="Times New Roman" w:cs="Times New Roman"/>
                <w:sz w:val="22"/>
                <w:lang w:val="sr-Cyrl-RS"/>
              </w:rPr>
            </w:pPr>
            <w:r w:rsidRPr="00730B6B">
              <w:rPr>
                <w:rFonts w:eastAsia="Times New Roman" w:cs="Times New Roman"/>
                <w:sz w:val="22"/>
              </w:rPr>
              <w:t>евиден</w:t>
            </w:r>
            <w:r w:rsidR="002A4367" w:rsidRPr="00730B6B">
              <w:rPr>
                <w:rFonts w:eastAsia="Times New Roman" w:cs="Times New Roman"/>
                <w:sz w:val="22"/>
              </w:rPr>
              <w:t>ција о раду са одељ. заједницом</w:t>
            </w:r>
          </w:p>
        </w:tc>
      </w:tr>
      <w:tr w:rsidR="002A4367" w:rsidRPr="004D7425" w:rsidTr="00FD26E9">
        <w:trPr>
          <w:gridAfter w:val="1"/>
          <w:wAfter w:w="142" w:type="dxa"/>
          <w:trHeight w:val="957"/>
        </w:trPr>
        <w:tc>
          <w:tcPr>
            <w:tcW w:w="1270" w:type="dxa"/>
            <w:vMerge/>
            <w:tcBorders>
              <w:top w:val="single" w:sz="12" w:space="0" w:color="000000"/>
              <w:left w:val="single" w:sz="4" w:space="0" w:color="000000"/>
              <w:bottom w:val="single" w:sz="12" w:space="0" w:color="000000"/>
              <w:right w:val="single" w:sz="4" w:space="0" w:color="000000"/>
            </w:tcBorders>
            <w:shd w:val="clear" w:color="auto" w:fill="B2A1C7" w:themeFill="accent4" w:themeFillTint="99"/>
          </w:tcPr>
          <w:p w:rsidR="002D0F62" w:rsidRPr="004D7425" w:rsidRDefault="002D0F62" w:rsidP="00D2659E">
            <w:pPr>
              <w:widowControl w:val="0"/>
              <w:pBdr>
                <w:top w:val="nil"/>
                <w:left w:val="nil"/>
                <w:bottom w:val="nil"/>
                <w:right w:val="nil"/>
                <w:between w:val="nil"/>
              </w:pBdr>
              <w:spacing w:after="0"/>
              <w:rPr>
                <w:rFonts w:eastAsia="Times New Roman" w:cs="Times New Roman"/>
                <w:b/>
                <w:color w:val="FF0000"/>
                <w:sz w:val="22"/>
              </w:rPr>
            </w:pPr>
          </w:p>
        </w:tc>
        <w:tc>
          <w:tcPr>
            <w:tcW w:w="510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jc w:val="left"/>
              <w:rPr>
                <w:rFonts w:eastAsia="Times New Roman" w:cs="Times New Roman"/>
                <w:sz w:val="22"/>
                <w:lang w:val="sr-Cyrl-RS"/>
              </w:rPr>
            </w:pPr>
            <w:r w:rsidRPr="00730B6B">
              <w:rPr>
                <w:rFonts w:eastAsia="Times New Roman" w:cs="Times New Roman"/>
                <w:sz w:val="22"/>
              </w:rPr>
              <w:t>Пружање подршке наставницима и одељењским старешинама у раду са родитељима/старатељима приликом пријема роди</w:t>
            </w:r>
            <w:r w:rsidR="00B34069" w:rsidRPr="00730B6B">
              <w:rPr>
                <w:rFonts w:eastAsia="Times New Roman" w:cs="Times New Roman"/>
                <w:sz w:val="22"/>
              </w:rPr>
              <w:t>теља или родитељских састанака;</w:t>
            </w:r>
          </w:p>
        </w:tc>
        <w:tc>
          <w:tcPr>
            <w:tcW w:w="1417"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током године</w:t>
            </w:r>
          </w:p>
          <w:p w:rsidR="002D0F62" w:rsidRPr="00730B6B" w:rsidRDefault="002D0F62" w:rsidP="00D2659E">
            <w:pPr>
              <w:spacing w:after="0"/>
              <w:rPr>
                <w:rFonts w:eastAsia="Times New Roman" w:cs="Times New Roman"/>
                <w:b/>
                <w:sz w:val="22"/>
              </w:rPr>
            </w:pPr>
          </w:p>
        </w:tc>
        <w:tc>
          <w:tcPr>
            <w:tcW w:w="184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психолог</w:t>
            </w:r>
          </w:p>
        </w:tc>
        <w:tc>
          <w:tcPr>
            <w:tcW w:w="2268"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педагог,</w:t>
            </w:r>
          </w:p>
          <w:p w:rsidR="002D0F62" w:rsidRPr="00730B6B" w:rsidRDefault="002D0F62" w:rsidP="00D2659E">
            <w:pPr>
              <w:spacing w:after="0"/>
              <w:rPr>
                <w:rFonts w:eastAsia="Times New Roman" w:cs="Times New Roman"/>
                <w:b/>
                <w:sz w:val="22"/>
              </w:rPr>
            </w:pPr>
            <w:r w:rsidRPr="00730B6B">
              <w:rPr>
                <w:rFonts w:eastAsia="Times New Roman" w:cs="Times New Roman"/>
                <w:sz w:val="22"/>
              </w:rPr>
              <w:t>одељ. старешине,</w:t>
            </w:r>
          </w:p>
          <w:p w:rsidR="002D0F62" w:rsidRPr="00730B6B" w:rsidRDefault="002D0F62" w:rsidP="00D2659E">
            <w:pPr>
              <w:spacing w:after="0"/>
              <w:rPr>
                <w:rFonts w:eastAsia="Times New Roman" w:cs="Times New Roman"/>
                <w:b/>
                <w:sz w:val="22"/>
              </w:rPr>
            </w:pPr>
            <w:r w:rsidRPr="00730B6B">
              <w:rPr>
                <w:rFonts w:eastAsia="Times New Roman" w:cs="Times New Roman"/>
                <w:sz w:val="22"/>
              </w:rPr>
              <w:t>наставници,</w:t>
            </w:r>
          </w:p>
          <w:p w:rsidR="002D0F62" w:rsidRPr="00730B6B" w:rsidRDefault="002A4367" w:rsidP="002A4367">
            <w:pPr>
              <w:spacing w:after="0"/>
              <w:rPr>
                <w:rFonts w:eastAsia="Times New Roman" w:cs="Times New Roman"/>
                <w:sz w:val="22"/>
                <w:lang w:val="sr-Cyrl-RS"/>
              </w:rPr>
            </w:pPr>
            <w:r w:rsidRPr="00730B6B">
              <w:rPr>
                <w:rFonts w:eastAsia="Times New Roman" w:cs="Times New Roman"/>
                <w:sz w:val="22"/>
              </w:rPr>
              <w:t>директор</w:t>
            </w:r>
          </w:p>
        </w:tc>
        <w:tc>
          <w:tcPr>
            <w:tcW w:w="2977"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дневник рада психолога,</w:t>
            </w:r>
          </w:p>
          <w:p w:rsidR="002D0F62" w:rsidRPr="00730B6B" w:rsidRDefault="002D0F62" w:rsidP="00D2659E">
            <w:pPr>
              <w:spacing w:after="0"/>
              <w:rPr>
                <w:rFonts w:eastAsia="Times New Roman" w:cs="Times New Roman"/>
                <w:sz w:val="22"/>
              </w:rPr>
            </w:pPr>
            <w:r w:rsidRPr="00730B6B">
              <w:rPr>
                <w:rFonts w:eastAsia="Times New Roman" w:cs="Times New Roman"/>
                <w:sz w:val="22"/>
              </w:rPr>
              <w:t>евиденција сарадње са родитељима</w:t>
            </w:r>
          </w:p>
          <w:p w:rsidR="002D0F62" w:rsidRPr="00730B6B" w:rsidRDefault="002D0F62" w:rsidP="00D2659E">
            <w:pPr>
              <w:spacing w:after="0"/>
              <w:rPr>
                <w:rFonts w:eastAsia="Times New Roman" w:cs="Times New Roman"/>
                <w:b/>
                <w:sz w:val="22"/>
              </w:rPr>
            </w:pPr>
          </w:p>
        </w:tc>
      </w:tr>
      <w:tr w:rsidR="002A4367" w:rsidRPr="004D7425" w:rsidTr="00FD26E9">
        <w:trPr>
          <w:gridAfter w:val="1"/>
          <w:wAfter w:w="142" w:type="dxa"/>
          <w:trHeight w:val="463"/>
        </w:trPr>
        <w:tc>
          <w:tcPr>
            <w:tcW w:w="1270" w:type="dxa"/>
            <w:vMerge/>
            <w:tcBorders>
              <w:top w:val="single" w:sz="12" w:space="0" w:color="000000"/>
              <w:left w:val="single" w:sz="4" w:space="0" w:color="000000"/>
              <w:bottom w:val="single" w:sz="12" w:space="0" w:color="000000"/>
              <w:right w:val="single" w:sz="4" w:space="0" w:color="000000"/>
            </w:tcBorders>
            <w:shd w:val="clear" w:color="auto" w:fill="B2A1C7" w:themeFill="accent4" w:themeFillTint="99"/>
          </w:tcPr>
          <w:p w:rsidR="002D0F62" w:rsidRPr="004D7425" w:rsidRDefault="002D0F62" w:rsidP="00D2659E">
            <w:pPr>
              <w:widowControl w:val="0"/>
              <w:pBdr>
                <w:top w:val="nil"/>
                <w:left w:val="nil"/>
                <w:bottom w:val="nil"/>
                <w:right w:val="nil"/>
                <w:between w:val="nil"/>
              </w:pBdr>
              <w:spacing w:after="0"/>
              <w:rPr>
                <w:rFonts w:eastAsia="Times New Roman" w:cs="Times New Roman"/>
                <w:b/>
                <w:color w:val="FF0000"/>
                <w:sz w:val="22"/>
              </w:rPr>
            </w:pPr>
          </w:p>
        </w:tc>
        <w:tc>
          <w:tcPr>
            <w:tcW w:w="5103" w:type="dxa"/>
            <w:tcBorders>
              <w:top w:val="single" w:sz="4" w:space="0" w:color="000000"/>
              <w:left w:val="single" w:sz="4" w:space="0" w:color="000000"/>
              <w:bottom w:val="single" w:sz="4" w:space="0" w:color="000000"/>
              <w:right w:val="single" w:sz="4" w:space="0" w:color="000000"/>
            </w:tcBorders>
          </w:tcPr>
          <w:p w:rsidR="002D0F62" w:rsidRPr="00730B6B" w:rsidRDefault="002D0F62" w:rsidP="00B34069">
            <w:pPr>
              <w:spacing w:after="0"/>
              <w:jc w:val="left"/>
              <w:rPr>
                <w:rFonts w:eastAsia="Times New Roman" w:cs="Times New Roman"/>
                <w:sz w:val="22"/>
                <w:lang w:val="sr-Cyrl-RS"/>
              </w:rPr>
            </w:pPr>
            <w:r w:rsidRPr="00730B6B">
              <w:rPr>
                <w:rFonts w:eastAsia="Times New Roman" w:cs="Times New Roman"/>
                <w:sz w:val="22"/>
              </w:rPr>
              <w:t>Пружање подршке кроз саветодавни рад са приправницима у процес</w:t>
            </w:r>
            <w:r w:rsidR="00B34069" w:rsidRPr="00730B6B">
              <w:rPr>
                <w:rFonts w:eastAsia="Times New Roman" w:cs="Times New Roman"/>
                <w:sz w:val="22"/>
              </w:rPr>
              <w:t>у увођења у посао и лиценцирања</w:t>
            </w:r>
          </w:p>
        </w:tc>
        <w:tc>
          <w:tcPr>
            <w:tcW w:w="1417"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током године</w:t>
            </w:r>
          </w:p>
          <w:p w:rsidR="002D0F62" w:rsidRPr="00730B6B" w:rsidRDefault="002D0F62" w:rsidP="00D2659E">
            <w:pPr>
              <w:spacing w:after="0"/>
              <w:rPr>
                <w:rFonts w:eastAsia="Times New Roman" w:cs="Times New Roman"/>
                <w:b/>
                <w:sz w:val="22"/>
              </w:rPr>
            </w:pPr>
          </w:p>
        </w:tc>
        <w:tc>
          <w:tcPr>
            <w:tcW w:w="184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психолог</w:t>
            </w:r>
          </w:p>
        </w:tc>
        <w:tc>
          <w:tcPr>
            <w:tcW w:w="2268"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педагог</w:t>
            </w:r>
          </w:p>
          <w:p w:rsidR="002D0F62" w:rsidRPr="00730B6B" w:rsidRDefault="002D0F62" w:rsidP="00D2659E">
            <w:pPr>
              <w:spacing w:after="0"/>
              <w:rPr>
                <w:rFonts w:eastAsia="Times New Roman" w:cs="Times New Roman"/>
                <w:b/>
                <w:sz w:val="22"/>
              </w:rPr>
            </w:pPr>
          </w:p>
        </w:tc>
        <w:tc>
          <w:tcPr>
            <w:tcW w:w="2977"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дневник рада психолога,</w:t>
            </w:r>
          </w:p>
          <w:p w:rsidR="002D0F62" w:rsidRPr="00730B6B" w:rsidRDefault="002D0F62" w:rsidP="00B34069">
            <w:pPr>
              <w:spacing w:after="0"/>
              <w:rPr>
                <w:rFonts w:eastAsia="Times New Roman" w:cs="Times New Roman"/>
                <w:b/>
                <w:sz w:val="22"/>
              </w:rPr>
            </w:pPr>
            <w:r w:rsidRPr="00730B6B">
              <w:rPr>
                <w:rFonts w:eastAsia="Times New Roman" w:cs="Times New Roman"/>
                <w:sz w:val="22"/>
              </w:rPr>
              <w:t>еви</w:t>
            </w:r>
            <w:r w:rsidR="00B34069" w:rsidRPr="00730B6B">
              <w:rPr>
                <w:rFonts w:eastAsia="Times New Roman" w:cs="Times New Roman"/>
                <w:sz w:val="22"/>
              </w:rPr>
              <w:t>денција сарадње са наставницима</w:t>
            </w:r>
          </w:p>
        </w:tc>
      </w:tr>
      <w:tr w:rsidR="002A4367" w:rsidRPr="004D7425" w:rsidTr="00FD26E9">
        <w:trPr>
          <w:gridAfter w:val="1"/>
          <w:wAfter w:w="142" w:type="dxa"/>
          <w:trHeight w:val="514"/>
        </w:trPr>
        <w:tc>
          <w:tcPr>
            <w:tcW w:w="1270" w:type="dxa"/>
            <w:vMerge/>
            <w:tcBorders>
              <w:top w:val="single" w:sz="12" w:space="0" w:color="000000"/>
              <w:left w:val="single" w:sz="4" w:space="0" w:color="000000"/>
              <w:bottom w:val="single" w:sz="12" w:space="0" w:color="000000"/>
              <w:right w:val="single" w:sz="4" w:space="0" w:color="000000"/>
            </w:tcBorders>
            <w:shd w:val="clear" w:color="auto" w:fill="B2A1C7" w:themeFill="accent4" w:themeFillTint="99"/>
          </w:tcPr>
          <w:p w:rsidR="002D0F62" w:rsidRPr="004D7425" w:rsidRDefault="002D0F62" w:rsidP="00D2659E">
            <w:pPr>
              <w:widowControl w:val="0"/>
              <w:pBdr>
                <w:top w:val="nil"/>
                <w:left w:val="nil"/>
                <w:bottom w:val="nil"/>
                <w:right w:val="nil"/>
                <w:between w:val="nil"/>
              </w:pBdr>
              <w:spacing w:after="0"/>
              <w:rPr>
                <w:rFonts w:eastAsia="Times New Roman" w:cs="Times New Roman"/>
                <w:b/>
                <w:color w:val="FF0000"/>
                <w:sz w:val="22"/>
              </w:rPr>
            </w:pPr>
          </w:p>
        </w:tc>
        <w:tc>
          <w:tcPr>
            <w:tcW w:w="510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jc w:val="left"/>
              <w:rPr>
                <w:rFonts w:eastAsia="Times New Roman" w:cs="Times New Roman"/>
                <w:sz w:val="22"/>
              </w:rPr>
            </w:pPr>
            <w:r w:rsidRPr="00730B6B">
              <w:rPr>
                <w:rFonts w:eastAsia="Times New Roman" w:cs="Times New Roman"/>
                <w:sz w:val="22"/>
              </w:rPr>
              <w:t>Посета часовима и саветодавни рад са наставницима</w:t>
            </w:r>
          </w:p>
        </w:tc>
        <w:tc>
          <w:tcPr>
            <w:tcW w:w="1417"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током године</w:t>
            </w:r>
          </w:p>
          <w:p w:rsidR="002D0F62" w:rsidRPr="00730B6B" w:rsidRDefault="002D0F62" w:rsidP="00D2659E">
            <w:pPr>
              <w:spacing w:after="0"/>
              <w:rPr>
                <w:rFonts w:eastAsia="Times New Roman" w:cs="Times New Roman"/>
                <w:b/>
                <w:sz w:val="22"/>
              </w:rPr>
            </w:pPr>
          </w:p>
        </w:tc>
        <w:tc>
          <w:tcPr>
            <w:tcW w:w="184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психолог педагог</w:t>
            </w:r>
          </w:p>
        </w:tc>
        <w:tc>
          <w:tcPr>
            <w:tcW w:w="2268"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помоћници директора</w:t>
            </w:r>
          </w:p>
          <w:p w:rsidR="002D0F62" w:rsidRPr="00730B6B" w:rsidRDefault="002D0F62" w:rsidP="00D2659E">
            <w:pPr>
              <w:spacing w:after="0"/>
              <w:rPr>
                <w:rFonts w:eastAsia="Times New Roman" w:cs="Times New Roman"/>
                <w:b/>
                <w:sz w:val="22"/>
              </w:rPr>
            </w:pPr>
          </w:p>
        </w:tc>
        <w:tc>
          <w:tcPr>
            <w:tcW w:w="2977"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дневник рада психолога,</w:t>
            </w:r>
          </w:p>
          <w:p w:rsidR="002D0F62" w:rsidRPr="00730B6B" w:rsidRDefault="002D0F62" w:rsidP="00B34069">
            <w:pPr>
              <w:spacing w:after="0"/>
              <w:rPr>
                <w:rFonts w:eastAsia="Times New Roman" w:cs="Times New Roman"/>
                <w:sz w:val="22"/>
                <w:lang w:val="sr-Cyrl-RS"/>
              </w:rPr>
            </w:pPr>
            <w:r w:rsidRPr="00730B6B">
              <w:rPr>
                <w:rFonts w:eastAsia="Times New Roman" w:cs="Times New Roman"/>
                <w:sz w:val="22"/>
              </w:rPr>
              <w:t>ев. сарад</w:t>
            </w:r>
            <w:r w:rsidR="00B34069" w:rsidRPr="00730B6B">
              <w:rPr>
                <w:rFonts w:eastAsia="Times New Roman" w:cs="Times New Roman"/>
                <w:sz w:val="22"/>
              </w:rPr>
              <w:t>ње са настав. и о посети часова</w:t>
            </w:r>
          </w:p>
        </w:tc>
      </w:tr>
      <w:tr w:rsidR="002A4367" w:rsidRPr="004D7425" w:rsidTr="00FD26E9">
        <w:trPr>
          <w:gridAfter w:val="1"/>
          <w:wAfter w:w="142" w:type="dxa"/>
          <w:trHeight w:val="776"/>
        </w:trPr>
        <w:tc>
          <w:tcPr>
            <w:tcW w:w="1270" w:type="dxa"/>
            <w:vMerge/>
            <w:tcBorders>
              <w:top w:val="single" w:sz="12" w:space="0" w:color="000000"/>
              <w:left w:val="single" w:sz="4" w:space="0" w:color="000000"/>
              <w:bottom w:val="single" w:sz="12" w:space="0" w:color="000000"/>
              <w:right w:val="single" w:sz="4" w:space="0" w:color="000000"/>
            </w:tcBorders>
            <w:shd w:val="clear" w:color="auto" w:fill="B2A1C7" w:themeFill="accent4" w:themeFillTint="99"/>
          </w:tcPr>
          <w:p w:rsidR="002D0F62" w:rsidRPr="004D7425" w:rsidRDefault="002D0F62" w:rsidP="00D2659E">
            <w:pPr>
              <w:widowControl w:val="0"/>
              <w:pBdr>
                <w:top w:val="nil"/>
                <w:left w:val="nil"/>
                <w:bottom w:val="nil"/>
                <w:right w:val="nil"/>
                <w:between w:val="nil"/>
              </w:pBdr>
              <w:spacing w:after="0"/>
              <w:rPr>
                <w:rFonts w:eastAsia="Times New Roman" w:cs="Times New Roman"/>
                <w:b/>
                <w:color w:val="FF0000"/>
                <w:sz w:val="22"/>
              </w:rPr>
            </w:pPr>
          </w:p>
        </w:tc>
        <w:tc>
          <w:tcPr>
            <w:tcW w:w="5103" w:type="dxa"/>
            <w:tcBorders>
              <w:top w:val="single" w:sz="4" w:space="0" w:color="000000"/>
              <w:left w:val="single" w:sz="4" w:space="0" w:color="000000"/>
              <w:bottom w:val="single" w:sz="4" w:space="0" w:color="000000"/>
              <w:right w:val="single" w:sz="4" w:space="0" w:color="000000"/>
            </w:tcBorders>
          </w:tcPr>
          <w:p w:rsidR="002D0F62" w:rsidRPr="00730B6B" w:rsidRDefault="002D0F62" w:rsidP="00B34069">
            <w:pPr>
              <w:spacing w:after="0"/>
              <w:jc w:val="left"/>
              <w:rPr>
                <w:rFonts w:eastAsia="Times New Roman" w:cs="Times New Roman"/>
                <w:sz w:val="22"/>
                <w:lang w:val="sr-Cyrl-RS"/>
              </w:rPr>
            </w:pPr>
            <w:r w:rsidRPr="00730B6B">
              <w:rPr>
                <w:rFonts w:eastAsia="Times New Roman" w:cs="Times New Roman"/>
                <w:sz w:val="22"/>
              </w:rPr>
              <w:t>Пружање подршке јачању настав. компетенција организацијом ак</w:t>
            </w:r>
            <w:r w:rsidR="00B34069" w:rsidRPr="00730B6B">
              <w:rPr>
                <w:rFonts w:eastAsia="Times New Roman" w:cs="Times New Roman"/>
                <w:sz w:val="22"/>
              </w:rPr>
              <w:t>редитованих семинара у установи</w:t>
            </w:r>
          </w:p>
        </w:tc>
        <w:tc>
          <w:tcPr>
            <w:tcW w:w="1417"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током године</w:t>
            </w:r>
          </w:p>
          <w:p w:rsidR="002D0F62" w:rsidRPr="00730B6B" w:rsidRDefault="002D0F62" w:rsidP="00D2659E">
            <w:pPr>
              <w:spacing w:after="0"/>
              <w:rPr>
                <w:rFonts w:eastAsia="Times New Roman" w:cs="Times New Roman"/>
                <w:b/>
                <w:sz w:val="22"/>
              </w:rPr>
            </w:pPr>
          </w:p>
        </w:tc>
        <w:tc>
          <w:tcPr>
            <w:tcW w:w="184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 xml:space="preserve">психолог, </w:t>
            </w:r>
          </w:p>
          <w:p w:rsidR="002D0F62" w:rsidRPr="00730B6B" w:rsidRDefault="002D0F62" w:rsidP="00D2659E">
            <w:pPr>
              <w:spacing w:after="0"/>
              <w:rPr>
                <w:rFonts w:eastAsia="Times New Roman" w:cs="Times New Roman"/>
                <w:b/>
                <w:sz w:val="22"/>
              </w:rPr>
            </w:pPr>
            <w:r w:rsidRPr="00730B6B">
              <w:rPr>
                <w:rFonts w:eastAsia="Times New Roman" w:cs="Times New Roman"/>
                <w:sz w:val="22"/>
              </w:rPr>
              <w:t>педагог</w:t>
            </w:r>
          </w:p>
        </w:tc>
        <w:tc>
          <w:tcPr>
            <w:tcW w:w="2268"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директор</w:t>
            </w:r>
          </w:p>
          <w:p w:rsidR="002D0F62" w:rsidRPr="00730B6B" w:rsidRDefault="002D0F62" w:rsidP="00D2659E">
            <w:pPr>
              <w:spacing w:after="0"/>
              <w:rPr>
                <w:rFonts w:eastAsia="Times New Roman" w:cs="Times New Roman"/>
                <w:b/>
                <w:sz w:val="22"/>
              </w:rPr>
            </w:pPr>
          </w:p>
        </w:tc>
        <w:tc>
          <w:tcPr>
            <w:tcW w:w="2977"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дневник рада психолога,</w:t>
            </w:r>
          </w:p>
          <w:p w:rsidR="002D0F62" w:rsidRPr="00730B6B" w:rsidRDefault="00B34069" w:rsidP="00B34069">
            <w:pPr>
              <w:spacing w:after="0"/>
              <w:rPr>
                <w:rFonts w:eastAsia="Times New Roman" w:cs="Times New Roman"/>
                <w:sz w:val="22"/>
                <w:lang w:val="sr-Cyrl-RS"/>
              </w:rPr>
            </w:pPr>
            <w:r w:rsidRPr="00730B6B">
              <w:rPr>
                <w:rFonts w:eastAsia="Times New Roman" w:cs="Times New Roman"/>
                <w:sz w:val="22"/>
              </w:rPr>
              <w:t>извештај о стручном усавршавању</w:t>
            </w:r>
          </w:p>
        </w:tc>
      </w:tr>
      <w:tr w:rsidR="002A4367" w:rsidRPr="004D7425" w:rsidTr="00FD26E9">
        <w:trPr>
          <w:gridAfter w:val="1"/>
          <w:wAfter w:w="142" w:type="dxa"/>
          <w:trHeight w:val="1148"/>
        </w:trPr>
        <w:tc>
          <w:tcPr>
            <w:tcW w:w="1270" w:type="dxa"/>
            <w:vMerge/>
            <w:tcBorders>
              <w:top w:val="single" w:sz="12" w:space="0" w:color="000000"/>
              <w:left w:val="single" w:sz="4" w:space="0" w:color="000000"/>
              <w:bottom w:val="single" w:sz="12" w:space="0" w:color="000000"/>
              <w:right w:val="single" w:sz="4" w:space="0" w:color="000000"/>
            </w:tcBorders>
            <w:shd w:val="clear" w:color="auto" w:fill="B2A1C7" w:themeFill="accent4" w:themeFillTint="99"/>
          </w:tcPr>
          <w:p w:rsidR="002D0F62" w:rsidRPr="004D7425" w:rsidRDefault="002D0F62" w:rsidP="00D2659E">
            <w:pPr>
              <w:widowControl w:val="0"/>
              <w:pBdr>
                <w:top w:val="nil"/>
                <w:left w:val="nil"/>
                <w:bottom w:val="nil"/>
                <w:right w:val="nil"/>
                <w:between w:val="nil"/>
              </w:pBdr>
              <w:spacing w:after="0"/>
              <w:rPr>
                <w:rFonts w:eastAsia="Times New Roman" w:cs="Times New Roman"/>
                <w:b/>
                <w:color w:val="FF0000"/>
                <w:sz w:val="22"/>
              </w:rPr>
            </w:pPr>
          </w:p>
        </w:tc>
        <w:tc>
          <w:tcPr>
            <w:tcW w:w="5103" w:type="dxa"/>
            <w:tcBorders>
              <w:top w:val="single" w:sz="4" w:space="0" w:color="000000"/>
              <w:left w:val="single" w:sz="4" w:space="0" w:color="000000"/>
              <w:bottom w:val="single" w:sz="12" w:space="0" w:color="000000"/>
              <w:right w:val="single" w:sz="4" w:space="0" w:color="000000"/>
            </w:tcBorders>
          </w:tcPr>
          <w:p w:rsidR="002D0F62" w:rsidRPr="00730B6B" w:rsidRDefault="002D0F62" w:rsidP="00D2659E">
            <w:pPr>
              <w:spacing w:after="0"/>
              <w:jc w:val="left"/>
              <w:rPr>
                <w:rFonts w:eastAsia="Times New Roman" w:cs="Times New Roman"/>
                <w:sz w:val="22"/>
                <w:lang w:val="sr-Cyrl-RS"/>
              </w:rPr>
            </w:pPr>
            <w:r w:rsidRPr="00730B6B">
              <w:rPr>
                <w:rFonts w:eastAsia="Times New Roman" w:cs="Times New Roman"/>
                <w:sz w:val="22"/>
              </w:rPr>
              <w:t>Пружање помоћи и саветодавни рад са наставницима кроз прегледање дневника образовно-васпитног рада за главни и теоријске предмете</w:t>
            </w:r>
          </w:p>
        </w:tc>
        <w:tc>
          <w:tcPr>
            <w:tcW w:w="1417" w:type="dxa"/>
            <w:tcBorders>
              <w:top w:val="single" w:sz="4" w:space="0" w:color="000000"/>
              <w:left w:val="single" w:sz="4" w:space="0" w:color="000000"/>
              <w:bottom w:val="single" w:sz="12"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током године</w:t>
            </w:r>
          </w:p>
          <w:p w:rsidR="002D0F62" w:rsidRPr="00730B6B" w:rsidRDefault="002D0F62" w:rsidP="00D2659E">
            <w:pPr>
              <w:spacing w:after="0"/>
              <w:rPr>
                <w:rFonts w:eastAsia="Times New Roman" w:cs="Times New Roman"/>
                <w:b/>
                <w:sz w:val="22"/>
              </w:rPr>
            </w:pPr>
          </w:p>
        </w:tc>
        <w:tc>
          <w:tcPr>
            <w:tcW w:w="1843" w:type="dxa"/>
            <w:tcBorders>
              <w:top w:val="single" w:sz="4" w:space="0" w:color="000000"/>
              <w:left w:val="single" w:sz="4" w:space="0" w:color="000000"/>
              <w:bottom w:val="single" w:sz="12"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психолог,</w:t>
            </w:r>
          </w:p>
          <w:p w:rsidR="002D0F62" w:rsidRPr="00730B6B" w:rsidRDefault="002D0F62" w:rsidP="00D2659E">
            <w:pPr>
              <w:spacing w:after="0"/>
              <w:rPr>
                <w:rFonts w:eastAsia="Times New Roman" w:cs="Times New Roman"/>
                <w:b/>
                <w:sz w:val="22"/>
              </w:rPr>
            </w:pPr>
            <w:r w:rsidRPr="00730B6B">
              <w:rPr>
                <w:rFonts w:eastAsia="Times New Roman" w:cs="Times New Roman"/>
                <w:sz w:val="22"/>
              </w:rPr>
              <w:t>педагог</w:t>
            </w:r>
          </w:p>
          <w:p w:rsidR="002D0F62" w:rsidRPr="00730B6B" w:rsidRDefault="002D0F62" w:rsidP="00D2659E">
            <w:pPr>
              <w:spacing w:after="0"/>
              <w:rPr>
                <w:rFonts w:eastAsia="Times New Roman" w:cs="Times New Roman"/>
                <w:b/>
                <w:sz w:val="22"/>
              </w:rPr>
            </w:pPr>
          </w:p>
        </w:tc>
        <w:tc>
          <w:tcPr>
            <w:tcW w:w="2268" w:type="dxa"/>
            <w:tcBorders>
              <w:top w:val="single" w:sz="4" w:space="0" w:color="000000"/>
              <w:left w:val="single" w:sz="4" w:space="0" w:color="000000"/>
              <w:bottom w:val="single" w:sz="12"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директор</w:t>
            </w:r>
          </w:p>
        </w:tc>
        <w:tc>
          <w:tcPr>
            <w:tcW w:w="2977" w:type="dxa"/>
            <w:tcBorders>
              <w:top w:val="single" w:sz="4" w:space="0" w:color="000000"/>
              <w:left w:val="single" w:sz="4" w:space="0" w:color="000000"/>
              <w:bottom w:val="single" w:sz="12"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дневник рада психолога,</w:t>
            </w:r>
          </w:p>
          <w:p w:rsidR="002D0F62" w:rsidRPr="00730B6B" w:rsidRDefault="00B34069" w:rsidP="002A4367">
            <w:pPr>
              <w:spacing w:after="0"/>
              <w:rPr>
                <w:rFonts w:eastAsia="Times New Roman" w:cs="Times New Roman"/>
                <w:sz w:val="22"/>
                <w:lang w:val="sr-Cyrl-RS"/>
              </w:rPr>
            </w:pPr>
            <w:r w:rsidRPr="00730B6B">
              <w:rPr>
                <w:rFonts w:eastAsia="Times New Roman" w:cs="Times New Roman"/>
                <w:sz w:val="22"/>
              </w:rPr>
              <w:t>ев</w:t>
            </w:r>
            <w:r w:rsidRPr="00730B6B">
              <w:rPr>
                <w:rFonts w:eastAsia="Times New Roman" w:cs="Times New Roman"/>
                <w:sz w:val="22"/>
                <w:lang w:val="sr-Cyrl-RS"/>
              </w:rPr>
              <w:t>иденција</w:t>
            </w:r>
            <w:r w:rsidR="002D0F62" w:rsidRPr="00730B6B">
              <w:rPr>
                <w:rFonts w:eastAsia="Times New Roman" w:cs="Times New Roman"/>
                <w:sz w:val="22"/>
              </w:rPr>
              <w:t xml:space="preserve"> о прегледаним днев</w:t>
            </w:r>
            <w:r w:rsidRPr="00730B6B">
              <w:rPr>
                <w:rFonts w:eastAsia="Times New Roman" w:cs="Times New Roman"/>
                <w:sz w:val="22"/>
                <w:lang w:val="sr-Cyrl-RS"/>
              </w:rPr>
              <w:t>ницима</w:t>
            </w:r>
            <w:r w:rsidR="002A4367" w:rsidRPr="00730B6B">
              <w:rPr>
                <w:rFonts w:eastAsia="Times New Roman" w:cs="Times New Roman"/>
                <w:sz w:val="22"/>
              </w:rPr>
              <w:t>; уписи у дневницима</w:t>
            </w:r>
          </w:p>
        </w:tc>
      </w:tr>
      <w:tr w:rsidR="002D0F62" w:rsidRPr="004D7425" w:rsidTr="00730B6B">
        <w:trPr>
          <w:trHeight w:val="454"/>
        </w:trPr>
        <w:tc>
          <w:tcPr>
            <w:tcW w:w="1270" w:type="dxa"/>
            <w:vMerge w:val="restart"/>
            <w:tcBorders>
              <w:top w:val="single" w:sz="12" w:space="0" w:color="000000"/>
              <w:left w:val="single" w:sz="4" w:space="0" w:color="000000"/>
              <w:bottom w:val="single" w:sz="12" w:space="0" w:color="000000"/>
              <w:right w:val="single" w:sz="4" w:space="0" w:color="000000"/>
            </w:tcBorders>
            <w:shd w:val="clear" w:color="auto" w:fill="92CDDC" w:themeFill="accent5" w:themeFillTint="99"/>
            <w:textDirection w:val="btLr"/>
            <w:vAlign w:val="center"/>
          </w:tcPr>
          <w:p w:rsidR="002D0F62" w:rsidRPr="004D7425" w:rsidRDefault="002D0F62" w:rsidP="00B34069">
            <w:pPr>
              <w:spacing w:after="0"/>
              <w:ind w:left="113" w:right="113"/>
              <w:rPr>
                <w:rFonts w:eastAsia="Times New Roman" w:cs="Times New Roman"/>
                <w:color w:val="FF0000"/>
                <w:sz w:val="22"/>
              </w:rPr>
            </w:pPr>
            <w:r w:rsidRPr="00201E3C">
              <w:rPr>
                <w:rFonts w:eastAsia="Times New Roman" w:cs="Times New Roman"/>
                <w:sz w:val="22"/>
              </w:rPr>
              <w:t>РАД СА УЧЕНИЦИМА</w:t>
            </w:r>
          </w:p>
        </w:tc>
        <w:tc>
          <w:tcPr>
            <w:tcW w:w="5103" w:type="dxa"/>
            <w:tcBorders>
              <w:top w:val="single" w:sz="12" w:space="0" w:color="000000"/>
              <w:left w:val="single" w:sz="4" w:space="0" w:color="000000"/>
              <w:bottom w:val="single" w:sz="4" w:space="0" w:color="000000"/>
              <w:right w:val="single" w:sz="4" w:space="0" w:color="000000"/>
            </w:tcBorders>
          </w:tcPr>
          <w:p w:rsidR="002D0F62" w:rsidRPr="00730B6B" w:rsidRDefault="002D0F62" w:rsidP="00D2659E">
            <w:pPr>
              <w:spacing w:after="0"/>
              <w:jc w:val="left"/>
              <w:rPr>
                <w:rFonts w:eastAsia="Times New Roman" w:cs="Times New Roman"/>
                <w:sz w:val="22"/>
                <w:lang w:val="sr-Cyrl-RS"/>
              </w:rPr>
            </w:pPr>
            <w:r w:rsidRPr="00730B6B">
              <w:rPr>
                <w:rFonts w:eastAsia="Times New Roman" w:cs="Times New Roman"/>
                <w:sz w:val="22"/>
              </w:rPr>
              <w:t>Учешће у пријему ученика првака, праћење процеса адаптације и пружање подршке онима кој</w:t>
            </w:r>
            <w:r w:rsidR="00B34069" w:rsidRPr="00730B6B">
              <w:rPr>
                <w:rFonts w:eastAsia="Times New Roman" w:cs="Times New Roman"/>
                <w:sz w:val="22"/>
              </w:rPr>
              <w:t>и показују тешкоће у адаптацији</w:t>
            </w:r>
          </w:p>
        </w:tc>
        <w:tc>
          <w:tcPr>
            <w:tcW w:w="1417" w:type="dxa"/>
            <w:tcBorders>
              <w:top w:val="single" w:sz="12"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I квартал</w:t>
            </w:r>
          </w:p>
          <w:p w:rsidR="002D0F62" w:rsidRPr="00730B6B" w:rsidRDefault="002D0F62" w:rsidP="00D2659E">
            <w:pPr>
              <w:spacing w:after="0"/>
              <w:ind w:left="34" w:firstLine="46"/>
              <w:rPr>
                <w:rFonts w:eastAsia="Times New Roman" w:cs="Times New Roman"/>
                <w:b/>
                <w:sz w:val="22"/>
              </w:rPr>
            </w:pPr>
          </w:p>
        </w:tc>
        <w:tc>
          <w:tcPr>
            <w:tcW w:w="1843" w:type="dxa"/>
            <w:tcBorders>
              <w:top w:val="single" w:sz="12" w:space="0" w:color="000000"/>
              <w:left w:val="single" w:sz="4" w:space="0" w:color="000000"/>
              <w:bottom w:val="single" w:sz="4" w:space="0" w:color="000000"/>
              <w:right w:val="single" w:sz="4" w:space="0" w:color="000000"/>
            </w:tcBorders>
          </w:tcPr>
          <w:p w:rsidR="002D0F62" w:rsidRPr="00730B6B" w:rsidRDefault="002D0F62" w:rsidP="00D2659E">
            <w:pPr>
              <w:spacing w:after="0"/>
              <w:ind w:left="34" w:firstLine="46"/>
              <w:rPr>
                <w:rFonts w:eastAsia="Times New Roman" w:cs="Times New Roman"/>
                <w:b/>
                <w:sz w:val="22"/>
              </w:rPr>
            </w:pPr>
            <w:r w:rsidRPr="00730B6B">
              <w:rPr>
                <w:rFonts w:eastAsia="Times New Roman" w:cs="Times New Roman"/>
                <w:sz w:val="22"/>
              </w:rPr>
              <w:t>психолог</w:t>
            </w:r>
          </w:p>
        </w:tc>
        <w:tc>
          <w:tcPr>
            <w:tcW w:w="2268" w:type="dxa"/>
            <w:tcBorders>
              <w:top w:val="single" w:sz="12"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педагог,</w:t>
            </w:r>
          </w:p>
          <w:p w:rsidR="002D0F62" w:rsidRPr="00730B6B" w:rsidRDefault="002D0F62" w:rsidP="00D2659E">
            <w:pPr>
              <w:spacing w:after="0"/>
              <w:rPr>
                <w:rFonts w:eastAsia="Times New Roman" w:cs="Times New Roman"/>
                <w:sz w:val="22"/>
              </w:rPr>
            </w:pPr>
            <w:r w:rsidRPr="00730B6B">
              <w:rPr>
                <w:rFonts w:eastAsia="Times New Roman" w:cs="Times New Roman"/>
                <w:sz w:val="22"/>
              </w:rPr>
              <w:t>одељењске старешине</w:t>
            </w:r>
          </w:p>
          <w:p w:rsidR="002D0F62" w:rsidRPr="00730B6B" w:rsidRDefault="002D0F62" w:rsidP="00D2659E">
            <w:pPr>
              <w:spacing w:after="0"/>
              <w:rPr>
                <w:rFonts w:eastAsia="Times New Roman" w:cs="Times New Roman"/>
                <w:b/>
                <w:sz w:val="22"/>
              </w:rPr>
            </w:pPr>
          </w:p>
        </w:tc>
        <w:tc>
          <w:tcPr>
            <w:tcW w:w="3119" w:type="dxa"/>
            <w:gridSpan w:val="2"/>
            <w:tcBorders>
              <w:top w:val="single" w:sz="12"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дневник рада психолога</w:t>
            </w:r>
          </w:p>
          <w:p w:rsidR="002D0F62" w:rsidRPr="00730B6B" w:rsidRDefault="002D0F62" w:rsidP="00D2659E">
            <w:pPr>
              <w:spacing w:after="0"/>
              <w:rPr>
                <w:rFonts w:eastAsia="Times New Roman" w:cs="Times New Roman"/>
                <w:sz w:val="22"/>
              </w:rPr>
            </w:pPr>
            <w:r w:rsidRPr="00730B6B">
              <w:rPr>
                <w:rFonts w:eastAsia="Times New Roman" w:cs="Times New Roman"/>
                <w:sz w:val="22"/>
              </w:rPr>
              <w:t>ученички досијеи</w:t>
            </w:r>
          </w:p>
          <w:p w:rsidR="002D0F62" w:rsidRPr="00730B6B" w:rsidRDefault="002D0F62" w:rsidP="00D2659E">
            <w:pPr>
              <w:spacing w:after="0"/>
              <w:rPr>
                <w:rFonts w:eastAsia="Times New Roman" w:cs="Times New Roman"/>
                <w:b/>
                <w:sz w:val="22"/>
              </w:rPr>
            </w:pPr>
          </w:p>
        </w:tc>
      </w:tr>
      <w:tr w:rsidR="002D0F62" w:rsidRPr="004D7425" w:rsidTr="00730B6B">
        <w:trPr>
          <w:trHeight w:val="237"/>
        </w:trPr>
        <w:tc>
          <w:tcPr>
            <w:tcW w:w="1270" w:type="dxa"/>
            <w:vMerge/>
            <w:tcBorders>
              <w:top w:val="single" w:sz="12" w:space="0" w:color="000000"/>
              <w:left w:val="single" w:sz="4" w:space="0" w:color="000000"/>
              <w:bottom w:val="single" w:sz="12" w:space="0" w:color="000000"/>
              <w:right w:val="single" w:sz="4" w:space="0" w:color="000000"/>
            </w:tcBorders>
            <w:shd w:val="clear" w:color="auto" w:fill="92CDDC" w:themeFill="accent5" w:themeFillTint="99"/>
          </w:tcPr>
          <w:p w:rsidR="002D0F62" w:rsidRPr="004D7425" w:rsidRDefault="002D0F62" w:rsidP="00D2659E">
            <w:pPr>
              <w:widowControl w:val="0"/>
              <w:pBdr>
                <w:top w:val="nil"/>
                <w:left w:val="nil"/>
                <w:bottom w:val="nil"/>
                <w:right w:val="nil"/>
                <w:between w:val="nil"/>
              </w:pBdr>
              <w:spacing w:after="0"/>
              <w:rPr>
                <w:rFonts w:eastAsia="Times New Roman" w:cs="Times New Roman"/>
                <w:b/>
                <w:color w:val="FF0000"/>
                <w:sz w:val="22"/>
              </w:rPr>
            </w:pPr>
          </w:p>
        </w:tc>
        <w:tc>
          <w:tcPr>
            <w:tcW w:w="510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jc w:val="left"/>
              <w:rPr>
                <w:rFonts w:eastAsia="Times New Roman" w:cs="Times New Roman"/>
                <w:sz w:val="22"/>
                <w:lang w:val="sr-Cyrl-RS"/>
              </w:rPr>
            </w:pPr>
            <w:r w:rsidRPr="00730B6B">
              <w:rPr>
                <w:rFonts w:eastAsia="Times New Roman" w:cs="Times New Roman"/>
                <w:sz w:val="22"/>
              </w:rPr>
              <w:t>Учешће у праћењу напред</w:t>
            </w:r>
            <w:r w:rsidR="00B34069" w:rsidRPr="00730B6B">
              <w:rPr>
                <w:rFonts w:eastAsia="Times New Roman" w:cs="Times New Roman"/>
                <w:sz w:val="22"/>
              </w:rPr>
              <w:t>овања ученика у развоју и учењу</w:t>
            </w:r>
          </w:p>
        </w:tc>
        <w:tc>
          <w:tcPr>
            <w:tcW w:w="1417"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током године</w:t>
            </w:r>
          </w:p>
          <w:p w:rsidR="002D0F62" w:rsidRPr="00730B6B" w:rsidRDefault="002D0F62" w:rsidP="00D2659E">
            <w:pPr>
              <w:spacing w:after="0"/>
              <w:ind w:left="34" w:firstLine="46"/>
              <w:rPr>
                <w:rFonts w:eastAsia="Times New Roman" w:cs="Times New Roman"/>
                <w:b/>
                <w:sz w:val="22"/>
              </w:rPr>
            </w:pPr>
          </w:p>
        </w:tc>
        <w:tc>
          <w:tcPr>
            <w:tcW w:w="184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психолог,</w:t>
            </w:r>
          </w:p>
          <w:p w:rsidR="002D0F62" w:rsidRPr="00730B6B" w:rsidRDefault="002D0F62" w:rsidP="00D2659E">
            <w:pPr>
              <w:spacing w:after="0"/>
              <w:rPr>
                <w:rFonts w:eastAsia="Times New Roman" w:cs="Times New Roman"/>
                <w:b/>
                <w:sz w:val="22"/>
              </w:rPr>
            </w:pPr>
            <w:r w:rsidRPr="00730B6B">
              <w:rPr>
                <w:rFonts w:eastAsia="Times New Roman" w:cs="Times New Roman"/>
                <w:sz w:val="22"/>
              </w:rPr>
              <w:t>педагог</w:t>
            </w:r>
          </w:p>
        </w:tc>
        <w:tc>
          <w:tcPr>
            <w:tcW w:w="2268"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наставници,</w:t>
            </w:r>
          </w:p>
          <w:p w:rsidR="002D0F62" w:rsidRPr="00730B6B" w:rsidRDefault="00B34069" w:rsidP="00B34069">
            <w:pPr>
              <w:spacing w:after="0"/>
              <w:rPr>
                <w:rFonts w:eastAsia="Times New Roman" w:cs="Times New Roman"/>
                <w:sz w:val="22"/>
                <w:lang w:val="sr-Cyrl-RS"/>
              </w:rPr>
            </w:pPr>
            <w:r w:rsidRPr="00730B6B">
              <w:rPr>
                <w:rFonts w:eastAsia="Times New Roman" w:cs="Times New Roman"/>
                <w:sz w:val="22"/>
              </w:rPr>
              <w:t>одељењске старешине</w:t>
            </w:r>
          </w:p>
        </w:tc>
        <w:tc>
          <w:tcPr>
            <w:tcW w:w="3119" w:type="dxa"/>
            <w:gridSpan w:val="2"/>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дневник рада психолога</w:t>
            </w:r>
          </w:p>
          <w:p w:rsidR="002D0F62" w:rsidRPr="00730B6B" w:rsidRDefault="002D0F62" w:rsidP="00D2659E">
            <w:pPr>
              <w:spacing w:after="0"/>
              <w:rPr>
                <w:rFonts w:eastAsia="Times New Roman" w:cs="Times New Roman"/>
                <w:b/>
                <w:sz w:val="22"/>
              </w:rPr>
            </w:pPr>
          </w:p>
        </w:tc>
      </w:tr>
      <w:tr w:rsidR="002D0F62" w:rsidRPr="004D7425" w:rsidTr="00730B6B">
        <w:trPr>
          <w:trHeight w:val="893"/>
        </w:trPr>
        <w:tc>
          <w:tcPr>
            <w:tcW w:w="1270" w:type="dxa"/>
            <w:vMerge/>
            <w:tcBorders>
              <w:top w:val="single" w:sz="12" w:space="0" w:color="000000"/>
              <w:left w:val="single" w:sz="4" w:space="0" w:color="000000"/>
              <w:bottom w:val="single" w:sz="12" w:space="0" w:color="000000"/>
              <w:right w:val="single" w:sz="4" w:space="0" w:color="000000"/>
            </w:tcBorders>
            <w:shd w:val="clear" w:color="auto" w:fill="92CDDC" w:themeFill="accent5" w:themeFillTint="99"/>
          </w:tcPr>
          <w:p w:rsidR="002D0F62" w:rsidRPr="004D7425" w:rsidRDefault="002D0F62" w:rsidP="00D2659E">
            <w:pPr>
              <w:widowControl w:val="0"/>
              <w:pBdr>
                <w:top w:val="nil"/>
                <w:left w:val="nil"/>
                <w:bottom w:val="nil"/>
                <w:right w:val="nil"/>
                <w:between w:val="nil"/>
              </w:pBdr>
              <w:spacing w:after="0"/>
              <w:rPr>
                <w:rFonts w:eastAsia="Times New Roman" w:cs="Times New Roman"/>
                <w:b/>
                <w:color w:val="FF0000"/>
                <w:sz w:val="22"/>
              </w:rPr>
            </w:pPr>
          </w:p>
        </w:tc>
        <w:tc>
          <w:tcPr>
            <w:tcW w:w="510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jc w:val="left"/>
              <w:rPr>
                <w:rFonts w:eastAsia="Times New Roman" w:cs="Times New Roman"/>
                <w:sz w:val="22"/>
                <w:lang w:val="sr-Cyrl-RS"/>
              </w:rPr>
            </w:pPr>
            <w:r w:rsidRPr="00730B6B">
              <w:rPr>
                <w:rFonts w:eastAsia="Times New Roman" w:cs="Times New Roman"/>
                <w:sz w:val="22"/>
              </w:rPr>
              <w:t>Испитивање општих и посебних способности, особина личности, когнитивног стила, мотивације за школско учење, професионалних опредељења, вредносних оријентације и ставова, групне динами</w:t>
            </w:r>
            <w:r w:rsidR="00B34069" w:rsidRPr="00730B6B">
              <w:rPr>
                <w:rFonts w:eastAsia="Times New Roman" w:cs="Times New Roman"/>
                <w:sz w:val="22"/>
              </w:rPr>
              <w:t>ке и статуса појединца у групи;</w:t>
            </w:r>
          </w:p>
        </w:tc>
        <w:tc>
          <w:tcPr>
            <w:tcW w:w="1417"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 xml:space="preserve">I-II квартал </w:t>
            </w:r>
          </w:p>
          <w:p w:rsidR="002D0F62" w:rsidRPr="00730B6B" w:rsidRDefault="002D0F62" w:rsidP="00D2659E">
            <w:pPr>
              <w:spacing w:after="0"/>
              <w:ind w:left="34" w:firstLine="46"/>
              <w:rPr>
                <w:rFonts w:eastAsia="Times New Roman" w:cs="Times New Roman"/>
                <w:b/>
                <w:sz w:val="22"/>
              </w:rPr>
            </w:pPr>
          </w:p>
        </w:tc>
        <w:tc>
          <w:tcPr>
            <w:tcW w:w="184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психолог</w:t>
            </w:r>
          </w:p>
        </w:tc>
        <w:tc>
          <w:tcPr>
            <w:tcW w:w="2268"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p>
        </w:tc>
        <w:tc>
          <w:tcPr>
            <w:tcW w:w="3119" w:type="dxa"/>
            <w:gridSpan w:val="2"/>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дневник рада,</w:t>
            </w:r>
          </w:p>
          <w:p w:rsidR="002D0F62" w:rsidRPr="00730B6B" w:rsidRDefault="002D0F62" w:rsidP="00D2659E">
            <w:pPr>
              <w:spacing w:after="0"/>
              <w:rPr>
                <w:rFonts w:eastAsia="Times New Roman" w:cs="Times New Roman"/>
                <w:sz w:val="22"/>
              </w:rPr>
            </w:pPr>
            <w:r w:rsidRPr="00730B6B">
              <w:rPr>
                <w:rFonts w:eastAsia="Times New Roman" w:cs="Times New Roman"/>
                <w:sz w:val="22"/>
              </w:rPr>
              <w:t>тестовни материјал и извештаји, ученички досијеи</w:t>
            </w:r>
          </w:p>
          <w:p w:rsidR="002D0F62" w:rsidRPr="00730B6B" w:rsidRDefault="002D0F62" w:rsidP="00D2659E">
            <w:pPr>
              <w:spacing w:after="0"/>
              <w:rPr>
                <w:rFonts w:eastAsia="Times New Roman" w:cs="Times New Roman"/>
                <w:b/>
                <w:sz w:val="22"/>
              </w:rPr>
            </w:pPr>
          </w:p>
        </w:tc>
      </w:tr>
      <w:tr w:rsidR="002D0F62" w:rsidRPr="004D7425" w:rsidTr="00730B6B">
        <w:trPr>
          <w:trHeight w:val="424"/>
        </w:trPr>
        <w:tc>
          <w:tcPr>
            <w:tcW w:w="1270" w:type="dxa"/>
            <w:vMerge/>
            <w:tcBorders>
              <w:top w:val="single" w:sz="12" w:space="0" w:color="000000"/>
              <w:left w:val="single" w:sz="4" w:space="0" w:color="000000"/>
              <w:bottom w:val="single" w:sz="12" w:space="0" w:color="000000"/>
              <w:right w:val="single" w:sz="4" w:space="0" w:color="000000"/>
            </w:tcBorders>
            <w:shd w:val="clear" w:color="auto" w:fill="92CDDC" w:themeFill="accent5" w:themeFillTint="99"/>
          </w:tcPr>
          <w:p w:rsidR="002D0F62" w:rsidRPr="004D7425" w:rsidRDefault="002D0F62" w:rsidP="00D2659E">
            <w:pPr>
              <w:widowControl w:val="0"/>
              <w:pBdr>
                <w:top w:val="nil"/>
                <w:left w:val="nil"/>
                <w:bottom w:val="nil"/>
                <w:right w:val="nil"/>
                <w:between w:val="nil"/>
              </w:pBdr>
              <w:spacing w:after="0"/>
              <w:rPr>
                <w:rFonts w:eastAsia="Times New Roman" w:cs="Times New Roman"/>
                <w:b/>
                <w:color w:val="FF0000"/>
                <w:sz w:val="22"/>
              </w:rPr>
            </w:pPr>
          </w:p>
        </w:tc>
        <w:tc>
          <w:tcPr>
            <w:tcW w:w="510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jc w:val="left"/>
              <w:rPr>
                <w:rFonts w:eastAsia="Times New Roman" w:cs="Times New Roman"/>
                <w:sz w:val="22"/>
                <w:lang w:val="sr-Cyrl-RS"/>
              </w:rPr>
            </w:pPr>
            <w:r w:rsidRPr="00730B6B">
              <w:rPr>
                <w:rFonts w:eastAsia="Times New Roman" w:cs="Times New Roman"/>
                <w:sz w:val="22"/>
              </w:rPr>
              <w:t xml:space="preserve">Саветодавни рад са новим ученицима, ученицима који су понављали разред или прешли из </w:t>
            </w:r>
            <w:r w:rsidR="00B34069" w:rsidRPr="00730B6B">
              <w:rPr>
                <w:rFonts w:eastAsia="Times New Roman" w:cs="Times New Roman"/>
                <w:sz w:val="22"/>
              </w:rPr>
              <w:t>друге школе</w:t>
            </w:r>
          </w:p>
        </w:tc>
        <w:tc>
          <w:tcPr>
            <w:tcW w:w="1417"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 xml:space="preserve">I-II квартал </w:t>
            </w:r>
          </w:p>
          <w:p w:rsidR="002D0F62" w:rsidRPr="00730B6B" w:rsidRDefault="002D0F62" w:rsidP="00D2659E">
            <w:pPr>
              <w:spacing w:after="0"/>
              <w:ind w:left="34" w:firstLine="46"/>
              <w:rPr>
                <w:rFonts w:eastAsia="Times New Roman" w:cs="Times New Roman"/>
                <w:b/>
                <w:sz w:val="22"/>
              </w:rPr>
            </w:pPr>
          </w:p>
        </w:tc>
        <w:tc>
          <w:tcPr>
            <w:tcW w:w="184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психолог</w:t>
            </w:r>
          </w:p>
        </w:tc>
        <w:tc>
          <w:tcPr>
            <w:tcW w:w="2268"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педагог</w:t>
            </w:r>
          </w:p>
        </w:tc>
        <w:tc>
          <w:tcPr>
            <w:tcW w:w="3119" w:type="dxa"/>
            <w:gridSpan w:val="2"/>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дневник рада,</w:t>
            </w:r>
          </w:p>
          <w:p w:rsidR="002D0F62" w:rsidRPr="00730B6B" w:rsidRDefault="002D0F62" w:rsidP="00D2659E">
            <w:pPr>
              <w:spacing w:after="0"/>
              <w:rPr>
                <w:rFonts w:eastAsia="Times New Roman" w:cs="Times New Roman"/>
                <w:sz w:val="22"/>
              </w:rPr>
            </w:pPr>
            <w:r w:rsidRPr="00730B6B">
              <w:rPr>
                <w:rFonts w:eastAsia="Times New Roman" w:cs="Times New Roman"/>
                <w:sz w:val="22"/>
              </w:rPr>
              <w:t>ученички досије</w:t>
            </w:r>
          </w:p>
          <w:p w:rsidR="002D0F62" w:rsidRPr="00730B6B" w:rsidRDefault="002D0F62" w:rsidP="00D2659E">
            <w:pPr>
              <w:spacing w:after="0"/>
              <w:rPr>
                <w:rFonts w:eastAsia="Times New Roman" w:cs="Times New Roman"/>
                <w:b/>
                <w:sz w:val="22"/>
              </w:rPr>
            </w:pPr>
          </w:p>
        </w:tc>
      </w:tr>
      <w:tr w:rsidR="002D0F62" w:rsidRPr="004D7425" w:rsidTr="00730B6B">
        <w:trPr>
          <w:trHeight w:val="463"/>
        </w:trPr>
        <w:tc>
          <w:tcPr>
            <w:tcW w:w="1270" w:type="dxa"/>
            <w:vMerge/>
            <w:tcBorders>
              <w:top w:val="single" w:sz="12" w:space="0" w:color="000000"/>
              <w:left w:val="single" w:sz="4" w:space="0" w:color="000000"/>
              <w:bottom w:val="single" w:sz="12" w:space="0" w:color="000000"/>
              <w:right w:val="single" w:sz="4" w:space="0" w:color="000000"/>
            </w:tcBorders>
            <w:shd w:val="clear" w:color="auto" w:fill="92CDDC" w:themeFill="accent5" w:themeFillTint="99"/>
          </w:tcPr>
          <w:p w:rsidR="002D0F62" w:rsidRPr="004D7425" w:rsidRDefault="002D0F62" w:rsidP="00D2659E">
            <w:pPr>
              <w:widowControl w:val="0"/>
              <w:pBdr>
                <w:top w:val="nil"/>
                <w:left w:val="nil"/>
                <w:bottom w:val="nil"/>
                <w:right w:val="nil"/>
                <w:between w:val="nil"/>
              </w:pBdr>
              <w:spacing w:after="0"/>
              <w:rPr>
                <w:rFonts w:eastAsia="Times New Roman" w:cs="Times New Roman"/>
                <w:b/>
                <w:color w:val="FF0000"/>
                <w:sz w:val="22"/>
              </w:rPr>
            </w:pPr>
          </w:p>
        </w:tc>
        <w:tc>
          <w:tcPr>
            <w:tcW w:w="510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jc w:val="left"/>
              <w:rPr>
                <w:rFonts w:eastAsia="Times New Roman" w:cs="Times New Roman"/>
                <w:sz w:val="22"/>
                <w:lang w:val="sr-Cyrl-RS"/>
              </w:rPr>
            </w:pPr>
            <w:r w:rsidRPr="00730B6B">
              <w:rPr>
                <w:rFonts w:eastAsia="Times New Roman" w:cs="Times New Roman"/>
                <w:sz w:val="22"/>
              </w:rPr>
              <w:t>Пружање подршке ученицима за које се обезбеђује васпитно-образовни рад по</w:t>
            </w:r>
            <w:r w:rsidR="00B34069" w:rsidRPr="00730B6B">
              <w:rPr>
                <w:rFonts w:eastAsia="Times New Roman" w:cs="Times New Roman"/>
                <w:sz w:val="22"/>
              </w:rPr>
              <w:t xml:space="preserve"> индивидуалном образовном плану</w:t>
            </w:r>
          </w:p>
        </w:tc>
        <w:tc>
          <w:tcPr>
            <w:tcW w:w="1417"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током године</w:t>
            </w:r>
          </w:p>
          <w:p w:rsidR="002D0F62" w:rsidRPr="00730B6B" w:rsidRDefault="002D0F62" w:rsidP="00D2659E">
            <w:pPr>
              <w:spacing w:after="0"/>
              <w:ind w:left="34" w:firstLine="46"/>
              <w:rPr>
                <w:rFonts w:eastAsia="Times New Roman" w:cs="Times New Roman"/>
                <w:b/>
                <w:sz w:val="22"/>
              </w:rPr>
            </w:pPr>
          </w:p>
        </w:tc>
        <w:tc>
          <w:tcPr>
            <w:tcW w:w="184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психолог,</w:t>
            </w:r>
          </w:p>
          <w:p w:rsidR="002D0F62" w:rsidRPr="00730B6B" w:rsidRDefault="002D0F62" w:rsidP="00D2659E">
            <w:pPr>
              <w:spacing w:after="0"/>
              <w:rPr>
                <w:rFonts w:eastAsia="Times New Roman" w:cs="Times New Roman"/>
                <w:sz w:val="22"/>
              </w:rPr>
            </w:pPr>
            <w:r w:rsidRPr="00730B6B">
              <w:rPr>
                <w:rFonts w:eastAsia="Times New Roman" w:cs="Times New Roman"/>
                <w:sz w:val="22"/>
              </w:rPr>
              <w:t>педагог</w:t>
            </w:r>
          </w:p>
          <w:p w:rsidR="002D0F62" w:rsidRPr="00730B6B" w:rsidRDefault="002D0F62" w:rsidP="00D2659E">
            <w:pPr>
              <w:spacing w:after="0"/>
              <w:ind w:left="34" w:firstLine="46"/>
              <w:rPr>
                <w:rFonts w:eastAsia="Times New Roman" w:cs="Times New Roman"/>
                <w:b/>
                <w:sz w:val="22"/>
              </w:rPr>
            </w:pPr>
          </w:p>
        </w:tc>
        <w:tc>
          <w:tcPr>
            <w:tcW w:w="2268"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родитељи,</w:t>
            </w:r>
          </w:p>
          <w:p w:rsidR="002D0F62" w:rsidRPr="00730B6B" w:rsidRDefault="002D0F62" w:rsidP="00D2659E">
            <w:pPr>
              <w:spacing w:after="0"/>
              <w:rPr>
                <w:rFonts w:eastAsia="Times New Roman" w:cs="Times New Roman"/>
                <w:b/>
                <w:sz w:val="22"/>
              </w:rPr>
            </w:pPr>
            <w:r w:rsidRPr="00730B6B">
              <w:rPr>
                <w:rFonts w:eastAsia="Times New Roman" w:cs="Times New Roman"/>
                <w:sz w:val="22"/>
              </w:rPr>
              <w:t>предм</w:t>
            </w:r>
            <w:r w:rsidR="00B34069" w:rsidRPr="00730B6B">
              <w:rPr>
                <w:rFonts w:eastAsia="Times New Roman" w:cs="Times New Roman"/>
                <w:sz w:val="22"/>
                <w:lang w:val="sr-Cyrl-RS"/>
              </w:rPr>
              <w:t>етни</w:t>
            </w:r>
            <w:r w:rsidRPr="00730B6B">
              <w:rPr>
                <w:rFonts w:eastAsia="Times New Roman" w:cs="Times New Roman"/>
                <w:sz w:val="22"/>
              </w:rPr>
              <w:t xml:space="preserve"> наставници</w:t>
            </w:r>
          </w:p>
          <w:p w:rsidR="002D0F62" w:rsidRPr="00730B6B" w:rsidRDefault="00B34069" w:rsidP="00B34069">
            <w:pPr>
              <w:spacing w:after="0"/>
              <w:rPr>
                <w:rFonts w:eastAsia="Times New Roman" w:cs="Times New Roman"/>
                <w:sz w:val="22"/>
                <w:lang w:val="sr-Cyrl-RS"/>
              </w:rPr>
            </w:pPr>
            <w:r w:rsidRPr="00730B6B">
              <w:rPr>
                <w:rFonts w:eastAsia="Times New Roman" w:cs="Times New Roman"/>
                <w:sz w:val="22"/>
              </w:rPr>
              <w:t>одељ</w:t>
            </w:r>
            <w:r w:rsidRPr="00730B6B">
              <w:rPr>
                <w:rFonts w:eastAsia="Times New Roman" w:cs="Times New Roman"/>
                <w:sz w:val="22"/>
                <w:lang w:val="sr-Cyrl-RS"/>
              </w:rPr>
              <w:t>ењске</w:t>
            </w:r>
            <w:r w:rsidRPr="00730B6B">
              <w:rPr>
                <w:rFonts w:eastAsia="Times New Roman" w:cs="Times New Roman"/>
                <w:sz w:val="22"/>
              </w:rPr>
              <w:t xml:space="preserve"> старешине</w:t>
            </w:r>
          </w:p>
        </w:tc>
        <w:tc>
          <w:tcPr>
            <w:tcW w:w="3119" w:type="dxa"/>
            <w:gridSpan w:val="2"/>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дневник рада психолога,</w:t>
            </w:r>
          </w:p>
          <w:p w:rsidR="002D0F62" w:rsidRPr="00730B6B" w:rsidRDefault="002D0F62" w:rsidP="00D2659E">
            <w:pPr>
              <w:spacing w:after="0"/>
              <w:rPr>
                <w:rFonts w:eastAsia="Times New Roman" w:cs="Times New Roman"/>
                <w:sz w:val="22"/>
              </w:rPr>
            </w:pPr>
            <w:r w:rsidRPr="00730B6B">
              <w:rPr>
                <w:rFonts w:eastAsia="Times New Roman" w:cs="Times New Roman"/>
                <w:sz w:val="22"/>
              </w:rPr>
              <w:t>ИОП-ови за ученике</w:t>
            </w:r>
          </w:p>
          <w:p w:rsidR="002D0F62" w:rsidRPr="00730B6B" w:rsidRDefault="002D0F62" w:rsidP="00D2659E">
            <w:pPr>
              <w:spacing w:after="0"/>
              <w:rPr>
                <w:rFonts w:eastAsia="Times New Roman" w:cs="Times New Roman"/>
                <w:b/>
                <w:sz w:val="22"/>
              </w:rPr>
            </w:pPr>
          </w:p>
        </w:tc>
      </w:tr>
      <w:tr w:rsidR="002D0F62" w:rsidRPr="004D7425" w:rsidTr="00730B6B">
        <w:trPr>
          <w:trHeight w:val="643"/>
        </w:trPr>
        <w:tc>
          <w:tcPr>
            <w:tcW w:w="1270" w:type="dxa"/>
            <w:vMerge/>
            <w:tcBorders>
              <w:top w:val="single" w:sz="12" w:space="0" w:color="000000"/>
              <w:left w:val="single" w:sz="4" w:space="0" w:color="000000"/>
              <w:bottom w:val="single" w:sz="12" w:space="0" w:color="000000"/>
              <w:right w:val="single" w:sz="4" w:space="0" w:color="000000"/>
            </w:tcBorders>
            <w:shd w:val="clear" w:color="auto" w:fill="92CDDC" w:themeFill="accent5" w:themeFillTint="99"/>
          </w:tcPr>
          <w:p w:rsidR="002D0F62" w:rsidRPr="004D7425" w:rsidRDefault="002D0F62" w:rsidP="00D2659E">
            <w:pPr>
              <w:widowControl w:val="0"/>
              <w:pBdr>
                <w:top w:val="nil"/>
                <w:left w:val="nil"/>
                <w:bottom w:val="nil"/>
                <w:right w:val="nil"/>
                <w:between w:val="nil"/>
              </w:pBdr>
              <w:spacing w:after="0"/>
              <w:rPr>
                <w:rFonts w:eastAsia="Times New Roman" w:cs="Times New Roman"/>
                <w:b/>
                <w:color w:val="FF0000"/>
                <w:sz w:val="22"/>
              </w:rPr>
            </w:pPr>
          </w:p>
        </w:tc>
        <w:tc>
          <w:tcPr>
            <w:tcW w:w="510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jc w:val="left"/>
              <w:rPr>
                <w:rFonts w:eastAsia="Times New Roman" w:cs="Times New Roman"/>
                <w:sz w:val="22"/>
                <w:lang w:val="sr-Cyrl-RS"/>
              </w:rPr>
            </w:pPr>
            <w:r w:rsidRPr="00730B6B">
              <w:rPr>
                <w:rFonts w:eastAsia="Times New Roman" w:cs="Times New Roman"/>
                <w:sz w:val="22"/>
              </w:rPr>
              <w:t>Саветодавни-инструктивни рад са ученицима који имају тешкоће у учењу, развојне, емоционалне и социјалне тешкоће, проблеме п</w:t>
            </w:r>
            <w:r w:rsidR="00B34069" w:rsidRPr="00730B6B">
              <w:rPr>
                <w:rFonts w:eastAsia="Times New Roman" w:cs="Times New Roman"/>
                <w:sz w:val="22"/>
              </w:rPr>
              <w:t>рилагођавања, проблеме понашања</w:t>
            </w:r>
          </w:p>
        </w:tc>
        <w:tc>
          <w:tcPr>
            <w:tcW w:w="1417"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током године</w:t>
            </w:r>
          </w:p>
          <w:p w:rsidR="002D0F62" w:rsidRPr="00730B6B" w:rsidRDefault="002D0F62" w:rsidP="00D2659E">
            <w:pPr>
              <w:spacing w:after="0"/>
              <w:ind w:left="34" w:firstLine="46"/>
              <w:rPr>
                <w:rFonts w:eastAsia="Times New Roman" w:cs="Times New Roman"/>
                <w:b/>
                <w:sz w:val="22"/>
              </w:rPr>
            </w:pPr>
          </w:p>
        </w:tc>
        <w:tc>
          <w:tcPr>
            <w:tcW w:w="184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 xml:space="preserve">психолог </w:t>
            </w:r>
          </w:p>
        </w:tc>
        <w:tc>
          <w:tcPr>
            <w:tcW w:w="2268"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педагог</w:t>
            </w:r>
          </w:p>
        </w:tc>
        <w:tc>
          <w:tcPr>
            <w:tcW w:w="3119" w:type="dxa"/>
            <w:gridSpan w:val="2"/>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дневник рада,</w:t>
            </w:r>
          </w:p>
          <w:p w:rsidR="002D0F62" w:rsidRPr="00730B6B" w:rsidRDefault="002D0F62" w:rsidP="00D2659E">
            <w:pPr>
              <w:spacing w:after="0"/>
              <w:rPr>
                <w:rFonts w:eastAsia="Times New Roman" w:cs="Times New Roman"/>
                <w:b/>
                <w:sz w:val="22"/>
              </w:rPr>
            </w:pPr>
            <w:r w:rsidRPr="00730B6B">
              <w:rPr>
                <w:rFonts w:eastAsia="Times New Roman" w:cs="Times New Roman"/>
                <w:sz w:val="22"/>
              </w:rPr>
              <w:t>ученички досије,</w:t>
            </w:r>
          </w:p>
          <w:p w:rsidR="002D0F62" w:rsidRPr="00730B6B" w:rsidRDefault="002D0F62" w:rsidP="00D2659E">
            <w:pPr>
              <w:spacing w:after="0"/>
              <w:rPr>
                <w:rFonts w:eastAsia="Times New Roman" w:cs="Times New Roman"/>
                <w:sz w:val="22"/>
              </w:rPr>
            </w:pPr>
            <w:r w:rsidRPr="00730B6B">
              <w:rPr>
                <w:rFonts w:eastAsia="Times New Roman" w:cs="Times New Roman"/>
                <w:sz w:val="22"/>
              </w:rPr>
              <w:t>евиденција сарадње са родитељима</w:t>
            </w:r>
          </w:p>
          <w:p w:rsidR="002D0F62" w:rsidRPr="00730B6B" w:rsidRDefault="002D0F62" w:rsidP="00D2659E">
            <w:pPr>
              <w:spacing w:after="0"/>
              <w:rPr>
                <w:rFonts w:eastAsia="Times New Roman" w:cs="Times New Roman"/>
                <w:b/>
                <w:sz w:val="22"/>
              </w:rPr>
            </w:pPr>
          </w:p>
        </w:tc>
      </w:tr>
      <w:tr w:rsidR="002D0F62" w:rsidRPr="004D7425" w:rsidTr="00730B6B">
        <w:trPr>
          <w:trHeight w:val="1068"/>
        </w:trPr>
        <w:tc>
          <w:tcPr>
            <w:tcW w:w="1270" w:type="dxa"/>
            <w:vMerge/>
            <w:tcBorders>
              <w:top w:val="single" w:sz="12" w:space="0" w:color="000000"/>
              <w:left w:val="single" w:sz="4" w:space="0" w:color="000000"/>
              <w:bottom w:val="single" w:sz="12" w:space="0" w:color="000000"/>
              <w:right w:val="single" w:sz="4" w:space="0" w:color="000000"/>
            </w:tcBorders>
            <w:shd w:val="clear" w:color="auto" w:fill="92CDDC" w:themeFill="accent5" w:themeFillTint="99"/>
          </w:tcPr>
          <w:p w:rsidR="002D0F62" w:rsidRPr="004D7425" w:rsidRDefault="002D0F62" w:rsidP="00D2659E">
            <w:pPr>
              <w:widowControl w:val="0"/>
              <w:pBdr>
                <w:top w:val="nil"/>
                <w:left w:val="nil"/>
                <w:bottom w:val="nil"/>
                <w:right w:val="nil"/>
                <w:between w:val="nil"/>
              </w:pBdr>
              <w:spacing w:after="0"/>
              <w:rPr>
                <w:rFonts w:eastAsia="Times New Roman" w:cs="Times New Roman"/>
                <w:b/>
                <w:color w:val="FF0000"/>
                <w:sz w:val="22"/>
              </w:rPr>
            </w:pPr>
          </w:p>
        </w:tc>
        <w:tc>
          <w:tcPr>
            <w:tcW w:w="5103" w:type="dxa"/>
            <w:tcBorders>
              <w:top w:val="single" w:sz="4" w:space="0" w:color="000000"/>
              <w:left w:val="single" w:sz="4" w:space="0" w:color="000000"/>
              <w:bottom w:val="single" w:sz="4" w:space="0" w:color="000000"/>
              <w:right w:val="single" w:sz="4" w:space="0" w:color="000000"/>
            </w:tcBorders>
          </w:tcPr>
          <w:p w:rsidR="002D0F62" w:rsidRDefault="002D0F62" w:rsidP="00D2659E">
            <w:pPr>
              <w:spacing w:after="0"/>
              <w:jc w:val="left"/>
              <w:rPr>
                <w:rFonts w:eastAsia="Times New Roman" w:cs="Times New Roman"/>
                <w:sz w:val="22"/>
                <w:lang w:val="sr-Cyrl-RS"/>
              </w:rPr>
            </w:pPr>
            <w:r w:rsidRPr="00730B6B">
              <w:rPr>
                <w:rFonts w:eastAsia="Times New Roman" w:cs="Times New Roman"/>
                <w:sz w:val="22"/>
              </w:rPr>
              <w:t>Орг. едукативних предавања из области менталног здравља, и радионица циљано на унапређење компетенција, ставова и вредности потребних за живот у саврем. друштву (стратегије учења и мотивација за учење, социјалне вештине, здрави сти</w:t>
            </w:r>
            <w:r w:rsidR="00B34069" w:rsidRPr="00730B6B">
              <w:rPr>
                <w:rFonts w:eastAsia="Times New Roman" w:cs="Times New Roman"/>
                <w:sz w:val="22"/>
              </w:rPr>
              <w:t>лови живота, смањење треме итд)</w:t>
            </w:r>
          </w:p>
          <w:p w:rsidR="00730B6B" w:rsidRPr="00730B6B" w:rsidRDefault="00730B6B" w:rsidP="00D2659E">
            <w:pPr>
              <w:spacing w:after="0"/>
              <w:jc w:val="left"/>
              <w:rPr>
                <w:rFonts w:eastAsia="Times New Roman" w:cs="Times New Roman"/>
                <w:sz w:val="22"/>
                <w:lang w:val="sr-Cyrl-RS"/>
              </w:rPr>
            </w:pPr>
          </w:p>
        </w:tc>
        <w:tc>
          <w:tcPr>
            <w:tcW w:w="1417"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током године</w:t>
            </w:r>
          </w:p>
          <w:p w:rsidR="002D0F62" w:rsidRPr="00730B6B" w:rsidRDefault="002D0F62" w:rsidP="00D2659E">
            <w:pPr>
              <w:spacing w:after="0"/>
              <w:ind w:left="34" w:firstLine="46"/>
              <w:rPr>
                <w:rFonts w:eastAsia="Times New Roman" w:cs="Times New Roman"/>
                <w:b/>
                <w:sz w:val="22"/>
              </w:rPr>
            </w:pPr>
          </w:p>
        </w:tc>
        <w:tc>
          <w:tcPr>
            <w:tcW w:w="184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психолог</w:t>
            </w:r>
          </w:p>
        </w:tc>
        <w:tc>
          <w:tcPr>
            <w:tcW w:w="2268"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педагог</w:t>
            </w:r>
          </w:p>
        </w:tc>
        <w:tc>
          <w:tcPr>
            <w:tcW w:w="3119" w:type="dxa"/>
            <w:gridSpan w:val="2"/>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дневник рада</w:t>
            </w:r>
          </w:p>
          <w:p w:rsidR="002D0F62" w:rsidRPr="00730B6B" w:rsidRDefault="002D0F62" w:rsidP="00D2659E">
            <w:pPr>
              <w:spacing w:after="0"/>
              <w:rPr>
                <w:rFonts w:eastAsia="Times New Roman" w:cs="Times New Roman"/>
                <w:b/>
                <w:sz w:val="22"/>
              </w:rPr>
            </w:pPr>
          </w:p>
        </w:tc>
      </w:tr>
      <w:tr w:rsidR="002D0F62" w:rsidRPr="004D7425" w:rsidTr="00730B6B">
        <w:trPr>
          <w:trHeight w:val="463"/>
        </w:trPr>
        <w:tc>
          <w:tcPr>
            <w:tcW w:w="1270" w:type="dxa"/>
            <w:vMerge/>
            <w:tcBorders>
              <w:top w:val="single" w:sz="12" w:space="0" w:color="000000"/>
              <w:left w:val="single" w:sz="4" w:space="0" w:color="000000"/>
              <w:bottom w:val="single" w:sz="12" w:space="0" w:color="000000"/>
              <w:right w:val="single" w:sz="4" w:space="0" w:color="000000"/>
            </w:tcBorders>
            <w:shd w:val="clear" w:color="auto" w:fill="92CDDC" w:themeFill="accent5" w:themeFillTint="99"/>
          </w:tcPr>
          <w:p w:rsidR="002D0F62" w:rsidRPr="004D7425" w:rsidRDefault="002D0F62" w:rsidP="00D2659E">
            <w:pPr>
              <w:widowControl w:val="0"/>
              <w:pBdr>
                <w:top w:val="nil"/>
                <w:left w:val="nil"/>
                <w:bottom w:val="nil"/>
                <w:right w:val="nil"/>
                <w:between w:val="nil"/>
              </w:pBdr>
              <w:spacing w:after="0"/>
              <w:rPr>
                <w:rFonts w:eastAsia="Times New Roman" w:cs="Times New Roman"/>
                <w:b/>
                <w:color w:val="FF0000"/>
                <w:sz w:val="22"/>
              </w:rPr>
            </w:pPr>
          </w:p>
        </w:tc>
        <w:tc>
          <w:tcPr>
            <w:tcW w:w="510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jc w:val="left"/>
              <w:rPr>
                <w:rFonts w:eastAsia="Times New Roman" w:cs="Times New Roman"/>
                <w:sz w:val="22"/>
                <w:lang w:val="sr-Cyrl-RS"/>
              </w:rPr>
            </w:pPr>
            <w:r w:rsidRPr="00730B6B">
              <w:rPr>
                <w:rFonts w:eastAsia="Times New Roman" w:cs="Times New Roman"/>
                <w:sz w:val="22"/>
              </w:rPr>
              <w:t>Подршка развоју професионалне каријере ученика професиона</w:t>
            </w:r>
            <w:r w:rsidR="00B34069" w:rsidRPr="00730B6B">
              <w:rPr>
                <w:rFonts w:eastAsia="Times New Roman" w:cs="Times New Roman"/>
                <w:sz w:val="22"/>
              </w:rPr>
              <w:t>лним информисањем и саветовањем</w:t>
            </w:r>
          </w:p>
        </w:tc>
        <w:tc>
          <w:tcPr>
            <w:tcW w:w="1417"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током године</w:t>
            </w:r>
          </w:p>
          <w:p w:rsidR="002D0F62" w:rsidRPr="00730B6B" w:rsidRDefault="002D0F62" w:rsidP="00D2659E">
            <w:pPr>
              <w:spacing w:after="0"/>
              <w:ind w:left="34" w:firstLine="46"/>
              <w:rPr>
                <w:rFonts w:eastAsia="Times New Roman" w:cs="Times New Roman"/>
                <w:b/>
                <w:sz w:val="22"/>
              </w:rPr>
            </w:pPr>
          </w:p>
        </w:tc>
        <w:tc>
          <w:tcPr>
            <w:tcW w:w="184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ind w:left="34" w:firstLine="46"/>
              <w:rPr>
                <w:rFonts w:eastAsia="Times New Roman" w:cs="Times New Roman"/>
                <w:b/>
                <w:sz w:val="22"/>
              </w:rPr>
            </w:pPr>
            <w:r w:rsidRPr="00730B6B">
              <w:rPr>
                <w:rFonts w:eastAsia="Times New Roman" w:cs="Times New Roman"/>
                <w:sz w:val="22"/>
              </w:rPr>
              <w:t>психолог</w:t>
            </w:r>
          </w:p>
        </w:tc>
        <w:tc>
          <w:tcPr>
            <w:tcW w:w="2268"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Тим за професионални развој</w:t>
            </w:r>
          </w:p>
          <w:p w:rsidR="002D0F62" w:rsidRPr="00730B6B" w:rsidRDefault="002D0F62" w:rsidP="00D2659E">
            <w:pPr>
              <w:spacing w:after="0"/>
              <w:rPr>
                <w:rFonts w:eastAsia="Times New Roman" w:cs="Times New Roman"/>
                <w:b/>
                <w:sz w:val="22"/>
              </w:rPr>
            </w:pPr>
          </w:p>
        </w:tc>
        <w:tc>
          <w:tcPr>
            <w:tcW w:w="3119" w:type="dxa"/>
            <w:gridSpan w:val="2"/>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дневник рада,</w:t>
            </w:r>
          </w:p>
          <w:p w:rsidR="002D0F62" w:rsidRPr="00730B6B" w:rsidRDefault="002D0F62" w:rsidP="00D2659E">
            <w:pPr>
              <w:spacing w:after="0"/>
              <w:rPr>
                <w:rFonts w:eastAsia="Times New Roman" w:cs="Times New Roman"/>
                <w:b/>
                <w:sz w:val="22"/>
              </w:rPr>
            </w:pPr>
            <w:r w:rsidRPr="00730B6B">
              <w:rPr>
                <w:rFonts w:eastAsia="Times New Roman" w:cs="Times New Roman"/>
                <w:sz w:val="22"/>
              </w:rPr>
              <w:t>ученички досије,</w:t>
            </w:r>
          </w:p>
          <w:p w:rsidR="002D0F62" w:rsidRPr="00730B6B" w:rsidRDefault="00B34069" w:rsidP="00B34069">
            <w:pPr>
              <w:spacing w:after="0"/>
              <w:rPr>
                <w:rFonts w:eastAsia="Times New Roman" w:cs="Times New Roman"/>
                <w:sz w:val="22"/>
                <w:lang w:val="sr-Cyrl-RS"/>
              </w:rPr>
            </w:pPr>
            <w:r w:rsidRPr="00730B6B">
              <w:rPr>
                <w:rFonts w:eastAsia="Times New Roman" w:cs="Times New Roman"/>
                <w:sz w:val="22"/>
              </w:rPr>
              <w:t>тестовни материјал</w:t>
            </w:r>
          </w:p>
        </w:tc>
      </w:tr>
      <w:tr w:rsidR="002D0F62" w:rsidRPr="004D7425" w:rsidTr="00730B6B">
        <w:trPr>
          <w:trHeight w:val="617"/>
        </w:trPr>
        <w:tc>
          <w:tcPr>
            <w:tcW w:w="1270" w:type="dxa"/>
            <w:vMerge/>
            <w:tcBorders>
              <w:top w:val="single" w:sz="12" w:space="0" w:color="000000"/>
              <w:left w:val="single" w:sz="4" w:space="0" w:color="000000"/>
              <w:bottom w:val="single" w:sz="12" w:space="0" w:color="000000"/>
              <w:right w:val="single" w:sz="4" w:space="0" w:color="000000"/>
            </w:tcBorders>
            <w:shd w:val="clear" w:color="auto" w:fill="92CDDC" w:themeFill="accent5" w:themeFillTint="99"/>
          </w:tcPr>
          <w:p w:rsidR="002D0F62" w:rsidRPr="004D7425" w:rsidRDefault="002D0F62" w:rsidP="00D2659E">
            <w:pPr>
              <w:widowControl w:val="0"/>
              <w:pBdr>
                <w:top w:val="nil"/>
                <w:left w:val="nil"/>
                <w:bottom w:val="nil"/>
                <w:right w:val="nil"/>
                <w:between w:val="nil"/>
              </w:pBdr>
              <w:spacing w:after="0"/>
              <w:rPr>
                <w:rFonts w:eastAsia="Times New Roman" w:cs="Times New Roman"/>
                <w:b/>
                <w:color w:val="FF0000"/>
                <w:sz w:val="22"/>
              </w:rPr>
            </w:pPr>
          </w:p>
        </w:tc>
        <w:tc>
          <w:tcPr>
            <w:tcW w:w="5103" w:type="dxa"/>
            <w:tcBorders>
              <w:top w:val="single" w:sz="4" w:space="0" w:color="000000"/>
              <w:left w:val="single" w:sz="4" w:space="0" w:color="000000"/>
              <w:bottom w:val="single" w:sz="4" w:space="0" w:color="000000"/>
              <w:right w:val="single" w:sz="4" w:space="0" w:color="000000"/>
            </w:tcBorders>
          </w:tcPr>
          <w:p w:rsidR="002D0F62" w:rsidRPr="00730B6B" w:rsidRDefault="002D0F62" w:rsidP="00B34069">
            <w:pPr>
              <w:spacing w:after="0"/>
              <w:jc w:val="left"/>
              <w:rPr>
                <w:rFonts w:eastAsia="Times New Roman" w:cs="Times New Roman"/>
                <w:b/>
                <w:sz w:val="22"/>
              </w:rPr>
            </w:pPr>
            <w:r w:rsidRPr="00730B6B">
              <w:rPr>
                <w:rFonts w:eastAsia="Times New Roman" w:cs="Times New Roman"/>
                <w:sz w:val="22"/>
              </w:rPr>
              <w:t>Учествовање у појачаном васпитном раду за ученике који врше повреду правила понашања у школи, или неоправдано изостану са наставе пет часова;</w:t>
            </w:r>
          </w:p>
        </w:tc>
        <w:tc>
          <w:tcPr>
            <w:tcW w:w="1417"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током године</w:t>
            </w:r>
          </w:p>
          <w:p w:rsidR="002D0F62" w:rsidRPr="00730B6B" w:rsidRDefault="002D0F62" w:rsidP="00D2659E">
            <w:pPr>
              <w:spacing w:after="0"/>
              <w:ind w:left="34" w:firstLine="46"/>
              <w:rPr>
                <w:rFonts w:eastAsia="Times New Roman" w:cs="Times New Roman"/>
                <w:b/>
                <w:sz w:val="22"/>
              </w:rPr>
            </w:pPr>
          </w:p>
        </w:tc>
        <w:tc>
          <w:tcPr>
            <w:tcW w:w="184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психолог</w:t>
            </w:r>
          </w:p>
        </w:tc>
        <w:tc>
          <w:tcPr>
            <w:tcW w:w="2268"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педагог,</w:t>
            </w:r>
          </w:p>
          <w:p w:rsidR="002D0F62" w:rsidRPr="00730B6B" w:rsidRDefault="002D0F62" w:rsidP="00D2659E">
            <w:pPr>
              <w:spacing w:after="0"/>
              <w:rPr>
                <w:rFonts w:eastAsia="Times New Roman" w:cs="Times New Roman"/>
                <w:b/>
                <w:sz w:val="22"/>
              </w:rPr>
            </w:pPr>
            <w:r w:rsidRPr="00730B6B">
              <w:rPr>
                <w:rFonts w:eastAsia="Times New Roman" w:cs="Times New Roman"/>
                <w:sz w:val="22"/>
              </w:rPr>
              <w:t>одељ. старешина,</w:t>
            </w:r>
          </w:p>
          <w:p w:rsidR="002D0F62" w:rsidRPr="00730B6B" w:rsidRDefault="002D0F62" w:rsidP="00D2659E">
            <w:pPr>
              <w:spacing w:after="0"/>
              <w:rPr>
                <w:rFonts w:eastAsia="Times New Roman" w:cs="Times New Roman"/>
                <w:b/>
                <w:sz w:val="22"/>
              </w:rPr>
            </w:pPr>
            <w:r w:rsidRPr="00730B6B">
              <w:rPr>
                <w:rFonts w:eastAsia="Times New Roman" w:cs="Times New Roman"/>
                <w:sz w:val="22"/>
              </w:rPr>
              <w:t>Тим за заштиту уч. од насиља,</w:t>
            </w:r>
          </w:p>
          <w:p w:rsidR="002D0F62" w:rsidRPr="00730B6B" w:rsidRDefault="002D0F62" w:rsidP="00D2659E">
            <w:pPr>
              <w:spacing w:after="0"/>
              <w:rPr>
                <w:rFonts w:eastAsia="Times New Roman" w:cs="Times New Roman"/>
                <w:b/>
                <w:sz w:val="22"/>
              </w:rPr>
            </w:pPr>
            <w:r w:rsidRPr="00730B6B">
              <w:rPr>
                <w:rFonts w:eastAsia="Times New Roman" w:cs="Times New Roman"/>
                <w:sz w:val="22"/>
              </w:rPr>
              <w:t>родитељи</w:t>
            </w:r>
          </w:p>
          <w:p w:rsidR="002D0F62" w:rsidRPr="00730B6B" w:rsidRDefault="002D0F62" w:rsidP="00D2659E">
            <w:pPr>
              <w:spacing w:after="0"/>
              <w:rPr>
                <w:rFonts w:eastAsia="Times New Roman" w:cs="Times New Roman"/>
                <w:b/>
                <w:sz w:val="22"/>
              </w:rPr>
            </w:pPr>
          </w:p>
        </w:tc>
        <w:tc>
          <w:tcPr>
            <w:tcW w:w="3119" w:type="dxa"/>
            <w:gridSpan w:val="2"/>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ученички досије</w:t>
            </w:r>
          </w:p>
          <w:p w:rsidR="002D0F62" w:rsidRPr="00730B6B" w:rsidRDefault="002D0F62" w:rsidP="00D2659E">
            <w:pPr>
              <w:spacing w:after="0"/>
              <w:rPr>
                <w:rFonts w:eastAsia="Times New Roman" w:cs="Times New Roman"/>
                <w:b/>
                <w:sz w:val="22"/>
              </w:rPr>
            </w:pPr>
          </w:p>
        </w:tc>
      </w:tr>
      <w:tr w:rsidR="002D0F62" w:rsidRPr="004D7425" w:rsidTr="00730B6B">
        <w:trPr>
          <w:trHeight w:val="450"/>
        </w:trPr>
        <w:tc>
          <w:tcPr>
            <w:tcW w:w="1270" w:type="dxa"/>
            <w:vMerge/>
            <w:tcBorders>
              <w:top w:val="single" w:sz="12" w:space="0" w:color="000000"/>
              <w:left w:val="single" w:sz="4" w:space="0" w:color="000000"/>
              <w:bottom w:val="single" w:sz="12" w:space="0" w:color="000000"/>
              <w:right w:val="single" w:sz="4" w:space="0" w:color="000000"/>
            </w:tcBorders>
            <w:shd w:val="clear" w:color="auto" w:fill="92CDDC" w:themeFill="accent5" w:themeFillTint="99"/>
          </w:tcPr>
          <w:p w:rsidR="002D0F62" w:rsidRPr="004D7425" w:rsidRDefault="002D0F62" w:rsidP="00D2659E">
            <w:pPr>
              <w:widowControl w:val="0"/>
              <w:pBdr>
                <w:top w:val="nil"/>
                <w:left w:val="nil"/>
                <w:bottom w:val="nil"/>
                <w:right w:val="nil"/>
                <w:between w:val="nil"/>
              </w:pBdr>
              <w:spacing w:after="0"/>
              <w:rPr>
                <w:rFonts w:eastAsia="Times New Roman" w:cs="Times New Roman"/>
                <w:b/>
                <w:color w:val="FF0000"/>
                <w:sz w:val="22"/>
              </w:rPr>
            </w:pPr>
          </w:p>
        </w:tc>
        <w:tc>
          <w:tcPr>
            <w:tcW w:w="510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jc w:val="left"/>
              <w:rPr>
                <w:rFonts w:eastAsia="Times New Roman" w:cs="Times New Roman"/>
                <w:sz w:val="22"/>
                <w:lang w:val="sr-Cyrl-RS"/>
              </w:rPr>
            </w:pPr>
            <w:r w:rsidRPr="00730B6B">
              <w:rPr>
                <w:rFonts w:eastAsia="Times New Roman" w:cs="Times New Roman"/>
                <w:sz w:val="22"/>
              </w:rPr>
              <w:t>Упознавање са ученицима који су смештени  у хранитељски</w:t>
            </w:r>
            <w:r w:rsidR="00B34069" w:rsidRPr="00730B6B">
              <w:rPr>
                <w:rFonts w:eastAsia="Times New Roman" w:cs="Times New Roman"/>
                <w:sz w:val="22"/>
              </w:rPr>
              <w:t>м породицама</w:t>
            </w:r>
          </w:p>
        </w:tc>
        <w:tc>
          <w:tcPr>
            <w:tcW w:w="1417"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током године</w:t>
            </w:r>
          </w:p>
          <w:p w:rsidR="002D0F62" w:rsidRPr="00730B6B" w:rsidRDefault="002D0F62" w:rsidP="00D2659E">
            <w:pPr>
              <w:spacing w:after="0"/>
              <w:ind w:left="34" w:firstLine="46"/>
              <w:rPr>
                <w:rFonts w:eastAsia="Times New Roman" w:cs="Times New Roman"/>
                <w:b/>
                <w:sz w:val="22"/>
              </w:rPr>
            </w:pPr>
          </w:p>
        </w:tc>
        <w:tc>
          <w:tcPr>
            <w:tcW w:w="184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психолог</w:t>
            </w:r>
          </w:p>
        </w:tc>
        <w:tc>
          <w:tcPr>
            <w:tcW w:w="2268"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 xml:space="preserve">одељењске старешине, </w:t>
            </w:r>
          </w:p>
          <w:p w:rsidR="002D0F62" w:rsidRPr="00730B6B" w:rsidRDefault="002D0F62" w:rsidP="00D2659E">
            <w:pPr>
              <w:spacing w:after="0"/>
              <w:rPr>
                <w:rFonts w:eastAsia="Times New Roman" w:cs="Times New Roman"/>
                <w:b/>
                <w:sz w:val="22"/>
              </w:rPr>
            </w:pPr>
            <w:r w:rsidRPr="00730B6B">
              <w:rPr>
                <w:rFonts w:eastAsia="Times New Roman" w:cs="Times New Roman"/>
                <w:sz w:val="22"/>
              </w:rPr>
              <w:t>Центар за социјални рад;</w:t>
            </w:r>
          </w:p>
          <w:p w:rsidR="002D0F62" w:rsidRDefault="00730B6B" w:rsidP="00B34069">
            <w:pPr>
              <w:spacing w:after="0"/>
              <w:rPr>
                <w:rFonts w:eastAsia="Times New Roman" w:cs="Times New Roman"/>
                <w:sz w:val="22"/>
                <w:lang w:val="sr-Cyrl-RS"/>
              </w:rPr>
            </w:pPr>
            <w:r>
              <w:rPr>
                <w:rFonts w:eastAsia="Times New Roman" w:cs="Times New Roman"/>
                <w:sz w:val="22"/>
                <w:lang w:val="sr-Cyrl-RS"/>
              </w:rPr>
              <w:t>с</w:t>
            </w:r>
            <w:r w:rsidR="002D0F62" w:rsidRPr="00730B6B">
              <w:rPr>
                <w:rFonts w:eastAsia="Times New Roman" w:cs="Times New Roman"/>
                <w:sz w:val="22"/>
              </w:rPr>
              <w:t>таратељи</w:t>
            </w:r>
          </w:p>
          <w:p w:rsidR="00730B6B" w:rsidRPr="00730B6B" w:rsidRDefault="00730B6B" w:rsidP="00B34069">
            <w:pPr>
              <w:spacing w:after="0"/>
              <w:rPr>
                <w:rFonts w:eastAsia="Times New Roman" w:cs="Times New Roman"/>
                <w:b/>
                <w:sz w:val="22"/>
                <w:lang w:val="sr-Cyrl-RS"/>
              </w:rPr>
            </w:pPr>
          </w:p>
        </w:tc>
        <w:tc>
          <w:tcPr>
            <w:tcW w:w="3119" w:type="dxa"/>
            <w:gridSpan w:val="2"/>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uченички досијеи,</w:t>
            </w:r>
          </w:p>
          <w:p w:rsidR="002D0F62" w:rsidRPr="00730B6B" w:rsidRDefault="002D0F62" w:rsidP="00D2659E">
            <w:pPr>
              <w:spacing w:after="0"/>
              <w:rPr>
                <w:rFonts w:eastAsia="Times New Roman" w:cs="Times New Roman"/>
                <w:b/>
                <w:sz w:val="22"/>
              </w:rPr>
            </w:pPr>
            <w:r w:rsidRPr="00730B6B">
              <w:rPr>
                <w:rFonts w:eastAsia="Times New Roman" w:cs="Times New Roman"/>
                <w:sz w:val="22"/>
              </w:rPr>
              <w:t>евиденција о сарадњи са СЗСР,</w:t>
            </w:r>
          </w:p>
          <w:p w:rsidR="002D0F62" w:rsidRPr="00730B6B" w:rsidRDefault="002D0F62" w:rsidP="00B34069">
            <w:pPr>
              <w:spacing w:after="0"/>
              <w:rPr>
                <w:rFonts w:eastAsia="Times New Roman" w:cs="Times New Roman"/>
                <w:b/>
                <w:sz w:val="22"/>
              </w:rPr>
            </w:pPr>
            <w:r w:rsidRPr="00730B6B">
              <w:rPr>
                <w:rFonts w:eastAsia="Times New Roman" w:cs="Times New Roman"/>
                <w:sz w:val="22"/>
              </w:rPr>
              <w:t>евиденција о сарадњи са родитељима</w:t>
            </w:r>
          </w:p>
        </w:tc>
      </w:tr>
      <w:tr w:rsidR="002D0F62" w:rsidRPr="004D7425" w:rsidTr="00730B6B">
        <w:trPr>
          <w:trHeight w:val="437"/>
        </w:trPr>
        <w:tc>
          <w:tcPr>
            <w:tcW w:w="1270" w:type="dxa"/>
            <w:vMerge/>
            <w:tcBorders>
              <w:top w:val="single" w:sz="12" w:space="0" w:color="000000"/>
              <w:left w:val="single" w:sz="4" w:space="0" w:color="000000"/>
              <w:bottom w:val="single" w:sz="12" w:space="0" w:color="000000"/>
              <w:right w:val="single" w:sz="4" w:space="0" w:color="000000"/>
            </w:tcBorders>
            <w:shd w:val="clear" w:color="auto" w:fill="92CDDC" w:themeFill="accent5" w:themeFillTint="99"/>
          </w:tcPr>
          <w:p w:rsidR="002D0F62" w:rsidRPr="004D7425" w:rsidRDefault="002D0F62" w:rsidP="00D2659E">
            <w:pPr>
              <w:widowControl w:val="0"/>
              <w:pBdr>
                <w:top w:val="nil"/>
                <w:left w:val="nil"/>
                <w:bottom w:val="nil"/>
                <w:right w:val="nil"/>
                <w:between w:val="nil"/>
              </w:pBdr>
              <w:spacing w:after="0"/>
              <w:rPr>
                <w:rFonts w:eastAsia="Times New Roman" w:cs="Times New Roman"/>
                <w:b/>
                <w:color w:val="FF0000"/>
                <w:sz w:val="22"/>
              </w:rPr>
            </w:pPr>
          </w:p>
        </w:tc>
        <w:tc>
          <w:tcPr>
            <w:tcW w:w="5103" w:type="dxa"/>
            <w:tcBorders>
              <w:top w:val="single" w:sz="4" w:space="0" w:color="000000"/>
              <w:left w:val="single" w:sz="4" w:space="0" w:color="000000"/>
              <w:bottom w:val="single" w:sz="4" w:space="0" w:color="000000"/>
              <w:right w:val="single" w:sz="4" w:space="0" w:color="000000"/>
            </w:tcBorders>
          </w:tcPr>
          <w:p w:rsidR="002D0F62" w:rsidRDefault="002D0F62" w:rsidP="00D2659E">
            <w:pPr>
              <w:spacing w:after="0"/>
              <w:jc w:val="left"/>
              <w:rPr>
                <w:rFonts w:eastAsia="Times New Roman" w:cs="Times New Roman"/>
                <w:sz w:val="22"/>
                <w:lang w:val="sr-Cyrl-RS"/>
              </w:rPr>
            </w:pPr>
            <w:r w:rsidRPr="00730B6B">
              <w:rPr>
                <w:rFonts w:eastAsia="Times New Roman" w:cs="Times New Roman"/>
                <w:sz w:val="22"/>
              </w:rPr>
              <w:t>Координисање рада Ученичког парламента</w:t>
            </w:r>
            <w:r w:rsidR="00B34069" w:rsidRPr="00730B6B">
              <w:rPr>
                <w:rFonts w:eastAsia="Times New Roman" w:cs="Times New Roman"/>
                <w:sz w:val="22"/>
              </w:rPr>
              <w:t xml:space="preserve"> и помоћ око израде њиховог год</w:t>
            </w:r>
            <w:r w:rsidR="00B34069" w:rsidRPr="00730B6B">
              <w:rPr>
                <w:rFonts w:eastAsia="Times New Roman" w:cs="Times New Roman"/>
                <w:sz w:val="22"/>
                <w:lang w:val="sr-Cyrl-RS"/>
              </w:rPr>
              <w:t>ишњег</w:t>
            </w:r>
            <w:r w:rsidR="00B34069" w:rsidRPr="00730B6B">
              <w:rPr>
                <w:rFonts w:eastAsia="Times New Roman" w:cs="Times New Roman"/>
                <w:sz w:val="22"/>
              </w:rPr>
              <w:t xml:space="preserve"> </w:t>
            </w:r>
            <w:r w:rsidR="002A4367" w:rsidRPr="00730B6B">
              <w:rPr>
                <w:rFonts w:eastAsia="Times New Roman" w:cs="Times New Roman"/>
                <w:sz w:val="22"/>
              </w:rPr>
              <w:t>плана рада и извештаја о раду;</w:t>
            </w:r>
          </w:p>
          <w:p w:rsidR="00730B6B" w:rsidRPr="00730B6B" w:rsidRDefault="00730B6B" w:rsidP="00D2659E">
            <w:pPr>
              <w:spacing w:after="0"/>
              <w:jc w:val="left"/>
              <w:rPr>
                <w:rFonts w:eastAsia="Times New Roman" w:cs="Times New Roman"/>
                <w:sz w:val="22"/>
                <w:lang w:val="sr-Cyrl-RS"/>
              </w:rPr>
            </w:pPr>
          </w:p>
        </w:tc>
        <w:tc>
          <w:tcPr>
            <w:tcW w:w="1417"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током године</w:t>
            </w:r>
          </w:p>
          <w:p w:rsidR="002D0F62" w:rsidRPr="00730B6B" w:rsidRDefault="002D0F62" w:rsidP="00D2659E">
            <w:pPr>
              <w:spacing w:after="0"/>
              <w:ind w:left="34" w:firstLine="46"/>
              <w:rPr>
                <w:rFonts w:eastAsia="Times New Roman" w:cs="Times New Roman"/>
                <w:b/>
                <w:sz w:val="22"/>
              </w:rPr>
            </w:pPr>
          </w:p>
        </w:tc>
        <w:tc>
          <w:tcPr>
            <w:tcW w:w="184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психолог</w:t>
            </w:r>
          </w:p>
        </w:tc>
        <w:tc>
          <w:tcPr>
            <w:tcW w:w="2268"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Ученички парламент</w:t>
            </w:r>
          </w:p>
          <w:p w:rsidR="002D0F62" w:rsidRPr="00730B6B" w:rsidRDefault="002D0F62" w:rsidP="00D2659E">
            <w:pPr>
              <w:spacing w:after="0"/>
              <w:rPr>
                <w:rFonts w:eastAsia="Times New Roman" w:cs="Times New Roman"/>
                <w:b/>
                <w:sz w:val="22"/>
              </w:rPr>
            </w:pPr>
          </w:p>
        </w:tc>
        <w:tc>
          <w:tcPr>
            <w:tcW w:w="3119" w:type="dxa"/>
            <w:gridSpan w:val="2"/>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Записници са седница УП</w:t>
            </w:r>
          </w:p>
          <w:p w:rsidR="002D0F62" w:rsidRPr="00730B6B" w:rsidRDefault="002D0F62" w:rsidP="00D2659E">
            <w:pPr>
              <w:spacing w:after="0"/>
              <w:rPr>
                <w:rFonts w:eastAsia="Times New Roman" w:cs="Times New Roman"/>
                <w:b/>
                <w:sz w:val="22"/>
              </w:rPr>
            </w:pPr>
          </w:p>
        </w:tc>
      </w:tr>
      <w:tr w:rsidR="002D0F62" w:rsidRPr="004D7425" w:rsidTr="00730B6B">
        <w:trPr>
          <w:trHeight w:val="424"/>
        </w:trPr>
        <w:tc>
          <w:tcPr>
            <w:tcW w:w="1270" w:type="dxa"/>
            <w:vMerge/>
            <w:tcBorders>
              <w:top w:val="single" w:sz="12" w:space="0" w:color="000000"/>
              <w:left w:val="single" w:sz="4" w:space="0" w:color="000000"/>
              <w:bottom w:val="single" w:sz="12" w:space="0" w:color="000000"/>
              <w:right w:val="single" w:sz="4" w:space="0" w:color="000000"/>
            </w:tcBorders>
            <w:shd w:val="clear" w:color="auto" w:fill="92CDDC" w:themeFill="accent5" w:themeFillTint="99"/>
          </w:tcPr>
          <w:p w:rsidR="002D0F62" w:rsidRPr="004D7425" w:rsidRDefault="002D0F62" w:rsidP="00D2659E">
            <w:pPr>
              <w:widowControl w:val="0"/>
              <w:pBdr>
                <w:top w:val="nil"/>
                <w:left w:val="nil"/>
                <w:bottom w:val="nil"/>
                <w:right w:val="nil"/>
                <w:between w:val="nil"/>
              </w:pBdr>
              <w:spacing w:after="0"/>
              <w:rPr>
                <w:rFonts w:eastAsia="Times New Roman" w:cs="Times New Roman"/>
                <w:b/>
                <w:color w:val="FF0000"/>
                <w:sz w:val="22"/>
              </w:rPr>
            </w:pPr>
          </w:p>
        </w:tc>
        <w:tc>
          <w:tcPr>
            <w:tcW w:w="5103" w:type="dxa"/>
            <w:tcBorders>
              <w:top w:val="single" w:sz="4" w:space="0" w:color="000000"/>
              <w:left w:val="single" w:sz="4" w:space="0" w:color="000000"/>
              <w:bottom w:val="single" w:sz="12" w:space="0" w:color="000000"/>
              <w:right w:val="single" w:sz="4" w:space="0" w:color="000000"/>
            </w:tcBorders>
          </w:tcPr>
          <w:p w:rsidR="002D0F62" w:rsidRDefault="002D0F62" w:rsidP="00D2659E">
            <w:pPr>
              <w:spacing w:after="0"/>
              <w:jc w:val="left"/>
              <w:rPr>
                <w:rFonts w:eastAsia="Times New Roman" w:cs="Times New Roman"/>
                <w:sz w:val="22"/>
                <w:lang w:val="sr-Cyrl-RS"/>
              </w:rPr>
            </w:pPr>
            <w:r w:rsidRPr="00730B6B">
              <w:rPr>
                <w:rFonts w:eastAsia="Times New Roman" w:cs="Times New Roman"/>
                <w:sz w:val="22"/>
              </w:rPr>
              <w:t xml:space="preserve">Пружање подршке ученичком активизму и </w:t>
            </w:r>
            <w:r w:rsidR="00B34069" w:rsidRPr="00730B6B">
              <w:rPr>
                <w:rFonts w:eastAsia="Times New Roman" w:cs="Times New Roman"/>
                <w:sz w:val="22"/>
              </w:rPr>
              <w:t>партиципацији у школском животу</w:t>
            </w:r>
          </w:p>
          <w:p w:rsidR="00730B6B" w:rsidRDefault="00730B6B" w:rsidP="00D2659E">
            <w:pPr>
              <w:spacing w:after="0"/>
              <w:jc w:val="left"/>
              <w:rPr>
                <w:rFonts w:eastAsia="Times New Roman" w:cs="Times New Roman"/>
                <w:sz w:val="22"/>
                <w:lang w:val="sr-Cyrl-RS"/>
              </w:rPr>
            </w:pPr>
          </w:p>
          <w:p w:rsidR="00730B6B" w:rsidRPr="00730B6B" w:rsidRDefault="00730B6B" w:rsidP="00D2659E">
            <w:pPr>
              <w:spacing w:after="0"/>
              <w:jc w:val="left"/>
              <w:rPr>
                <w:rFonts w:eastAsia="Times New Roman" w:cs="Times New Roman"/>
                <w:sz w:val="22"/>
                <w:lang w:val="sr-Cyrl-RS"/>
              </w:rPr>
            </w:pPr>
          </w:p>
        </w:tc>
        <w:tc>
          <w:tcPr>
            <w:tcW w:w="1417" w:type="dxa"/>
            <w:tcBorders>
              <w:top w:val="single" w:sz="4" w:space="0" w:color="000000"/>
              <w:left w:val="single" w:sz="4" w:space="0" w:color="000000"/>
              <w:bottom w:val="single" w:sz="12"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током године</w:t>
            </w:r>
          </w:p>
          <w:p w:rsidR="002D0F62" w:rsidRPr="00730B6B" w:rsidRDefault="002D0F62" w:rsidP="00D2659E">
            <w:pPr>
              <w:spacing w:after="0"/>
              <w:ind w:left="34"/>
              <w:rPr>
                <w:rFonts w:eastAsia="Times New Roman" w:cs="Times New Roman"/>
                <w:b/>
                <w:sz w:val="22"/>
              </w:rPr>
            </w:pPr>
          </w:p>
        </w:tc>
        <w:tc>
          <w:tcPr>
            <w:tcW w:w="1843" w:type="dxa"/>
            <w:tcBorders>
              <w:top w:val="single" w:sz="4" w:space="0" w:color="000000"/>
              <w:left w:val="single" w:sz="4" w:space="0" w:color="000000"/>
              <w:bottom w:val="single" w:sz="12" w:space="0" w:color="000000"/>
              <w:right w:val="single" w:sz="4" w:space="0" w:color="000000"/>
            </w:tcBorders>
          </w:tcPr>
          <w:p w:rsidR="002D0F62" w:rsidRPr="00730B6B" w:rsidRDefault="002D0F62" w:rsidP="00D2659E">
            <w:pPr>
              <w:spacing w:after="0"/>
              <w:ind w:left="34" w:firstLine="46"/>
              <w:rPr>
                <w:rFonts w:eastAsia="Times New Roman" w:cs="Times New Roman"/>
                <w:b/>
                <w:sz w:val="22"/>
              </w:rPr>
            </w:pPr>
            <w:r w:rsidRPr="00730B6B">
              <w:rPr>
                <w:rFonts w:eastAsia="Times New Roman" w:cs="Times New Roman"/>
                <w:sz w:val="22"/>
              </w:rPr>
              <w:t>психолог</w:t>
            </w:r>
          </w:p>
        </w:tc>
        <w:tc>
          <w:tcPr>
            <w:tcW w:w="2268" w:type="dxa"/>
            <w:tcBorders>
              <w:top w:val="single" w:sz="4" w:space="0" w:color="000000"/>
              <w:left w:val="single" w:sz="4" w:space="0" w:color="000000"/>
              <w:bottom w:val="single" w:sz="12"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Ђачки парламент,</w:t>
            </w:r>
          </w:p>
          <w:p w:rsidR="002D0F62" w:rsidRPr="00730B6B" w:rsidRDefault="002D0F62" w:rsidP="00D2659E">
            <w:pPr>
              <w:spacing w:after="0"/>
              <w:rPr>
                <w:rFonts w:eastAsia="Times New Roman" w:cs="Times New Roman"/>
                <w:b/>
                <w:sz w:val="22"/>
              </w:rPr>
            </w:pPr>
            <w:r w:rsidRPr="00730B6B">
              <w:rPr>
                <w:rFonts w:eastAsia="Times New Roman" w:cs="Times New Roman"/>
                <w:sz w:val="22"/>
              </w:rPr>
              <w:t>директор</w:t>
            </w:r>
          </w:p>
          <w:p w:rsidR="002D0F62" w:rsidRPr="00730B6B" w:rsidRDefault="002D0F62" w:rsidP="00D2659E">
            <w:pPr>
              <w:spacing w:after="0"/>
              <w:rPr>
                <w:rFonts w:eastAsia="Times New Roman" w:cs="Times New Roman"/>
                <w:b/>
                <w:sz w:val="22"/>
              </w:rPr>
            </w:pPr>
          </w:p>
        </w:tc>
        <w:tc>
          <w:tcPr>
            <w:tcW w:w="3119" w:type="dxa"/>
            <w:gridSpan w:val="2"/>
            <w:tcBorders>
              <w:top w:val="single" w:sz="4" w:space="0" w:color="000000"/>
              <w:left w:val="single" w:sz="4" w:space="0" w:color="000000"/>
              <w:bottom w:val="single" w:sz="12"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дневник рада,</w:t>
            </w:r>
          </w:p>
          <w:p w:rsidR="002D0F62" w:rsidRPr="00730B6B" w:rsidRDefault="002D0F62" w:rsidP="00B34069">
            <w:pPr>
              <w:spacing w:after="0"/>
              <w:rPr>
                <w:rFonts w:eastAsia="Times New Roman" w:cs="Times New Roman"/>
                <w:sz w:val="22"/>
                <w:lang w:val="sr-Cyrl-RS"/>
              </w:rPr>
            </w:pPr>
            <w:r w:rsidRPr="00730B6B">
              <w:rPr>
                <w:rFonts w:eastAsia="Times New Roman" w:cs="Times New Roman"/>
                <w:sz w:val="22"/>
              </w:rPr>
              <w:t>извешт</w:t>
            </w:r>
            <w:r w:rsidR="00B34069" w:rsidRPr="00730B6B">
              <w:rPr>
                <w:rFonts w:eastAsia="Times New Roman" w:cs="Times New Roman"/>
                <w:sz w:val="22"/>
              </w:rPr>
              <w:t>аји о реализованим активностима</w:t>
            </w:r>
          </w:p>
        </w:tc>
      </w:tr>
      <w:tr w:rsidR="002D0F62" w:rsidRPr="004D7425" w:rsidTr="00730B6B">
        <w:trPr>
          <w:trHeight w:val="662"/>
        </w:trPr>
        <w:tc>
          <w:tcPr>
            <w:tcW w:w="1270" w:type="dxa"/>
            <w:vMerge w:val="restart"/>
            <w:tcBorders>
              <w:top w:val="single" w:sz="12" w:space="0" w:color="000000"/>
              <w:left w:val="single" w:sz="4" w:space="0" w:color="000000"/>
              <w:bottom w:val="single" w:sz="4" w:space="0" w:color="000000"/>
              <w:right w:val="single" w:sz="4" w:space="0" w:color="000000"/>
            </w:tcBorders>
            <w:shd w:val="clear" w:color="auto" w:fill="C4BC96" w:themeFill="background2" w:themeFillShade="BF"/>
            <w:textDirection w:val="btLr"/>
            <w:vAlign w:val="center"/>
          </w:tcPr>
          <w:p w:rsidR="002D0F62" w:rsidRPr="004D7425" w:rsidRDefault="002D0F62" w:rsidP="00B34069">
            <w:pPr>
              <w:spacing w:after="0"/>
              <w:ind w:left="113" w:right="113"/>
              <w:rPr>
                <w:rFonts w:eastAsia="Times New Roman" w:cs="Times New Roman"/>
                <w:b/>
                <w:color w:val="FF0000"/>
                <w:sz w:val="22"/>
              </w:rPr>
            </w:pPr>
            <w:r w:rsidRPr="00201E3C">
              <w:rPr>
                <w:rFonts w:eastAsia="Times New Roman" w:cs="Times New Roman"/>
                <w:sz w:val="22"/>
              </w:rPr>
              <w:lastRenderedPageBreak/>
              <w:t>РАД СА РОДИТЕЉИМА, СТАРАТЕЉИМА</w:t>
            </w:r>
          </w:p>
        </w:tc>
        <w:tc>
          <w:tcPr>
            <w:tcW w:w="5103" w:type="dxa"/>
            <w:tcBorders>
              <w:top w:val="single" w:sz="12" w:space="0" w:color="000000"/>
              <w:left w:val="single" w:sz="4" w:space="0" w:color="000000"/>
              <w:bottom w:val="single" w:sz="4" w:space="0" w:color="000000"/>
              <w:right w:val="single" w:sz="4" w:space="0" w:color="000000"/>
            </w:tcBorders>
          </w:tcPr>
          <w:p w:rsidR="002D0F62" w:rsidRPr="00730B6B" w:rsidRDefault="002D0F62" w:rsidP="00D2659E">
            <w:pPr>
              <w:spacing w:after="0"/>
              <w:jc w:val="left"/>
              <w:rPr>
                <w:rFonts w:eastAsia="Times New Roman" w:cs="Times New Roman"/>
                <w:sz w:val="22"/>
                <w:lang w:val="sr-Cyrl-RS"/>
              </w:rPr>
            </w:pPr>
            <w:r w:rsidRPr="00730B6B">
              <w:rPr>
                <w:rFonts w:eastAsia="Times New Roman" w:cs="Times New Roman"/>
                <w:sz w:val="22"/>
              </w:rPr>
              <w:t>Прикупљање података од родитеља/старатеља који су од значаја за упознавање уч</w:t>
            </w:r>
            <w:r w:rsidR="002A4367" w:rsidRPr="00730B6B">
              <w:rPr>
                <w:rFonts w:eastAsia="Times New Roman" w:cs="Times New Roman"/>
                <w:sz w:val="22"/>
              </w:rPr>
              <w:t>еника и праћење његовог развоја</w:t>
            </w:r>
          </w:p>
        </w:tc>
        <w:tc>
          <w:tcPr>
            <w:tcW w:w="1417" w:type="dxa"/>
            <w:tcBorders>
              <w:top w:val="single" w:sz="12"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током године</w:t>
            </w:r>
          </w:p>
          <w:p w:rsidR="002D0F62" w:rsidRPr="00730B6B" w:rsidRDefault="002D0F62" w:rsidP="00D2659E">
            <w:pPr>
              <w:spacing w:after="0"/>
              <w:rPr>
                <w:rFonts w:eastAsia="Times New Roman" w:cs="Times New Roman"/>
                <w:b/>
                <w:sz w:val="22"/>
              </w:rPr>
            </w:pPr>
          </w:p>
        </w:tc>
        <w:tc>
          <w:tcPr>
            <w:tcW w:w="1843" w:type="dxa"/>
            <w:tcBorders>
              <w:top w:val="single" w:sz="12"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психолог</w:t>
            </w:r>
          </w:p>
        </w:tc>
        <w:tc>
          <w:tcPr>
            <w:tcW w:w="2268" w:type="dxa"/>
            <w:tcBorders>
              <w:top w:val="single" w:sz="12"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педагог,</w:t>
            </w:r>
          </w:p>
          <w:p w:rsidR="002D0F62" w:rsidRPr="00730B6B" w:rsidRDefault="002D0F62" w:rsidP="00D2659E">
            <w:pPr>
              <w:spacing w:after="0"/>
              <w:rPr>
                <w:rFonts w:eastAsia="Times New Roman" w:cs="Times New Roman"/>
                <w:b/>
                <w:sz w:val="22"/>
              </w:rPr>
            </w:pPr>
            <w:r w:rsidRPr="00730B6B">
              <w:rPr>
                <w:rFonts w:eastAsia="Times New Roman" w:cs="Times New Roman"/>
                <w:sz w:val="22"/>
              </w:rPr>
              <w:t>одељењски старешина,</w:t>
            </w:r>
          </w:p>
          <w:p w:rsidR="002D0F62" w:rsidRPr="00730B6B" w:rsidRDefault="002D0F62" w:rsidP="00D2659E">
            <w:pPr>
              <w:spacing w:after="0"/>
              <w:rPr>
                <w:rFonts w:eastAsia="Times New Roman" w:cs="Times New Roman"/>
                <w:b/>
                <w:sz w:val="22"/>
              </w:rPr>
            </w:pPr>
            <w:r w:rsidRPr="00730B6B">
              <w:rPr>
                <w:rFonts w:eastAsia="Times New Roman" w:cs="Times New Roman"/>
                <w:sz w:val="22"/>
              </w:rPr>
              <w:t>наставник</w:t>
            </w:r>
          </w:p>
          <w:p w:rsidR="002D0F62" w:rsidRPr="00730B6B" w:rsidRDefault="002D0F62" w:rsidP="00D2659E">
            <w:pPr>
              <w:spacing w:after="0"/>
              <w:rPr>
                <w:rFonts w:eastAsia="Times New Roman" w:cs="Times New Roman"/>
                <w:b/>
                <w:sz w:val="22"/>
              </w:rPr>
            </w:pPr>
          </w:p>
        </w:tc>
        <w:tc>
          <w:tcPr>
            <w:tcW w:w="3119" w:type="dxa"/>
            <w:gridSpan w:val="2"/>
            <w:tcBorders>
              <w:top w:val="single" w:sz="12"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дневник рада,</w:t>
            </w:r>
          </w:p>
          <w:p w:rsidR="002D0F62" w:rsidRPr="00730B6B" w:rsidRDefault="002D0F62" w:rsidP="00D2659E">
            <w:pPr>
              <w:spacing w:after="0"/>
              <w:rPr>
                <w:rFonts w:eastAsia="Times New Roman" w:cs="Times New Roman"/>
                <w:sz w:val="22"/>
              </w:rPr>
            </w:pPr>
            <w:r w:rsidRPr="00730B6B">
              <w:rPr>
                <w:rFonts w:eastAsia="Times New Roman" w:cs="Times New Roman"/>
                <w:sz w:val="22"/>
              </w:rPr>
              <w:t>евиденција о сарадњи са родитељима</w:t>
            </w:r>
          </w:p>
          <w:p w:rsidR="002D0F62" w:rsidRPr="00730B6B" w:rsidRDefault="002D0F62" w:rsidP="00D2659E">
            <w:pPr>
              <w:spacing w:after="0"/>
              <w:rPr>
                <w:rFonts w:eastAsia="Times New Roman" w:cs="Times New Roman"/>
                <w:b/>
                <w:sz w:val="22"/>
              </w:rPr>
            </w:pPr>
          </w:p>
        </w:tc>
      </w:tr>
      <w:tr w:rsidR="002D0F62" w:rsidRPr="004D7425" w:rsidTr="00730B6B">
        <w:trPr>
          <w:trHeight w:val="630"/>
        </w:trPr>
        <w:tc>
          <w:tcPr>
            <w:tcW w:w="1270" w:type="dxa"/>
            <w:vMerge/>
            <w:tcBorders>
              <w:top w:val="single" w:sz="12" w:space="0" w:color="000000"/>
              <w:left w:val="single" w:sz="4" w:space="0" w:color="000000"/>
              <w:bottom w:val="single" w:sz="4" w:space="0" w:color="000000"/>
              <w:right w:val="single" w:sz="4" w:space="0" w:color="000000"/>
            </w:tcBorders>
            <w:shd w:val="clear" w:color="auto" w:fill="C4BC96" w:themeFill="background2" w:themeFillShade="BF"/>
          </w:tcPr>
          <w:p w:rsidR="002D0F62" w:rsidRPr="004D7425" w:rsidRDefault="002D0F62" w:rsidP="00D2659E">
            <w:pPr>
              <w:widowControl w:val="0"/>
              <w:pBdr>
                <w:top w:val="nil"/>
                <w:left w:val="nil"/>
                <w:bottom w:val="nil"/>
                <w:right w:val="nil"/>
                <w:between w:val="nil"/>
              </w:pBdr>
              <w:spacing w:after="0"/>
              <w:rPr>
                <w:rFonts w:eastAsia="Times New Roman" w:cs="Times New Roman"/>
                <w:b/>
                <w:color w:val="FF0000"/>
                <w:sz w:val="22"/>
              </w:rPr>
            </w:pPr>
          </w:p>
        </w:tc>
        <w:tc>
          <w:tcPr>
            <w:tcW w:w="510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jc w:val="left"/>
              <w:rPr>
                <w:rFonts w:eastAsia="Times New Roman" w:cs="Times New Roman"/>
                <w:sz w:val="22"/>
                <w:lang w:val="sr-Cyrl-RS"/>
              </w:rPr>
            </w:pPr>
            <w:r w:rsidRPr="00730B6B">
              <w:rPr>
                <w:rFonts w:eastAsia="Times New Roman" w:cs="Times New Roman"/>
                <w:sz w:val="22"/>
              </w:rPr>
              <w:t>Подршка јачању родитељиских васпитних компетенција информисањем о психолошким карактеристикама њиховог детета у ок</w:t>
            </w:r>
            <w:r w:rsidR="002A4367" w:rsidRPr="00730B6B">
              <w:rPr>
                <w:rFonts w:eastAsia="Times New Roman" w:cs="Times New Roman"/>
                <w:sz w:val="22"/>
              </w:rPr>
              <w:t>виру индивидуалних консултација</w:t>
            </w:r>
          </w:p>
        </w:tc>
        <w:tc>
          <w:tcPr>
            <w:tcW w:w="1417"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током године</w:t>
            </w:r>
          </w:p>
          <w:p w:rsidR="002D0F62" w:rsidRPr="00730B6B" w:rsidRDefault="002D0F62" w:rsidP="00D2659E">
            <w:pPr>
              <w:spacing w:after="0"/>
              <w:rPr>
                <w:rFonts w:eastAsia="Times New Roman" w:cs="Times New Roman"/>
                <w:b/>
                <w:sz w:val="22"/>
              </w:rPr>
            </w:pPr>
          </w:p>
        </w:tc>
        <w:tc>
          <w:tcPr>
            <w:tcW w:w="184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психолог</w:t>
            </w:r>
          </w:p>
        </w:tc>
        <w:tc>
          <w:tcPr>
            <w:tcW w:w="2268"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педагог</w:t>
            </w:r>
          </w:p>
          <w:p w:rsidR="002D0F62" w:rsidRPr="00730B6B" w:rsidRDefault="002D0F62" w:rsidP="00D2659E">
            <w:pPr>
              <w:spacing w:after="0"/>
              <w:rPr>
                <w:rFonts w:eastAsia="Times New Roman" w:cs="Times New Roman"/>
                <w:b/>
                <w:sz w:val="22"/>
              </w:rPr>
            </w:pPr>
          </w:p>
        </w:tc>
        <w:tc>
          <w:tcPr>
            <w:tcW w:w="3119" w:type="dxa"/>
            <w:gridSpan w:val="2"/>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дневник рада,</w:t>
            </w:r>
          </w:p>
          <w:p w:rsidR="002D0F62" w:rsidRPr="00730B6B" w:rsidRDefault="002D0F62" w:rsidP="00D2659E">
            <w:pPr>
              <w:spacing w:after="0"/>
              <w:rPr>
                <w:rFonts w:eastAsia="Times New Roman" w:cs="Times New Roman"/>
                <w:sz w:val="22"/>
              </w:rPr>
            </w:pPr>
            <w:r w:rsidRPr="00730B6B">
              <w:rPr>
                <w:rFonts w:eastAsia="Times New Roman" w:cs="Times New Roman"/>
                <w:sz w:val="22"/>
              </w:rPr>
              <w:t>евиденција о сарадњи са родитељима</w:t>
            </w:r>
          </w:p>
          <w:p w:rsidR="002D0F62" w:rsidRPr="00730B6B" w:rsidRDefault="002D0F62" w:rsidP="00D2659E">
            <w:pPr>
              <w:spacing w:after="0"/>
              <w:rPr>
                <w:rFonts w:eastAsia="Times New Roman" w:cs="Times New Roman"/>
                <w:b/>
                <w:sz w:val="22"/>
              </w:rPr>
            </w:pPr>
          </w:p>
        </w:tc>
      </w:tr>
      <w:tr w:rsidR="002D0F62" w:rsidRPr="004D7425" w:rsidTr="00730B6B">
        <w:trPr>
          <w:trHeight w:val="643"/>
        </w:trPr>
        <w:tc>
          <w:tcPr>
            <w:tcW w:w="1270" w:type="dxa"/>
            <w:vMerge/>
            <w:tcBorders>
              <w:top w:val="single" w:sz="12" w:space="0" w:color="000000"/>
              <w:left w:val="single" w:sz="4" w:space="0" w:color="000000"/>
              <w:bottom w:val="single" w:sz="4" w:space="0" w:color="000000"/>
              <w:right w:val="single" w:sz="4" w:space="0" w:color="000000"/>
            </w:tcBorders>
            <w:shd w:val="clear" w:color="auto" w:fill="C4BC96" w:themeFill="background2" w:themeFillShade="BF"/>
          </w:tcPr>
          <w:p w:rsidR="002D0F62" w:rsidRPr="004D7425" w:rsidRDefault="002D0F62" w:rsidP="00D2659E">
            <w:pPr>
              <w:widowControl w:val="0"/>
              <w:pBdr>
                <w:top w:val="nil"/>
                <w:left w:val="nil"/>
                <w:bottom w:val="nil"/>
                <w:right w:val="nil"/>
                <w:between w:val="nil"/>
              </w:pBdr>
              <w:spacing w:after="0"/>
              <w:rPr>
                <w:rFonts w:eastAsia="Times New Roman" w:cs="Times New Roman"/>
                <w:b/>
                <w:color w:val="FF0000"/>
                <w:sz w:val="22"/>
              </w:rPr>
            </w:pPr>
          </w:p>
        </w:tc>
        <w:tc>
          <w:tcPr>
            <w:tcW w:w="510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jc w:val="left"/>
              <w:rPr>
                <w:rFonts w:eastAsia="Times New Roman" w:cs="Times New Roman"/>
                <w:sz w:val="22"/>
                <w:lang w:val="sr-Cyrl-RS"/>
              </w:rPr>
            </w:pPr>
            <w:r w:rsidRPr="00730B6B">
              <w:rPr>
                <w:rFonts w:eastAsia="Times New Roman" w:cs="Times New Roman"/>
                <w:sz w:val="22"/>
              </w:rPr>
              <w:t>Вођење индивидуалних разговора и саветодавни рад са родитељима талентоване деце, деце која имају потешкоћ</w:t>
            </w:r>
            <w:r w:rsidR="002A4367" w:rsidRPr="00730B6B">
              <w:rPr>
                <w:rFonts w:eastAsia="Times New Roman" w:cs="Times New Roman"/>
                <w:sz w:val="22"/>
              </w:rPr>
              <w:t>е у развоју, учењу или понашању</w:t>
            </w:r>
          </w:p>
        </w:tc>
        <w:tc>
          <w:tcPr>
            <w:tcW w:w="1417"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током године</w:t>
            </w:r>
          </w:p>
          <w:p w:rsidR="002D0F62" w:rsidRPr="00730B6B" w:rsidRDefault="002D0F62" w:rsidP="00D2659E">
            <w:pPr>
              <w:spacing w:after="0"/>
              <w:rPr>
                <w:rFonts w:eastAsia="Times New Roman" w:cs="Times New Roman"/>
                <w:b/>
                <w:sz w:val="22"/>
              </w:rPr>
            </w:pPr>
          </w:p>
        </w:tc>
        <w:tc>
          <w:tcPr>
            <w:tcW w:w="184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психолог</w:t>
            </w:r>
          </w:p>
        </w:tc>
        <w:tc>
          <w:tcPr>
            <w:tcW w:w="2268"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педагог,</w:t>
            </w:r>
          </w:p>
          <w:p w:rsidR="002D0F62" w:rsidRPr="00730B6B" w:rsidRDefault="002D0F62" w:rsidP="00D2659E">
            <w:pPr>
              <w:spacing w:after="0"/>
              <w:rPr>
                <w:rFonts w:eastAsia="Times New Roman" w:cs="Times New Roman"/>
                <w:sz w:val="22"/>
              </w:rPr>
            </w:pPr>
            <w:r w:rsidRPr="00730B6B">
              <w:rPr>
                <w:rFonts w:eastAsia="Times New Roman" w:cs="Times New Roman"/>
                <w:sz w:val="22"/>
              </w:rPr>
              <w:t>одељењски старешина</w:t>
            </w:r>
          </w:p>
          <w:p w:rsidR="002D0F62" w:rsidRPr="00730B6B" w:rsidRDefault="002D0F62" w:rsidP="00D2659E">
            <w:pPr>
              <w:spacing w:after="0"/>
              <w:rPr>
                <w:rFonts w:eastAsia="Times New Roman" w:cs="Times New Roman"/>
                <w:b/>
                <w:sz w:val="22"/>
              </w:rPr>
            </w:pPr>
          </w:p>
        </w:tc>
        <w:tc>
          <w:tcPr>
            <w:tcW w:w="3119" w:type="dxa"/>
            <w:gridSpan w:val="2"/>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дневник рада,</w:t>
            </w:r>
          </w:p>
          <w:p w:rsidR="002D0F62" w:rsidRPr="00730B6B" w:rsidRDefault="002D0F62" w:rsidP="00D2659E">
            <w:pPr>
              <w:spacing w:after="0"/>
              <w:rPr>
                <w:rFonts w:eastAsia="Times New Roman" w:cs="Times New Roman"/>
                <w:sz w:val="22"/>
              </w:rPr>
            </w:pPr>
            <w:r w:rsidRPr="00730B6B">
              <w:rPr>
                <w:rFonts w:eastAsia="Times New Roman" w:cs="Times New Roman"/>
                <w:sz w:val="22"/>
              </w:rPr>
              <w:t>евиденција о сарадњи са родитељима</w:t>
            </w:r>
          </w:p>
          <w:p w:rsidR="002D0F62" w:rsidRPr="00730B6B" w:rsidRDefault="002D0F62" w:rsidP="00D2659E">
            <w:pPr>
              <w:spacing w:after="0"/>
              <w:rPr>
                <w:rFonts w:eastAsia="Times New Roman" w:cs="Times New Roman"/>
                <w:b/>
                <w:sz w:val="22"/>
              </w:rPr>
            </w:pPr>
          </w:p>
        </w:tc>
      </w:tr>
      <w:tr w:rsidR="002D0F62" w:rsidRPr="004D7425" w:rsidTr="00730B6B">
        <w:trPr>
          <w:trHeight w:val="463"/>
        </w:trPr>
        <w:tc>
          <w:tcPr>
            <w:tcW w:w="1270" w:type="dxa"/>
            <w:vMerge/>
            <w:tcBorders>
              <w:top w:val="single" w:sz="12" w:space="0" w:color="000000"/>
              <w:left w:val="single" w:sz="4" w:space="0" w:color="000000"/>
              <w:bottom w:val="single" w:sz="4" w:space="0" w:color="000000"/>
              <w:right w:val="single" w:sz="4" w:space="0" w:color="000000"/>
            </w:tcBorders>
            <w:shd w:val="clear" w:color="auto" w:fill="C4BC96" w:themeFill="background2" w:themeFillShade="BF"/>
          </w:tcPr>
          <w:p w:rsidR="002D0F62" w:rsidRPr="004D7425" w:rsidRDefault="002D0F62" w:rsidP="00D2659E">
            <w:pPr>
              <w:widowControl w:val="0"/>
              <w:pBdr>
                <w:top w:val="nil"/>
                <w:left w:val="nil"/>
                <w:bottom w:val="nil"/>
                <w:right w:val="nil"/>
                <w:between w:val="nil"/>
              </w:pBdr>
              <w:spacing w:after="0"/>
              <w:rPr>
                <w:rFonts w:eastAsia="Times New Roman" w:cs="Times New Roman"/>
                <w:b/>
                <w:color w:val="FF0000"/>
                <w:sz w:val="22"/>
              </w:rPr>
            </w:pPr>
          </w:p>
        </w:tc>
        <w:tc>
          <w:tcPr>
            <w:tcW w:w="510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jc w:val="left"/>
              <w:rPr>
                <w:rFonts w:eastAsia="Times New Roman" w:cs="Times New Roman"/>
                <w:sz w:val="22"/>
                <w:lang w:val="sr-Cyrl-RS"/>
              </w:rPr>
            </w:pPr>
            <w:r w:rsidRPr="00730B6B">
              <w:rPr>
                <w:rFonts w:eastAsia="Times New Roman" w:cs="Times New Roman"/>
                <w:sz w:val="22"/>
              </w:rPr>
              <w:t>Саветодавни рад са родитељима деце која врше повреду правила понашања у школи и којима ј</w:t>
            </w:r>
            <w:r w:rsidR="002A4367" w:rsidRPr="00730B6B">
              <w:rPr>
                <w:rFonts w:eastAsia="Times New Roman" w:cs="Times New Roman"/>
                <w:sz w:val="22"/>
              </w:rPr>
              <w:t>е одређен појачани васпитни рад</w:t>
            </w:r>
          </w:p>
        </w:tc>
        <w:tc>
          <w:tcPr>
            <w:tcW w:w="1417"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током године</w:t>
            </w:r>
          </w:p>
          <w:p w:rsidR="002D0F62" w:rsidRPr="00730B6B" w:rsidRDefault="002D0F62" w:rsidP="00D2659E">
            <w:pPr>
              <w:spacing w:after="0"/>
              <w:rPr>
                <w:rFonts w:eastAsia="Times New Roman" w:cs="Times New Roman"/>
                <w:b/>
                <w:sz w:val="22"/>
              </w:rPr>
            </w:pPr>
          </w:p>
        </w:tc>
        <w:tc>
          <w:tcPr>
            <w:tcW w:w="184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психолог</w:t>
            </w:r>
          </w:p>
        </w:tc>
        <w:tc>
          <w:tcPr>
            <w:tcW w:w="2268"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педагог,</w:t>
            </w:r>
          </w:p>
          <w:p w:rsidR="002D0F62" w:rsidRPr="00730B6B" w:rsidRDefault="002D0F62" w:rsidP="00D2659E">
            <w:pPr>
              <w:spacing w:after="0"/>
              <w:rPr>
                <w:rFonts w:eastAsia="Times New Roman" w:cs="Times New Roman"/>
                <w:sz w:val="22"/>
              </w:rPr>
            </w:pPr>
            <w:r w:rsidRPr="00730B6B">
              <w:rPr>
                <w:rFonts w:eastAsia="Times New Roman" w:cs="Times New Roman"/>
                <w:sz w:val="22"/>
              </w:rPr>
              <w:t>одељењски старешина</w:t>
            </w:r>
          </w:p>
          <w:p w:rsidR="002D0F62" w:rsidRPr="00730B6B" w:rsidRDefault="002D0F62" w:rsidP="00D2659E">
            <w:pPr>
              <w:spacing w:after="0"/>
              <w:rPr>
                <w:rFonts w:eastAsia="Times New Roman" w:cs="Times New Roman"/>
                <w:b/>
                <w:sz w:val="22"/>
              </w:rPr>
            </w:pPr>
          </w:p>
        </w:tc>
        <w:tc>
          <w:tcPr>
            <w:tcW w:w="3119" w:type="dxa"/>
            <w:gridSpan w:val="2"/>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дневник рада,</w:t>
            </w:r>
          </w:p>
          <w:p w:rsidR="002D0F62" w:rsidRPr="00730B6B" w:rsidRDefault="002D0F62" w:rsidP="00D2659E">
            <w:pPr>
              <w:spacing w:after="0"/>
              <w:rPr>
                <w:rFonts w:eastAsia="Times New Roman" w:cs="Times New Roman"/>
                <w:sz w:val="22"/>
              </w:rPr>
            </w:pPr>
            <w:r w:rsidRPr="00730B6B">
              <w:rPr>
                <w:rFonts w:eastAsia="Times New Roman" w:cs="Times New Roman"/>
                <w:sz w:val="22"/>
              </w:rPr>
              <w:t>евиденција о сарадњи са родитељима</w:t>
            </w:r>
          </w:p>
          <w:p w:rsidR="002D0F62" w:rsidRPr="00730B6B" w:rsidRDefault="002D0F62" w:rsidP="00D2659E">
            <w:pPr>
              <w:spacing w:after="0"/>
              <w:rPr>
                <w:rFonts w:eastAsia="Times New Roman" w:cs="Times New Roman"/>
                <w:b/>
                <w:sz w:val="22"/>
              </w:rPr>
            </w:pPr>
          </w:p>
        </w:tc>
      </w:tr>
      <w:tr w:rsidR="002D0F62" w:rsidRPr="004D7425" w:rsidTr="00730B6B">
        <w:trPr>
          <w:trHeight w:val="643"/>
        </w:trPr>
        <w:tc>
          <w:tcPr>
            <w:tcW w:w="1270" w:type="dxa"/>
            <w:vMerge/>
            <w:tcBorders>
              <w:top w:val="single" w:sz="12" w:space="0" w:color="000000"/>
              <w:left w:val="single" w:sz="4" w:space="0" w:color="000000"/>
              <w:bottom w:val="single" w:sz="4" w:space="0" w:color="000000"/>
              <w:right w:val="single" w:sz="4" w:space="0" w:color="000000"/>
            </w:tcBorders>
            <w:shd w:val="clear" w:color="auto" w:fill="C4BC96" w:themeFill="background2" w:themeFillShade="BF"/>
          </w:tcPr>
          <w:p w:rsidR="002D0F62" w:rsidRPr="004D7425" w:rsidRDefault="002D0F62" w:rsidP="00D2659E">
            <w:pPr>
              <w:widowControl w:val="0"/>
              <w:pBdr>
                <w:top w:val="nil"/>
                <w:left w:val="nil"/>
                <w:bottom w:val="nil"/>
                <w:right w:val="nil"/>
                <w:between w:val="nil"/>
              </w:pBdr>
              <w:spacing w:after="0"/>
              <w:rPr>
                <w:rFonts w:eastAsia="Times New Roman" w:cs="Times New Roman"/>
                <w:b/>
                <w:color w:val="FF0000"/>
                <w:sz w:val="22"/>
              </w:rPr>
            </w:pPr>
          </w:p>
        </w:tc>
        <w:tc>
          <w:tcPr>
            <w:tcW w:w="510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jc w:val="left"/>
              <w:rPr>
                <w:rFonts w:eastAsia="Times New Roman" w:cs="Times New Roman"/>
                <w:sz w:val="22"/>
                <w:lang w:val="sr-Cyrl-RS"/>
              </w:rPr>
            </w:pPr>
            <w:r w:rsidRPr="00730B6B">
              <w:rPr>
                <w:rFonts w:eastAsia="Times New Roman" w:cs="Times New Roman"/>
                <w:sz w:val="22"/>
              </w:rPr>
              <w:t>Сарадња са Саветом родитеља, информисање родитеља и давање предлога по питањи</w:t>
            </w:r>
            <w:r w:rsidR="002A4367" w:rsidRPr="00730B6B">
              <w:rPr>
                <w:rFonts w:eastAsia="Times New Roman" w:cs="Times New Roman"/>
                <w:sz w:val="22"/>
              </w:rPr>
              <w:t>ма која се разматрају на Савету</w:t>
            </w:r>
          </w:p>
        </w:tc>
        <w:tc>
          <w:tcPr>
            <w:tcW w:w="1417"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током године</w:t>
            </w:r>
          </w:p>
          <w:p w:rsidR="002D0F62" w:rsidRPr="00730B6B" w:rsidRDefault="002D0F62" w:rsidP="00D2659E">
            <w:pPr>
              <w:spacing w:after="0"/>
              <w:rPr>
                <w:rFonts w:eastAsia="Times New Roman" w:cs="Times New Roman"/>
                <w:b/>
                <w:sz w:val="22"/>
              </w:rPr>
            </w:pPr>
          </w:p>
        </w:tc>
        <w:tc>
          <w:tcPr>
            <w:tcW w:w="184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педагог,</w:t>
            </w:r>
          </w:p>
          <w:p w:rsidR="002D0F62" w:rsidRPr="00730B6B" w:rsidRDefault="002D0F62" w:rsidP="00D2659E">
            <w:pPr>
              <w:spacing w:after="0"/>
              <w:rPr>
                <w:rFonts w:eastAsia="Times New Roman" w:cs="Times New Roman"/>
                <w:b/>
                <w:sz w:val="22"/>
              </w:rPr>
            </w:pPr>
            <w:r w:rsidRPr="00730B6B">
              <w:rPr>
                <w:rFonts w:eastAsia="Times New Roman" w:cs="Times New Roman"/>
                <w:sz w:val="22"/>
              </w:rPr>
              <w:t xml:space="preserve">психолог </w:t>
            </w:r>
          </w:p>
        </w:tc>
        <w:tc>
          <w:tcPr>
            <w:tcW w:w="2268"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директор</w:t>
            </w:r>
          </w:p>
        </w:tc>
        <w:tc>
          <w:tcPr>
            <w:tcW w:w="3119" w:type="dxa"/>
            <w:gridSpan w:val="2"/>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дневник рада,</w:t>
            </w:r>
          </w:p>
          <w:p w:rsidR="002D0F62" w:rsidRPr="00730B6B" w:rsidRDefault="002D0F62" w:rsidP="00D2659E">
            <w:pPr>
              <w:spacing w:after="0"/>
              <w:rPr>
                <w:rFonts w:eastAsia="Times New Roman" w:cs="Times New Roman"/>
                <w:sz w:val="22"/>
              </w:rPr>
            </w:pPr>
            <w:r w:rsidRPr="00730B6B">
              <w:rPr>
                <w:rFonts w:eastAsia="Times New Roman" w:cs="Times New Roman"/>
                <w:sz w:val="22"/>
              </w:rPr>
              <w:t>записник Савета родитеља</w:t>
            </w:r>
          </w:p>
          <w:p w:rsidR="002D0F62" w:rsidRPr="00730B6B" w:rsidRDefault="002D0F62" w:rsidP="00D2659E">
            <w:pPr>
              <w:spacing w:after="0"/>
              <w:rPr>
                <w:rFonts w:eastAsia="Times New Roman" w:cs="Times New Roman"/>
                <w:b/>
                <w:sz w:val="22"/>
              </w:rPr>
            </w:pPr>
          </w:p>
        </w:tc>
      </w:tr>
      <w:tr w:rsidR="002D0F62" w:rsidRPr="004D7425" w:rsidTr="00730B6B">
        <w:trPr>
          <w:trHeight w:val="467"/>
        </w:trPr>
        <w:tc>
          <w:tcPr>
            <w:tcW w:w="1270" w:type="dxa"/>
            <w:vMerge w:val="restart"/>
            <w:tcBorders>
              <w:top w:val="single" w:sz="4" w:space="0" w:color="000000"/>
              <w:left w:val="single" w:sz="4" w:space="0" w:color="000000"/>
              <w:bottom w:val="single" w:sz="12" w:space="0" w:color="000000"/>
              <w:right w:val="single" w:sz="4" w:space="0" w:color="000000"/>
            </w:tcBorders>
            <w:shd w:val="clear" w:color="auto" w:fill="FABF8F" w:themeFill="accent6" w:themeFillTint="99"/>
            <w:textDirection w:val="btLr"/>
            <w:vAlign w:val="center"/>
          </w:tcPr>
          <w:p w:rsidR="002D0F62" w:rsidRPr="004D7425" w:rsidRDefault="002D0F62" w:rsidP="00B34069">
            <w:pPr>
              <w:spacing w:after="0"/>
              <w:ind w:left="113" w:right="113"/>
              <w:rPr>
                <w:rFonts w:eastAsia="Times New Roman" w:cs="Times New Roman"/>
                <w:color w:val="FF0000"/>
                <w:sz w:val="22"/>
              </w:rPr>
            </w:pPr>
            <w:r w:rsidRPr="00201E3C">
              <w:rPr>
                <w:rFonts w:eastAsia="Times New Roman" w:cs="Times New Roman"/>
                <w:sz w:val="22"/>
              </w:rPr>
              <w:t>РАД СА ДИРЕКТОРОМ, СТРУЧНИМ САРАДНИЦИМА</w:t>
            </w:r>
          </w:p>
        </w:tc>
        <w:tc>
          <w:tcPr>
            <w:tcW w:w="510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jc w:val="left"/>
              <w:rPr>
                <w:rFonts w:eastAsia="Times New Roman" w:cs="Times New Roman"/>
                <w:sz w:val="22"/>
                <w:lang w:val="sr-Cyrl-RS"/>
              </w:rPr>
            </w:pPr>
            <w:r w:rsidRPr="00730B6B">
              <w:rPr>
                <w:rFonts w:eastAsia="Times New Roman" w:cs="Times New Roman"/>
                <w:sz w:val="22"/>
              </w:rPr>
              <w:t>Сарадња са директором и стручним сарадником на припреми докумената установ</w:t>
            </w:r>
            <w:r w:rsidR="002A4367" w:rsidRPr="00730B6B">
              <w:rPr>
                <w:rFonts w:eastAsia="Times New Roman" w:cs="Times New Roman"/>
                <w:sz w:val="22"/>
              </w:rPr>
              <w:t>е, прегледа, извештаја, анализа</w:t>
            </w:r>
          </w:p>
        </w:tc>
        <w:tc>
          <w:tcPr>
            <w:tcW w:w="1417"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током године</w:t>
            </w:r>
          </w:p>
          <w:p w:rsidR="002D0F62" w:rsidRPr="00730B6B" w:rsidRDefault="002D0F62" w:rsidP="00D2659E">
            <w:pPr>
              <w:spacing w:after="0"/>
              <w:rPr>
                <w:rFonts w:eastAsia="Times New Roman" w:cs="Times New Roman"/>
                <w:b/>
                <w:sz w:val="22"/>
              </w:rPr>
            </w:pPr>
          </w:p>
        </w:tc>
        <w:tc>
          <w:tcPr>
            <w:tcW w:w="184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директор,</w:t>
            </w:r>
          </w:p>
          <w:p w:rsidR="002D0F62" w:rsidRPr="00730B6B" w:rsidRDefault="002D0F62" w:rsidP="002A4367">
            <w:pPr>
              <w:spacing w:after="0"/>
              <w:rPr>
                <w:rFonts w:eastAsia="Times New Roman" w:cs="Times New Roman"/>
                <w:sz w:val="22"/>
                <w:lang w:val="sr-Cyrl-RS"/>
              </w:rPr>
            </w:pPr>
            <w:r w:rsidRPr="00730B6B">
              <w:rPr>
                <w:rFonts w:eastAsia="Times New Roman" w:cs="Times New Roman"/>
                <w:sz w:val="22"/>
              </w:rPr>
              <w:t>помоћн</w:t>
            </w:r>
            <w:r w:rsidR="002A4367" w:rsidRPr="00730B6B">
              <w:rPr>
                <w:rFonts w:eastAsia="Times New Roman" w:cs="Times New Roman"/>
                <w:sz w:val="22"/>
              </w:rPr>
              <w:t>ици директора</w:t>
            </w:r>
          </w:p>
        </w:tc>
        <w:tc>
          <w:tcPr>
            <w:tcW w:w="2268"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педагог,</w:t>
            </w:r>
          </w:p>
          <w:p w:rsidR="002D0F62" w:rsidRPr="00730B6B" w:rsidRDefault="002D0F62" w:rsidP="00D2659E">
            <w:pPr>
              <w:spacing w:after="0"/>
              <w:rPr>
                <w:rFonts w:eastAsia="Times New Roman" w:cs="Times New Roman"/>
                <w:sz w:val="22"/>
              </w:rPr>
            </w:pPr>
            <w:r w:rsidRPr="00730B6B">
              <w:rPr>
                <w:rFonts w:eastAsia="Times New Roman" w:cs="Times New Roman"/>
                <w:sz w:val="22"/>
              </w:rPr>
              <w:t>психолог</w:t>
            </w:r>
          </w:p>
          <w:p w:rsidR="002D0F62" w:rsidRPr="00730B6B" w:rsidRDefault="002D0F62" w:rsidP="00D2659E">
            <w:pPr>
              <w:spacing w:after="0"/>
              <w:rPr>
                <w:rFonts w:eastAsia="Times New Roman" w:cs="Times New Roman"/>
                <w:b/>
                <w:sz w:val="22"/>
              </w:rPr>
            </w:pPr>
          </w:p>
        </w:tc>
        <w:tc>
          <w:tcPr>
            <w:tcW w:w="3119" w:type="dxa"/>
            <w:gridSpan w:val="2"/>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документа</w:t>
            </w:r>
          </w:p>
          <w:p w:rsidR="002D0F62" w:rsidRPr="00730B6B" w:rsidRDefault="002D0F62" w:rsidP="00D2659E">
            <w:pPr>
              <w:spacing w:after="0"/>
              <w:rPr>
                <w:rFonts w:eastAsia="Times New Roman" w:cs="Times New Roman"/>
                <w:b/>
                <w:sz w:val="22"/>
              </w:rPr>
            </w:pPr>
          </w:p>
        </w:tc>
      </w:tr>
      <w:tr w:rsidR="002D0F62" w:rsidRPr="004D7425" w:rsidTr="00730B6B">
        <w:trPr>
          <w:trHeight w:val="430"/>
        </w:trPr>
        <w:tc>
          <w:tcPr>
            <w:tcW w:w="1270" w:type="dxa"/>
            <w:vMerge/>
            <w:tcBorders>
              <w:top w:val="single" w:sz="4" w:space="0" w:color="000000"/>
              <w:left w:val="single" w:sz="4" w:space="0" w:color="000000"/>
              <w:bottom w:val="single" w:sz="12" w:space="0" w:color="000000"/>
              <w:right w:val="single" w:sz="4" w:space="0" w:color="000000"/>
            </w:tcBorders>
            <w:shd w:val="clear" w:color="auto" w:fill="FABF8F" w:themeFill="accent6" w:themeFillTint="99"/>
          </w:tcPr>
          <w:p w:rsidR="002D0F62" w:rsidRPr="004D7425" w:rsidRDefault="002D0F62" w:rsidP="00D2659E">
            <w:pPr>
              <w:widowControl w:val="0"/>
              <w:pBdr>
                <w:top w:val="nil"/>
                <w:left w:val="nil"/>
                <w:bottom w:val="nil"/>
                <w:right w:val="nil"/>
                <w:between w:val="nil"/>
              </w:pBdr>
              <w:spacing w:after="0"/>
              <w:rPr>
                <w:rFonts w:eastAsia="Times New Roman" w:cs="Times New Roman"/>
                <w:b/>
                <w:color w:val="FF0000"/>
                <w:sz w:val="22"/>
              </w:rPr>
            </w:pPr>
          </w:p>
        </w:tc>
        <w:tc>
          <w:tcPr>
            <w:tcW w:w="510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jc w:val="left"/>
              <w:rPr>
                <w:rFonts w:eastAsia="Times New Roman" w:cs="Times New Roman"/>
                <w:sz w:val="22"/>
                <w:lang w:val="sr-Cyrl-RS"/>
              </w:rPr>
            </w:pPr>
            <w:r w:rsidRPr="00730B6B">
              <w:rPr>
                <w:rFonts w:eastAsia="Times New Roman" w:cs="Times New Roman"/>
                <w:sz w:val="22"/>
              </w:rPr>
              <w:t>Сарадња са директором и стручним сарадницима у организовању пријема представника других музичких ш</w:t>
            </w:r>
            <w:r w:rsidR="002A4367" w:rsidRPr="00730B6B">
              <w:rPr>
                <w:rFonts w:eastAsia="Times New Roman" w:cs="Times New Roman"/>
                <w:sz w:val="22"/>
              </w:rPr>
              <w:t>кола, наступа ученика ван школе</w:t>
            </w:r>
          </w:p>
        </w:tc>
        <w:tc>
          <w:tcPr>
            <w:tcW w:w="1417"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током године</w:t>
            </w:r>
          </w:p>
          <w:p w:rsidR="002D0F62" w:rsidRPr="00730B6B" w:rsidRDefault="002D0F62" w:rsidP="00D2659E">
            <w:pPr>
              <w:spacing w:after="0"/>
              <w:rPr>
                <w:rFonts w:eastAsia="Times New Roman" w:cs="Times New Roman"/>
                <w:b/>
                <w:sz w:val="22"/>
              </w:rPr>
            </w:pPr>
          </w:p>
        </w:tc>
        <w:tc>
          <w:tcPr>
            <w:tcW w:w="184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директор,</w:t>
            </w:r>
          </w:p>
          <w:p w:rsidR="002D0F62" w:rsidRPr="00730B6B" w:rsidRDefault="002D0F62" w:rsidP="00D2659E">
            <w:pPr>
              <w:spacing w:after="0"/>
              <w:rPr>
                <w:rFonts w:eastAsia="Times New Roman" w:cs="Times New Roman"/>
                <w:sz w:val="22"/>
              </w:rPr>
            </w:pPr>
            <w:r w:rsidRPr="00730B6B">
              <w:rPr>
                <w:rFonts w:eastAsia="Times New Roman" w:cs="Times New Roman"/>
                <w:sz w:val="22"/>
              </w:rPr>
              <w:t>помоћници директора</w:t>
            </w:r>
          </w:p>
          <w:p w:rsidR="002D0F62" w:rsidRPr="00730B6B" w:rsidRDefault="002D0F62" w:rsidP="00D2659E">
            <w:pPr>
              <w:spacing w:after="0"/>
              <w:rPr>
                <w:rFonts w:eastAsia="Times New Roman" w:cs="Times New Roman"/>
                <w:b/>
                <w:sz w:val="22"/>
              </w:rPr>
            </w:pPr>
          </w:p>
        </w:tc>
        <w:tc>
          <w:tcPr>
            <w:tcW w:w="2268"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педагог,</w:t>
            </w:r>
          </w:p>
          <w:p w:rsidR="002D0F62" w:rsidRPr="00730B6B" w:rsidRDefault="002D0F62" w:rsidP="00D2659E">
            <w:pPr>
              <w:spacing w:after="0"/>
              <w:rPr>
                <w:rFonts w:eastAsia="Times New Roman" w:cs="Times New Roman"/>
                <w:sz w:val="22"/>
              </w:rPr>
            </w:pPr>
            <w:r w:rsidRPr="00730B6B">
              <w:rPr>
                <w:rFonts w:eastAsia="Times New Roman" w:cs="Times New Roman"/>
                <w:sz w:val="22"/>
              </w:rPr>
              <w:t>психолог</w:t>
            </w:r>
          </w:p>
          <w:p w:rsidR="002D0F62" w:rsidRPr="00730B6B" w:rsidRDefault="002D0F62" w:rsidP="00D2659E">
            <w:pPr>
              <w:spacing w:after="0"/>
              <w:rPr>
                <w:rFonts w:eastAsia="Times New Roman" w:cs="Times New Roman"/>
                <w:b/>
                <w:sz w:val="22"/>
              </w:rPr>
            </w:pPr>
          </w:p>
        </w:tc>
        <w:tc>
          <w:tcPr>
            <w:tcW w:w="3119" w:type="dxa"/>
            <w:gridSpan w:val="2"/>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Летопис</w:t>
            </w:r>
          </w:p>
          <w:p w:rsidR="002D0F62" w:rsidRPr="00730B6B" w:rsidRDefault="002D0F62" w:rsidP="00D2659E">
            <w:pPr>
              <w:spacing w:after="0"/>
              <w:rPr>
                <w:rFonts w:eastAsia="Times New Roman" w:cs="Times New Roman"/>
                <w:b/>
                <w:sz w:val="22"/>
              </w:rPr>
            </w:pPr>
          </w:p>
        </w:tc>
      </w:tr>
      <w:tr w:rsidR="002D0F62" w:rsidRPr="004D7425" w:rsidTr="00730B6B">
        <w:trPr>
          <w:trHeight w:val="419"/>
        </w:trPr>
        <w:tc>
          <w:tcPr>
            <w:tcW w:w="1270" w:type="dxa"/>
            <w:vMerge/>
            <w:tcBorders>
              <w:top w:val="single" w:sz="4" w:space="0" w:color="000000"/>
              <w:left w:val="single" w:sz="4" w:space="0" w:color="000000"/>
              <w:bottom w:val="single" w:sz="12" w:space="0" w:color="000000"/>
              <w:right w:val="single" w:sz="4" w:space="0" w:color="000000"/>
            </w:tcBorders>
            <w:shd w:val="clear" w:color="auto" w:fill="FABF8F" w:themeFill="accent6" w:themeFillTint="99"/>
          </w:tcPr>
          <w:p w:rsidR="002D0F62" w:rsidRPr="004D7425" w:rsidRDefault="002D0F62" w:rsidP="00D2659E">
            <w:pPr>
              <w:widowControl w:val="0"/>
              <w:pBdr>
                <w:top w:val="nil"/>
                <w:left w:val="nil"/>
                <w:bottom w:val="nil"/>
                <w:right w:val="nil"/>
                <w:between w:val="nil"/>
              </w:pBdr>
              <w:spacing w:after="0"/>
              <w:rPr>
                <w:rFonts w:eastAsia="Times New Roman" w:cs="Times New Roman"/>
                <w:b/>
                <w:color w:val="FF0000"/>
                <w:sz w:val="22"/>
              </w:rPr>
            </w:pPr>
          </w:p>
        </w:tc>
        <w:tc>
          <w:tcPr>
            <w:tcW w:w="510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jc w:val="left"/>
              <w:rPr>
                <w:rFonts w:eastAsia="Times New Roman" w:cs="Times New Roman"/>
                <w:sz w:val="22"/>
                <w:lang w:val="sr-Cyrl-RS"/>
              </w:rPr>
            </w:pPr>
            <w:r w:rsidRPr="00730B6B">
              <w:rPr>
                <w:rFonts w:eastAsia="Times New Roman" w:cs="Times New Roman"/>
                <w:sz w:val="22"/>
              </w:rPr>
              <w:t>Редовна размена, планирање и усаглашавање заједничких послова са директором, по</w:t>
            </w:r>
            <w:r w:rsidR="002A4367" w:rsidRPr="00730B6B">
              <w:rPr>
                <w:rFonts w:eastAsia="Times New Roman" w:cs="Times New Roman"/>
                <w:sz w:val="22"/>
              </w:rPr>
              <w:t>моћницима директора и педагогом</w:t>
            </w:r>
          </w:p>
        </w:tc>
        <w:tc>
          <w:tcPr>
            <w:tcW w:w="1417"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током године</w:t>
            </w:r>
          </w:p>
          <w:p w:rsidR="002D0F62" w:rsidRPr="00730B6B" w:rsidRDefault="002D0F62" w:rsidP="00D2659E">
            <w:pPr>
              <w:spacing w:after="0"/>
              <w:rPr>
                <w:rFonts w:eastAsia="Times New Roman" w:cs="Times New Roman"/>
                <w:b/>
                <w:sz w:val="22"/>
              </w:rPr>
            </w:pPr>
          </w:p>
        </w:tc>
        <w:tc>
          <w:tcPr>
            <w:tcW w:w="184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педагог,</w:t>
            </w:r>
          </w:p>
          <w:p w:rsidR="002D0F62" w:rsidRPr="00730B6B" w:rsidRDefault="002D0F62" w:rsidP="00D2659E">
            <w:pPr>
              <w:spacing w:after="0"/>
              <w:rPr>
                <w:rFonts w:eastAsia="Times New Roman" w:cs="Times New Roman"/>
                <w:sz w:val="22"/>
              </w:rPr>
            </w:pPr>
            <w:r w:rsidRPr="00730B6B">
              <w:rPr>
                <w:rFonts w:eastAsia="Times New Roman" w:cs="Times New Roman"/>
                <w:sz w:val="22"/>
              </w:rPr>
              <w:t>психолог</w:t>
            </w:r>
          </w:p>
          <w:p w:rsidR="002D0F62" w:rsidRPr="00730B6B" w:rsidRDefault="002D0F62" w:rsidP="00D2659E">
            <w:pPr>
              <w:spacing w:after="0"/>
              <w:rPr>
                <w:rFonts w:eastAsia="Times New Roman" w:cs="Times New Roman"/>
                <w:b/>
                <w:sz w:val="22"/>
              </w:rPr>
            </w:pPr>
          </w:p>
        </w:tc>
        <w:tc>
          <w:tcPr>
            <w:tcW w:w="2268"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директор,</w:t>
            </w:r>
          </w:p>
          <w:p w:rsidR="002D0F62" w:rsidRPr="00730B6B" w:rsidRDefault="002D0F62" w:rsidP="00D2659E">
            <w:pPr>
              <w:spacing w:after="0"/>
              <w:rPr>
                <w:rFonts w:eastAsia="Times New Roman" w:cs="Times New Roman"/>
                <w:sz w:val="22"/>
              </w:rPr>
            </w:pPr>
            <w:r w:rsidRPr="00730B6B">
              <w:rPr>
                <w:rFonts w:eastAsia="Times New Roman" w:cs="Times New Roman"/>
                <w:sz w:val="22"/>
              </w:rPr>
              <w:t>помоћници директора</w:t>
            </w:r>
          </w:p>
          <w:p w:rsidR="002D0F62" w:rsidRPr="00730B6B" w:rsidRDefault="002D0F62" w:rsidP="00D2659E">
            <w:pPr>
              <w:spacing w:after="0"/>
              <w:rPr>
                <w:rFonts w:eastAsia="Times New Roman" w:cs="Times New Roman"/>
                <w:b/>
                <w:sz w:val="22"/>
              </w:rPr>
            </w:pPr>
          </w:p>
        </w:tc>
        <w:tc>
          <w:tcPr>
            <w:tcW w:w="3119" w:type="dxa"/>
            <w:gridSpan w:val="2"/>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извештаји о раду, записници са колегијума</w:t>
            </w:r>
          </w:p>
          <w:p w:rsidR="002D0F62" w:rsidRPr="00730B6B" w:rsidRDefault="002D0F62" w:rsidP="00D2659E">
            <w:pPr>
              <w:spacing w:after="0"/>
              <w:rPr>
                <w:rFonts w:eastAsia="Times New Roman" w:cs="Times New Roman"/>
                <w:b/>
                <w:sz w:val="22"/>
              </w:rPr>
            </w:pPr>
          </w:p>
        </w:tc>
      </w:tr>
      <w:tr w:rsidR="002D0F62" w:rsidRPr="004D7425" w:rsidTr="00730B6B">
        <w:trPr>
          <w:trHeight w:val="655"/>
        </w:trPr>
        <w:tc>
          <w:tcPr>
            <w:tcW w:w="1270" w:type="dxa"/>
            <w:vMerge/>
            <w:tcBorders>
              <w:top w:val="single" w:sz="4" w:space="0" w:color="000000"/>
              <w:left w:val="single" w:sz="4" w:space="0" w:color="000000"/>
              <w:bottom w:val="single" w:sz="12" w:space="0" w:color="000000"/>
              <w:right w:val="single" w:sz="4" w:space="0" w:color="000000"/>
            </w:tcBorders>
            <w:shd w:val="clear" w:color="auto" w:fill="FABF8F" w:themeFill="accent6" w:themeFillTint="99"/>
          </w:tcPr>
          <w:p w:rsidR="002D0F62" w:rsidRPr="004D7425" w:rsidRDefault="002D0F62" w:rsidP="00D2659E">
            <w:pPr>
              <w:widowControl w:val="0"/>
              <w:pBdr>
                <w:top w:val="nil"/>
                <w:left w:val="nil"/>
                <w:bottom w:val="nil"/>
                <w:right w:val="nil"/>
                <w:between w:val="nil"/>
              </w:pBdr>
              <w:spacing w:after="0"/>
              <w:rPr>
                <w:rFonts w:eastAsia="Times New Roman" w:cs="Times New Roman"/>
                <w:b/>
                <w:color w:val="FF0000"/>
                <w:sz w:val="22"/>
              </w:rPr>
            </w:pPr>
          </w:p>
        </w:tc>
        <w:tc>
          <w:tcPr>
            <w:tcW w:w="510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jc w:val="left"/>
              <w:rPr>
                <w:rFonts w:eastAsia="Times New Roman" w:cs="Times New Roman"/>
                <w:sz w:val="22"/>
                <w:lang w:val="sr-Cyrl-RS"/>
              </w:rPr>
            </w:pPr>
            <w:r w:rsidRPr="00730B6B">
              <w:rPr>
                <w:rFonts w:eastAsia="Times New Roman" w:cs="Times New Roman"/>
                <w:sz w:val="22"/>
              </w:rPr>
              <w:t>Сарадња са директором и стручним сарадником по питању приговора и жалби ученика и њиховим родитеља/старатеља</w:t>
            </w:r>
            <w:r w:rsidR="002A4367" w:rsidRPr="00730B6B">
              <w:rPr>
                <w:rFonts w:eastAsia="Times New Roman" w:cs="Times New Roman"/>
                <w:sz w:val="22"/>
              </w:rPr>
              <w:t xml:space="preserve"> на оцену из предмета и владања</w:t>
            </w:r>
          </w:p>
        </w:tc>
        <w:tc>
          <w:tcPr>
            <w:tcW w:w="1417"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током године</w:t>
            </w:r>
          </w:p>
          <w:p w:rsidR="002D0F62" w:rsidRPr="00730B6B" w:rsidRDefault="002D0F62" w:rsidP="00D2659E">
            <w:pPr>
              <w:spacing w:after="0"/>
              <w:rPr>
                <w:rFonts w:eastAsia="Times New Roman" w:cs="Times New Roman"/>
                <w:b/>
                <w:sz w:val="22"/>
              </w:rPr>
            </w:pPr>
          </w:p>
        </w:tc>
        <w:tc>
          <w:tcPr>
            <w:tcW w:w="1843"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педагог</w:t>
            </w:r>
          </w:p>
          <w:p w:rsidR="002D0F62" w:rsidRPr="00730B6B" w:rsidRDefault="002D0F62" w:rsidP="00D2659E">
            <w:pPr>
              <w:spacing w:after="0"/>
              <w:rPr>
                <w:rFonts w:eastAsia="Times New Roman" w:cs="Times New Roman"/>
                <w:sz w:val="22"/>
              </w:rPr>
            </w:pPr>
            <w:r w:rsidRPr="00730B6B">
              <w:rPr>
                <w:rFonts w:eastAsia="Times New Roman" w:cs="Times New Roman"/>
                <w:sz w:val="22"/>
              </w:rPr>
              <w:t>психолог</w:t>
            </w:r>
          </w:p>
          <w:p w:rsidR="002D0F62" w:rsidRPr="00730B6B" w:rsidRDefault="002D0F62" w:rsidP="00D2659E">
            <w:pPr>
              <w:spacing w:after="0"/>
              <w:rPr>
                <w:rFonts w:eastAsia="Times New Roman" w:cs="Times New Roman"/>
                <w:b/>
                <w:sz w:val="22"/>
              </w:rPr>
            </w:pPr>
          </w:p>
        </w:tc>
        <w:tc>
          <w:tcPr>
            <w:tcW w:w="2268" w:type="dxa"/>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директор,</w:t>
            </w:r>
          </w:p>
          <w:p w:rsidR="002D0F62" w:rsidRPr="00730B6B" w:rsidRDefault="002D0F62" w:rsidP="00D2659E">
            <w:pPr>
              <w:spacing w:after="0"/>
              <w:rPr>
                <w:rFonts w:eastAsia="Times New Roman" w:cs="Times New Roman"/>
                <w:b/>
                <w:sz w:val="22"/>
              </w:rPr>
            </w:pPr>
            <w:r w:rsidRPr="00730B6B">
              <w:rPr>
                <w:rFonts w:eastAsia="Times New Roman" w:cs="Times New Roman"/>
                <w:sz w:val="22"/>
              </w:rPr>
              <w:t>помоћници директора,</w:t>
            </w:r>
          </w:p>
          <w:p w:rsidR="002D0F62" w:rsidRPr="00730B6B" w:rsidRDefault="002D0F62" w:rsidP="00D2659E">
            <w:pPr>
              <w:spacing w:after="0"/>
              <w:rPr>
                <w:rFonts w:eastAsia="Times New Roman" w:cs="Times New Roman"/>
                <w:sz w:val="22"/>
              </w:rPr>
            </w:pPr>
            <w:r w:rsidRPr="00730B6B">
              <w:rPr>
                <w:rFonts w:eastAsia="Times New Roman" w:cs="Times New Roman"/>
                <w:sz w:val="22"/>
              </w:rPr>
              <w:t>секретар школе</w:t>
            </w:r>
          </w:p>
          <w:p w:rsidR="002D0F62" w:rsidRPr="00730B6B" w:rsidRDefault="002D0F62" w:rsidP="00D2659E">
            <w:pPr>
              <w:spacing w:after="0"/>
              <w:rPr>
                <w:rFonts w:eastAsia="Times New Roman" w:cs="Times New Roman"/>
                <w:b/>
                <w:sz w:val="22"/>
              </w:rPr>
            </w:pPr>
          </w:p>
        </w:tc>
        <w:tc>
          <w:tcPr>
            <w:tcW w:w="3119" w:type="dxa"/>
            <w:gridSpan w:val="2"/>
            <w:tcBorders>
              <w:top w:val="single" w:sz="4"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lastRenderedPageBreak/>
              <w:t>Извештаји о раду</w:t>
            </w:r>
          </w:p>
          <w:p w:rsidR="002D0F62" w:rsidRPr="00730B6B" w:rsidRDefault="002D0F62" w:rsidP="00D2659E">
            <w:pPr>
              <w:spacing w:after="0"/>
              <w:rPr>
                <w:rFonts w:eastAsia="Times New Roman" w:cs="Times New Roman"/>
                <w:b/>
                <w:sz w:val="22"/>
              </w:rPr>
            </w:pPr>
          </w:p>
        </w:tc>
      </w:tr>
      <w:tr w:rsidR="002D0F62" w:rsidRPr="004D7425" w:rsidTr="00730B6B">
        <w:trPr>
          <w:trHeight w:val="206"/>
        </w:trPr>
        <w:tc>
          <w:tcPr>
            <w:tcW w:w="1270" w:type="dxa"/>
            <w:vMerge/>
            <w:tcBorders>
              <w:top w:val="single" w:sz="4" w:space="0" w:color="000000"/>
              <w:left w:val="single" w:sz="4" w:space="0" w:color="000000"/>
              <w:bottom w:val="single" w:sz="12" w:space="0" w:color="000000"/>
              <w:right w:val="single" w:sz="4" w:space="0" w:color="000000"/>
            </w:tcBorders>
            <w:shd w:val="clear" w:color="auto" w:fill="FABF8F" w:themeFill="accent6" w:themeFillTint="99"/>
          </w:tcPr>
          <w:p w:rsidR="002D0F62" w:rsidRPr="004D7425" w:rsidRDefault="002D0F62" w:rsidP="00D2659E">
            <w:pPr>
              <w:widowControl w:val="0"/>
              <w:pBdr>
                <w:top w:val="nil"/>
                <w:left w:val="nil"/>
                <w:bottom w:val="nil"/>
                <w:right w:val="nil"/>
                <w:between w:val="nil"/>
              </w:pBdr>
              <w:spacing w:after="0"/>
              <w:rPr>
                <w:rFonts w:eastAsia="Times New Roman" w:cs="Times New Roman"/>
                <w:b/>
                <w:color w:val="FF0000"/>
                <w:sz w:val="22"/>
              </w:rPr>
            </w:pPr>
          </w:p>
        </w:tc>
        <w:tc>
          <w:tcPr>
            <w:tcW w:w="5103" w:type="dxa"/>
            <w:tcBorders>
              <w:top w:val="single" w:sz="4" w:space="0" w:color="000000"/>
              <w:left w:val="single" w:sz="4" w:space="0" w:color="000000"/>
              <w:bottom w:val="single" w:sz="12" w:space="0" w:color="000000"/>
              <w:right w:val="single" w:sz="4" w:space="0" w:color="000000"/>
            </w:tcBorders>
          </w:tcPr>
          <w:p w:rsidR="002D0F62" w:rsidRPr="00730B6B" w:rsidRDefault="002D0F62" w:rsidP="00D2659E">
            <w:pPr>
              <w:spacing w:after="0"/>
              <w:jc w:val="left"/>
              <w:rPr>
                <w:rFonts w:eastAsia="Times New Roman" w:cs="Times New Roman"/>
                <w:sz w:val="22"/>
                <w:lang w:val="sr-Cyrl-RS"/>
              </w:rPr>
            </w:pPr>
            <w:r w:rsidRPr="00730B6B">
              <w:rPr>
                <w:rFonts w:eastAsia="Times New Roman" w:cs="Times New Roman"/>
                <w:sz w:val="22"/>
              </w:rPr>
              <w:t>Учествова</w:t>
            </w:r>
            <w:r w:rsidR="002A4367" w:rsidRPr="00730B6B">
              <w:rPr>
                <w:rFonts w:eastAsia="Times New Roman" w:cs="Times New Roman"/>
                <w:sz w:val="22"/>
              </w:rPr>
              <w:t>ње у раду дисциплинске комисије</w:t>
            </w:r>
          </w:p>
        </w:tc>
        <w:tc>
          <w:tcPr>
            <w:tcW w:w="1417" w:type="dxa"/>
            <w:tcBorders>
              <w:top w:val="single" w:sz="4" w:space="0" w:color="000000"/>
              <w:left w:val="single" w:sz="4" w:space="0" w:color="000000"/>
              <w:bottom w:val="single" w:sz="12"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током године</w:t>
            </w:r>
          </w:p>
          <w:p w:rsidR="002D0F62" w:rsidRPr="00730B6B" w:rsidRDefault="002D0F62" w:rsidP="00D2659E">
            <w:pPr>
              <w:spacing w:after="0"/>
              <w:rPr>
                <w:rFonts w:eastAsia="Times New Roman" w:cs="Times New Roman"/>
                <w:b/>
                <w:sz w:val="22"/>
              </w:rPr>
            </w:pPr>
          </w:p>
        </w:tc>
        <w:tc>
          <w:tcPr>
            <w:tcW w:w="1843" w:type="dxa"/>
            <w:tcBorders>
              <w:top w:val="single" w:sz="4" w:space="0" w:color="000000"/>
              <w:left w:val="single" w:sz="4" w:space="0" w:color="000000"/>
              <w:bottom w:val="single" w:sz="12"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педагог,</w:t>
            </w:r>
          </w:p>
          <w:p w:rsidR="002D0F62" w:rsidRPr="00730B6B" w:rsidRDefault="002D0F62" w:rsidP="00D2659E">
            <w:pPr>
              <w:spacing w:after="0"/>
              <w:rPr>
                <w:rFonts w:eastAsia="Times New Roman" w:cs="Times New Roman"/>
                <w:sz w:val="22"/>
              </w:rPr>
            </w:pPr>
            <w:r w:rsidRPr="00730B6B">
              <w:rPr>
                <w:rFonts w:eastAsia="Times New Roman" w:cs="Times New Roman"/>
                <w:sz w:val="22"/>
              </w:rPr>
              <w:t>психолог</w:t>
            </w:r>
          </w:p>
          <w:p w:rsidR="002D0F62" w:rsidRPr="00730B6B" w:rsidRDefault="002D0F62" w:rsidP="00D2659E">
            <w:pPr>
              <w:spacing w:after="0"/>
              <w:rPr>
                <w:rFonts w:eastAsia="Times New Roman" w:cs="Times New Roman"/>
                <w:b/>
                <w:sz w:val="22"/>
              </w:rPr>
            </w:pPr>
          </w:p>
        </w:tc>
        <w:tc>
          <w:tcPr>
            <w:tcW w:w="2268" w:type="dxa"/>
            <w:tcBorders>
              <w:top w:val="single" w:sz="4" w:space="0" w:color="000000"/>
              <w:left w:val="single" w:sz="4" w:space="0" w:color="000000"/>
              <w:bottom w:val="single" w:sz="12"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директор,</w:t>
            </w:r>
          </w:p>
          <w:p w:rsidR="002D0F62" w:rsidRPr="00730B6B" w:rsidRDefault="002D0F62" w:rsidP="00D2659E">
            <w:pPr>
              <w:spacing w:after="0"/>
              <w:rPr>
                <w:rFonts w:eastAsia="Times New Roman" w:cs="Times New Roman"/>
                <w:b/>
                <w:sz w:val="22"/>
              </w:rPr>
            </w:pPr>
            <w:r w:rsidRPr="00730B6B">
              <w:rPr>
                <w:rFonts w:eastAsia="Times New Roman" w:cs="Times New Roman"/>
                <w:sz w:val="22"/>
              </w:rPr>
              <w:t>пом. директора</w:t>
            </w:r>
          </w:p>
          <w:p w:rsidR="002D0F62" w:rsidRPr="00730B6B" w:rsidRDefault="002A4367" w:rsidP="002A4367">
            <w:pPr>
              <w:spacing w:after="0"/>
              <w:rPr>
                <w:rFonts w:eastAsia="Times New Roman" w:cs="Times New Roman"/>
                <w:sz w:val="22"/>
                <w:lang w:val="sr-Cyrl-RS"/>
              </w:rPr>
            </w:pPr>
            <w:r w:rsidRPr="00730B6B">
              <w:rPr>
                <w:rFonts w:eastAsia="Times New Roman" w:cs="Times New Roman"/>
                <w:sz w:val="22"/>
              </w:rPr>
              <w:t>секретар школе</w:t>
            </w:r>
          </w:p>
        </w:tc>
        <w:tc>
          <w:tcPr>
            <w:tcW w:w="3119" w:type="dxa"/>
            <w:gridSpan w:val="2"/>
            <w:tcBorders>
              <w:top w:val="single" w:sz="4" w:space="0" w:color="000000"/>
              <w:left w:val="single" w:sz="4" w:space="0" w:color="000000"/>
              <w:bottom w:val="single" w:sz="12"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Записник дисциплинске комисије</w:t>
            </w:r>
          </w:p>
          <w:p w:rsidR="002D0F62" w:rsidRPr="00730B6B" w:rsidRDefault="002D0F62" w:rsidP="00D2659E">
            <w:pPr>
              <w:spacing w:after="0"/>
              <w:rPr>
                <w:rFonts w:eastAsia="Times New Roman" w:cs="Times New Roman"/>
                <w:b/>
                <w:sz w:val="22"/>
              </w:rPr>
            </w:pPr>
          </w:p>
        </w:tc>
      </w:tr>
      <w:tr w:rsidR="002D0F62" w:rsidRPr="004D7425" w:rsidTr="00730B6B">
        <w:trPr>
          <w:trHeight w:val="842"/>
        </w:trPr>
        <w:tc>
          <w:tcPr>
            <w:tcW w:w="1270" w:type="dxa"/>
            <w:vMerge w:val="restart"/>
            <w:tcBorders>
              <w:top w:val="single" w:sz="12" w:space="0" w:color="000000"/>
              <w:left w:val="single" w:sz="4" w:space="0" w:color="000000"/>
              <w:bottom w:val="single" w:sz="12" w:space="0" w:color="000000"/>
              <w:right w:val="single" w:sz="4" w:space="0" w:color="000000"/>
            </w:tcBorders>
            <w:shd w:val="clear" w:color="auto" w:fill="BFBFBF" w:themeFill="background1" w:themeFillShade="BF"/>
            <w:textDirection w:val="btLr"/>
            <w:vAlign w:val="center"/>
          </w:tcPr>
          <w:p w:rsidR="002D0F62" w:rsidRPr="004D7425" w:rsidRDefault="002D0F62" w:rsidP="00B34069">
            <w:pPr>
              <w:spacing w:after="0"/>
              <w:ind w:left="113" w:right="113"/>
              <w:rPr>
                <w:rFonts w:eastAsia="Times New Roman" w:cs="Times New Roman"/>
                <w:color w:val="FF0000"/>
                <w:sz w:val="22"/>
              </w:rPr>
            </w:pPr>
            <w:r w:rsidRPr="00201E3C">
              <w:rPr>
                <w:rFonts w:eastAsia="Times New Roman" w:cs="Times New Roman"/>
                <w:sz w:val="22"/>
              </w:rPr>
              <w:t>РАД У СТРУЧНИМ ОРГАНИМА, ТИМОВИМА</w:t>
            </w:r>
          </w:p>
        </w:tc>
        <w:tc>
          <w:tcPr>
            <w:tcW w:w="5103" w:type="dxa"/>
            <w:tcBorders>
              <w:top w:val="single" w:sz="12" w:space="0" w:color="000000"/>
              <w:left w:val="single" w:sz="4" w:space="0" w:color="000000"/>
              <w:bottom w:val="single" w:sz="4" w:space="0" w:color="000000"/>
              <w:right w:val="single" w:sz="4" w:space="0" w:color="000000"/>
            </w:tcBorders>
          </w:tcPr>
          <w:p w:rsidR="002D0F62" w:rsidRPr="00730B6B" w:rsidRDefault="002D0F62" w:rsidP="00D2659E">
            <w:pPr>
              <w:spacing w:after="0"/>
              <w:jc w:val="left"/>
              <w:rPr>
                <w:rFonts w:eastAsia="Times New Roman" w:cs="Times New Roman"/>
                <w:sz w:val="22"/>
                <w:lang w:val="sr-Cyrl-RS"/>
              </w:rPr>
            </w:pPr>
            <w:r w:rsidRPr="00730B6B">
              <w:rPr>
                <w:rFonts w:eastAsia="Times New Roman" w:cs="Times New Roman"/>
                <w:sz w:val="22"/>
              </w:rPr>
              <w:t>Учествовање у раду наставничког и одељењских већа, педагошког колегијума давањем саопштења, информисањем о резултатима обављених анализа, прегледа, истраживања и других активности од зн</w:t>
            </w:r>
            <w:r w:rsidR="002A4367" w:rsidRPr="00730B6B">
              <w:rPr>
                <w:rFonts w:eastAsia="Times New Roman" w:cs="Times New Roman"/>
                <w:sz w:val="22"/>
              </w:rPr>
              <w:t>ачаја за васпитни-образовни рад</w:t>
            </w:r>
          </w:p>
        </w:tc>
        <w:tc>
          <w:tcPr>
            <w:tcW w:w="1417" w:type="dxa"/>
            <w:tcBorders>
              <w:top w:val="single" w:sz="12"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током године</w:t>
            </w:r>
          </w:p>
          <w:p w:rsidR="002D0F62" w:rsidRPr="00730B6B" w:rsidRDefault="002D0F62" w:rsidP="00D2659E">
            <w:pPr>
              <w:spacing w:after="0"/>
              <w:rPr>
                <w:rFonts w:eastAsia="Times New Roman" w:cs="Times New Roman"/>
                <w:b/>
                <w:sz w:val="22"/>
              </w:rPr>
            </w:pPr>
          </w:p>
        </w:tc>
        <w:tc>
          <w:tcPr>
            <w:tcW w:w="1843" w:type="dxa"/>
            <w:tcBorders>
              <w:top w:val="single" w:sz="12"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педагог,</w:t>
            </w:r>
          </w:p>
          <w:p w:rsidR="002D0F62" w:rsidRPr="00730B6B" w:rsidRDefault="002D0F62" w:rsidP="00D2659E">
            <w:pPr>
              <w:spacing w:after="0"/>
              <w:rPr>
                <w:rFonts w:eastAsia="Times New Roman" w:cs="Times New Roman"/>
                <w:sz w:val="22"/>
              </w:rPr>
            </w:pPr>
            <w:r w:rsidRPr="00730B6B">
              <w:rPr>
                <w:rFonts w:eastAsia="Times New Roman" w:cs="Times New Roman"/>
                <w:sz w:val="22"/>
              </w:rPr>
              <w:t>психолог</w:t>
            </w:r>
          </w:p>
          <w:p w:rsidR="002D0F62" w:rsidRPr="00730B6B" w:rsidRDefault="002D0F62" w:rsidP="00D2659E">
            <w:pPr>
              <w:spacing w:after="0"/>
              <w:rPr>
                <w:rFonts w:eastAsia="Times New Roman" w:cs="Times New Roman"/>
                <w:b/>
                <w:sz w:val="22"/>
              </w:rPr>
            </w:pPr>
          </w:p>
        </w:tc>
        <w:tc>
          <w:tcPr>
            <w:tcW w:w="2268" w:type="dxa"/>
            <w:tcBorders>
              <w:top w:val="single" w:sz="12"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директор,</w:t>
            </w:r>
          </w:p>
          <w:p w:rsidR="002D0F62" w:rsidRPr="00730B6B" w:rsidRDefault="002D0F62" w:rsidP="00D2659E">
            <w:pPr>
              <w:spacing w:after="0"/>
              <w:rPr>
                <w:rFonts w:eastAsia="Times New Roman" w:cs="Times New Roman"/>
                <w:b/>
                <w:sz w:val="22"/>
              </w:rPr>
            </w:pPr>
            <w:r w:rsidRPr="00730B6B">
              <w:rPr>
                <w:rFonts w:eastAsia="Times New Roman" w:cs="Times New Roman"/>
                <w:sz w:val="22"/>
              </w:rPr>
              <w:t>помоћници директора,</w:t>
            </w:r>
          </w:p>
          <w:p w:rsidR="002D0F62" w:rsidRPr="00730B6B" w:rsidRDefault="002D0F62" w:rsidP="00D2659E">
            <w:pPr>
              <w:spacing w:after="0"/>
              <w:rPr>
                <w:rFonts w:eastAsia="Times New Roman" w:cs="Times New Roman"/>
                <w:sz w:val="22"/>
              </w:rPr>
            </w:pPr>
            <w:r w:rsidRPr="00730B6B">
              <w:rPr>
                <w:rFonts w:eastAsia="Times New Roman" w:cs="Times New Roman"/>
                <w:sz w:val="22"/>
              </w:rPr>
              <w:t>наставници</w:t>
            </w:r>
          </w:p>
          <w:p w:rsidR="002D0F62" w:rsidRPr="00730B6B" w:rsidRDefault="002D0F62" w:rsidP="00D2659E">
            <w:pPr>
              <w:spacing w:after="0"/>
              <w:rPr>
                <w:rFonts w:eastAsia="Times New Roman" w:cs="Times New Roman"/>
                <w:b/>
                <w:sz w:val="22"/>
              </w:rPr>
            </w:pPr>
          </w:p>
        </w:tc>
        <w:tc>
          <w:tcPr>
            <w:tcW w:w="3119" w:type="dxa"/>
            <w:gridSpan w:val="2"/>
            <w:tcBorders>
              <w:top w:val="single" w:sz="12" w:space="0" w:color="000000"/>
              <w:left w:val="single" w:sz="4" w:space="0" w:color="000000"/>
              <w:bottom w:val="single" w:sz="4"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Дневник рада психолога</w:t>
            </w:r>
          </w:p>
          <w:p w:rsidR="002D0F62" w:rsidRPr="00730B6B" w:rsidRDefault="002D0F62" w:rsidP="00D2659E">
            <w:pPr>
              <w:spacing w:after="0"/>
              <w:rPr>
                <w:rFonts w:eastAsia="Times New Roman" w:cs="Times New Roman"/>
                <w:sz w:val="22"/>
              </w:rPr>
            </w:pPr>
            <w:r w:rsidRPr="00730B6B">
              <w:rPr>
                <w:rFonts w:eastAsia="Times New Roman" w:cs="Times New Roman"/>
                <w:sz w:val="22"/>
              </w:rPr>
              <w:t>Записници са наставничких и одељењских већа</w:t>
            </w:r>
          </w:p>
          <w:p w:rsidR="002D0F62" w:rsidRPr="00730B6B" w:rsidRDefault="002D0F62" w:rsidP="00D2659E">
            <w:pPr>
              <w:spacing w:after="0"/>
              <w:rPr>
                <w:rFonts w:eastAsia="Times New Roman" w:cs="Times New Roman"/>
                <w:b/>
                <w:sz w:val="22"/>
              </w:rPr>
            </w:pPr>
          </w:p>
        </w:tc>
      </w:tr>
      <w:tr w:rsidR="002D0F62" w:rsidRPr="004D7425" w:rsidTr="00730B6B">
        <w:trPr>
          <w:trHeight w:val="1016"/>
        </w:trPr>
        <w:tc>
          <w:tcPr>
            <w:tcW w:w="1270" w:type="dxa"/>
            <w:vMerge/>
            <w:tcBorders>
              <w:top w:val="single" w:sz="12" w:space="0" w:color="000000"/>
              <w:left w:val="single" w:sz="4" w:space="0" w:color="000000"/>
              <w:bottom w:val="single" w:sz="12" w:space="0" w:color="000000"/>
              <w:right w:val="single" w:sz="4" w:space="0" w:color="000000"/>
            </w:tcBorders>
            <w:shd w:val="clear" w:color="auto" w:fill="BFBFBF" w:themeFill="background1" w:themeFillShade="BF"/>
          </w:tcPr>
          <w:p w:rsidR="002D0F62" w:rsidRPr="004D7425" w:rsidRDefault="002D0F62" w:rsidP="00D2659E">
            <w:pPr>
              <w:widowControl w:val="0"/>
              <w:pBdr>
                <w:top w:val="nil"/>
                <w:left w:val="nil"/>
                <w:bottom w:val="nil"/>
                <w:right w:val="nil"/>
                <w:between w:val="nil"/>
              </w:pBdr>
              <w:spacing w:after="0"/>
              <w:rPr>
                <w:rFonts w:eastAsia="Times New Roman" w:cs="Times New Roman"/>
                <w:b/>
                <w:color w:val="FF0000"/>
                <w:sz w:val="22"/>
              </w:rPr>
            </w:pPr>
          </w:p>
        </w:tc>
        <w:tc>
          <w:tcPr>
            <w:tcW w:w="5103" w:type="dxa"/>
            <w:tcBorders>
              <w:top w:val="single" w:sz="4" w:space="0" w:color="000000"/>
              <w:left w:val="single" w:sz="4" w:space="0" w:color="000000"/>
              <w:bottom w:val="single" w:sz="12" w:space="0" w:color="000000"/>
              <w:right w:val="single" w:sz="4" w:space="0" w:color="000000"/>
            </w:tcBorders>
          </w:tcPr>
          <w:p w:rsidR="002D0F62" w:rsidRPr="00730B6B" w:rsidRDefault="002D0F62" w:rsidP="00D2659E">
            <w:pPr>
              <w:spacing w:after="0"/>
              <w:jc w:val="left"/>
              <w:rPr>
                <w:rFonts w:eastAsia="Times New Roman" w:cs="Times New Roman"/>
                <w:sz w:val="22"/>
                <w:lang w:val="sr-Cyrl-RS"/>
              </w:rPr>
            </w:pPr>
            <w:r w:rsidRPr="00730B6B">
              <w:rPr>
                <w:rFonts w:eastAsia="Times New Roman" w:cs="Times New Roman"/>
                <w:sz w:val="22"/>
              </w:rPr>
              <w:t>Учествовање у раду тимова, актива и комисија на нивоу установе који се образују ради остваривања одређеног</w:t>
            </w:r>
            <w:r w:rsidR="002A4367" w:rsidRPr="00730B6B">
              <w:rPr>
                <w:rFonts w:eastAsia="Times New Roman" w:cs="Times New Roman"/>
                <w:sz w:val="22"/>
              </w:rPr>
              <w:t xml:space="preserve"> задатка, програма или пројекта</w:t>
            </w:r>
          </w:p>
        </w:tc>
        <w:tc>
          <w:tcPr>
            <w:tcW w:w="1417" w:type="dxa"/>
            <w:tcBorders>
              <w:top w:val="single" w:sz="4" w:space="0" w:color="000000"/>
              <w:left w:val="single" w:sz="4" w:space="0" w:color="000000"/>
              <w:bottom w:val="single" w:sz="12"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током године</w:t>
            </w:r>
          </w:p>
          <w:p w:rsidR="002D0F62" w:rsidRPr="00730B6B" w:rsidRDefault="002D0F62" w:rsidP="00D2659E">
            <w:pPr>
              <w:spacing w:after="0"/>
              <w:rPr>
                <w:rFonts w:eastAsia="Times New Roman" w:cs="Times New Roman"/>
                <w:b/>
                <w:sz w:val="22"/>
              </w:rPr>
            </w:pPr>
          </w:p>
        </w:tc>
        <w:tc>
          <w:tcPr>
            <w:tcW w:w="1843" w:type="dxa"/>
            <w:tcBorders>
              <w:top w:val="single" w:sz="4" w:space="0" w:color="000000"/>
              <w:left w:val="single" w:sz="4" w:space="0" w:color="000000"/>
              <w:bottom w:val="single" w:sz="12"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координатори тимова</w:t>
            </w:r>
          </w:p>
          <w:p w:rsidR="002D0F62" w:rsidRPr="00730B6B" w:rsidRDefault="002D0F62" w:rsidP="00D2659E">
            <w:pPr>
              <w:spacing w:after="0"/>
              <w:rPr>
                <w:rFonts w:eastAsia="Times New Roman" w:cs="Times New Roman"/>
                <w:b/>
                <w:sz w:val="22"/>
              </w:rPr>
            </w:pPr>
          </w:p>
        </w:tc>
        <w:tc>
          <w:tcPr>
            <w:tcW w:w="2268" w:type="dxa"/>
            <w:tcBorders>
              <w:top w:val="single" w:sz="4" w:space="0" w:color="000000"/>
              <w:left w:val="single" w:sz="4" w:space="0" w:color="000000"/>
              <w:bottom w:val="single" w:sz="12" w:space="0" w:color="000000"/>
              <w:right w:val="single" w:sz="4" w:space="0" w:color="000000"/>
            </w:tcBorders>
          </w:tcPr>
          <w:p w:rsidR="002D0F62" w:rsidRPr="00730B6B" w:rsidRDefault="002D0F62" w:rsidP="00D2659E">
            <w:pPr>
              <w:spacing w:after="0"/>
              <w:rPr>
                <w:rFonts w:eastAsia="Times New Roman" w:cs="Times New Roman"/>
                <w:b/>
                <w:sz w:val="22"/>
              </w:rPr>
            </w:pPr>
            <w:r w:rsidRPr="00730B6B">
              <w:rPr>
                <w:rFonts w:eastAsia="Times New Roman" w:cs="Times New Roman"/>
                <w:sz w:val="22"/>
              </w:rPr>
              <w:t>педагог,</w:t>
            </w:r>
          </w:p>
          <w:p w:rsidR="002D0F62" w:rsidRPr="00730B6B" w:rsidRDefault="002D0F62" w:rsidP="00D2659E">
            <w:pPr>
              <w:spacing w:after="0"/>
              <w:rPr>
                <w:rFonts w:eastAsia="Times New Roman" w:cs="Times New Roman"/>
                <w:b/>
                <w:sz w:val="22"/>
              </w:rPr>
            </w:pPr>
            <w:r w:rsidRPr="00730B6B">
              <w:rPr>
                <w:rFonts w:eastAsia="Times New Roman" w:cs="Times New Roman"/>
                <w:sz w:val="22"/>
              </w:rPr>
              <w:t>психолог</w:t>
            </w:r>
          </w:p>
          <w:p w:rsidR="002D0F62" w:rsidRPr="00730B6B" w:rsidRDefault="002D0F62" w:rsidP="00D2659E">
            <w:pPr>
              <w:spacing w:after="0"/>
              <w:rPr>
                <w:rFonts w:eastAsia="Times New Roman" w:cs="Times New Roman"/>
                <w:b/>
                <w:sz w:val="22"/>
              </w:rPr>
            </w:pPr>
          </w:p>
        </w:tc>
        <w:tc>
          <w:tcPr>
            <w:tcW w:w="3119" w:type="dxa"/>
            <w:gridSpan w:val="2"/>
            <w:tcBorders>
              <w:top w:val="single" w:sz="4" w:space="0" w:color="000000"/>
              <w:left w:val="single" w:sz="4" w:space="0" w:color="000000"/>
              <w:bottom w:val="single" w:sz="12" w:space="0" w:color="000000"/>
              <w:right w:val="single" w:sz="4" w:space="0" w:color="000000"/>
            </w:tcBorders>
          </w:tcPr>
          <w:p w:rsidR="002D0F62" w:rsidRPr="00730B6B" w:rsidRDefault="002D0F62" w:rsidP="00D2659E">
            <w:pPr>
              <w:spacing w:after="0"/>
              <w:rPr>
                <w:rFonts w:eastAsia="Times New Roman" w:cs="Times New Roman"/>
                <w:sz w:val="22"/>
              </w:rPr>
            </w:pPr>
            <w:r w:rsidRPr="00730B6B">
              <w:rPr>
                <w:rFonts w:eastAsia="Times New Roman" w:cs="Times New Roman"/>
                <w:sz w:val="22"/>
              </w:rPr>
              <w:t>Извештаји и записници о раду тимова, реализованим пројектима</w:t>
            </w:r>
          </w:p>
          <w:p w:rsidR="002D0F62" w:rsidRPr="00730B6B" w:rsidRDefault="002D0F62" w:rsidP="00D2659E">
            <w:pPr>
              <w:spacing w:after="0"/>
              <w:rPr>
                <w:rFonts w:eastAsia="Times New Roman" w:cs="Times New Roman"/>
                <w:b/>
                <w:sz w:val="22"/>
              </w:rPr>
            </w:pPr>
          </w:p>
        </w:tc>
      </w:tr>
      <w:tr w:rsidR="002D0F62" w:rsidRPr="004D7425" w:rsidTr="00FD26E9">
        <w:trPr>
          <w:trHeight w:val="655"/>
        </w:trPr>
        <w:tc>
          <w:tcPr>
            <w:tcW w:w="1270" w:type="dxa"/>
            <w:vMerge w:val="restart"/>
            <w:tcBorders>
              <w:top w:val="single" w:sz="12" w:space="0" w:color="000000"/>
              <w:left w:val="single" w:sz="4" w:space="0" w:color="000000"/>
              <w:bottom w:val="single" w:sz="12" w:space="0" w:color="000000"/>
              <w:right w:val="single" w:sz="4" w:space="0" w:color="000000"/>
            </w:tcBorders>
            <w:shd w:val="clear" w:color="auto" w:fill="FFC000"/>
            <w:textDirection w:val="btLr"/>
            <w:vAlign w:val="center"/>
          </w:tcPr>
          <w:p w:rsidR="002D0F62" w:rsidRPr="004D7425" w:rsidRDefault="002D0F62" w:rsidP="002A4367">
            <w:pPr>
              <w:spacing w:after="0"/>
              <w:ind w:left="113" w:right="113"/>
              <w:rPr>
                <w:rFonts w:eastAsia="Times New Roman" w:cs="Times New Roman"/>
                <w:color w:val="FF0000"/>
                <w:sz w:val="18"/>
                <w:szCs w:val="18"/>
                <w:lang w:val="sr-Cyrl-RS"/>
              </w:rPr>
            </w:pPr>
            <w:r w:rsidRPr="00201E3C">
              <w:rPr>
                <w:rFonts w:eastAsia="Times New Roman" w:cs="Times New Roman"/>
                <w:sz w:val="18"/>
                <w:szCs w:val="18"/>
              </w:rPr>
              <w:t>САРАДЊА СА НАДЛЕЖНИМ УСТАНОВАМА</w:t>
            </w:r>
            <w:r w:rsidR="00B34069" w:rsidRPr="00201E3C">
              <w:rPr>
                <w:rFonts w:eastAsia="Times New Roman" w:cs="Times New Roman"/>
                <w:sz w:val="18"/>
                <w:szCs w:val="18"/>
                <w:lang w:val="sr-Cyrl-RS"/>
              </w:rPr>
              <w:t xml:space="preserve">, </w:t>
            </w:r>
            <w:r w:rsidRPr="00201E3C">
              <w:rPr>
                <w:rFonts w:eastAsia="Times New Roman" w:cs="Times New Roman"/>
                <w:sz w:val="18"/>
                <w:szCs w:val="18"/>
              </w:rPr>
              <w:t xml:space="preserve"> ОРГАНИЗАЦИЈАМА И ЈЕД</w:t>
            </w:r>
            <w:r w:rsidR="002A4367" w:rsidRPr="00201E3C">
              <w:rPr>
                <w:rFonts w:eastAsia="Times New Roman" w:cs="Times New Roman"/>
                <w:sz w:val="18"/>
                <w:szCs w:val="18"/>
                <w:lang w:val="sr-Cyrl-RS"/>
              </w:rPr>
              <w:t>ИНИЦАМА</w:t>
            </w:r>
            <w:r w:rsidR="002A4367" w:rsidRPr="00201E3C">
              <w:rPr>
                <w:rFonts w:eastAsia="Times New Roman" w:cs="Times New Roman"/>
                <w:sz w:val="18"/>
                <w:szCs w:val="18"/>
              </w:rPr>
              <w:t xml:space="preserve"> ЛОК</w:t>
            </w:r>
            <w:r w:rsidR="002A4367" w:rsidRPr="00201E3C">
              <w:rPr>
                <w:rFonts w:eastAsia="Times New Roman" w:cs="Times New Roman"/>
                <w:sz w:val="18"/>
                <w:szCs w:val="18"/>
                <w:lang w:val="sr-Cyrl-RS"/>
              </w:rPr>
              <w:t xml:space="preserve">АЛНЕ </w:t>
            </w:r>
            <w:r w:rsidRPr="00201E3C">
              <w:rPr>
                <w:rFonts w:eastAsia="Times New Roman" w:cs="Times New Roman"/>
                <w:sz w:val="18"/>
                <w:szCs w:val="18"/>
              </w:rPr>
              <w:t>САМОУП</w:t>
            </w:r>
            <w:r w:rsidR="002A4367" w:rsidRPr="00201E3C">
              <w:rPr>
                <w:rFonts w:eastAsia="Times New Roman" w:cs="Times New Roman"/>
                <w:sz w:val="18"/>
                <w:szCs w:val="18"/>
                <w:lang w:val="sr-Cyrl-RS"/>
              </w:rPr>
              <w:t>РАВЕ</w:t>
            </w:r>
          </w:p>
        </w:tc>
        <w:tc>
          <w:tcPr>
            <w:tcW w:w="5103" w:type="dxa"/>
            <w:tcBorders>
              <w:top w:val="single" w:sz="12" w:space="0" w:color="000000"/>
              <w:left w:val="single" w:sz="4" w:space="0" w:color="000000"/>
              <w:bottom w:val="single" w:sz="4" w:space="0" w:color="000000"/>
              <w:right w:val="single" w:sz="4" w:space="0" w:color="000000"/>
            </w:tcBorders>
          </w:tcPr>
          <w:p w:rsidR="002D0F62" w:rsidRPr="00FD26E9" w:rsidRDefault="002D0F62" w:rsidP="00D2659E">
            <w:pPr>
              <w:spacing w:after="0"/>
              <w:jc w:val="left"/>
              <w:rPr>
                <w:rFonts w:eastAsia="Times New Roman" w:cs="Times New Roman"/>
                <w:sz w:val="22"/>
                <w:lang w:val="sr-Cyrl-RS"/>
              </w:rPr>
            </w:pPr>
            <w:r w:rsidRPr="00FD26E9">
              <w:rPr>
                <w:rFonts w:eastAsia="Times New Roman" w:cs="Times New Roman"/>
                <w:sz w:val="22"/>
              </w:rPr>
              <w:t>Сарадња са другим школама, Домом здравља, Саветовалиштем за младе, Дневном болницом, Центром за социјални рад, Канцеларијом за младе, МУП-ом, Фондацијом мент</w:t>
            </w:r>
            <w:r w:rsidR="002A4367" w:rsidRPr="00FD26E9">
              <w:rPr>
                <w:rFonts w:eastAsia="Times New Roman" w:cs="Times New Roman"/>
                <w:sz w:val="22"/>
              </w:rPr>
              <w:t>алне хигијене „Exspecto“ и  др.</w:t>
            </w:r>
          </w:p>
        </w:tc>
        <w:tc>
          <w:tcPr>
            <w:tcW w:w="1417" w:type="dxa"/>
            <w:tcBorders>
              <w:top w:val="single" w:sz="12" w:space="0" w:color="000000"/>
              <w:left w:val="single" w:sz="4" w:space="0" w:color="000000"/>
              <w:bottom w:val="single" w:sz="4" w:space="0" w:color="000000"/>
              <w:right w:val="single" w:sz="4" w:space="0" w:color="000000"/>
            </w:tcBorders>
          </w:tcPr>
          <w:p w:rsidR="002D0F62" w:rsidRPr="00FD26E9" w:rsidRDefault="002D0F62" w:rsidP="00D2659E">
            <w:pPr>
              <w:spacing w:after="0"/>
              <w:rPr>
                <w:rFonts w:eastAsia="Times New Roman" w:cs="Times New Roman"/>
                <w:sz w:val="22"/>
              </w:rPr>
            </w:pPr>
            <w:r w:rsidRPr="00FD26E9">
              <w:rPr>
                <w:rFonts w:eastAsia="Times New Roman" w:cs="Times New Roman"/>
                <w:sz w:val="22"/>
              </w:rPr>
              <w:t>током године</w:t>
            </w:r>
          </w:p>
          <w:p w:rsidR="002D0F62" w:rsidRPr="00FD26E9" w:rsidRDefault="002D0F62" w:rsidP="00D2659E">
            <w:pPr>
              <w:spacing w:after="0"/>
              <w:rPr>
                <w:rFonts w:eastAsia="Times New Roman" w:cs="Times New Roman"/>
                <w:b/>
                <w:sz w:val="22"/>
              </w:rPr>
            </w:pPr>
          </w:p>
        </w:tc>
        <w:tc>
          <w:tcPr>
            <w:tcW w:w="1843" w:type="dxa"/>
            <w:tcBorders>
              <w:top w:val="single" w:sz="12" w:space="0" w:color="000000"/>
              <w:left w:val="single" w:sz="4" w:space="0" w:color="000000"/>
              <w:bottom w:val="single" w:sz="4" w:space="0" w:color="000000"/>
              <w:right w:val="single" w:sz="4" w:space="0" w:color="000000"/>
            </w:tcBorders>
          </w:tcPr>
          <w:p w:rsidR="002D0F62" w:rsidRPr="00FD26E9" w:rsidRDefault="002D0F62" w:rsidP="00D2659E">
            <w:pPr>
              <w:spacing w:after="0"/>
              <w:rPr>
                <w:rFonts w:eastAsia="Times New Roman" w:cs="Times New Roman"/>
                <w:b/>
                <w:sz w:val="22"/>
              </w:rPr>
            </w:pPr>
            <w:r w:rsidRPr="00FD26E9">
              <w:rPr>
                <w:rFonts w:eastAsia="Times New Roman" w:cs="Times New Roman"/>
                <w:sz w:val="22"/>
              </w:rPr>
              <w:t>педагог,</w:t>
            </w:r>
          </w:p>
          <w:p w:rsidR="002D0F62" w:rsidRPr="00FD26E9" w:rsidRDefault="002D0F62" w:rsidP="00D2659E">
            <w:pPr>
              <w:spacing w:after="0"/>
              <w:rPr>
                <w:rFonts w:eastAsia="Times New Roman" w:cs="Times New Roman"/>
                <w:b/>
                <w:sz w:val="22"/>
              </w:rPr>
            </w:pPr>
            <w:r w:rsidRPr="00FD26E9">
              <w:rPr>
                <w:rFonts w:eastAsia="Times New Roman" w:cs="Times New Roman"/>
                <w:sz w:val="22"/>
              </w:rPr>
              <w:t>психолог</w:t>
            </w:r>
          </w:p>
          <w:p w:rsidR="002D0F62" w:rsidRPr="00FD26E9" w:rsidRDefault="002D0F62" w:rsidP="00D2659E">
            <w:pPr>
              <w:spacing w:after="0"/>
              <w:rPr>
                <w:rFonts w:eastAsia="Times New Roman" w:cs="Times New Roman"/>
                <w:b/>
                <w:sz w:val="22"/>
              </w:rPr>
            </w:pPr>
          </w:p>
        </w:tc>
        <w:tc>
          <w:tcPr>
            <w:tcW w:w="2268" w:type="dxa"/>
            <w:tcBorders>
              <w:top w:val="single" w:sz="12" w:space="0" w:color="000000"/>
              <w:left w:val="single" w:sz="4" w:space="0" w:color="000000"/>
              <w:bottom w:val="single" w:sz="4" w:space="0" w:color="000000"/>
              <w:right w:val="single" w:sz="4" w:space="0" w:color="000000"/>
            </w:tcBorders>
          </w:tcPr>
          <w:p w:rsidR="002D0F62" w:rsidRPr="00FD26E9" w:rsidRDefault="002D0F62" w:rsidP="00D2659E">
            <w:pPr>
              <w:spacing w:after="0"/>
              <w:rPr>
                <w:rFonts w:eastAsia="Times New Roman" w:cs="Times New Roman"/>
                <w:sz w:val="22"/>
              </w:rPr>
            </w:pPr>
            <w:r w:rsidRPr="00FD26E9">
              <w:rPr>
                <w:rFonts w:eastAsia="Times New Roman" w:cs="Times New Roman"/>
                <w:sz w:val="22"/>
              </w:rPr>
              <w:t>представници образ. здравст. и других институција од значаја</w:t>
            </w:r>
          </w:p>
          <w:p w:rsidR="002D0F62" w:rsidRPr="00FD26E9" w:rsidRDefault="002D0F62" w:rsidP="00D2659E">
            <w:pPr>
              <w:spacing w:after="0"/>
              <w:rPr>
                <w:rFonts w:eastAsia="Times New Roman" w:cs="Times New Roman"/>
                <w:b/>
                <w:sz w:val="22"/>
              </w:rPr>
            </w:pPr>
          </w:p>
        </w:tc>
        <w:tc>
          <w:tcPr>
            <w:tcW w:w="3119" w:type="dxa"/>
            <w:gridSpan w:val="2"/>
            <w:tcBorders>
              <w:top w:val="single" w:sz="12" w:space="0" w:color="000000"/>
              <w:left w:val="single" w:sz="4" w:space="0" w:color="000000"/>
              <w:bottom w:val="single" w:sz="4" w:space="0" w:color="000000"/>
              <w:right w:val="single" w:sz="4" w:space="0" w:color="000000"/>
            </w:tcBorders>
          </w:tcPr>
          <w:p w:rsidR="002D0F62" w:rsidRPr="00FD26E9" w:rsidRDefault="002D0F62" w:rsidP="00D2659E">
            <w:pPr>
              <w:spacing w:after="0"/>
              <w:rPr>
                <w:rFonts w:eastAsia="Times New Roman" w:cs="Times New Roman"/>
                <w:b/>
                <w:sz w:val="22"/>
              </w:rPr>
            </w:pPr>
            <w:r w:rsidRPr="00FD26E9">
              <w:rPr>
                <w:rFonts w:eastAsia="Times New Roman" w:cs="Times New Roman"/>
                <w:sz w:val="22"/>
              </w:rPr>
              <w:t>Дневник рада психолога</w:t>
            </w:r>
          </w:p>
          <w:p w:rsidR="002D0F62" w:rsidRPr="00FD26E9" w:rsidRDefault="002D0F62" w:rsidP="00D2659E">
            <w:pPr>
              <w:spacing w:after="0"/>
              <w:rPr>
                <w:rFonts w:eastAsia="Times New Roman" w:cs="Times New Roman"/>
                <w:sz w:val="22"/>
              </w:rPr>
            </w:pPr>
            <w:r w:rsidRPr="00FD26E9">
              <w:rPr>
                <w:rFonts w:eastAsia="Times New Roman" w:cs="Times New Roman"/>
                <w:sz w:val="22"/>
              </w:rPr>
              <w:t>Евиденција сарадње са институцијама</w:t>
            </w:r>
          </w:p>
          <w:p w:rsidR="002D0F62" w:rsidRPr="00FD26E9" w:rsidRDefault="002D0F62" w:rsidP="00D2659E">
            <w:pPr>
              <w:spacing w:after="0"/>
              <w:rPr>
                <w:rFonts w:eastAsia="Times New Roman" w:cs="Times New Roman"/>
                <w:b/>
                <w:sz w:val="22"/>
              </w:rPr>
            </w:pPr>
          </w:p>
        </w:tc>
      </w:tr>
      <w:tr w:rsidR="002D0F62" w:rsidRPr="004D7425" w:rsidTr="00FD26E9">
        <w:trPr>
          <w:trHeight w:val="231"/>
        </w:trPr>
        <w:tc>
          <w:tcPr>
            <w:tcW w:w="1270" w:type="dxa"/>
            <w:vMerge/>
            <w:tcBorders>
              <w:top w:val="single" w:sz="12" w:space="0" w:color="000000"/>
              <w:left w:val="single" w:sz="4" w:space="0" w:color="000000"/>
              <w:bottom w:val="single" w:sz="12" w:space="0" w:color="000000"/>
              <w:right w:val="single" w:sz="4" w:space="0" w:color="000000"/>
            </w:tcBorders>
            <w:shd w:val="clear" w:color="auto" w:fill="FFC000"/>
          </w:tcPr>
          <w:p w:rsidR="002D0F62" w:rsidRPr="004D7425" w:rsidRDefault="002D0F62" w:rsidP="00D2659E">
            <w:pPr>
              <w:widowControl w:val="0"/>
              <w:pBdr>
                <w:top w:val="nil"/>
                <w:left w:val="nil"/>
                <w:bottom w:val="nil"/>
                <w:right w:val="nil"/>
                <w:between w:val="nil"/>
              </w:pBdr>
              <w:spacing w:after="0"/>
              <w:rPr>
                <w:rFonts w:eastAsia="Times New Roman" w:cs="Times New Roman"/>
                <w:b/>
                <w:color w:val="FF0000"/>
                <w:sz w:val="22"/>
              </w:rPr>
            </w:pPr>
          </w:p>
        </w:tc>
        <w:tc>
          <w:tcPr>
            <w:tcW w:w="5103" w:type="dxa"/>
            <w:tcBorders>
              <w:top w:val="single" w:sz="4" w:space="0" w:color="000000"/>
              <w:left w:val="single" w:sz="4" w:space="0" w:color="000000"/>
              <w:bottom w:val="single" w:sz="4" w:space="0" w:color="000000"/>
              <w:right w:val="single" w:sz="4" w:space="0" w:color="000000"/>
            </w:tcBorders>
          </w:tcPr>
          <w:p w:rsidR="002D0F62" w:rsidRPr="00FD26E9" w:rsidRDefault="002D0F62" w:rsidP="00D2659E">
            <w:pPr>
              <w:spacing w:after="0"/>
              <w:jc w:val="left"/>
              <w:rPr>
                <w:rFonts w:eastAsia="Times New Roman" w:cs="Times New Roman"/>
                <w:sz w:val="22"/>
                <w:lang w:val="sr-Cyrl-RS"/>
              </w:rPr>
            </w:pPr>
            <w:r w:rsidRPr="00FD26E9">
              <w:rPr>
                <w:rFonts w:eastAsia="Times New Roman" w:cs="Times New Roman"/>
                <w:sz w:val="22"/>
              </w:rPr>
              <w:t>Учествовање у раду актив</w:t>
            </w:r>
            <w:r w:rsidR="00246FA5" w:rsidRPr="00FD26E9">
              <w:rPr>
                <w:rFonts w:eastAsia="Times New Roman" w:cs="Times New Roman"/>
                <w:sz w:val="22"/>
              </w:rPr>
              <w:t>а стручних сарадника у Суботици</w:t>
            </w:r>
          </w:p>
        </w:tc>
        <w:tc>
          <w:tcPr>
            <w:tcW w:w="1417" w:type="dxa"/>
            <w:tcBorders>
              <w:top w:val="single" w:sz="4" w:space="0" w:color="000000"/>
              <w:left w:val="single" w:sz="4" w:space="0" w:color="000000"/>
              <w:bottom w:val="single" w:sz="4" w:space="0" w:color="000000"/>
              <w:right w:val="single" w:sz="4" w:space="0" w:color="000000"/>
            </w:tcBorders>
          </w:tcPr>
          <w:p w:rsidR="002D0F62" w:rsidRPr="00FD26E9" w:rsidRDefault="002D0F62" w:rsidP="00D2659E">
            <w:pPr>
              <w:spacing w:after="0"/>
              <w:rPr>
                <w:rFonts w:eastAsia="Times New Roman" w:cs="Times New Roman"/>
                <w:sz w:val="22"/>
              </w:rPr>
            </w:pPr>
            <w:r w:rsidRPr="00FD26E9">
              <w:rPr>
                <w:rFonts w:eastAsia="Times New Roman" w:cs="Times New Roman"/>
                <w:sz w:val="22"/>
              </w:rPr>
              <w:t>током године</w:t>
            </w:r>
          </w:p>
          <w:p w:rsidR="002D0F62" w:rsidRPr="00FD26E9" w:rsidRDefault="002D0F62" w:rsidP="00D2659E">
            <w:pPr>
              <w:spacing w:after="0"/>
              <w:rPr>
                <w:rFonts w:eastAsia="Times New Roman" w:cs="Times New Roman"/>
                <w:b/>
                <w:sz w:val="22"/>
              </w:rPr>
            </w:pPr>
          </w:p>
        </w:tc>
        <w:tc>
          <w:tcPr>
            <w:tcW w:w="1843" w:type="dxa"/>
            <w:tcBorders>
              <w:top w:val="single" w:sz="4" w:space="0" w:color="000000"/>
              <w:left w:val="single" w:sz="4" w:space="0" w:color="000000"/>
              <w:bottom w:val="single" w:sz="4" w:space="0" w:color="000000"/>
              <w:right w:val="single" w:sz="4" w:space="0" w:color="000000"/>
            </w:tcBorders>
          </w:tcPr>
          <w:p w:rsidR="002D0F62" w:rsidRPr="00FD26E9" w:rsidRDefault="002D0F62" w:rsidP="00D2659E">
            <w:pPr>
              <w:spacing w:after="0"/>
              <w:rPr>
                <w:rFonts w:eastAsia="Times New Roman" w:cs="Times New Roman"/>
                <w:b/>
                <w:sz w:val="22"/>
              </w:rPr>
            </w:pPr>
            <w:r w:rsidRPr="00FD26E9">
              <w:rPr>
                <w:rFonts w:eastAsia="Times New Roman" w:cs="Times New Roman"/>
                <w:sz w:val="22"/>
              </w:rPr>
              <w:t>педагог,</w:t>
            </w:r>
          </w:p>
          <w:p w:rsidR="002D0F62" w:rsidRPr="00FD26E9" w:rsidRDefault="00246FA5" w:rsidP="00246FA5">
            <w:pPr>
              <w:spacing w:after="0"/>
              <w:rPr>
                <w:rFonts w:eastAsia="Times New Roman" w:cs="Times New Roman"/>
                <w:sz w:val="22"/>
                <w:lang w:val="sr-Cyrl-RS"/>
              </w:rPr>
            </w:pPr>
            <w:r w:rsidRPr="00FD26E9">
              <w:rPr>
                <w:rFonts w:eastAsia="Times New Roman" w:cs="Times New Roman"/>
                <w:sz w:val="22"/>
              </w:rPr>
              <w:t>психолог</w:t>
            </w:r>
          </w:p>
        </w:tc>
        <w:tc>
          <w:tcPr>
            <w:tcW w:w="2268" w:type="dxa"/>
            <w:tcBorders>
              <w:top w:val="single" w:sz="4" w:space="0" w:color="000000"/>
              <w:left w:val="single" w:sz="4" w:space="0" w:color="000000"/>
              <w:bottom w:val="single" w:sz="4" w:space="0" w:color="000000"/>
              <w:right w:val="single" w:sz="4" w:space="0" w:color="000000"/>
            </w:tcBorders>
          </w:tcPr>
          <w:p w:rsidR="002D0F62" w:rsidRPr="00FD26E9" w:rsidRDefault="002D0F62" w:rsidP="00246FA5">
            <w:pPr>
              <w:spacing w:after="0"/>
              <w:rPr>
                <w:rFonts w:eastAsia="Times New Roman" w:cs="Times New Roman"/>
                <w:sz w:val="22"/>
                <w:lang w:val="sr-Cyrl-RS"/>
              </w:rPr>
            </w:pPr>
            <w:r w:rsidRPr="00FD26E9">
              <w:rPr>
                <w:rFonts w:eastAsia="Times New Roman" w:cs="Times New Roman"/>
                <w:sz w:val="22"/>
              </w:rPr>
              <w:t>стручне службе других школа</w:t>
            </w:r>
            <w:r w:rsidR="00246FA5" w:rsidRPr="00FD26E9">
              <w:rPr>
                <w:rFonts w:eastAsia="Times New Roman" w:cs="Times New Roman"/>
                <w:sz w:val="22"/>
              </w:rPr>
              <w:t>, удружења</w:t>
            </w:r>
          </w:p>
        </w:tc>
        <w:tc>
          <w:tcPr>
            <w:tcW w:w="3119" w:type="dxa"/>
            <w:gridSpan w:val="2"/>
            <w:tcBorders>
              <w:top w:val="single" w:sz="4" w:space="0" w:color="000000"/>
              <w:left w:val="single" w:sz="4" w:space="0" w:color="000000"/>
              <w:bottom w:val="single" w:sz="4" w:space="0" w:color="000000"/>
              <w:right w:val="single" w:sz="4" w:space="0" w:color="000000"/>
            </w:tcBorders>
          </w:tcPr>
          <w:p w:rsidR="002D0F62" w:rsidRPr="00FD26E9" w:rsidRDefault="002D0F62" w:rsidP="00246FA5">
            <w:pPr>
              <w:spacing w:after="0"/>
              <w:rPr>
                <w:rFonts w:eastAsia="Times New Roman" w:cs="Times New Roman"/>
                <w:sz w:val="22"/>
                <w:lang w:val="sr-Cyrl-RS"/>
              </w:rPr>
            </w:pPr>
            <w:r w:rsidRPr="00FD26E9">
              <w:rPr>
                <w:rFonts w:eastAsia="Times New Roman" w:cs="Times New Roman"/>
                <w:sz w:val="22"/>
              </w:rPr>
              <w:t>Записници са актива стручних сар</w:t>
            </w:r>
            <w:r w:rsidR="002A4367" w:rsidRPr="00FD26E9">
              <w:rPr>
                <w:rFonts w:eastAsia="Times New Roman" w:cs="Times New Roman"/>
                <w:sz w:val="22"/>
              </w:rPr>
              <w:t xml:space="preserve">адника </w:t>
            </w:r>
          </w:p>
        </w:tc>
      </w:tr>
      <w:tr w:rsidR="002D0F62" w:rsidRPr="004D7425" w:rsidTr="00FD26E9">
        <w:trPr>
          <w:trHeight w:val="818"/>
        </w:trPr>
        <w:tc>
          <w:tcPr>
            <w:tcW w:w="1270" w:type="dxa"/>
            <w:vMerge/>
            <w:tcBorders>
              <w:top w:val="single" w:sz="12" w:space="0" w:color="000000"/>
              <w:left w:val="single" w:sz="4" w:space="0" w:color="000000"/>
              <w:bottom w:val="single" w:sz="12" w:space="0" w:color="000000"/>
              <w:right w:val="single" w:sz="4" w:space="0" w:color="000000"/>
            </w:tcBorders>
            <w:shd w:val="clear" w:color="auto" w:fill="FFC000"/>
          </w:tcPr>
          <w:p w:rsidR="002D0F62" w:rsidRPr="004D7425" w:rsidRDefault="002D0F62" w:rsidP="00D2659E">
            <w:pPr>
              <w:widowControl w:val="0"/>
              <w:pBdr>
                <w:top w:val="nil"/>
                <w:left w:val="nil"/>
                <w:bottom w:val="nil"/>
                <w:right w:val="nil"/>
                <w:between w:val="nil"/>
              </w:pBdr>
              <w:spacing w:after="0"/>
              <w:rPr>
                <w:rFonts w:eastAsia="Times New Roman" w:cs="Times New Roman"/>
                <w:b/>
                <w:color w:val="FF0000"/>
                <w:sz w:val="22"/>
              </w:rPr>
            </w:pPr>
          </w:p>
        </w:tc>
        <w:tc>
          <w:tcPr>
            <w:tcW w:w="5103" w:type="dxa"/>
            <w:tcBorders>
              <w:top w:val="single" w:sz="4" w:space="0" w:color="000000"/>
              <w:left w:val="single" w:sz="4" w:space="0" w:color="000000"/>
              <w:bottom w:val="single" w:sz="4" w:space="0" w:color="000000"/>
              <w:right w:val="single" w:sz="4" w:space="0" w:color="000000"/>
            </w:tcBorders>
          </w:tcPr>
          <w:p w:rsidR="002D0F62" w:rsidRPr="00FD26E9" w:rsidRDefault="002D0F62" w:rsidP="00D2659E">
            <w:pPr>
              <w:spacing w:after="0"/>
              <w:jc w:val="left"/>
              <w:rPr>
                <w:rFonts w:eastAsia="Times New Roman" w:cs="Times New Roman"/>
                <w:sz w:val="22"/>
              </w:rPr>
            </w:pPr>
            <w:r w:rsidRPr="00FD26E9">
              <w:rPr>
                <w:rFonts w:eastAsia="Times New Roman" w:cs="Times New Roman"/>
                <w:sz w:val="22"/>
              </w:rPr>
              <w:t>Сарадња са психолозима који раде у другим установама, организацијама, удружењима од значаја</w:t>
            </w:r>
          </w:p>
        </w:tc>
        <w:tc>
          <w:tcPr>
            <w:tcW w:w="1417" w:type="dxa"/>
            <w:tcBorders>
              <w:top w:val="single" w:sz="4" w:space="0" w:color="000000"/>
              <w:left w:val="single" w:sz="4" w:space="0" w:color="000000"/>
              <w:bottom w:val="single" w:sz="4" w:space="0" w:color="000000"/>
              <w:right w:val="single" w:sz="4" w:space="0" w:color="000000"/>
            </w:tcBorders>
          </w:tcPr>
          <w:p w:rsidR="002D0F62" w:rsidRPr="00FD26E9" w:rsidRDefault="002D0F62" w:rsidP="00D2659E">
            <w:pPr>
              <w:spacing w:after="0"/>
              <w:rPr>
                <w:rFonts w:eastAsia="Times New Roman" w:cs="Times New Roman"/>
                <w:sz w:val="22"/>
              </w:rPr>
            </w:pPr>
            <w:r w:rsidRPr="00FD26E9">
              <w:rPr>
                <w:rFonts w:eastAsia="Times New Roman" w:cs="Times New Roman"/>
                <w:sz w:val="22"/>
              </w:rPr>
              <w:t>током године</w:t>
            </w:r>
          </w:p>
          <w:p w:rsidR="002D0F62" w:rsidRPr="00FD26E9" w:rsidRDefault="002D0F62" w:rsidP="00D2659E">
            <w:pPr>
              <w:spacing w:after="0"/>
              <w:rPr>
                <w:rFonts w:eastAsia="Times New Roman" w:cs="Times New Roman"/>
                <w:b/>
                <w:sz w:val="22"/>
              </w:rPr>
            </w:pPr>
          </w:p>
        </w:tc>
        <w:tc>
          <w:tcPr>
            <w:tcW w:w="1843" w:type="dxa"/>
            <w:tcBorders>
              <w:top w:val="single" w:sz="4" w:space="0" w:color="000000"/>
              <w:left w:val="single" w:sz="4" w:space="0" w:color="000000"/>
              <w:bottom w:val="single" w:sz="4" w:space="0" w:color="000000"/>
              <w:right w:val="single" w:sz="4" w:space="0" w:color="000000"/>
            </w:tcBorders>
          </w:tcPr>
          <w:p w:rsidR="002D0F62" w:rsidRPr="00FD26E9" w:rsidRDefault="002D0F62" w:rsidP="00D2659E">
            <w:pPr>
              <w:spacing w:after="0"/>
              <w:rPr>
                <w:rFonts w:eastAsia="Times New Roman" w:cs="Times New Roman"/>
                <w:sz w:val="22"/>
              </w:rPr>
            </w:pPr>
            <w:r w:rsidRPr="00FD26E9">
              <w:rPr>
                <w:rFonts w:eastAsia="Times New Roman" w:cs="Times New Roman"/>
                <w:sz w:val="22"/>
              </w:rPr>
              <w:t>психолог</w:t>
            </w:r>
          </w:p>
          <w:p w:rsidR="002D0F62" w:rsidRPr="00FD26E9" w:rsidRDefault="002D0F62" w:rsidP="00D2659E">
            <w:pPr>
              <w:spacing w:after="0"/>
              <w:rPr>
                <w:rFonts w:eastAsia="Times New Roman" w:cs="Times New Roman"/>
                <w:b/>
                <w:sz w:val="22"/>
              </w:rPr>
            </w:pPr>
          </w:p>
        </w:tc>
        <w:tc>
          <w:tcPr>
            <w:tcW w:w="2268" w:type="dxa"/>
            <w:tcBorders>
              <w:top w:val="single" w:sz="4" w:space="0" w:color="000000"/>
              <w:left w:val="single" w:sz="4" w:space="0" w:color="000000"/>
              <w:bottom w:val="single" w:sz="4" w:space="0" w:color="000000"/>
              <w:right w:val="single" w:sz="4" w:space="0" w:color="000000"/>
            </w:tcBorders>
          </w:tcPr>
          <w:p w:rsidR="002D0F62" w:rsidRPr="00FD26E9" w:rsidRDefault="002D0F62" w:rsidP="00D2659E">
            <w:pPr>
              <w:spacing w:after="0"/>
              <w:rPr>
                <w:rFonts w:eastAsia="Times New Roman" w:cs="Times New Roman"/>
                <w:sz w:val="22"/>
              </w:rPr>
            </w:pPr>
            <w:r w:rsidRPr="00FD26E9">
              <w:rPr>
                <w:rFonts w:eastAsia="Times New Roman" w:cs="Times New Roman"/>
                <w:sz w:val="22"/>
              </w:rPr>
              <w:t>стручне службе других школа, удружења</w:t>
            </w:r>
          </w:p>
        </w:tc>
        <w:tc>
          <w:tcPr>
            <w:tcW w:w="3119" w:type="dxa"/>
            <w:gridSpan w:val="2"/>
            <w:tcBorders>
              <w:top w:val="single" w:sz="4" w:space="0" w:color="000000"/>
              <w:left w:val="single" w:sz="4" w:space="0" w:color="000000"/>
              <w:bottom w:val="single" w:sz="4" w:space="0" w:color="000000"/>
              <w:right w:val="single" w:sz="4" w:space="0" w:color="000000"/>
            </w:tcBorders>
          </w:tcPr>
          <w:p w:rsidR="002D0F62" w:rsidRPr="00FD26E9" w:rsidRDefault="002D0F62" w:rsidP="00D2659E">
            <w:pPr>
              <w:spacing w:after="0"/>
              <w:rPr>
                <w:rFonts w:eastAsia="Times New Roman" w:cs="Times New Roman"/>
                <w:sz w:val="22"/>
              </w:rPr>
            </w:pPr>
            <w:r w:rsidRPr="00FD26E9">
              <w:rPr>
                <w:rFonts w:eastAsia="Times New Roman" w:cs="Times New Roman"/>
                <w:sz w:val="22"/>
              </w:rPr>
              <w:t>дневник рада психолога</w:t>
            </w:r>
          </w:p>
          <w:p w:rsidR="002D0F62" w:rsidRPr="00FD26E9" w:rsidRDefault="002D0F62" w:rsidP="00D2659E">
            <w:pPr>
              <w:spacing w:after="0"/>
              <w:rPr>
                <w:rFonts w:eastAsia="Times New Roman" w:cs="Times New Roman"/>
                <w:b/>
                <w:sz w:val="22"/>
              </w:rPr>
            </w:pPr>
          </w:p>
        </w:tc>
      </w:tr>
      <w:tr w:rsidR="002D0F62" w:rsidRPr="004D7425" w:rsidTr="00FD26E9">
        <w:trPr>
          <w:trHeight w:val="196"/>
        </w:trPr>
        <w:tc>
          <w:tcPr>
            <w:tcW w:w="1270" w:type="dxa"/>
            <w:vMerge w:val="restart"/>
            <w:tcBorders>
              <w:top w:val="single" w:sz="12" w:space="0" w:color="000000"/>
              <w:left w:val="single" w:sz="4" w:space="0" w:color="000000"/>
              <w:bottom w:val="single" w:sz="4" w:space="0" w:color="000000"/>
              <w:right w:val="single" w:sz="4" w:space="0" w:color="000000"/>
            </w:tcBorders>
            <w:shd w:val="clear" w:color="auto" w:fill="92D050"/>
            <w:textDirection w:val="btLr"/>
            <w:vAlign w:val="center"/>
          </w:tcPr>
          <w:p w:rsidR="002D0F62" w:rsidRPr="004D7425" w:rsidRDefault="002D0F62" w:rsidP="002A4367">
            <w:pPr>
              <w:spacing w:after="0"/>
              <w:ind w:left="113" w:right="113"/>
              <w:rPr>
                <w:rFonts w:eastAsia="Times New Roman" w:cs="Times New Roman"/>
                <w:color w:val="FF0000"/>
                <w:sz w:val="22"/>
              </w:rPr>
            </w:pPr>
            <w:r w:rsidRPr="00201E3C">
              <w:rPr>
                <w:rFonts w:eastAsia="Times New Roman" w:cs="Times New Roman"/>
                <w:sz w:val="22"/>
              </w:rPr>
              <w:t>ВОЂЕЊЕ ДОКУМЕНТАЦИЈЕ, ПРИПРЕМЕ ЗА РАД  СТРУЧНО УСАВРШАВАЊЕ</w:t>
            </w:r>
          </w:p>
        </w:tc>
        <w:tc>
          <w:tcPr>
            <w:tcW w:w="5103" w:type="dxa"/>
            <w:tcBorders>
              <w:top w:val="single" w:sz="12" w:space="0" w:color="000000"/>
              <w:left w:val="single" w:sz="4" w:space="0" w:color="000000"/>
              <w:bottom w:val="single" w:sz="4" w:space="0" w:color="000000"/>
              <w:right w:val="single" w:sz="4" w:space="0" w:color="000000"/>
            </w:tcBorders>
          </w:tcPr>
          <w:p w:rsidR="002D0F62" w:rsidRPr="00FD26E9" w:rsidRDefault="002A4367" w:rsidP="00D2659E">
            <w:pPr>
              <w:spacing w:after="0"/>
              <w:jc w:val="left"/>
              <w:rPr>
                <w:rFonts w:eastAsia="Times New Roman" w:cs="Times New Roman"/>
                <w:sz w:val="22"/>
                <w:lang w:val="sr-Cyrl-RS"/>
              </w:rPr>
            </w:pPr>
            <w:r w:rsidRPr="00FD26E9">
              <w:rPr>
                <w:rFonts w:eastAsia="Times New Roman" w:cs="Times New Roman"/>
                <w:sz w:val="22"/>
              </w:rPr>
              <w:t>Вођење дневника рада психолога</w:t>
            </w:r>
          </w:p>
        </w:tc>
        <w:tc>
          <w:tcPr>
            <w:tcW w:w="1417" w:type="dxa"/>
            <w:tcBorders>
              <w:top w:val="single" w:sz="12" w:space="0" w:color="000000"/>
              <w:left w:val="single" w:sz="4" w:space="0" w:color="000000"/>
              <w:bottom w:val="single" w:sz="4" w:space="0" w:color="000000"/>
              <w:right w:val="single" w:sz="4" w:space="0" w:color="000000"/>
            </w:tcBorders>
          </w:tcPr>
          <w:p w:rsidR="002D0F62" w:rsidRPr="00FD26E9" w:rsidRDefault="002D0F62" w:rsidP="00D2659E">
            <w:pPr>
              <w:spacing w:after="0"/>
              <w:rPr>
                <w:rFonts w:eastAsia="Times New Roman" w:cs="Times New Roman"/>
                <w:sz w:val="22"/>
              </w:rPr>
            </w:pPr>
            <w:r w:rsidRPr="00FD26E9">
              <w:rPr>
                <w:rFonts w:eastAsia="Times New Roman" w:cs="Times New Roman"/>
                <w:sz w:val="22"/>
              </w:rPr>
              <w:t>током године</w:t>
            </w:r>
          </w:p>
        </w:tc>
        <w:tc>
          <w:tcPr>
            <w:tcW w:w="1843" w:type="dxa"/>
            <w:tcBorders>
              <w:top w:val="single" w:sz="12" w:space="0" w:color="000000"/>
              <w:left w:val="single" w:sz="4" w:space="0" w:color="000000"/>
              <w:bottom w:val="single" w:sz="4" w:space="0" w:color="000000"/>
              <w:right w:val="single" w:sz="4" w:space="0" w:color="000000"/>
            </w:tcBorders>
          </w:tcPr>
          <w:p w:rsidR="002D0F62" w:rsidRPr="00FD26E9" w:rsidRDefault="002A4367" w:rsidP="002A4367">
            <w:pPr>
              <w:spacing w:after="0"/>
              <w:rPr>
                <w:rFonts w:eastAsia="Times New Roman" w:cs="Times New Roman"/>
                <w:sz w:val="22"/>
                <w:lang w:val="sr-Cyrl-RS"/>
              </w:rPr>
            </w:pPr>
            <w:r w:rsidRPr="00FD26E9">
              <w:rPr>
                <w:rFonts w:eastAsia="Times New Roman" w:cs="Times New Roman"/>
                <w:sz w:val="22"/>
              </w:rPr>
              <w:t>психолог</w:t>
            </w:r>
          </w:p>
        </w:tc>
        <w:tc>
          <w:tcPr>
            <w:tcW w:w="2268" w:type="dxa"/>
            <w:tcBorders>
              <w:top w:val="single" w:sz="12" w:space="0" w:color="000000"/>
              <w:left w:val="single" w:sz="4" w:space="0" w:color="000000"/>
              <w:bottom w:val="single" w:sz="4" w:space="0" w:color="000000"/>
              <w:right w:val="single" w:sz="4" w:space="0" w:color="000000"/>
            </w:tcBorders>
          </w:tcPr>
          <w:p w:rsidR="002D0F62" w:rsidRPr="00FD26E9" w:rsidRDefault="002D0F62" w:rsidP="00D2659E">
            <w:pPr>
              <w:spacing w:after="0"/>
              <w:ind w:left="720"/>
              <w:rPr>
                <w:rFonts w:eastAsia="Times New Roman" w:cs="Times New Roman"/>
                <w:b/>
                <w:sz w:val="22"/>
              </w:rPr>
            </w:pPr>
          </w:p>
        </w:tc>
        <w:tc>
          <w:tcPr>
            <w:tcW w:w="3119" w:type="dxa"/>
            <w:gridSpan w:val="2"/>
            <w:tcBorders>
              <w:top w:val="single" w:sz="12" w:space="0" w:color="000000"/>
              <w:left w:val="single" w:sz="4" w:space="0" w:color="000000"/>
              <w:bottom w:val="single" w:sz="4" w:space="0" w:color="000000"/>
              <w:right w:val="single" w:sz="4" w:space="0" w:color="000000"/>
            </w:tcBorders>
          </w:tcPr>
          <w:p w:rsidR="002D0F62" w:rsidRPr="00FD26E9" w:rsidRDefault="002A4367" w:rsidP="002A4367">
            <w:pPr>
              <w:spacing w:after="0"/>
              <w:rPr>
                <w:rFonts w:eastAsia="Times New Roman" w:cs="Times New Roman"/>
                <w:sz w:val="22"/>
                <w:lang w:val="sr-Cyrl-RS"/>
              </w:rPr>
            </w:pPr>
            <w:r w:rsidRPr="00FD26E9">
              <w:rPr>
                <w:rFonts w:eastAsia="Times New Roman" w:cs="Times New Roman"/>
                <w:sz w:val="22"/>
              </w:rPr>
              <w:t>Дневник рада психолога</w:t>
            </w:r>
          </w:p>
        </w:tc>
      </w:tr>
      <w:tr w:rsidR="002D0F62" w:rsidRPr="004D7425" w:rsidTr="00FD26E9">
        <w:trPr>
          <w:trHeight w:val="244"/>
        </w:trPr>
        <w:tc>
          <w:tcPr>
            <w:tcW w:w="1270" w:type="dxa"/>
            <w:vMerge/>
            <w:tcBorders>
              <w:top w:val="single" w:sz="12" w:space="0" w:color="000000"/>
              <w:left w:val="single" w:sz="4" w:space="0" w:color="000000"/>
              <w:bottom w:val="single" w:sz="4" w:space="0" w:color="000000"/>
              <w:right w:val="single" w:sz="4" w:space="0" w:color="000000"/>
            </w:tcBorders>
            <w:shd w:val="clear" w:color="auto" w:fill="92D050"/>
          </w:tcPr>
          <w:p w:rsidR="002D0F62" w:rsidRPr="004D7425" w:rsidRDefault="002D0F62" w:rsidP="00D2659E">
            <w:pPr>
              <w:widowControl w:val="0"/>
              <w:pBdr>
                <w:top w:val="nil"/>
                <w:left w:val="nil"/>
                <w:bottom w:val="nil"/>
                <w:right w:val="nil"/>
                <w:between w:val="nil"/>
              </w:pBdr>
              <w:spacing w:after="0"/>
              <w:rPr>
                <w:rFonts w:eastAsia="Times New Roman" w:cs="Times New Roman"/>
                <w:b/>
                <w:color w:val="FF0000"/>
                <w:sz w:val="22"/>
              </w:rPr>
            </w:pPr>
          </w:p>
        </w:tc>
        <w:tc>
          <w:tcPr>
            <w:tcW w:w="5103" w:type="dxa"/>
            <w:tcBorders>
              <w:top w:val="single" w:sz="4" w:space="0" w:color="000000"/>
              <w:left w:val="single" w:sz="4" w:space="0" w:color="000000"/>
              <w:bottom w:val="single" w:sz="4" w:space="0" w:color="000000"/>
              <w:right w:val="single" w:sz="4" w:space="0" w:color="000000"/>
            </w:tcBorders>
          </w:tcPr>
          <w:p w:rsidR="002D0F62" w:rsidRPr="00FD26E9" w:rsidRDefault="002D0F62" w:rsidP="00D2659E">
            <w:pPr>
              <w:spacing w:after="0"/>
              <w:jc w:val="left"/>
              <w:rPr>
                <w:rFonts w:eastAsia="Times New Roman" w:cs="Times New Roman"/>
                <w:sz w:val="22"/>
                <w:lang w:val="sr-Cyrl-RS"/>
              </w:rPr>
            </w:pPr>
            <w:r w:rsidRPr="00FD26E9">
              <w:rPr>
                <w:rFonts w:eastAsia="Times New Roman" w:cs="Times New Roman"/>
                <w:sz w:val="22"/>
              </w:rPr>
              <w:t>Вођ</w:t>
            </w:r>
            <w:r w:rsidR="002A4367" w:rsidRPr="00FD26E9">
              <w:rPr>
                <w:rFonts w:eastAsia="Times New Roman" w:cs="Times New Roman"/>
                <w:sz w:val="22"/>
              </w:rPr>
              <w:t>ење психолошког досијеа ученика</w:t>
            </w:r>
          </w:p>
        </w:tc>
        <w:tc>
          <w:tcPr>
            <w:tcW w:w="1417" w:type="dxa"/>
            <w:tcBorders>
              <w:top w:val="single" w:sz="4" w:space="0" w:color="000000"/>
              <w:left w:val="single" w:sz="4" w:space="0" w:color="000000"/>
              <w:bottom w:val="single" w:sz="4" w:space="0" w:color="000000"/>
              <w:right w:val="single" w:sz="4" w:space="0" w:color="000000"/>
            </w:tcBorders>
          </w:tcPr>
          <w:p w:rsidR="002D0F62" w:rsidRPr="00FD26E9" w:rsidRDefault="002D0F62" w:rsidP="00D2659E">
            <w:pPr>
              <w:spacing w:after="0"/>
              <w:rPr>
                <w:rFonts w:eastAsia="Times New Roman" w:cs="Times New Roman"/>
                <w:sz w:val="22"/>
              </w:rPr>
            </w:pPr>
            <w:r w:rsidRPr="00FD26E9">
              <w:rPr>
                <w:rFonts w:eastAsia="Times New Roman" w:cs="Times New Roman"/>
                <w:sz w:val="22"/>
              </w:rPr>
              <w:t>током године</w:t>
            </w:r>
          </w:p>
        </w:tc>
        <w:tc>
          <w:tcPr>
            <w:tcW w:w="1843" w:type="dxa"/>
            <w:tcBorders>
              <w:top w:val="single" w:sz="4" w:space="0" w:color="000000"/>
              <w:left w:val="single" w:sz="4" w:space="0" w:color="000000"/>
              <w:bottom w:val="single" w:sz="4" w:space="0" w:color="000000"/>
              <w:right w:val="single" w:sz="4" w:space="0" w:color="000000"/>
            </w:tcBorders>
          </w:tcPr>
          <w:p w:rsidR="002D0F62" w:rsidRPr="00FD26E9" w:rsidRDefault="002A4367" w:rsidP="002A4367">
            <w:pPr>
              <w:spacing w:after="0"/>
              <w:rPr>
                <w:rFonts w:eastAsia="Times New Roman" w:cs="Times New Roman"/>
                <w:sz w:val="22"/>
                <w:lang w:val="sr-Cyrl-RS"/>
              </w:rPr>
            </w:pPr>
            <w:r w:rsidRPr="00FD26E9">
              <w:rPr>
                <w:rFonts w:eastAsia="Times New Roman" w:cs="Times New Roman"/>
                <w:sz w:val="22"/>
              </w:rPr>
              <w:t>психолог</w:t>
            </w:r>
          </w:p>
        </w:tc>
        <w:tc>
          <w:tcPr>
            <w:tcW w:w="2268" w:type="dxa"/>
            <w:tcBorders>
              <w:top w:val="single" w:sz="4" w:space="0" w:color="000000"/>
              <w:left w:val="single" w:sz="4" w:space="0" w:color="000000"/>
              <w:bottom w:val="single" w:sz="4" w:space="0" w:color="000000"/>
              <w:right w:val="single" w:sz="4" w:space="0" w:color="000000"/>
            </w:tcBorders>
          </w:tcPr>
          <w:p w:rsidR="002D0F62" w:rsidRPr="00FD26E9" w:rsidRDefault="002D0F62" w:rsidP="00D2659E">
            <w:pPr>
              <w:spacing w:after="0"/>
              <w:ind w:left="720"/>
              <w:rPr>
                <w:rFonts w:eastAsia="Times New Roman" w:cs="Times New Roman"/>
                <w:b/>
                <w:sz w:val="22"/>
              </w:rPr>
            </w:pPr>
          </w:p>
        </w:tc>
        <w:tc>
          <w:tcPr>
            <w:tcW w:w="3119" w:type="dxa"/>
            <w:gridSpan w:val="2"/>
            <w:tcBorders>
              <w:top w:val="single" w:sz="4" w:space="0" w:color="000000"/>
              <w:left w:val="single" w:sz="4" w:space="0" w:color="000000"/>
              <w:bottom w:val="single" w:sz="4" w:space="0" w:color="000000"/>
              <w:right w:val="single" w:sz="4" w:space="0" w:color="000000"/>
            </w:tcBorders>
          </w:tcPr>
          <w:p w:rsidR="002A4367" w:rsidRPr="00FD26E9" w:rsidRDefault="002D0F62" w:rsidP="002A4367">
            <w:pPr>
              <w:spacing w:after="0"/>
              <w:rPr>
                <w:rFonts w:eastAsia="Times New Roman" w:cs="Times New Roman"/>
                <w:sz w:val="22"/>
                <w:lang w:val="sr-Cyrl-RS"/>
              </w:rPr>
            </w:pPr>
            <w:r w:rsidRPr="00FD26E9">
              <w:rPr>
                <w:rFonts w:eastAsia="Times New Roman" w:cs="Times New Roman"/>
                <w:sz w:val="22"/>
              </w:rPr>
              <w:t>Дневник рада психолога;</w:t>
            </w:r>
            <w:r w:rsidR="002A4367" w:rsidRPr="00FD26E9">
              <w:rPr>
                <w:rFonts w:eastAsia="Times New Roman" w:cs="Times New Roman"/>
                <w:sz w:val="22"/>
                <w:lang w:val="sr-Cyrl-RS"/>
              </w:rPr>
              <w:t xml:space="preserve"> </w:t>
            </w:r>
          </w:p>
          <w:p w:rsidR="002D0F62" w:rsidRPr="00FD26E9" w:rsidRDefault="002D0F62" w:rsidP="002A4367">
            <w:pPr>
              <w:spacing w:after="0"/>
              <w:rPr>
                <w:rFonts w:eastAsia="Times New Roman" w:cs="Times New Roman"/>
                <w:sz w:val="22"/>
              </w:rPr>
            </w:pPr>
            <w:r w:rsidRPr="00FD26E9">
              <w:rPr>
                <w:rFonts w:eastAsia="Times New Roman" w:cs="Times New Roman"/>
                <w:sz w:val="22"/>
              </w:rPr>
              <w:t>ученички досије</w:t>
            </w:r>
          </w:p>
        </w:tc>
      </w:tr>
      <w:tr w:rsidR="002D0F62" w:rsidRPr="004D7425" w:rsidTr="00FD26E9">
        <w:trPr>
          <w:trHeight w:val="178"/>
        </w:trPr>
        <w:tc>
          <w:tcPr>
            <w:tcW w:w="1270" w:type="dxa"/>
            <w:vMerge/>
            <w:tcBorders>
              <w:top w:val="single" w:sz="12" w:space="0" w:color="000000"/>
              <w:left w:val="single" w:sz="4" w:space="0" w:color="000000"/>
              <w:bottom w:val="single" w:sz="4" w:space="0" w:color="000000"/>
              <w:right w:val="single" w:sz="4" w:space="0" w:color="000000"/>
            </w:tcBorders>
            <w:shd w:val="clear" w:color="auto" w:fill="92D050"/>
          </w:tcPr>
          <w:p w:rsidR="002D0F62" w:rsidRPr="004D7425" w:rsidRDefault="002D0F62" w:rsidP="00D2659E">
            <w:pPr>
              <w:widowControl w:val="0"/>
              <w:pBdr>
                <w:top w:val="nil"/>
                <w:left w:val="nil"/>
                <w:bottom w:val="nil"/>
                <w:right w:val="nil"/>
                <w:between w:val="nil"/>
              </w:pBdr>
              <w:spacing w:after="0"/>
              <w:rPr>
                <w:rFonts w:eastAsia="Times New Roman" w:cs="Times New Roman"/>
                <w:color w:val="FF0000"/>
                <w:sz w:val="22"/>
              </w:rPr>
            </w:pPr>
          </w:p>
        </w:tc>
        <w:tc>
          <w:tcPr>
            <w:tcW w:w="5103" w:type="dxa"/>
            <w:tcBorders>
              <w:top w:val="single" w:sz="4" w:space="0" w:color="000000"/>
              <w:left w:val="single" w:sz="4" w:space="0" w:color="000000"/>
              <w:bottom w:val="single" w:sz="4" w:space="0" w:color="000000"/>
              <w:right w:val="single" w:sz="4" w:space="0" w:color="000000"/>
            </w:tcBorders>
          </w:tcPr>
          <w:p w:rsidR="002D0F62" w:rsidRPr="00FD26E9" w:rsidRDefault="002D0F62" w:rsidP="00D2659E">
            <w:pPr>
              <w:spacing w:after="0"/>
              <w:jc w:val="left"/>
              <w:rPr>
                <w:rFonts w:eastAsia="Times New Roman" w:cs="Times New Roman"/>
                <w:sz w:val="22"/>
                <w:lang w:val="sr-Cyrl-RS"/>
              </w:rPr>
            </w:pPr>
            <w:r w:rsidRPr="00FD26E9">
              <w:rPr>
                <w:rFonts w:eastAsia="Times New Roman" w:cs="Times New Roman"/>
                <w:sz w:val="22"/>
              </w:rPr>
              <w:t xml:space="preserve">Вођење евиденције </w:t>
            </w:r>
            <w:r w:rsidR="002A4367" w:rsidRPr="00FD26E9">
              <w:rPr>
                <w:rFonts w:eastAsia="Times New Roman" w:cs="Times New Roman"/>
                <w:sz w:val="22"/>
              </w:rPr>
              <w:t>о раду са одељењском заједницом</w:t>
            </w:r>
          </w:p>
        </w:tc>
        <w:tc>
          <w:tcPr>
            <w:tcW w:w="1417" w:type="dxa"/>
            <w:tcBorders>
              <w:top w:val="single" w:sz="4" w:space="0" w:color="000000"/>
              <w:left w:val="single" w:sz="4" w:space="0" w:color="000000"/>
              <w:bottom w:val="single" w:sz="4" w:space="0" w:color="000000"/>
              <w:right w:val="single" w:sz="4" w:space="0" w:color="000000"/>
            </w:tcBorders>
          </w:tcPr>
          <w:p w:rsidR="002D0F62" w:rsidRPr="00FD26E9" w:rsidRDefault="002D0F62" w:rsidP="00D2659E">
            <w:pPr>
              <w:spacing w:after="0"/>
              <w:rPr>
                <w:rFonts w:eastAsia="Times New Roman" w:cs="Times New Roman"/>
                <w:sz w:val="22"/>
              </w:rPr>
            </w:pPr>
            <w:r w:rsidRPr="00FD26E9">
              <w:rPr>
                <w:rFonts w:eastAsia="Times New Roman" w:cs="Times New Roman"/>
                <w:sz w:val="22"/>
              </w:rPr>
              <w:t>током године</w:t>
            </w:r>
          </w:p>
          <w:p w:rsidR="002D0F62" w:rsidRPr="00FD26E9" w:rsidRDefault="002D0F62" w:rsidP="00D2659E">
            <w:pPr>
              <w:spacing w:after="0"/>
              <w:rPr>
                <w:rFonts w:eastAsia="Times New Roman" w:cs="Times New Roman"/>
                <w:b/>
                <w:sz w:val="22"/>
              </w:rPr>
            </w:pPr>
          </w:p>
        </w:tc>
        <w:tc>
          <w:tcPr>
            <w:tcW w:w="1843" w:type="dxa"/>
            <w:tcBorders>
              <w:top w:val="single" w:sz="4" w:space="0" w:color="000000"/>
              <w:left w:val="single" w:sz="4" w:space="0" w:color="000000"/>
              <w:bottom w:val="single" w:sz="4" w:space="0" w:color="000000"/>
              <w:right w:val="single" w:sz="4" w:space="0" w:color="000000"/>
            </w:tcBorders>
          </w:tcPr>
          <w:p w:rsidR="002D0F62" w:rsidRPr="00FD26E9" w:rsidRDefault="002D0F62" w:rsidP="00D2659E">
            <w:pPr>
              <w:spacing w:after="0"/>
              <w:rPr>
                <w:rFonts w:eastAsia="Times New Roman" w:cs="Times New Roman"/>
                <w:sz w:val="22"/>
              </w:rPr>
            </w:pPr>
            <w:r w:rsidRPr="00FD26E9">
              <w:rPr>
                <w:rFonts w:eastAsia="Times New Roman" w:cs="Times New Roman"/>
                <w:sz w:val="22"/>
              </w:rPr>
              <w:t>психолог</w:t>
            </w:r>
          </w:p>
          <w:p w:rsidR="002D0F62" w:rsidRPr="00FD26E9" w:rsidRDefault="002D0F62" w:rsidP="00D2659E">
            <w:pPr>
              <w:spacing w:after="0"/>
              <w:rPr>
                <w:rFonts w:eastAsia="Times New Roman" w:cs="Times New Roman"/>
                <w:b/>
                <w:sz w:val="22"/>
              </w:rPr>
            </w:pPr>
          </w:p>
        </w:tc>
        <w:tc>
          <w:tcPr>
            <w:tcW w:w="2268" w:type="dxa"/>
            <w:tcBorders>
              <w:top w:val="single" w:sz="4" w:space="0" w:color="000000"/>
              <w:left w:val="single" w:sz="4" w:space="0" w:color="000000"/>
              <w:bottom w:val="single" w:sz="4" w:space="0" w:color="000000"/>
              <w:right w:val="single" w:sz="4" w:space="0" w:color="000000"/>
            </w:tcBorders>
          </w:tcPr>
          <w:p w:rsidR="002D0F62" w:rsidRPr="00FD26E9" w:rsidRDefault="002D0F62" w:rsidP="00D2659E">
            <w:pPr>
              <w:spacing w:after="0"/>
              <w:rPr>
                <w:rFonts w:eastAsia="Times New Roman" w:cs="Times New Roman"/>
                <w:b/>
                <w:sz w:val="22"/>
              </w:rPr>
            </w:pPr>
          </w:p>
        </w:tc>
        <w:tc>
          <w:tcPr>
            <w:tcW w:w="3119" w:type="dxa"/>
            <w:gridSpan w:val="2"/>
            <w:tcBorders>
              <w:top w:val="single" w:sz="4" w:space="0" w:color="000000"/>
              <w:left w:val="single" w:sz="4" w:space="0" w:color="000000"/>
              <w:bottom w:val="single" w:sz="4" w:space="0" w:color="000000"/>
              <w:right w:val="single" w:sz="4" w:space="0" w:color="000000"/>
            </w:tcBorders>
          </w:tcPr>
          <w:p w:rsidR="002D0F62" w:rsidRPr="00FD26E9" w:rsidRDefault="002D0F62" w:rsidP="00D2659E">
            <w:pPr>
              <w:spacing w:after="0"/>
              <w:rPr>
                <w:rFonts w:eastAsia="Times New Roman" w:cs="Times New Roman"/>
                <w:b/>
                <w:sz w:val="22"/>
              </w:rPr>
            </w:pPr>
            <w:r w:rsidRPr="00FD26E9">
              <w:rPr>
                <w:rFonts w:eastAsia="Times New Roman" w:cs="Times New Roman"/>
                <w:sz w:val="22"/>
              </w:rPr>
              <w:t>Евиденција психолога;</w:t>
            </w:r>
          </w:p>
          <w:p w:rsidR="002D0F62" w:rsidRPr="00FD26E9" w:rsidRDefault="002D0F62" w:rsidP="00D2659E">
            <w:pPr>
              <w:spacing w:after="0"/>
              <w:rPr>
                <w:rFonts w:eastAsia="Times New Roman" w:cs="Times New Roman"/>
                <w:sz w:val="22"/>
              </w:rPr>
            </w:pPr>
            <w:r w:rsidRPr="00FD26E9">
              <w:rPr>
                <w:rFonts w:eastAsia="Times New Roman" w:cs="Times New Roman"/>
                <w:sz w:val="22"/>
              </w:rPr>
              <w:t>евиденција рада са од. заједницом</w:t>
            </w:r>
          </w:p>
        </w:tc>
      </w:tr>
      <w:tr w:rsidR="002D0F62" w:rsidRPr="004D7425" w:rsidTr="00FD26E9">
        <w:trPr>
          <w:trHeight w:val="429"/>
        </w:trPr>
        <w:tc>
          <w:tcPr>
            <w:tcW w:w="1270" w:type="dxa"/>
            <w:vMerge/>
            <w:tcBorders>
              <w:top w:val="single" w:sz="12" w:space="0" w:color="000000"/>
              <w:left w:val="single" w:sz="4" w:space="0" w:color="000000"/>
              <w:bottom w:val="single" w:sz="4" w:space="0" w:color="000000"/>
              <w:right w:val="single" w:sz="4" w:space="0" w:color="000000"/>
            </w:tcBorders>
            <w:shd w:val="clear" w:color="auto" w:fill="92D050"/>
          </w:tcPr>
          <w:p w:rsidR="002D0F62" w:rsidRPr="004D7425" w:rsidRDefault="002D0F62" w:rsidP="00D2659E">
            <w:pPr>
              <w:widowControl w:val="0"/>
              <w:pBdr>
                <w:top w:val="nil"/>
                <w:left w:val="nil"/>
                <w:bottom w:val="nil"/>
                <w:right w:val="nil"/>
                <w:between w:val="nil"/>
              </w:pBdr>
              <w:spacing w:after="0"/>
              <w:rPr>
                <w:rFonts w:eastAsia="Times New Roman" w:cs="Times New Roman"/>
                <w:color w:val="FF0000"/>
                <w:sz w:val="22"/>
              </w:rPr>
            </w:pPr>
          </w:p>
        </w:tc>
        <w:tc>
          <w:tcPr>
            <w:tcW w:w="5103" w:type="dxa"/>
            <w:tcBorders>
              <w:top w:val="single" w:sz="4" w:space="0" w:color="000000"/>
              <w:left w:val="single" w:sz="4" w:space="0" w:color="000000"/>
              <w:bottom w:val="single" w:sz="4" w:space="0" w:color="000000"/>
              <w:right w:val="single" w:sz="4" w:space="0" w:color="000000"/>
            </w:tcBorders>
          </w:tcPr>
          <w:p w:rsidR="002D0F62" w:rsidRPr="00FD26E9" w:rsidRDefault="002D0F62" w:rsidP="00D2659E">
            <w:pPr>
              <w:spacing w:after="0"/>
              <w:jc w:val="left"/>
              <w:rPr>
                <w:rFonts w:eastAsia="Times New Roman" w:cs="Times New Roman"/>
                <w:sz w:val="22"/>
              </w:rPr>
            </w:pPr>
            <w:r w:rsidRPr="00FD26E9">
              <w:rPr>
                <w:rFonts w:eastAsia="Times New Roman" w:cs="Times New Roman"/>
                <w:sz w:val="22"/>
              </w:rPr>
              <w:t>Вођење евиденције о психолошким тестирањима ученика и чување резултата тестирања</w:t>
            </w:r>
          </w:p>
        </w:tc>
        <w:tc>
          <w:tcPr>
            <w:tcW w:w="1417" w:type="dxa"/>
            <w:tcBorders>
              <w:top w:val="single" w:sz="4" w:space="0" w:color="000000"/>
              <w:left w:val="single" w:sz="4" w:space="0" w:color="000000"/>
              <w:bottom w:val="single" w:sz="4" w:space="0" w:color="000000"/>
              <w:right w:val="single" w:sz="4" w:space="0" w:color="000000"/>
            </w:tcBorders>
          </w:tcPr>
          <w:p w:rsidR="002D0F62" w:rsidRPr="00FD26E9" w:rsidRDefault="002D0F62" w:rsidP="00D2659E">
            <w:pPr>
              <w:spacing w:after="0"/>
              <w:rPr>
                <w:rFonts w:eastAsia="Times New Roman" w:cs="Times New Roman"/>
                <w:sz w:val="22"/>
              </w:rPr>
            </w:pPr>
            <w:r w:rsidRPr="00FD26E9">
              <w:rPr>
                <w:rFonts w:eastAsia="Times New Roman" w:cs="Times New Roman"/>
                <w:sz w:val="22"/>
              </w:rPr>
              <w:t>током године</w:t>
            </w:r>
          </w:p>
        </w:tc>
        <w:tc>
          <w:tcPr>
            <w:tcW w:w="1843" w:type="dxa"/>
            <w:tcBorders>
              <w:top w:val="single" w:sz="4" w:space="0" w:color="000000"/>
              <w:left w:val="single" w:sz="4" w:space="0" w:color="000000"/>
              <w:bottom w:val="single" w:sz="4" w:space="0" w:color="000000"/>
              <w:right w:val="single" w:sz="4" w:space="0" w:color="000000"/>
            </w:tcBorders>
          </w:tcPr>
          <w:p w:rsidR="002D0F62" w:rsidRPr="00FD26E9" w:rsidRDefault="002D0F62" w:rsidP="00D2659E">
            <w:pPr>
              <w:spacing w:after="0"/>
              <w:rPr>
                <w:rFonts w:eastAsia="Times New Roman" w:cs="Times New Roman"/>
                <w:sz w:val="22"/>
              </w:rPr>
            </w:pPr>
            <w:r w:rsidRPr="00FD26E9">
              <w:rPr>
                <w:rFonts w:eastAsia="Times New Roman" w:cs="Times New Roman"/>
                <w:sz w:val="22"/>
              </w:rPr>
              <w:t>психолог</w:t>
            </w:r>
          </w:p>
          <w:p w:rsidR="002D0F62" w:rsidRPr="00FD26E9" w:rsidRDefault="002D0F62" w:rsidP="00D2659E">
            <w:pPr>
              <w:spacing w:after="0"/>
              <w:rPr>
                <w:rFonts w:eastAsia="Times New Roman" w:cs="Times New Roman"/>
                <w:b/>
                <w:sz w:val="22"/>
              </w:rPr>
            </w:pPr>
          </w:p>
        </w:tc>
        <w:tc>
          <w:tcPr>
            <w:tcW w:w="2268" w:type="dxa"/>
            <w:tcBorders>
              <w:top w:val="single" w:sz="4" w:space="0" w:color="000000"/>
              <w:left w:val="single" w:sz="4" w:space="0" w:color="000000"/>
              <w:bottom w:val="single" w:sz="4" w:space="0" w:color="000000"/>
              <w:right w:val="single" w:sz="4" w:space="0" w:color="000000"/>
            </w:tcBorders>
          </w:tcPr>
          <w:p w:rsidR="002D0F62" w:rsidRPr="00FD26E9" w:rsidRDefault="002D0F62" w:rsidP="00D2659E">
            <w:pPr>
              <w:spacing w:after="0"/>
              <w:rPr>
                <w:rFonts w:eastAsia="Times New Roman" w:cs="Times New Roman"/>
                <w:b/>
                <w:sz w:val="22"/>
              </w:rPr>
            </w:pPr>
          </w:p>
        </w:tc>
        <w:tc>
          <w:tcPr>
            <w:tcW w:w="3119" w:type="dxa"/>
            <w:gridSpan w:val="2"/>
            <w:tcBorders>
              <w:top w:val="single" w:sz="4" w:space="0" w:color="000000"/>
              <w:left w:val="single" w:sz="4" w:space="0" w:color="000000"/>
              <w:bottom w:val="single" w:sz="4" w:space="0" w:color="000000"/>
              <w:right w:val="single" w:sz="4" w:space="0" w:color="000000"/>
            </w:tcBorders>
          </w:tcPr>
          <w:p w:rsidR="002D0F62" w:rsidRPr="00FD26E9" w:rsidRDefault="002D0F62" w:rsidP="00D2659E">
            <w:pPr>
              <w:spacing w:after="0"/>
              <w:rPr>
                <w:rFonts w:eastAsia="Times New Roman" w:cs="Times New Roman"/>
                <w:b/>
                <w:sz w:val="22"/>
              </w:rPr>
            </w:pPr>
            <w:r w:rsidRPr="00FD26E9">
              <w:rPr>
                <w:rFonts w:eastAsia="Times New Roman" w:cs="Times New Roman"/>
                <w:sz w:val="22"/>
              </w:rPr>
              <w:t>Евиденција психолога;</w:t>
            </w:r>
          </w:p>
          <w:p w:rsidR="002D0F62" w:rsidRPr="00FD26E9" w:rsidRDefault="002D0F62" w:rsidP="00D2659E">
            <w:pPr>
              <w:spacing w:after="0"/>
              <w:rPr>
                <w:rFonts w:eastAsia="Times New Roman" w:cs="Times New Roman"/>
                <w:sz w:val="22"/>
              </w:rPr>
            </w:pPr>
            <w:r w:rsidRPr="00FD26E9">
              <w:rPr>
                <w:rFonts w:eastAsia="Times New Roman" w:cs="Times New Roman"/>
                <w:sz w:val="22"/>
              </w:rPr>
              <w:t>ученички досијеи</w:t>
            </w:r>
          </w:p>
        </w:tc>
      </w:tr>
      <w:tr w:rsidR="002D0F62" w:rsidRPr="004D7425" w:rsidTr="00FD26E9">
        <w:trPr>
          <w:trHeight w:val="420"/>
        </w:trPr>
        <w:tc>
          <w:tcPr>
            <w:tcW w:w="1270" w:type="dxa"/>
            <w:vMerge/>
            <w:tcBorders>
              <w:top w:val="single" w:sz="12" w:space="0" w:color="000000"/>
              <w:left w:val="single" w:sz="4" w:space="0" w:color="000000"/>
              <w:bottom w:val="single" w:sz="4" w:space="0" w:color="000000"/>
              <w:right w:val="single" w:sz="4" w:space="0" w:color="000000"/>
            </w:tcBorders>
            <w:shd w:val="clear" w:color="auto" w:fill="92D050"/>
          </w:tcPr>
          <w:p w:rsidR="002D0F62" w:rsidRPr="004D7425" w:rsidRDefault="002D0F62" w:rsidP="00D2659E">
            <w:pPr>
              <w:widowControl w:val="0"/>
              <w:pBdr>
                <w:top w:val="nil"/>
                <w:left w:val="nil"/>
                <w:bottom w:val="nil"/>
                <w:right w:val="nil"/>
                <w:between w:val="nil"/>
              </w:pBdr>
              <w:spacing w:after="0"/>
              <w:rPr>
                <w:rFonts w:eastAsia="Times New Roman" w:cs="Times New Roman"/>
                <w:color w:val="FF0000"/>
                <w:sz w:val="22"/>
              </w:rPr>
            </w:pPr>
          </w:p>
        </w:tc>
        <w:tc>
          <w:tcPr>
            <w:tcW w:w="5103" w:type="dxa"/>
            <w:tcBorders>
              <w:top w:val="single" w:sz="4" w:space="0" w:color="000000"/>
              <w:left w:val="single" w:sz="4" w:space="0" w:color="000000"/>
              <w:bottom w:val="single" w:sz="4" w:space="0" w:color="000000"/>
              <w:right w:val="single" w:sz="4" w:space="0" w:color="000000"/>
            </w:tcBorders>
          </w:tcPr>
          <w:p w:rsidR="002D0F62" w:rsidRPr="00FD26E9" w:rsidRDefault="002D0F62" w:rsidP="00D2659E">
            <w:pPr>
              <w:spacing w:after="0"/>
              <w:jc w:val="left"/>
              <w:rPr>
                <w:rFonts w:eastAsia="Times New Roman" w:cs="Times New Roman"/>
                <w:sz w:val="22"/>
                <w:lang w:val="sr-Cyrl-RS"/>
              </w:rPr>
            </w:pPr>
            <w:r w:rsidRPr="00FD26E9">
              <w:rPr>
                <w:rFonts w:eastAsia="Times New Roman" w:cs="Times New Roman"/>
                <w:sz w:val="22"/>
              </w:rPr>
              <w:t>Вођење евиденције о посети часовима наставн</w:t>
            </w:r>
            <w:r w:rsidR="002A4367" w:rsidRPr="00FD26E9">
              <w:rPr>
                <w:rFonts w:eastAsia="Times New Roman" w:cs="Times New Roman"/>
                <w:sz w:val="22"/>
              </w:rPr>
              <w:t>ика и саветодавном раду са њима</w:t>
            </w:r>
          </w:p>
        </w:tc>
        <w:tc>
          <w:tcPr>
            <w:tcW w:w="1417" w:type="dxa"/>
            <w:tcBorders>
              <w:top w:val="single" w:sz="4" w:space="0" w:color="000000"/>
              <w:left w:val="single" w:sz="4" w:space="0" w:color="000000"/>
              <w:bottom w:val="single" w:sz="4" w:space="0" w:color="000000"/>
              <w:right w:val="single" w:sz="4" w:space="0" w:color="000000"/>
            </w:tcBorders>
          </w:tcPr>
          <w:p w:rsidR="002D0F62" w:rsidRPr="00FD26E9" w:rsidRDefault="002D0F62" w:rsidP="00D2659E">
            <w:pPr>
              <w:spacing w:after="0"/>
              <w:rPr>
                <w:rFonts w:eastAsia="Times New Roman" w:cs="Times New Roman"/>
                <w:sz w:val="22"/>
              </w:rPr>
            </w:pPr>
            <w:r w:rsidRPr="00FD26E9">
              <w:rPr>
                <w:rFonts w:eastAsia="Times New Roman" w:cs="Times New Roman"/>
                <w:sz w:val="22"/>
              </w:rPr>
              <w:t>током године</w:t>
            </w:r>
          </w:p>
        </w:tc>
        <w:tc>
          <w:tcPr>
            <w:tcW w:w="1843" w:type="dxa"/>
            <w:tcBorders>
              <w:top w:val="single" w:sz="4" w:space="0" w:color="000000"/>
              <w:left w:val="single" w:sz="4" w:space="0" w:color="000000"/>
              <w:bottom w:val="single" w:sz="4" w:space="0" w:color="000000"/>
              <w:right w:val="single" w:sz="4" w:space="0" w:color="000000"/>
            </w:tcBorders>
          </w:tcPr>
          <w:p w:rsidR="002D0F62" w:rsidRPr="00FD26E9" w:rsidRDefault="002D0F62" w:rsidP="00D2659E">
            <w:pPr>
              <w:spacing w:after="0"/>
              <w:rPr>
                <w:rFonts w:eastAsia="Times New Roman" w:cs="Times New Roman"/>
                <w:sz w:val="22"/>
              </w:rPr>
            </w:pPr>
            <w:r w:rsidRPr="00FD26E9">
              <w:rPr>
                <w:rFonts w:eastAsia="Times New Roman" w:cs="Times New Roman"/>
                <w:sz w:val="22"/>
              </w:rPr>
              <w:t>психолог</w:t>
            </w:r>
          </w:p>
          <w:p w:rsidR="002D0F62" w:rsidRPr="00FD26E9" w:rsidRDefault="002D0F62" w:rsidP="00D2659E">
            <w:pPr>
              <w:spacing w:after="0"/>
              <w:rPr>
                <w:rFonts w:eastAsia="Times New Roman" w:cs="Times New Roman"/>
                <w:b/>
                <w:sz w:val="22"/>
              </w:rPr>
            </w:pPr>
          </w:p>
        </w:tc>
        <w:tc>
          <w:tcPr>
            <w:tcW w:w="2268" w:type="dxa"/>
            <w:tcBorders>
              <w:top w:val="single" w:sz="4" w:space="0" w:color="000000"/>
              <w:left w:val="single" w:sz="4" w:space="0" w:color="000000"/>
              <w:bottom w:val="single" w:sz="4" w:space="0" w:color="000000"/>
              <w:right w:val="single" w:sz="4" w:space="0" w:color="000000"/>
            </w:tcBorders>
          </w:tcPr>
          <w:p w:rsidR="002D0F62" w:rsidRPr="00FD26E9" w:rsidRDefault="002D0F62" w:rsidP="00D2659E">
            <w:pPr>
              <w:spacing w:after="0"/>
              <w:rPr>
                <w:rFonts w:eastAsia="Times New Roman" w:cs="Times New Roman"/>
                <w:b/>
                <w:sz w:val="22"/>
              </w:rPr>
            </w:pPr>
          </w:p>
        </w:tc>
        <w:tc>
          <w:tcPr>
            <w:tcW w:w="3119" w:type="dxa"/>
            <w:gridSpan w:val="2"/>
            <w:tcBorders>
              <w:top w:val="single" w:sz="4" w:space="0" w:color="000000"/>
              <w:left w:val="single" w:sz="4" w:space="0" w:color="000000"/>
              <w:bottom w:val="single" w:sz="4" w:space="0" w:color="000000"/>
              <w:right w:val="single" w:sz="4" w:space="0" w:color="000000"/>
            </w:tcBorders>
          </w:tcPr>
          <w:p w:rsidR="002D0F62" w:rsidRPr="00FD26E9" w:rsidRDefault="002D0F62" w:rsidP="00D2659E">
            <w:pPr>
              <w:spacing w:after="0"/>
              <w:rPr>
                <w:rFonts w:eastAsia="Times New Roman" w:cs="Times New Roman"/>
                <w:b/>
                <w:sz w:val="22"/>
              </w:rPr>
            </w:pPr>
            <w:r w:rsidRPr="00FD26E9">
              <w:rPr>
                <w:rFonts w:eastAsia="Times New Roman" w:cs="Times New Roman"/>
                <w:sz w:val="22"/>
              </w:rPr>
              <w:t>Евиденција психолога;</w:t>
            </w:r>
          </w:p>
          <w:p w:rsidR="002D0F62" w:rsidRPr="00FD26E9" w:rsidRDefault="002D0F62" w:rsidP="00D2659E">
            <w:pPr>
              <w:spacing w:after="0"/>
              <w:rPr>
                <w:rFonts w:eastAsia="Times New Roman" w:cs="Times New Roman"/>
                <w:sz w:val="22"/>
              </w:rPr>
            </w:pPr>
            <w:r w:rsidRPr="00FD26E9">
              <w:rPr>
                <w:rFonts w:eastAsia="Times New Roman" w:cs="Times New Roman"/>
                <w:sz w:val="22"/>
              </w:rPr>
              <w:t>евиденција о посећеним часовима</w:t>
            </w:r>
          </w:p>
        </w:tc>
      </w:tr>
      <w:tr w:rsidR="002D0F62" w:rsidRPr="004D7425" w:rsidTr="00FD26E9">
        <w:trPr>
          <w:trHeight w:val="437"/>
        </w:trPr>
        <w:tc>
          <w:tcPr>
            <w:tcW w:w="1270" w:type="dxa"/>
            <w:vMerge/>
            <w:tcBorders>
              <w:top w:val="single" w:sz="12" w:space="0" w:color="000000"/>
              <w:left w:val="single" w:sz="4" w:space="0" w:color="000000"/>
              <w:bottom w:val="single" w:sz="4" w:space="0" w:color="000000"/>
              <w:right w:val="single" w:sz="4" w:space="0" w:color="000000"/>
            </w:tcBorders>
            <w:shd w:val="clear" w:color="auto" w:fill="92D050"/>
          </w:tcPr>
          <w:p w:rsidR="002D0F62" w:rsidRPr="004D7425" w:rsidRDefault="002D0F62" w:rsidP="00D2659E">
            <w:pPr>
              <w:widowControl w:val="0"/>
              <w:pBdr>
                <w:top w:val="nil"/>
                <w:left w:val="nil"/>
                <w:bottom w:val="nil"/>
                <w:right w:val="nil"/>
                <w:between w:val="nil"/>
              </w:pBdr>
              <w:spacing w:after="0"/>
              <w:rPr>
                <w:rFonts w:eastAsia="Times New Roman" w:cs="Times New Roman"/>
                <w:color w:val="FF0000"/>
                <w:sz w:val="22"/>
              </w:rPr>
            </w:pPr>
          </w:p>
        </w:tc>
        <w:tc>
          <w:tcPr>
            <w:tcW w:w="5103" w:type="dxa"/>
            <w:tcBorders>
              <w:top w:val="single" w:sz="4" w:space="0" w:color="000000"/>
              <w:left w:val="single" w:sz="4" w:space="0" w:color="000000"/>
              <w:bottom w:val="single" w:sz="4" w:space="0" w:color="000000"/>
              <w:right w:val="single" w:sz="4" w:space="0" w:color="000000"/>
            </w:tcBorders>
          </w:tcPr>
          <w:p w:rsidR="002D0F62" w:rsidRPr="00FD26E9" w:rsidRDefault="002D0F62" w:rsidP="00D2659E">
            <w:pPr>
              <w:spacing w:after="0"/>
              <w:jc w:val="left"/>
              <w:rPr>
                <w:rFonts w:eastAsia="Times New Roman" w:cs="Times New Roman"/>
                <w:sz w:val="22"/>
                <w:lang w:val="sr-Cyrl-RS"/>
              </w:rPr>
            </w:pPr>
            <w:r w:rsidRPr="00FD26E9">
              <w:rPr>
                <w:rFonts w:eastAsia="Times New Roman" w:cs="Times New Roman"/>
                <w:sz w:val="22"/>
              </w:rPr>
              <w:t xml:space="preserve">Вођење евиденције о раду са родитељима, </w:t>
            </w:r>
            <w:r w:rsidR="002A4367" w:rsidRPr="00FD26E9">
              <w:rPr>
                <w:rFonts w:eastAsia="Times New Roman" w:cs="Times New Roman"/>
                <w:sz w:val="22"/>
              </w:rPr>
              <w:t>сарадњи са другим институцијама</w:t>
            </w:r>
          </w:p>
        </w:tc>
        <w:tc>
          <w:tcPr>
            <w:tcW w:w="1417" w:type="dxa"/>
            <w:tcBorders>
              <w:top w:val="single" w:sz="4" w:space="0" w:color="000000"/>
              <w:left w:val="single" w:sz="4" w:space="0" w:color="000000"/>
              <w:bottom w:val="single" w:sz="4" w:space="0" w:color="000000"/>
              <w:right w:val="single" w:sz="4" w:space="0" w:color="000000"/>
            </w:tcBorders>
          </w:tcPr>
          <w:p w:rsidR="002D0F62" w:rsidRPr="00FD26E9" w:rsidRDefault="002D0F62" w:rsidP="00D2659E">
            <w:pPr>
              <w:spacing w:after="0"/>
              <w:rPr>
                <w:rFonts w:eastAsia="Times New Roman" w:cs="Times New Roman"/>
                <w:sz w:val="22"/>
              </w:rPr>
            </w:pPr>
            <w:r w:rsidRPr="00FD26E9">
              <w:rPr>
                <w:rFonts w:eastAsia="Times New Roman" w:cs="Times New Roman"/>
                <w:sz w:val="22"/>
              </w:rPr>
              <w:t>током године</w:t>
            </w:r>
          </w:p>
          <w:p w:rsidR="002D0F62" w:rsidRPr="00FD26E9" w:rsidRDefault="002D0F62" w:rsidP="00D2659E">
            <w:pPr>
              <w:spacing w:after="0"/>
              <w:rPr>
                <w:rFonts w:eastAsia="Times New Roman" w:cs="Times New Roman"/>
                <w:b/>
                <w:sz w:val="22"/>
              </w:rPr>
            </w:pPr>
          </w:p>
        </w:tc>
        <w:tc>
          <w:tcPr>
            <w:tcW w:w="1843" w:type="dxa"/>
            <w:tcBorders>
              <w:top w:val="single" w:sz="4" w:space="0" w:color="000000"/>
              <w:left w:val="single" w:sz="4" w:space="0" w:color="000000"/>
              <w:bottom w:val="single" w:sz="4" w:space="0" w:color="000000"/>
              <w:right w:val="single" w:sz="4" w:space="0" w:color="000000"/>
            </w:tcBorders>
          </w:tcPr>
          <w:p w:rsidR="002D0F62" w:rsidRPr="00FD26E9" w:rsidRDefault="002D0F62" w:rsidP="00D2659E">
            <w:pPr>
              <w:spacing w:after="0"/>
              <w:rPr>
                <w:rFonts w:eastAsia="Times New Roman" w:cs="Times New Roman"/>
                <w:sz w:val="22"/>
              </w:rPr>
            </w:pPr>
            <w:r w:rsidRPr="00FD26E9">
              <w:rPr>
                <w:rFonts w:eastAsia="Times New Roman" w:cs="Times New Roman"/>
                <w:sz w:val="22"/>
              </w:rPr>
              <w:t>психолог</w:t>
            </w:r>
          </w:p>
          <w:p w:rsidR="002D0F62" w:rsidRPr="00FD26E9" w:rsidRDefault="002D0F62" w:rsidP="00D2659E">
            <w:pPr>
              <w:spacing w:after="0"/>
              <w:rPr>
                <w:rFonts w:eastAsia="Times New Roman" w:cs="Times New Roman"/>
                <w:b/>
                <w:sz w:val="22"/>
              </w:rPr>
            </w:pPr>
          </w:p>
        </w:tc>
        <w:tc>
          <w:tcPr>
            <w:tcW w:w="2268" w:type="dxa"/>
            <w:tcBorders>
              <w:top w:val="single" w:sz="4" w:space="0" w:color="000000"/>
              <w:left w:val="single" w:sz="4" w:space="0" w:color="000000"/>
              <w:bottom w:val="single" w:sz="4" w:space="0" w:color="000000"/>
              <w:right w:val="single" w:sz="4" w:space="0" w:color="000000"/>
            </w:tcBorders>
          </w:tcPr>
          <w:p w:rsidR="002D0F62" w:rsidRPr="00FD26E9" w:rsidRDefault="002D0F62" w:rsidP="00D2659E">
            <w:pPr>
              <w:spacing w:after="0"/>
              <w:rPr>
                <w:rFonts w:eastAsia="Times New Roman" w:cs="Times New Roman"/>
                <w:b/>
                <w:sz w:val="22"/>
              </w:rPr>
            </w:pPr>
          </w:p>
        </w:tc>
        <w:tc>
          <w:tcPr>
            <w:tcW w:w="3119" w:type="dxa"/>
            <w:gridSpan w:val="2"/>
            <w:tcBorders>
              <w:top w:val="single" w:sz="4" w:space="0" w:color="000000"/>
              <w:left w:val="single" w:sz="4" w:space="0" w:color="000000"/>
              <w:bottom w:val="single" w:sz="4" w:space="0" w:color="000000"/>
              <w:right w:val="single" w:sz="4" w:space="0" w:color="000000"/>
            </w:tcBorders>
          </w:tcPr>
          <w:p w:rsidR="002D0F62" w:rsidRPr="00FD26E9" w:rsidRDefault="002D0F62" w:rsidP="00D2659E">
            <w:pPr>
              <w:spacing w:after="0"/>
              <w:rPr>
                <w:rFonts w:eastAsia="Times New Roman" w:cs="Times New Roman"/>
                <w:sz w:val="22"/>
              </w:rPr>
            </w:pPr>
            <w:r w:rsidRPr="00FD26E9">
              <w:rPr>
                <w:rFonts w:eastAsia="Times New Roman" w:cs="Times New Roman"/>
                <w:sz w:val="22"/>
              </w:rPr>
              <w:t>Евиденција психолога</w:t>
            </w:r>
          </w:p>
          <w:p w:rsidR="002D0F62" w:rsidRPr="00FD26E9" w:rsidRDefault="002D0F62" w:rsidP="00D2659E">
            <w:pPr>
              <w:spacing w:after="0"/>
              <w:rPr>
                <w:rFonts w:eastAsia="Times New Roman" w:cs="Times New Roman"/>
                <w:b/>
                <w:sz w:val="22"/>
              </w:rPr>
            </w:pPr>
            <w:r w:rsidRPr="00FD26E9">
              <w:rPr>
                <w:rFonts w:eastAsia="Times New Roman" w:cs="Times New Roman"/>
                <w:sz w:val="22"/>
              </w:rPr>
              <w:t>евиденција сарадње са родитељима</w:t>
            </w:r>
          </w:p>
        </w:tc>
      </w:tr>
      <w:tr w:rsidR="002D0F62" w:rsidRPr="004D7425" w:rsidTr="00FD26E9">
        <w:trPr>
          <w:trHeight w:val="437"/>
        </w:trPr>
        <w:tc>
          <w:tcPr>
            <w:tcW w:w="1270" w:type="dxa"/>
            <w:vMerge/>
            <w:tcBorders>
              <w:top w:val="single" w:sz="12" w:space="0" w:color="000000"/>
              <w:left w:val="single" w:sz="4" w:space="0" w:color="000000"/>
              <w:bottom w:val="single" w:sz="4" w:space="0" w:color="000000"/>
              <w:right w:val="single" w:sz="4" w:space="0" w:color="000000"/>
            </w:tcBorders>
            <w:shd w:val="clear" w:color="auto" w:fill="92D050"/>
          </w:tcPr>
          <w:p w:rsidR="002D0F62" w:rsidRPr="004D7425" w:rsidRDefault="002D0F62" w:rsidP="00D2659E">
            <w:pPr>
              <w:widowControl w:val="0"/>
              <w:pBdr>
                <w:top w:val="nil"/>
                <w:left w:val="nil"/>
                <w:bottom w:val="nil"/>
                <w:right w:val="nil"/>
                <w:between w:val="nil"/>
              </w:pBdr>
              <w:spacing w:after="0"/>
              <w:rPr>
                <w:rFonts w:eastAsia="Times New Roman" w:cs="Times New Roman"/>
                <w:b/>
                <w:color w:val="FF0000"/>
                <w:sz w:val="22"/>
              </w:rPr>
            </w:pPr>
          </w:p>
        </w:tc>
        <w:tc>
          <w:tcPr>
            <w:tcW w:w="5103" w:type="dxa"/>
            <w:tcBorders>
              <w:top w:val="single" w:sz="4" w:space="0" w:color="000000"/>
              <w:left w:val="single" w:sz="4" w:space="0" w:color="000000"/>
              <w:bottom w:val="single" w:sz="4" w:space="0" w:color="000000"/>
              <w:right w:val="single" w:sz="4" w:space="0" w:color="000000"/>
            </w:tcBorders>
          </w:tcPr>
          <w:p w:rsidR="002D0F62" w:rsidRPr="00FD26E9" w:rsidRDefault="002D0F62" w:rsidP="00D2659E">
            <w:pPr>
              <w:spacing w:after="0"/>
              <w:jc w:val="left"/>
              <w:rPr>
                <w:rFonts w:eastAsia="Times New Roman" w:cs="Times New Roman"/>
                <w:sz w:val="22"/>
              </w:rPr>
            </w:pPr>
            <w:r w:rsidRPr="00FD26E9">
              <w:rPr>
                <w:rFonts w:eastAsia="Times New Roman" w:cs="Times New Roman"/>
                <w:sz w:val="22"/>
              </w:rPr>
              <w:t>Припремање за седнице Ученичког парламента, тимова и већа</w:t>
            </w:r>
          </w:p>
        </w:tc>
        <w:tc>
          <w:tcPr>
            <w:tcW w:w="1417" w:type="dxa"/>
            <w:tcBorders>
              <w:top w:val="single" w:sz="4" w:space="0" w:color="000000"/>
              <w:left w:val="single" w:sz="4" w:space="0" w:color="000000"/>
              <w:bottom w:val="single" w:sz="4" w:space="0" w:color="000000"/>
              <w:right w:val="single" w:sz="4" w:space="0" w:color="000000"/>
            </w:tcBorders>
          </w:tcPr>
          <w:p w:rsidR="002D0F62" w:rsidRPr="00FD26E9" w:rsidRDefault="002D0F62" w:rsidP="00D2659E">
            <w:pPr>
              <w:spacing w:after="0"/>
              <w:rPr>
                <w:rFonts w:eastAsia="Times New Roman" w:cs="Times New Roman"/>
                <w:sz w:val="22"/>
              </w:rPr>
            </w:pPr>
            <w:r w:rsidRPr="00FD26E9">
              <w:rPr>
                <w:rFonts w:eastAsia="Times New Roman" w:cs="Times New Roman"/>
                <w:sz w:val="22"/>
              </w:rPr>
              <w:t>током године</w:t>
            </w:r>
          </w:p>
        </w:tc>
        <w:tc>
          <w:tcPr>
            <w:tcW w:w="1843" w:type="dxa"/>
            <w:tcBorders>
              <w:top w:val="single" w:sz="4" w:space="0" w:color="000000"/>
              <w:left w:val="single" w:sz="4" w:space="0" w:color="000000"/>
              <w:bottom w:val="single" w:sz="4" w:space="0" w:color="000000"/>
              <w:right w:val="single" w:sz="4" w:space="0" w:color="000000"/>
            </w:tcBorders>
          </w:tcPr>
          <w:p w:rsidR="002D0F62" w:rsidRPr="00FD26E9" w:rsidRDefault="002D0F62" w:rsidP="00D2659E">
            <w:pPr>
              <w:spacing w:after="0"/>
              <w:rPr>
                <w:rFonts w:eastAsia="Times New Roman" w:cs="Times New Roman"/>
                <w:sz w:val="22"/>
              </w:rPr>
            </w:pPr>
            <w:r w:rsidRPr="00FD26E9">
              <w:rPr>
                <w:rFonts w:eastAsia="Times New Roman" w:cs="Times New Roman"/>
                <w:sz w:val="22"/>
              </w:rPr>
              <w:t>психолог</w:t>
            </w:r>
          </w:p>
          <w:p w:rsidR="002D0F62" w:rsidRPr="00FD26E9" w:rsidRDefault="002D0F62" w:rsidP="00D2659E">
            <w:pPr>
              <w:spacing w:after="0"/>
              <w:rPr>
                <w:rFonts w:eastAsia="Times New Roman" w:cs="Times New Roman"/>
                <w:b/>
                <w:sz w:val="22"/>
              </w:rPr>
            </w:pPr>
          </w:p>
        </w:tc>
        <w:tc>
          <w:tcPr>
            <w:tcW w:w="2268" w:type="dxa"/>
            <w:tcBorders>
              <w:top w:val="single" w:sz="4" w:space="0" w:color="000000"/>
              <w:left w:val="single" w:sz="4" w:space="0" w:color="000000"/>
              <w:bottom w:val="single" w:sz="4" w:space="0" w:color="000000"/>
              <w:right w:val="single" w:sz="4" w:space="0" w:color="000000"/>
            </w:tcBorders>
          </w:tcPr>
          <w:p w:rsidR="002D0F62" w:rsidRPr="00FD26E9" w:rsidRDefault="002D0F62" w:rsidP="00D2659E">
            <w:pPr>
              <w:spacing w:after="0"/>
              <w:rPr>
                <w:rFonts w:eastAsia="Times New Roman" w:cs="Times New Roman"/>
                <w:b/>
                <w:sz w:val="22"/>
              </w:rPr>
            </w:pPr>
            <w:r w:rsidRPr="00FD26E9">
              <w:rPr>
                <w:rFonts w:eastAsia="Times New Roman" w:cs="Times New Roman"/>
                <w:sz w:val="22"/>
              </w:rPr>
              <w:t xml:space="preserve">председник УП, </w:t>
            </w:r>
          </w:p>
          <w:p w:rsidR="002D0F62" w:rsidRPr="00FD26E9" w:rsidRDefault="002D0F62" w:rsidP="00D2659E">
            <w:pPr>
              <w:spacing w:after="0"/>
              <w:rPr>
                <w:rFonts w:eastAsia="Times New Roman" w:cs="Times New Roman"/>
                <w:sz w:val="22"/>
              </w:rPr>
            </w:pPr>
            <w:r w:rsidRPr="00FD26E9">
              <w:rPr>
                <w:rFonts w:eastAsia="Times New Roman" w:cs="Times New Roman"/>
                <w:sz w:val="22"/>
              </w:rPr>
              <w:t>директор</w:t>
            </w:r>
          </w:p>
        </w:tc>
        <w:tc>
          <w:tcPr>
            <w:tcW w:w="3119" w:type="dxa"/>
            <w:gridSpan w:val="2"/>
            <w:tcBorders>
              <w:top w:val="single" w:sz="4" w:space="0" w:color="000000"/>
              <w:left w:val="single" w:sz="4" w:space="0" w:color="000000"/>
              <w:bottom w:val="single" w:sz="4" w:space="0" w:color="000000"/>
              <w:right w:val="single" w:sz="4" w:space="0" w:color="000000"/>
            </w:tcBorders>
          </w:tcPr>
          <w:p w:rsidR="002D0F62" w:rsidRPr="00FD26E9" w:rsidRDefault="002D0F62" w:rsidP="00D2659E">
            <w:pPr>
              <w:spacing w:after="0"/>
              <w:rPr>
                <w:rFonts w:eastAsia="Times New Roman" w:cs="Times New Roman"/>
                <w:sz w:val="22"/>
              </w:rPr>
            </w:pPr>
            <w:r w:rsidRPr="00FD26E9">
              <w:rPr>
                <w:rFonts w:eastAsia="Times New Roman" w:cs="Times New Roman"/>
                <w:sz w:val="22"/>
              </w:rPr>
              <w:t>дневник рада психолога</w:t>
            </w:r>
          </w:p>
          <w:p w:rsidR="002D0F62" w:rsidRPr="00FD26E9" w:rsidRDefault="002D0F62" w:rsidP="00D2659E">
            <w:pPr>
              <w:spacing w:after="0"/>
              <w:rPr>
                <w:rFonts w:eastAsia="Times New Roman" w:cs="Times New Roman"/>
                <w:b/>
                <w:sz w:val="22"/>
              </w:rPr>
            </w:pPr>
          </w:p>
        </w:tc>
      </w:tr>
      <w:tr w:rsidR="002D0F62" w:rsidRPr="004D7425" w:rsidTr="00FD26E9">
        <w:trPr>
          <w:trHeight w:val="154"/>
        </w:trPr>
        <w:tc>
          <w:tcPr>
            <w:tcW w:w="1270" w:type="dxa"/>
            <w:vMerge/>
            <w:tcBorders>
              <w:top w:val="single" w:sz="12" w:space="0" w:color="000000"/>
              <w:left w:val="single" w:sz="4" w:space="0" w:color="000000"/>
              <w:bottom w:val="single" w:sz="4" w:space="0" w:color="000000"/>
              <w:right w:val="single" w:sz="4" w:space="0" w:color="000000"/>
            </w:tcBorders>
            <w:shd w:val="clear" w:color="auto" w:fill="92D050"/>
          </w:tcPr>
          <w:p w:rsidR="002D0F62" w:rsidRPr="004D7425" w:rsidRDefault="002D0F62" w:rsidP="00D2659E">
            <w:pPr>
              <w:widowControl w:val="0"/>
              <w:pBdr>
                <w:top w:val="nil"/>
                <w:left w:val="nil"/>
                <w:bottom w:val="nil"/>
                <w:right w:val="nil"/>
                <w:between w:val="nil"/>
              </w:pBdr>
              <w:spacing w:after="0"/>
              <w:rPr>
                <w:rFonts w:eastAsia="Times New Roman" w:cs="Times New Roman"/>
                <w:b/>
                <w:color w:val="FF0000"/>
                <w:sz w:val="22"/>
              </w:rPr>
            </w:pPr>
          </w:p>
        </w:tc>
        <w:tc>
          <w:tcPr>
            <w:tcW w:w="5103" w:type="dxa"/>
            <w:tcBorders>
              <w:top w:val="single" w:sz="4" w:space="0" w:color="000000"/>
              <w:left w:val="single" w:sz="4" w:space="0" w:color="000000"/>
              <w:bottom w:val="single" w:sz="4" w:space="0" w:color="000000"/>
              <w:right w:val="single" w:sz="4" w:space="0" w:color="000000"/>
            </w:tcBorders>
          </w:tcPr>
          <w:p w:rsidR="002D0F62" w:rsidRPr="00FD26E9" w:rsidRDefault="002D0F62" w:rsidP="00D2659E">
            <w:pPr>
              <w:spacing w:after="0"/>
              <w:jc w:val="left"/>
              <w:rPr>
                <w:rFonts w:eastAsia="Times New Roman" w:cs="Times New Roman"/>
                <w:sz w:val="22"/>
                <w:lang w:val="sr-Cyrl-RS"/>
              </w:rPr>
            </w:pPr>
            <w:r w:rsidRPr="00FD26E9">
              <w:rPr>
                <w:rFonts w:eastAsia="Times New Roman" w:cs="Times New Roman"/>
                <w:sz w:val="22"/>
              </w:rPr>
              <w:t>Вођење евиде</w:t>
            </w:r>
            <w:r w:rsidR="002A4367" w:rsidRPr="00FD26E9">
              <w:rPr>
                <w:rFonts w:eastAsia="Times New Roman" w:cs="Times New Roman"/>
                <w:sz w:val="22"/>
              </w:rPr>
              <w:t>нције о извршеним истраживањима</w:t>
            </w:r>
          </w:p>
        </w:tc>
        <w:tc>
          <w:tcPr>
            <w:tcW w:w="1417" w:type="dxa"/>
            <w:tcBorders>
              <w:top w:val="single" w:sz="4" w:space="0" w:color="000000"/>
              <w:left w:val="single" w:sz="4" w:space="0" w:color="000000"/>
              <w:bottom w:val="single" w:sz="4" w:space="0" w:color="000000"/>
              <w:right w:val="single" w:sz="4" w:space="0" w:color="000000"/>
            </w:tcBorders>
          </w:tcPr>
          <w:p w:rsidR="002D0F62" w:rsidRPr="00FD26E9" w:rsidRDefault="002D0F62" w:rsidP="00D2659E">
            <w:pPr>
              <w:spacing w:after="0"/>
              <w:rPr>
                <w:rFonts w:eastAsia="Times New Roman" w:cs="Times New Roman"/>
                <w:sz w:val="22"/>
              </w:rPr>
            </w:pPr>
            <w:r w:rsidRPr="00FD26E9">
              <w:rPr>
                <w:rFonts w:eastAsia="Times New Roman" w:cs="Times New Roman"/>
                <w:sz w:val="22"/>
              </w:rPr>
              <w:t>током године</w:t>
            </w:r>
          </w:p>
          <w:p w:rsidR="002D0F62" w:rsidRPr="00FD26E9" w:rsidRDefault="002D0F62" w:rsidP="00D2659E">
            <w:pPr>
              <w:spacing w:after="0"/>
              <w:rPr>
                <w:rFonts w:eastAsia="Times New Roman" w:cs="Times New Roman"/>
                <w:b/>
                <w:sz w:val="22"/>
              </w:rPr>
            </w:pPr>
          </w:p>
        </w:tc>
        <w:tc>
          <w:tcPr>
            <w:tcW w:w="1843" w:type="dxa"/>
            <w:tcBorders>
              <w:top w:val="single" w:sz="4" w:space="0" w:color="000000"/>
              <w:left w:val="single" w:sz="4" w:space="0" w:color="000000"/>
              <w:bottom w:val="single" w:sz="4" w:space="0" w:color="000000"/>
              <w:right w:val="single" w:sz="4" w:space="0" w:color="000000"/>
            </w:tcBorders>
          </w:tcPr>
          <w:p w:rsidR="002D0F62" w:rsidRPr="00FD26E9" w:rsidRDefault="002D0F62" w:rsidP="00D2659E">
            <w:pPr>
              <w:spacing w:after="0"/>
              <w:rPr>
                <w:rFonts w:eastAsia="Times New Roman" w:cs="Times New Roman"/>
                <w:sz w:val="22"/>
              </w:rPr>
            </w:pPr>
            <w:r w:rsidRPr="00FD26E9">
              <w:rPr>
                <w:rFonts w:eastAsia="Times New Roman" w:cs="Times New Roman"/>
                <w:sz w:val="22"/>
              </w:rPr>
              <w:t>психолог</w:t>
            </w:r>
          </w:p>
          <w:p w:rsidR="002D0F62" w:rsidRPr="00FD26E9" w:rsidRDefault="002D0F62" w:rsidP="00D2659E">
            <w:pPr>
              <w:spacing w:after="0"/>
              <w:rPr>
                <w:rFonts w:eastAsia="Times New Roman" w:cs="Times New Roman"/>
                <w:b/>
                <w:sz w:val="22"/>
              </w:rPr>
            </w:pPr>
          </w:p>
        </w:tc>
        <w:tc>
          <w:tcPr>
            <w:tcW w:w="2268" w:type="dxa"/>
            <w:tcBorders>
              <w:top w:val="single" w:sz="4" w:space="0" w:color="000000"/>
              <w:left w:val="single" w:sz="4" w:space="0" w:color="000000"/>
              <w:bottom w:val="single" w:sz="4" w:space="0" w:color="000000"/>
              <w:right w:val="single" w:sz="4" w:space="0" w:color="000000"/>
            </w:tcBorders>
          </w:tcPr>
          <w:p w:rsidR="002D0F62" w:rsidRPr="00FD26E9" w:rsidRDefault="002D0F62" w:rsidP="002A4367">
            <w:pPr>
              <w:spacing w:after="0"/>
              <w:rPr>
                <w:rFonts w:eastAsia="Times New Roman" w:cs="Times New Roman"/>
                <w:sz w:val="22"/>
              </w:rPr>
            </w:pPr>
            <w:r w:rsidRPr="00FD26E9">
              <w:rPr>
                <w:rFonts w:eastAsia="Times New Roman" w:cs="Times New Roman"/>
                <w:sz w:val="22"/>
              </w:rPr>
              <w:t>педагог,</w:t>
            </w:r>
            <w:r w:rsidR="002A4367" w:rsidRPr="00FD26E9">
              <w:rPr>
                <w:rFonts w:eastAsia="Times New Roman" w:cs="Times New Roman"/>
                <w:sz w:val="22"/>
                <w:lang w:val="sr-Cyrl-RS"/>
              </w:rPr>
              <w:t xml:space="preserve"> </w:t>
            </w:r>
            <w:r w:rsidRPr="00FD26E9">
              <w:rPr>
                <w:rFonts w:eastAsia="Times New Roman" w:cs="Times New Roman"/>
                <w:sz w:val="22"/>
              </w:rPr>
              <w:t>стручни сарадници других школа</w:t>
            </w:r>
          </w:p>
        </w:tc>
        <w:tc>
          <w:tcPr>
            <w:tcW w:w="3119" w:type="dxa"/>
            <w:gridSpan w:val="2"/>
            <w:tcBorders>
              <w:top w:val="single" w:sz="4" w:space="0" w:color="000000"/>
              <w:left w:val="single" w:sz="4" w:space="0" w:color="000000"/>
              <w:bottom w:val="single" w:sz="4" w:space="0" w:color="000000"/>
              <w:right w:val="single" w:sz="4" w:space="0" w:color="000000"/>
            </w:tcBorders>
          </w:tcPr>
          <w:p w:rsidR="002D0F62" w:rsidRPr="00FD26E9" w:rsidRDefault="002D0F62" w:rsidP="00D2659E">
            <w:pPr>
              <w:spacing w:after="0"/>
              <w:rPr>
                <w:rFonts w:eastAsia="Times New Roman" w:cs="Times New Roman"/>
                <w:sz w:val="22"/>
              </w:rPr>
            </w:pPr>
            <w:r w:rsidRPr="00FD26E9">
              <w:rPr>
                <w:rFonts w:eastAsia="Times New Roman" w:cs="Times New Roman"/>
                <w:sz w:val="22"/>
              </w:rPr>
              <w:t>Извештаји о истраживањима</w:t>
            </w:r>
          </w:p>
          <w:p w:rsidR="002D0F62" w:rsidRPr="00FD26E9" w:rsidRDefault="002D0F62" w:rsidP="00D2659E">
            <w:pPr>
              <w:spacing w:after="0"/>
              <w:rPr>
                <w:rFonts w:eastAsia="Times New Roman" w:cs="Times New Roman"/>
                <w:b/>
                <w:sz w:val="22"/>
              </w:rPr>
            </w:pPr>
          </w:p>
        </w:tc>
      </w:tr>
      <w:tr w:rsidR="002D0F62" w:rsidRPr="004D7425" w:rsidTr="00FD26E9">
        <w:trPr>
          <w:trHeight w:val="447"/>
        </w:trPr>
        <w:tc>
          <w:tcPr>
            <w:tcW w:w="1270" w:type="dxa"/>
            <w:vMerge/>
            <w:tcBorders>
              <w:top w:val="single" w:sz="12" w:space="0" w:color="000000"/>
              <w:left w:val="single" w:sz="4" w:space="0" w:color="000000"/>
              <w:bottom w:val="single" w:sz="4" w:space="0" w:color="000000"/>
              <w:right w:val="single" w:sz="4" w:space="0" w:color="000000"/>
            </w:tcBorders>
            <w:shd w:val="clear" w:color="auto" w:fill="92D050"/>
          </w:tcPr>
          <w:p w:rsidR="002D0F62" w:rsidRPr="004D7425" w:rsidRDefault="002D0F62" w:rsidP="00D2659E">
            <w:pPr>
              <w:widowControl w:val="0"/>
              <w:pBdr>
                <w:top w:val="nil"/>
                <w:left w:val="nil"/>
                <w:bottom w:val="nil"/>
                <w:right w:val="nil"/>
                <w:between w:val="nil"/>
              </w:pBdr>
              <w:spacing w:after="0"/>
              <w:rPr>
                <w:rFonts w:eastAsia="Times New Roman" w:cs="Times New Roman"/>
                <w:b/>
                <w:color w:val="FF0000"/>
                <w:sz w:val="22"/>
              </w:rPr>
            </w:pPr>
          </w:p>
        </w:tc>
        <w:tc>
          <w:tcPr>
            <w:tcW w:w="5103" w:type="dxa"/>
            <w:tcBorders>
              <w:top w:val="single" w:sz="4" w:space="0" w:color="000000"/>
              <w:left w:val="single" w:sz="4" w:space="0" w:color="000000"/>
              <w:bottom w:val="single" w:sz="4" w:space="0" w:color="000000"/>
              <w:right w:val="single" w:sz="4" w:space="0" w:color="000000"/>
            </w:tcBorders>
          </w:tcPr>
          <w:p w:rsidR="002D0F62" w:rsidRPr="00FD26E9" w:rsidRDefault="002D0F62" w:rsidP="00D2659E">
            <w:pPr>
              <w:spacing w:after="0"/>
              <w:jc w:val="left"/>
              <w:rPr>
                <w:rFonts w:eastAsia="Times New Roman" w:cs="Times New Roman"/>
                <w:sz w:val="22"/>
              </w:rPr>
            </w:pPr>
            <w:r w:rsidRPr="00FD26E9">
              <w:rPr>
                <w:rFonts w:eastAsia="Times New Roman" w:cs="Times New Roman"/>
                <w:sz w:val="22"/>
              </w:rPr>
              <w:t>Анализа кроз статисичку обраду података</w:t>
            </w:r>
          </w:p>
        </w:tc>
        <w:tc>
          <w:tcPr>
            <w:tcW w:w="1417" w:type="dxa"/>
            <w:tcBorders>
              <w:top w:val="single" w:sz="4" w:space="0" w:color="000000"/>
              <w:left w:val="single" w:sz="4" w:space="0" w:color="000000"/>
              <w:bottom w:val="single" w:sz="4" w:space="0" w:color="000000"/>
              <w:right w:val="single" w:sz="4" w:space="0" w:color="000000"/>
            </w:tcBorders>
          </w:tcPr>
          <w:p w:rsidR="002D0F62" w:rsidRPr="00FD26E9" w:rsidRDefault="002D0F62" w:rsidP="00B34069">
            <w:pPr>
              <w:spacing w:after="0"/>
              <w:rPr>
                <w:rFonts w:eastAsia="Times New Roman" w:cs="Times New Roman"/>
                <w:b/>
                <w:sz w:val="22"/>
              </w:rPr>
            </w:pPr>
            <w:r w:rsidRPr="00FD26E9">
              <w:rPr>
                <w:rFonts w:eastAsia="Times New Roman" w:cs="Times New Roman"/>
                <w:sz w:val="22"/>
              </w:rPr>
              <w:t>VIII-IX 202</w:t>
            </w:r>
            <w:r w:rsidR="00730B6B" w:rsidRPr="00FD26E9">
              <w:rPr>
                <w:rFonts w:eastAsia="Times New Roman" w:cs="Times New Roman"/>
                <w:sz w:val="22"/>
                <w:lang w:val="sr-Cyrl-RS"/>
              </w:rPr>
              <w:t>4</w:t>
            </w:r>
            <w:r w:rsidRPr="00FD26E9">
              <w:rPr>
                <w:rFonts w:eastAsia="Times New Roman" w:cs="Times New Roman"/>
                <w:sz w:val="22"/>
              </w:rPr>
              <w:t>.</w:t>
            </w:r>
          </w:p>
        </w:tc>
        <w:tc>
          <w:tcPr>
            <w:tcW w:w="1843" w:type="dxa"/>
            <w:tcBorders>
              <w:top w:val="single" w:sz="4" w:space="0" w:color="000000"/>
              <w:left w:val="single" w:sz="4" w:space="0" w:color="000000"/>
              <w:bottom w:val="single" w:sz="4" w:space="0" w:color="000000"/>
              <w:right w:val="single" w:sz="4" w:space="0" w:color="000000"/>
            </w:tcBorders>
          </w:tcPr>
          <w:p w:rsidR="002D0F62" w:rsidRPr="00FD26E9" w:rsidRDefault="002D0F62" w:rsidP="00D2659E">
            <w:pPr>
              <w:spacing w:after="0"/>
              <w:rPr>
                <w:rFonts w:eastAsia="Times New Roman" w:cs="Times New Roman"/>
                <w:sz w:val="22"/>
              </w:rPr>
            </w:pPr>
            <w:r w:rsidRPr="00FD26E9">
              <w:rPr>
                <w:rFonts w:eastAsia="Times New Roman" w:cs="Times New Roman"/>
                <w:sz w:val="22"/>
              </w:rPr>
              <w:t>психолог</w:t>
            </w:r>
          </w:p>
          <w:p w:rsidR="002D0F62" w:rsidRPr="00FD26E9" w:rsidRDefault="002D0F62" w:rsidP="00D2659E">
            <w:pPr>
              <w:spacing w:after="0"/>
              <w:rPr>
                <w:rFonts w:eastAsia="Times New Roman" w:cs="Times New Roman"/>
                <w:b/>
                <w:sz w:val="22"/>
              </w:rPr>
            </w:pPr>
          </w:p>
        </w:tc>
        <w:tc>
          <w:tcPr>
            <w:tcW w:w="2268" w:type="dxa"/>
            <w:tcBorders>
              <w:top w:val="single" w:sz="4" w:space="0" w:color="000000"/>
              <w:left w:val="single" w:sz="4" w:space="0" w:color="000000"/>
              <w:bottom w:val="single" w:sz="4" w:space="0" w:color="000000"/>
              <w:right w:val="single" w:sz="4" w:space="0" w:color="000000"/>
            </w:tcBorders>
          </w:tcPr>
          <w:p w:rsidR="002D0F62" w:rsidRPr="00FD26E9" w:rsidRDefault="002D0F62" w:rsidP="00D2659E">
            <w:pPr>
              <w:spacing w:after="0"/>
              <w:ind w:left="720"/>
              <w:rPr>
                <w:rFonts w:eastAsia="Times New Roman" w:cs="Times New Roman"/>
                <w:b/>
                <w:sz w:val="22"/>
              </w:rPr>
            </w:pPr>
          </w:p>
        </w:tc>
        <w:tc>
          <w:tcPr>
            <w:tcW w:w="3119" w:type="dxa"/>
            <w:gridSpan w:val="2"/>
            <w:tcBorders>
              <w:top w:val="single" w:sz="4" w:space="0" w:color="000000"/>
              <w:left w:val="single" w:sz="4" w:space="0" w:color="000000"/>
              <w:bottom w:val="single" w:sz="4" w:space="0" w:color="000000"/>
              <w:right w:val="single" w:sz="4" w:space="0" w:color="000000"/>
            </w:tcBorders>
          </w:tcPr>
          <w:p w:rsidR="002D0F62" w:rsidRPr="00FD26E9" w:rsidRDefault="002D0F62" w:rsidP="00D2659E">
            <w:pPr>
              <w:spacing w:after="0"/>
              <w:rPr>
                <w:rFonts w:eastAsia="Times New Roman" w:cs="Times New Roman"/>
                <w:sz w:val="22"/>
              </w:rPr>
            </w:pPr>
            <w:r w:rsidRPr="00FD26E9">
              <w:rPr>
                <w:rFonts w:eastAsia="Times New Roman" w:cs="Times New Roman"/>
                <w:sz w:val="22"/>
              </w:rPr>
              <w:t>Записник са Наставничког већа</w:t>
            </w:r>
          </w:p>
        </w:tc>
      </w:tr>
      <w:tr w:rsidR="002D0F62" w:rsidRPr="004D7425" w:rsidTr="00FD26E9">
        <w:trPr>
          <w:trHeight w:val="622"/>
        </w:trPr>
        <w:tc>
          <w:tcPr>
            <w:tcW w:w="1270" w:type="dxa"/>
            <w:vMerge/>
            <w:tcBorders>
              <w:top w:val="single" w:sz="12" w:space="0" w:color="000000"/>
              <w:left w:val="single" w:sz="4" w:space="0" w:color="000000"/>
              <w:bottom w:val="single" w:sz="4" w:space="0" w:color="000000"/>
              <w:right w:val="single" w:sz="4" w:space="0" w:color="000000"/>
            </w:tcBorders>
            <w:shd w:val="clear" w:color="auto" w:fill="92D050"/>
          </w:tcPr>
          <w:p w:rsidR="002D0F62" w:rsidRPr="004D7425" w:rsidRDefault="002D0F62" w:rsidP="00D2659E">
            <w:pPr>
              <w:widowControl w:val="0"/>
              <w:pBdr>
                <w:top w:val="nil"/>
                <w:left w:val="nil"/>
                <w:bottom w:val="nil"/>
                <w:right w:val="nil"/>
                <w:between w:val="nil"/>
              </w:pBdr>
              <w:spacing w:after="0"/>
              <w:rPr>
                <w:rFonts w:eastAsia="Times New Roman" w:cs="Times New Roman"/>
                <w:color w:val="FF0000"/>
                <w:sz w:val="22"/>
              </w:rPr>
            </w:pPr>
          </w:p>
        </w:tc>
        <w:tc>
          <w:tcPr>
            <w:tcW w:w="5103" w:type="dxa"/>
            <w:tcBorders>
              <w:top w:val="single" w:sz="4" w:space="0" w:color="000000"/>
              <w:left w:val="single" w:sz="4" w:space="0" w:color="000000"/>
              <w:bottom w:val="single" w:sz="4" w:space="0" w:color="000000"/>
              <w:right w:val="single" w:sz="4" w:space="0" w:color="000000"/>
            </w:tcBorders>
          </w:tcPr>
          <w:p w:rsidR="002D0F62" w:rsidRPr="00FD26E9" w:rsidRDefault="002D0F62" w:rsidP="00D2659E">
            <w:pPr>
              <w:spacing w:after="0"/>
              <w:jc w:val="left"/>
              <w:rPr>
                <w:rFonts w:eastAsia="Times New Roman" w:cs="Times New Roman"/>
                <w:sz w:val="22"/>
              </w:rPr>
            </w:pPr>
            <w:r w:rsidRPr="00FD26E9">
              <w:rPr>
                <w:rFonts w:eastAsia="Times New Roman" w:cs="Times New Roman"/>
                <w:sz w:val="22"/>
              </w:rPr>
              <w:t>Стручно усавршавање праћењем стручне литературе, похађањем акредитованих семинара, као и разменом искустава са др. стручним сарадницима у образовању</w:t>
            </w:r>
          </w:p>
        </w:tc>
        <w:tc>
          <w:tcPr>
            <w:tcW w:w="1417" w:type="dxa"/>
            <w:tcBorders>
              <w:top w:val="single" w:sz="4" w:space="0" w:color="000000"/>
              <w:left w:val="single" w:sz="4" w:space="0" w:color="000000"/>
              <w:bottom w:val="single" w:sz="4" w:space="0" w:color="000000"/>
              <w:right w:val="single" w:sz="4" w:space="0" w:color="000000"/>
            </w:tcBorders>
          </w:tcPr>
          <w:p w:rsidR="002D0F62" w:rsidRPr="00FD26E9" w:rsidRDefault="002D0F62" w:rsidP="00D2659E">
            <w:pPr>
              <w:spacing w:after="0"/>
              <w:rPr>
                <w:rFonts w:eastAsia="Times New Roman" w:cs="Times New Roman"/>
                <w:sz w:val="22"/>
              </w:rPr>
            </w:pPr>
            <w:r w:rsidRPr="00FD26E9">
              <w:rPr>
                <w:rFonts w:eastAsia="Times New Roman" w:cs="Times New Roman"/>
                <w:sz w:val="22"/>
              </w:rPr>
              <w:t>током године</w:t>
            </w:r>
          </w:p>
          <w:p w:rsidR="002D0F62" w:rsidRPr="00FD26E9" w:rsidRDefault="002D0F62" w:rsidP="00D2659E">
            <w:pPr>
              <w:spacing w:after="0"/>
              <w:rPr>
                <w:rFonts w:eastAsia="Times New Roman" w:cs="Times New Roman"/>
                <w:b/>
                <w:sz w:val="22"/>
              </w:rPr>
            </w:pPr>
          </w:p>
        </w:tc>
        <w:tc>
          <w:tcPr>
            <w:tcW w:w="1843" w:type="dxa"/>
            <w:tcBorders>
              <w:top w:val="single" w:sz="4" w:space="0" w:color="000000"/>
              <w:left w:val="single" w:sz="4" w:space="0" w:color="000000"/>
              <w:bottom w:val="single" w:sz="4" w:space="0" w:color="000000"/>
              <w:right w:val="single" w:sz="4" w:space="0" w:color="000000"/>
            </w:tcBorders>
          </w:tcPr>
          <w:p w:rsidR="002D0F62" w:rsidRPr="00FD26E9" w:rsidRDefault="002D0F62" w:rsidP="00D2659E">
            <w:pPr>
              <w:spacing w:after="0"/>
              <w:rPr>
                <w:rFonts w:eastAsia="Times New Roman" w:cs="Times New Roman"/>
                <w:sz w:val="22"/>
              </w:rPr>
            </w:pPr>
            <w:r w:rsidRPr="00FD26E9">
              <w:rPr>
                <w:rFonts w:eastAsia="Times New Roman" w:cs="Times New Roman"/>
                <w:sz w:val="22"/>
              </w:rPr>
              <w:t>психолог</w:t>
            </w:r>
          </w:p>
          <w:p w:rsidR="002D0F62" w:rsidRPr="00FD26E9" w:rsidRDefault="002D0F62" w:rsidP="00D2659E">
            <w:pPr>
              <w:spacing w:after="0"/>
              <w:rPr>
                <w:rFonts w:eastAsia="Times New Roman" w:cs="Times New Roman"/>
                <w:b/>
                <w:sz w:val="22"/>
              </w:rPr>
            </w:pPr>
          </w:p>
        </w:tc>
        <w:tc>
          <w:tcPr>
            <w:tcW w:w="2268" w:type="dxa"/>
            <w:tcBorders>
              <w:top w:val="single" w:sz="4" w:space="0" w:color="000000"/>
              <w:left w:val="single" w:sz="4" w:space="0" w:color="000000"/>
              <w:bottom w:val="single" w:sz="4" w:space="0" w:color="000000"/>
              <w:right w:val="single" w:sz="4" w:space="0" w:color="000000"/>
            </w:tcBorders>
          </w:tcPr>
          <w:p w:rsidR="002D0F62" w:rsidRPr="00FD26E9" w:rsidRDefault="002D0F62" w:rsidP="00D2659E">
            <w:pPr>
              <w:spacing w:after="0"/>
              <w:ind w:left="720"/>
              <w:rPr>
                <w:rFonts w:eastAsia="Times New Roman" w:cs="Times New Roman"/>
                <w:b/>
                <w:sz w:val="22"/>
              </w:rPr>
            </w:pPr>
          </w:p>
        </w:tc>
        <w:tc>
          <w:tcPr>
            <w:tcW w:w="3119" w:type="dxa"/>
            <w:gridSpan w:val="2"/>
            <w:tcBorders>
              <w:top w:val="single" w:sz="4" w:space="0" w:color="000000"/>
              <w:left w:val="single" w:sz="4" w:space="0" w:color="000000"/>
              <w:bottom w:val="single" w:sz="4" w:space="0" w:color="000000"/>
              <w:right w:val="single" w:sz="4" w:space="0" w:color="000000"/>
            </w:tcBorders>
          </w:tcPr>
          <w:p w:rsidR="002D0F62" w:rsidRPr="00FD26E9" w:rsidRDefault="002D0F62" w:rsidP="00D2659E">
            <w:pPr>
              <w:spacing w:after="0"/>
              <w:rPr>
                <w:rFonts w:eastAsia="Times New Roman" w:cs="Times New Roman"/>
                <w:sz w:val="22"/>
              </w:rPr>
            </w:pPr>
            <w:r w:rsidRPr="00FD26E9">
              <w:rPr>
                <w:rFonts w:eastAsia="Times New Roman" w:cs="Times New Roman"/>
                <w:sz w:val="22"/>
              </w:rPr>
              <w:t>Сертификати, извештај о стручном усавршавању</w:t>
            </w:r>
          </w:p>
          <w:p w:rsidR="002D0F62" w:rsidRPr="00FD26E9" w:rsidRDefault="002D0F62" w:rsidP="00D2659E">
            <w:pPr>
              <w:spacing w:after="0"/>
              <w:rPr>
                <w:rFonts w:eastAsia="Times New Roman" w:cs="Times New Roman"/>
                <w:b/>
                <w:sz w:val="22"/>
              </w:rPr>
            </w:pPr>
          </w:p>
        </w:tc>
      </w:tr>
    </w:tbl>
    <w:p w:rsidR="003A29FB" w:rsidRPr="004D7425" w:rsidRDefault="003A29FB" w:rsidP="003A29FB">
      <w:pPr>
        <w:spacing w:after="0"/>
        <w:rPr>
          <w:rFonts w:eastAsia="Times New Roman" w:cs="Times New Roman"/>
          <w:b/>
          <w:noProof/>
          <w:color w:val="FF0000"/>
          <w:szCs w:val="24"/>
          <w:lang w:val="hr-HR"/>
        </w:rPr>
        <w:sectPr w:rsidR="003A29FB" w:rsidRPr="004D7425" w:rsidSect="008575CE">
          <w:pgSz w:w="15840" w:h="12240" w:orient="landscape"/>
          <w:pgMar w:top="1440" w:right="1440" w:bottom="1440" w:left="1440" w:header="709" w:footer="709" w:gutter="0"/>
          <w:cols w:space="720"/>
        </w:sectPr>
      </w:pPr>
      <w:bookmarkStart w:id="84" w:name="_1ci93xb" w:colFirst="0" w:colLast="0"/>
      <w:bookmarkEnd w:id="84"/>
    </w:p>
    <w:p w:rsidR="003A29FB" w:rsidRPr="002431E3" w:rsidRDefault="003A29FB" w:rsidP="005977A3">
      <w:pPr>
        <w:pStyle w:val="Heading3"/>
        <w:rPr>
          <w:noProof/>
          <w:color w:val="000000" w:themeColor="text1"/>
          <w:lang w:val="sr-Cyrl-RS"/>
        </w:rPr>
      </w:pPr>
      <w:bookmarkStart w:id="85" w:name="_Toc146059475"/>
      <w:r w:rsidRPr="006D6A1E">
        <w:rPr>
          <w:noProof/>
          <w:color w:val="000000" w:themeColor="text1"/>
        </w:rPr>
        <w:lastRenderedPageBreak/>
        <w:t>П</w:t>
      </w:r>
      <w:r w:rsidR="006C2AD6" w:rsidRPr="006D6A1E">
        <w:rPr>
          <w:noProof/>
          <w:color w:val="000000" w:themeColor="text1"/>
        </w:rPr>
        <w:t>ЛАН РАДА ШКОЛСКОГ БИБЛИОТЕКАРА</w:t>
      </w:r>
      <w:bookmarkEnd w:id="85"/>
    </w:p>
    <w:tbl>
      <w:tblPr>
        <w:tblStyle w:val="TableGrid"/>
        <w:tblpPr w:leftFromText="180" w:rightFromText="180" w:vertAnchor="page" w:horzAnchor="margin" w:tblpY="2086"/>
        <w:tblW w:w="13433" w:type="dxa"/>
        <w:tblLayout w:type="fixed"/>
        <w:tblLook w:val="04A0" w:firstRow="1" w:lastRow="0" w:firstColumn="1" w:lastColumn="0" w:noHBand="0" w:noVBand="1"/>
      </w:tblPr>
      <w:tblGrid>
        <w:gridCol w:w="513"/>
        <w:gridCol w:w="1438"/>
        <w:gridCol w:w="2126"/>
        <w:gridCol w:w="2127"/>
        <w:gridCol w:w="2126"/>
        <w:gridCol w:w="1843"/>
        <w:gridCol w:w="1402"/>
        <w:gridCol w:w="1858"/>
      </w:tblGrid>
      <w:tr w:rsidR="006D6A1E" w:rsidRPr="00FF7C6E" w:rsidTr="006D6A1E">
        <w:trPr>
          <w:cantSplit/>
          <w:trHeight w:val="1264"/>
        </w:trPr>
        <w:tc>
          <w:tcPr>
            <w:tcW w:w="513" w:type="dxa"/>
            <w:shd w:val="clear" w:color="auto" w:fill="D99594" w:themeFill="accent2" w:themeFillTint="99"/>
          </w:tcPr>
          <w:p w:rsidR="006D6A1E" w:rsidRPr="00FF7C6E" w:rsidRDefault="006D6A1E" w:rsidP="006D6A1E">
            <w:pPr>
              <w:spacing w:line="276" w:lineRule="auto"/>
              <w:jc w:val="both"/>
              <w:rPr>
                <w:sz w:val="16"/>
                <w:szCs w:val="16"/>
              </w:rPr>
            </w:pPr>
          </w:p>
          <w:p w:rsidR="006D6A1E" w:rsidRPr="00FF7C6E" w:rsidRDefault="006D6A1E" w:rsidP="006D6A1E">
            <w:pPr>
              <w:spacing w:line="276" w:lineRule="auto"/>
              <w:jc w:val="both"/>
              <w:rPr>
                <w:sz w:val="16"/>
                <w:szCs w:val="16"/>
              </w:rPr>
            </w:pPr>
          </w:p>
        </w:tc>
        <w:tc>
          <w:tcPr>
            <w:tcW w:w="1438" w:type="dxa"/>
            <w:shd w:val="clear" w:color="auto" w:fill="D99594" w:themeFill="accent2" w:themeFillTint="99"/>
          </w:tcPr>
          <w:p w:rsidR="006D6A1E" w:rsidRPr="00FF7C6E" w:rsidRDefault="006D6A1E" w:rsidP="006D6A1E">
            <w:pPr>
              <w:spacing w:line="276" w:lineRule="auto"/>
              <w:rPr>
                <w:sz w:val="16"/>
                <w:szCs w:val="16"/>
              </w:rPr>
            </w:pPr>
            <w:r w:rsidRPr="00FF7C6E">
              <w:rPr>
                <w:sz w:val="16"/>
                <w:szCs w:val="16"/>
              </w:rPr>
              <w:t>ПОДРУЧ</w:t>
            </w:r>
          </w:p>
          <w:p w:rsidR="006D6A1E" w:rsidRPr="00FF7C6E" w:rsidRDefault="006D6A1E" w:rsidP="006D6A1E">
            <w:pPr>
              <w:spacing w:line="276" w:lineRule="auto"/>
              <w:rPr>
                <w:sz w:val="16"/>
                <w:szCs w:val="16"/>
              </w:rPr>
            </w:pPr>
            <w:r w:rsidRPr="00FF7C6E">
              <w:rPr>
                <w:sz w:val="16"/>
                <w:szCs w:val="16"/>
              </w:rPr>
              <w:t>РАДА</w:t>
            </w:r>
          </w:p>
        </w:tc>
        <w:tc>
          <w:tcPr>
            <w:tcW w:w="2126" w:type="dxa"/>
            <w:shd w:val="clear" w:color="auto" w:fill="D99594" w:themeFill="accent2" w:themeFillTint="99"/>
          </w:tcPr>
          <w:p w:rsidR="006D6A1E" w:rsidRPr="00FF7C6E" w:rsidRDefault="006D6A1E" w:rsidP="006D6A1E">
            <w:pPr>
              <w:spacing w:line="276" w:lineRule="auto"/>
              <w:rPr>
                <w:sz w:val="16"/>
                <w:szCs w:val="16"/>
              </w:rPr>
            </w:pPr>
          </w:p>
          <w:p w:rsidR="006D6A1E" w:rsidRPr="00FF7C6E" w:rsidRDefault="006D6A1E" w:rsidP="006D6A1E">
            <w:pPr>
              <w:spacing w:line="276" w:lineRule="auto"/>
              <w:rPr>
                <w:sz w:val="16"/>
                <w:szCs w:val="16"/>
              </w:rPr>
            </w:pPr>
          </w:p>
          <w:p w:rsidR="006D6A1E" w:rsidRPr="00FF7C6E" w:rsidRDefault="006D6A1E" w:rsidP="006D6A1E">
            <w:pPr>
              <w:spacing w:line="276" w:lineRule="auto"/>
              <w:rPr>
                <w:sz w:val="16"/>
                <w:szCs w:val="16"/>
              </w:rPr>
            </w:pPr>
            <w:r w:rsidRPr="00FF7C6E">
              <w:rPr>
                <w:sz w:val="16"/>
                <w:szCs w:val="16"/>
              </w:rPr>
              <w:t>НАЗИВ АКТИВНОСТИ</w:t>
            </w:r>
          </w:p>
          <w:p w:rsidR="006D6A1E" w:rsidRPr="00FF7C6E" w:rsidRDefault="006D6A1E" w:rsidP="006D6A1E">
            <w:pPr>
              <w:spacing w:line="276" w:lineRule="auto"/>
              <w:rPr>
                <w:sz w:val="16"/>
                <w:szCs w:val="16"/>
              </w:rPr>
            </w:pPr>
          </w:p>
        </w:tc>
        <w:tc>
          <w:tcPr>
            <w:tcW w:w="2127" w:type="dxa"/>
            <w:shd w:val="clear" w:color="auto" w:fill="D99594" w:themeFill="accent2" w:themeFillTint="99"/>
          </w:tcPr>
          <w:p w:rsidR="006D6A1E" w:rsidRPr="00FF7C6E" w:rsidRDefault="006D6A1E" w:rsidP="006D6A1E">
            <w:pPr>
              <w:spacing w:line="276" w:lineRule="auto"/>
              <w:rPr>
                <w:sz w:val="16"/>
                <w:szCs w:val="16"/>
              </w:rPr>
            </w:pPr>
          </w:p>
          <w:p w:rsidR="006D6A1E" w:rsidRPr="00FF7C6E" w:rsidRDefault="006D6A1E" w:rsidP="006D6A1E">
            <w:pPr>
              <w:spacing w:line="276" w:lineRule="auto"/>
              <w:rPr>
                <w:sz w:val="16"/>
                <w:szCs w:val="16"/>
              </w:rPr>
            </w:pPr>
          </w:p>
          <w:p w:rsidR="006D6A1E" w:rsidRPr="00FF7C6E" w:rsidRDefault="006D6A1E" w:rsidP="006D6A1E">
            <w:pPr>
              <w:spacing w:line="276" w:lineRule="auto"/>
              <w:rPr>
                <w:sz w:val="16"/>
                <w:szCs w:val="16"/>
              </w:rPr>
            </w:pPr>
            <w:r w:rsidRPr="00FF7C6E">
              <w:rPr>
                <w:sz w:val="16"/>
                <w:szCs w:val="16"/>
              </w:rPr>
              <w:t>ВРЕМЕ РЕАЛИЗАЦИЈЕ</w:t>
            </w:r>
          </w:p>
        </w:tc>
        <w:tc>
          <w:tcPr>
            <w:tcW w:w="2126" w:type="dxa"/>
            <w:shd w:val="clear" w:color="auto" w:fill="D99594" w:themeFill="accent2" w:themeFillTint="99"/>
          </w:tcPr>
          <w:p w:rsidR="006D6A1E" w:rsidRPr="00FF7C6E" w:rsidRDefault="006D6A1E" w:rsidP="006D6A1E">
            <w:pPr>
              <w:spacing w:line="276" w:lineRule="auto"/>
              <w:rPr>
                <w:sz w:val="16"/>
                <w:szCs w:val="16"/>
              </w:rPr>
            </w:pPr>
          </w:p>
          <w:p w:rsidR="006D6A1E" w:rsidRPr="00FF7C6E" w:rsidRDefault="006D6A1E" w:rsidP="006D6A1E">
            <w:pPr>
              <w:spacing w:line="276" w:lineRule="auto"/>
              <w:rPr>
                <w:sz w:val="16"/>
                <w:szCs w:val="16"/>
              </w:rPr>
            </w:pPr>
          </w:p>
          <w:p w:rsidR="006D6A1E" w:rsidRPr="00FF7C6E" w:rsidRDefault="006D6A1E" w:rsidP="006D6A1E">
            <w:pPr>
              <w:spacing w:line="276" w:lineRule="auto"/>
              <w:rPr>
                <w:sz w:val="16"/>
                <w:szCs w:val="16"/>
              </w:rPr>
            </w:pPr>
            <w:r w:rsidRPr="00FF7C6E">
              <w:rPr>
                <w:sz w:val="16"/>
                <w:szCs w:val="16"/>
              </w:rPr>
              <w:t>НОСИОЦ АКТИВНОСТИ</w:t>
            </w:r>
          </w:p>
        </w:tc>
        <w:tc>
          <w:tcPr>
            <w:tcW w:w="1843" w:type="dxa"/>
            <w:shd w:val="clear" w:color="auto" w:fill="D99594" w:themeFill="accent2" w:themeFillTint="99"/>
          </w:tcPr>
          <w:p w:rsidR="006D6A1E" w:rsidRPr="00FF7C6E" w:rsidRDefault="006D6A1E" w:rsidP="006D6A1E">
            <w:pPr>
              <w:spacing w:line="276" w:lineRule="auto"/>
              <w:rPr>
                <w:sz w:val="16"/>
                <w:szCs w:val="16"/>
              </w:rPr>
            </w:pPr>
          </w:p>
          <w:p w:rsidR="006D6A1E" w:rsidRPr="00FF7C6E" w:rsidRDefault="006D6A1E" w:rsidP="006D6A1E">
            <w:pPr>
              <w:spacing w:line="276" w:lineRule="auto"/>
              <w:rPr>
                <w:sz w:val="16"/>
                <w:szCs w:val="16"/>
              </w:rPr>
            </w:pPr>
          </w:p>
          <w:p w:rsidR="006D6A1E" w:rsidRPr="00FF7C6E" w:rsidRDefault="006D6A1E" w:rsidP="006D6A1E">
            <w:pPr>
              <w:spacing w:line="276" w:lineRule="auto"/>
              <w:rPr>
                <w:sz w:val="16"/>
                <w:szCs w:val="16"/>
              </w:rPr>
            </w:pPr>
            <w:r w:rsidRPr="00FF7C6E">
              <w:rPr>
                <w:sz w:val="16"/>
                <w:szCs w:val="16"/>
              </w:rPr>
              <w:t>САРАДНИЦИ</w:t>
            </w:r>
          </w:p>
        </w:tc>
        <w:tc>
          <w:tcPr>
            <w:tcW w:w="1402" w:type="dxa"/>
            <w:shd w:val="clear" w:color="auto" w:fill="D99594" w:themeFill="accent2" w:themeFillTint="99"/>
          </w:tcPr>
          <w:p w:rsidR="006D6A1E" w:rsidRPr="00FF7C6E" w:rsidRDefault="006D6A1E" w:rsidP="006D6A1E">
            <w:pPr>
              <w:spacing w:line="276" w:lineRule="auto"/>
              <w:rPr>
                <w:sz w:val="16"/>
                <w:szCs w:val="16"/>
              </w:rPr>
            </w:pPr>
          </w:p>
          <w:p w:rsidR="006D6A1E" w:rsidRPr="00FF7C6E" w:rsidRDefault="006D6A1E" w:rsidP="006D6A1E">
            <w:pPr>
              <w:spacing w:line="276" w:lineRule="auto"/>
              <w:rPr>
                <w:sz w:val="16"/>
                <w:szCs w:val="16"/>
              </w:rPr>
            </w:pPr>
          </w:p>
          <w:p w:rsidR="006D6A1E" w:rsidRPr="00FF7C6E" w:rsidRDefault="006D6A1E" w:rsidP="006D6A1E">
            <w:pPr>
              <w:spacing w:line="276" w:lineRule="auto"/>
              <w:rPr>
                <w:sz w:val="16"/>
                <w:szCs w:val="16"/>
              </w:rPr>
            </w:pPr>
            <w:r w:rsidRPr="00FF7C6E">
              <w:rPr>
                <w:sz w:val="16"/>
                <w:szCs w:val="16"/>
              </w:rPr>
              <w:t>МОГУЋИ ИЅВОРИ ДОКАЗА</w:t>
            </w:r>
          </w:p>
        </w:tc>
        <w:tc>
          <w:tcPr>
            <w:tcW w:w="1858" w:type="dxa"/>
            <w:shd w:val="clear" w:color="auto" w:fill="D99594" w:themeFill="accent2" w:themeFillTint="99"/>
          </w:tcPr>
          <w:p w:rsidR="006D6A1E" w:rsidRPr="00FF7C6E" w:rsidRDefault="006D6A1E" w:rsidP="006D6A1E">
            <w:pPr>
              <w:spacing w:line="276" w:lineRule="auto"/>
              <w:rPr>
                <w:sz w:val="16"/>
                <w:szCs w:val="16"/>
              </w:rPr>
            </w:pPr>
          </w:p>
          <w:p w:rsidR="006D6A1E" w:rsidRPr="00FF7C6E" w:rsidRDefault="006D6A1E" w:rsidP="006D6A1E">
            <w:pPr>
              <w:spacing w:line="276" w:lineRule="auto"/>
              <w:rPr>
                <w:sz w:val="16"/>
                <w:szCs w:val="16"/>
              </w:rPr>
            </w:pPr>
          </w:p>
          <w:p w:rsidR="006D6A1E" w:rsidRPr="00FF7C6E" w:rsidRDefault="006D6A1E" w:rsidP="006D6A1E">
            <w:pPr>
              <w:spacing w:line="276" w:lineRule="auto"/>
              <w:rPr>
                <w:sz w:val="16"/>
                <w:szCs w:val="16"/>
              </w:rPr>
            </w:pPr>
            <w:r w:rsidRPr="00FF7C6E">
              <w:rPr>
                <w:sz w:val="16"/>
                <w:szCs w:val="16"/>
              </w:rPr>
              <w:t>НАПОМЕНА</w:t>
            </w:r>
          </w:p>
        </w:tc>
      </w:tr>
      <w:tr w:rsidR="006D6A1E" w:rsidRPr="00FF7C6E" w:rsidTr="006D6A1E">
        <w:tc>
          <w:tcPr>
            <w:tcW w:w="513" w:type="dxa"/>
            <w:shd w:val="clear" w:color="auto" w:fill="F2DBDB" w:themeFill="accent2" w:themeFillTint="33"/>
          </w:tcPr>
          <w:p w:rsidR="006D6A1E" w:rsidRPr="00FF7C6E" w:rsidRDefault="006D6A1E" w:rsidP="006D6A1E">
            <w:pPr>
              <w:spacing w:line="276" w:lineRule="auto"/>
              <w:jc w:val="both"/>
              <w:rPr>
                <w:sz w:val="16"/>
                <w:szCs w:val="16"/>
              </w:rPr>
            </w:pPr>
            <w:r w:rsidRPr="00FF7C6E">
              <w:rPr>
                <w:sz w:val="16"/>
                <w:szCs w:val="16"/>
              </w:rPr>
              <w:t>1.</w:t>
            </w:r>
          </w:p>
        </w:tc>
        <w:tc>
          <w:tcPr>
            <w:tcW w:w="1438" w:type="dxa"/>
          </w:tcPr>
          <w:p w:rsidR="006D6A1E" w:rsidRPr="00FF7C6E" w:rsidRDefault="006D6A1E" w:rsidP="006D6A1E">
            <w:pPr>
              <w:spacing w:line="276" w:lineRule="auto"/>
              <w:jc w:val="both"/>
              <w:rPr>
                <w:sz w:val="16"/>
                <w:szCs w:val="16"/>
              </w:rPr>
            </w:pPr>
            <w:r w:rsidRPr="00FF7C6E">
              <w:rPr>
                <w:sz w:val="16"/>
                <w:szCs w:val="16"/>
              </w:rPr>
              <w:t>Непосредни рад са ученицима</w:t>
            </w:r>
          </w:p>
        </w:tc>
        <w:tc>
          <w:tcPr>
            <w:tcW w:w="2126" w:type="dxa"/>
          </w:tcPr>
          <w:p w:rsidR="006D6A1E" w:rsidRPr="00FF7C6E" w:rsidRDefault="006D6A1E" w:rsidP="006D6A1E">
            <w:pPr>
              <w:spacing w:line="276" w:lineRule="auto"/>
              <w:jc w:val="both"/>
              <w:rPr>
                <w:sz w:val="16"/>
                <w:szCs w:val="16"/>
              </w:rPr>
            </w:pPr>
            <w:r w:rsidRPr="00FF7C6E">
              <w:rPr>
                <w:sz w:val="16"/>
                <w:szCs w:val="16"/>
              </w:rPr>
              <w:t>Упоѕнавање ученика свих 1 разреда са књижним фондом библиотеке.</w:t>
            </w:r>
          </w:p>
        </w:tc>
        <w:tc>
          <w:tcPr>
            <w:tcW w:w="2127" w:type="dxa"/>
          </w:tcPr>
          <w:p w:rsidR="006D6A1E" w:rsidRPr="00FF7C6E" w:rsidRDefault="006D6A1E" w:rsidP="006D6A1E">
            <w:pPr>
              <w:spacing w:line="276" w:lineRule="auto"/>
              <w:jc w:val="both"/>
              <w:rPr>
                <w:sz w:val="16"/>
                <w:szCs w:val="16"/>
              </w:rPr>
            </w:pPr>
            <w:r w:rsidRPr="00FF7C6E">
              <w:rPr>
                <w:sz w:val="16"/>
                <w:szCs w:val="16"/>
              </w:rPr>
              <w:t>Септембар</w:t>
            </w:r>
          </w:p>
        </w:tc>
        <w:tc>
          <w:tcPr>
            <w:tcW w:w="2126" w:type="dxa"/>
          </w:tcPr>
          <w:p w:rsidR="006D6A1E" w:rsidRPr="00FF7C6E" w:rsidRDefault="006D6A1E" w:rsidP="006D6A1E">
            <w:pPr>
              <w:spacing w:line="276" w:lineRule="auto"/>
              <w:jc w:val="both"/>
              <w:rPr>
                <w:sz w:val="16"/>
                <w:szCs w:val="16"/>
              </w:rPr>
            </w:pPr>
            <w:r w:rsidRPr="00FF7C6E">
              <w:rPr>
                <w:sz w:val="16"/>
                <w:szCs w:val="16"/>
              </w:rPr>
              <w:t>Библиотекар</w:t>
            </w:r>
          </w:p>
          <w:p w:rsidR="006D6A1E" w:rsidRPr="00FF7C6E" w:rsidRDefault="006D6A1E" w:rsidP="006D6A1E">
            <w:pPr>
              <w:spacing w:line="276" w:lineRule="auto"/>
              <w:jc w:val="both"/>
              <w:rPr>
                <w:sz w:val="16"/>
                <w:szCs w:val="16"/>
              </w:rPr>
            </w:pPr>
            <w:r w:rsidRPr="00FF7C6E">
              <w:rPr>
                <w:sz w:val="16"/>
                <w:szCs w:val="16"/>
              </w:rPr>
              <w:t>Ученици</w:t>
            </w:r>
          </w:p>
        </w:tc>
        <w:tc>
          <w:tcPr>
            <w:tcW w:w="1843" w:type="dxa"/>
          </w:tcPr>
          <w:p w:rsidR="006D6A1E" w:rsidRPr="00FF7C6E" w:rsidRDefault="006D6A1E" w:rsidP="006D6A1E">
            <w:pPr>
              <w:spacing w:line="276" w:lineRule="auto"/>
              <w:jc w:val="both"/>
              <w:rPr>
                <w:sz w:val="16"/>
                <w:szCs w:val="16"/>
              </w:rPr>
            </w:pPr>
            <w:r w:rsidRPr="00FF7C6E">
              <w:rPr>
                <w:sz w:val="16"/>
                <w:szCs w:val="16"/>
              </w:rPr>
              <w:t>Психолог</w:t>
            </w:r>
          </w:p>
          <w:p w:rsidR="006D6A1E" w:rsidRPr="00FF7C6E" w:rsidRDefault="006D6A1E" w:rsidP="006D6A1E">
            <w:pPr>
              <w:spacing w:line="276" w:lineRule="auto"/>
              <w:jc w:val="both"/>
              <w:rPr>
                <w:sz w:val="16"/>
                <w:szCs w:val="16"/>
              </w:rPr>
            </w:pPr>
            <w:r w:rsidRPr="00FF7C6E">
              <w:rPr>
                <w:sz w:val="16"/>
                <w:szCs w:val="16"/>
              </w:rPr>
              <w:t>Разредне старешине</w:t>
            </w:r>
          </w:p>
        </w:tc>
        <w:tc>
          <w:tcPr>
            <w:tcW w:w="1402" w:type="dxa"/>
          </w:tcPr>
          <w:p w:rsidR="006D6A1E" w:rsidRPr="00FF7C6E" w:rsidRDefault="006D6A1E" w:rsidP="006D6A1E">
            <w:pPr>
              <w:spacing w:line="276" w:lineRule="auto"/>
              <w:jc w:val="both"/>
              <w:rPr>
                <w:sz w:val="16"/>
                <w:szCs w:val="16"/>
              </w:rPr>
            </w:pPr>
            <w:r w:rsidRPr="00FF7C6E">
              <w:rPr>
                <w:sz w:val="16"/>
                <w:szCs w:val="16"/>
              </w:rPr>
              <w:t>Дневник рада библиотекара</w:t>
            </w:r>
          </w:p>
        </w:tc>
        <w:tc>
          <w:tcPr>
            <w:tcW w:w="1858" w:type="dxa"/>
          </w:tcPr>
          <w:p w:rsidR="006D6A1E" w:rsidRPr="00FF7C6E" w:rsidRDefault="006D6A1E" w:rsidP="006D6A1E">
            <w:pPr>
              <w:spacing w:line="276" w:lineRule="auto"/>
              <w:jc w:val="both"/>
              <w:rPr>
                <w:sz w:val="16"/>
                <w:szCs w:val="16"/>
              </w:rPr>
            </w:pPr>
          </w:p>
        </w:tc>
      </w:tr>
      <w:tr w:rsidR="006D6A1E" w:rsidRPr="00FF7C6E" w:rsidTr="006D6A1E">
        <w:tc>
          <w:tcPr>
            <w:tcW w:w="513" w:type="dxa"/>
            <w:shd w:val="clear" w:color="auto" w:fill="F2DBDB" w:themeFill="accent2" w:themeFillTint="33"/>
          </w:tcPr>
          <w:p w:rsidR="006D6A1E" w:rsidRPr="00FF7C6E" w:rsidRDefault="006D6A1E" w:rsidP="006D6A1E">
            <w:pPr>
              <w:spacing w:line="276" w:lineRule="auto"/>
              <w:jc w:val="both"/>
              <w:rPr>
                <w:sz w:val="16"/>
                <w:szCs w:val="16"/>
              </w:rPr>
            </w:pPr>
            <w:r w:rsidRPr="00FF7C6E">
              <w:rPr>
                <w:sz w:val="16"/>
                <w:szCs w:val="16"/>
              </w:rPr>
              <w:t>2.</w:t>
            </w:r>
          </w:p>
        </w:tc>
        <w:tc>
          <w:tcPr>
            <w:tcW w:w="1438" w:type="dxa"/>
          </w:tcPr>
          <w:p w:rsidR="006D6A1E" w:rsidRPr="00FF7C6E" w:rsidRDefault="006D6A1E" w:rsidP="006D6A1E">
            <w:pPr>
              <w:spacing w:line="276" w:lineRule="auto"/>
              <w:jc w:val="both"/>
              <w:rPr>
                <w:sz w:val="16"/>
                <w:szCs w:val="16"/>
              </w:rPr>
            </w:pPr>
            <w:r w:rsidRPr="00FF7C6E">
              <w:rPr>
                <w:sz w:val="16"/>
                <w:szCs w:val="16"/>
              </w:rPr>
              <w:t>Сарадња са стручном службом</w:t>
            </w:r>
          </w:p>
        </w:tc>
        <w:tc>
          <w:tcPr>
            <w:tcW w:w="2126" w:type="dxa"/>
          </w:tcPr>
          <w:p w:rsidR="006D6A1E" w:rsidRPr="00FF7C6E" w:rsidRDefault="006D6A1E" w:rsidP="006D6A1E">
            <w:pPr>
              <w:spacing w:line="276" w:lineRule="auto"/>
              <w:jc w:val="both"/>
              <w:rPr>
                <w:sz w:val="16"/>
                <w:szCs w:val="16"/>
              </w:rPr>
            </w:pPr>
            <w:r w:rsidRPr="00FF7C6E">
              <w:rPr>
                <w:sz w:val="16"/>
                <w:szCs w:val="16"/>
              </w:rPr>
              <w:t>План куповине у'джбеника</w:t>
            </w:r>
          </w:p>
        </w:tc>
        <w:tc>
          <w:tcPr>
            <w:tcW w:w="2127" w:type="dxa"/>
          </w:tcPr>
          <w:p w:rsidR="006D6A1E" w:rsidRPr="00FF7C6E" w:rsidRDefault="006D6A1E" w:rsidP="006D6A1E">
            <w:pPr>
              <w:spacing w:line="276" w:lineRule="auto"/>
              <w:jc w:val="both"/>
              <w:rPr>
                <w:sz w:val="16"/>
                <w:szCs w:val="16"/>
              </w:rPr>
            </w:pPr>
            <w:r w:rsidRPr="00FF7C6E">
              <w:rPr>
                <w:sz w:val="16"/>
                <w:szCs w:val="16"/>
              </w:rPr>
              <w:t>Септембар</w:t>
            </w:r>
          </w:p>
        </w:tc>
        <w:tc>
          <w:tcPr>
            <w:tcW w:w="2126" w:type="dxa"/>
          </w:tcPr>
          <w:p w:rsidR="006D6A1E" w:rsidRPr="00FF7C6E" w:rsidRDefault="006D6A1E" w:rsidP="006D6A1E">
            <w:pPr>
              <w:spacing w:line="276" w:lineRule="auto"/>
              <w:jc w:val="both"/>
              <w:rPr>
                <w:sz w:val="16"/>
                <w:szCs w:val="16"/>
              </w:rPr>
            </w:pPr>
            <w:r w:rsidRPr="00FF7C6E">
              <w:rPr>
                <w:sz w:val="16"/>
                <w:szCs w:val="16"/>
              </w:rPr>
              <w:t>Библиотекар</w:t>
            </w:r>
          </w:p>
        </w:tc>
        <w:tc>
          <w:tcPr>
            <w:tcW w:w="1843" w:type="dxa"/>
          </w:tcPr>
          <w:p w:rsidR="006D6A1E" w:rsidRPr="00FF7C6E" w:rsidRDefault="006D6A1E" w:rsidP="006D6A1E">
            <w:pPr>
              <w:spacing w:line="276" w:lineRule="auto"/>
              <w:jc w:val="both"/>
              <w:rPr>
                <w:sz w:val="16"/>
                <w:szCs w:val="16"/>
              </w:rPr>
            </w:pPr>
          </w:p>
        </w:tc>
        <w:tc>
          <w:tcPr>
            <w:tcW w:w="1402" w:type="dxa"/>
          </w:tcPr>
          <w:p w:rsidR="006D6A1E" w:rsidRPr="00FF7C6E" w:rsidRDefault="006D6A1E" w:rsidP="006D6A1E">
            <w:pPr>
              <w:spacing w:line="276" w:lineRule="auto"/>
              <w:jc w:val="both"/>
              <w:rPr>
                <w:sz w:val="16"/>
                <w:szCs w:val="16"/>
              </w:rPr>
            </w:pPr>
            <w:r w:rsidRPr="00FF7C6E">
              <w:rPr>
                <w:sz w:val="16"/>
                <w:szCs w:val="16"/>
              </w:rPr>
              <w:t>Састанци колегијума  и шефова одсека Дневник рада библиотекара</w:t>
            </w:r>
          </w:p>
        </w:tc>
        <w:tc>
          <w:tcPr>
            <w:tcW w:w="1858" w:type="dxa"/>
          </w:tcPr>
          <w:p w:rsidR="006D6A1E" w:rsidRPr="00FF7C6E" w:rsidRDefault="006D6A1E" w:rsidP="006D6A1E">
            <w:pPr>
              <w:spacing w:line="276" w:lineRule="auto"/>
              <w:jc w:val="both"/>
              <w:rPr>
                <w:sz w:val="16"/>
                <w:szCs w:val="16"/>
              </w:rPr>
            </w:pPr>
          </w:p>
        </w:tc>
      </w:tr>
      <w:tr w:rsidR="006D6A1E" w:rsidRPr="00FF7C6E" w:rsidTr="006D6A1E">
        <w:tc>
          <w:tcPr>
            <w:tcW w:w="513" w:type="dxa"/>
            <w:shd w:val="clear" w:color="auto" w:fill="F2DBDB" w:themeFill="accent2" w:themeFillTint="33"/>
          </w:tcPr>
          <w:p w:rsidR="006D6A1E" w:rsidRPr="00FF7C6E" w:rsidRDefault="006D6A1E" w:rsidP="006D6A1E">
            <w:pPr>
              <w:spacing w:line="276" w:lineRule="auto"/>
              <w:jc w:val="both"/>
              <w:rPr>
                <w:sz w:val="16"/>
                <w:szCs w:val="16"/>
              </w:rPr>
            </w:pPr>
            <w:r w:rsidRPr="00FF7C6E">
              <w:rPr>
                <w:sz w:val="16"/>
                <w:szCs w:val="16"/>
              </w:rPr>
              <w:t>3.</w:t>
            </w:r>
          </w:p>
        </w:tc>
        <w:tc>
          <w:tcPr>
            <w:tcW w:w="1438" w:type="dxa"/>
          </w:tcPr>
          <w:p w:rsidR="006D6A1E" w:rsidRPr="00FF7C6E" w:rsidRDefault="006D6A1E" w:rsidP="006D6A1E">
            <w:pPr>
              <w:spacing w:line="276" w:lineRule="auto"/>
              <w:jc w:val="both"/>
              <w:rPr>
                <w:sz w:val="16"/>
                <w:szCs w:val="16"/>
              </w:rPr>
            </w:pPr>
            <w:r w:rsidRPr="00FF7C6E">
              <w:rPr>
                <w:sz w:val="16"/>
                <w:szCs w:val="16"/>
              </w:rPr>
              <w:t>Сарадња са стручном службом</w:t>
            </w:r>
          </w:p>
        </w:tc>
        <w:tc>
          <w:tcPr>
            <w:tcW w:w="2126" w:type="dxa"/>
          </w:tcPr>
          <w:p w:rsidR="006D6A1E" w:rsidRPr="00FF7C6E" w:rsidRDefault="006D6A1E" w:rsidP="006D6A1E">
            <w:pPr>
              <w:spacing w:line="276" w:lineRule="auto"/>
              <w:jc w:val="both"/>
              <w:rPr>
                <w:sz w:val="16"/>
                <w:szCs w:val="16"/>
              </w:rPr>
            </w:pPr>
            <w:r w:rsidRPr="00FF7C6E">
              <w:rPr>
                <w:sz w:val="16"/>
                <w:szCs w:val="16"/>
              </w:rPr>
              <w:t>Планирање програма за концерте</w:t>
            </w:r>
          </w:p>
        </w:tc>
        <w:tc>
          <w:tcPr>
            <w:tcW w:w="2127" w:type="dxa"/>
          </w:tcPr>
          <w:p w:rsidR="006D6A1E" w:rsidRPr="00FF7C6E" w:rsidRDefault="006D6A1E" w:rsidP="006D6A1E">
            <w:pPr>
              <w:spacing w:line="276" w:lineRule="auto"/>
              <w:jc w:val="both"/>
              <w:rPr>
                <w:sz w:val="16"/>
                <w:szCs w:val="16"/>
              </w:rPr>
            </w:pPr>
            <w:r w:rsidRPr="00FF7C6E">
              <w:rPr>
                <w:sz w:val="16"/>
                <w:szCs w:val="16"/>
              </w:rPr>
              <w:t>Током године</w:t>
            </w:r>
          </w:p>
        </w:tc>
        <w:tc>
          <w:tcPr>
            <w:tcW w:w="2126" w:type="dxa"/>
          </w:tcPr>
          <w:p w:rsidR="006D6A1E" w:rsidRPr="00FF7C6E" w:rsidRDefault="006D6A1E" w:rsidP="006D6A1E">
            <w:pPr>
              <w:spacing w:line="276" w:lineRule="auto"/>
              <w:jc w:val="both"/>
              <w:rPr>
                <w:sz w:val="16"/>
                <w:szCs w:val="16"/>
              </w:rPr>
            </w:pPr>
            <w:r w:rsidRPr="00FF7C6E">
              <w:rPr>
                <w:sz w:val="16"/>
                <w:szCs w:val="16"/>
              </w:rPr>
              <w:t>Библиотекар</w:t>
            </w:r>
          </w:p>
          <w:p w:rsidR="006D6A1E" w:rsidRPr="00FF7C6E" w:rsidRDefault="006D6A1E" w:rsidP="006D6A1E">
            <w:pPr>
              <w:spacing w:line="276" w:lineRule="auto"/>
              <w:jc w:val="both"/>
              <w:rPr>
                <w:sz w:val="16"/>
                <w:szCs w:val="16"/>
              </w:rPr>
            </w:pPr>
            <w:r w:rsidRPr="00FF7C6E">
              <w:rPr>
                <w:sz w:val="16"/>
                <w:szCs w:val="16"/>
              </w:rPr>
              <w:t>Психолог</w:t>
            </w:r>
          </w:p>
        </w:tc>
        <w:tc>
          <w:tcPr>
            <w:tcW w:w="1843" w:type="dxa"/>
          </w:tcPr>
          <w:p w:rsidR="006D6A1E" w:rsidRPr="00FF7C6E" w:rsidRDefault="006D6A1E" w:rsidP="006D6A1E">
            <w:pPr>
              <w:spacing w:line="276" w:lineRule="auto"/>
              <w:jc w:val="both"/>
              <w:rPr>
                <w:sz w:val="16"/>
                <w:szCs w:val="16"/>
              </w:rPr>
            </w:pPr>
            <w:r w:rsidRPr="00FF7C6E">
              <w:rPr>
                <w:sz w:val="16"/>
                <w:szCs w:val="16"/>
              </w:rPr>
              <w:t>Ученици</w:t>
            </w:r>
          </w:p>
          <w:p w:rsidR="006D6A1E" w:rsidRPr="00FF7C6E" w:rsidRDefault="006D6A1E" w:rsidP="006D6A1E">
            <w:pPr>
              <w:spacing w:line="276" w:lineRule="auto"/>
              <w:jc w:val="both"/>
              <w:rPr>
                <w:sz w:val="16"/>
                <w:szCs w:val="16"/>
              </w:rPr>
            </w:pPr>
            <w:r w:rsidRPr="00FF7C6E">
              <w:rPr>
                <w:sz w:val="16"/>
                <w:szCs w:val="16"/>
              </w:rPr>
              <w:t>Професори</w:t>
            </w:r>
          </w:p>
        </w:tc>
        <w:tc>
          <w:tcPr>
            <w:tcW w:w="1402" w:type="dxa"/>
          </w:tcPr>
          <w:p w:rsidR="006D6A1E" w:rsidRPr="00FF7C6E" w:rsidRDefault="006D6A1E" w:rsidP="006D6A1E">
            <w:pPr>
              <w:spacing w:line="276" w:lineRule="auto"/>
              <w:jc w:val="both"/>
              <w:rPr>
                <w:sz w:val="16"/>
                <w:szCs w:val="16"/>
              </w:rPr>
            </w:pPr>
            <w:r w:rsidRPr="00FF7C6E">
              <w:rPr>
                <w:sz w:val="16"/>
                <w:szCs w:val="16"/>
              </w:rPr>
              <w:t>Извештај о раду библиотекара</w:t>
            </w:r>
          </w:p>
          <w:p w:rsidR="006D6A1E" w:rsidRPr="00FF7C6E" w:rsidRDefault="006D6A1E" w:rsidP="006D6A1E">
            <w:pPr>
              <w:spacing w:line="276" w:lineRule="auto"/>
              <w:jc w:val="both"/>
              <w:rPr>
                <w:sz w:val="16"/>
                <w:szCs w:val="16"/>
              </w:rPr>
            </w:pPr>
            <w:r w:rsidRPr="00FF7C6E">
              <w:rPr>
                <w:sz w:val="16"/>
                <w:szCs w:val="16"/>
              </w:rPr>
              <w:t>Изложба</w:t>
            </w:r>
          </w:p>
        </w:tc>
        <w:tc>
          <w:tcPr>
            <w:tcW w:w="1858" w:type="dxa"/>
          </w:tcPr>
          <w:p w:rsidR="006D6A1E" w:rsidRPr="00FF7C6E" w:rsidRDefault="006D6A1E" w:rsidP="006D6A1E">
            <w:pPr>
              <w:spacing w:line="276" w:lineRule="auto"/>
              <w:jc w:val="both"/>
              <w:rPr>
                <w:sz w:val="16"/>
                <w:szCs w:val="16"/>
              </w:rPr>
            </w:pPr>
          </w:p>
        </w:tc>
      </w:tr>
      <w:tr w:rsidR="006D6A1E" w:rsidRPr="00FF7C6E" w:rsidTr="006D6A1E">
        <w:tc>
          <w:tcPr>
            <w:tcW w:w="513" w:type="dxa"/>
            <w:shd w:val="clear" w:color="auto" w:fill="F2DBDB" w:themeFill="accent2" w:themeFillTint="33"/>
          </w:tcPr>
          <w:p w:rsidR="006D6A1E" w:rsidRPr="00FF7C6E" w:rsidRDefault="006D6A1E" w:rsidP="006D6A1E">
            <w:pPr>
              <w:spacing w:line="276" w:lineRule="auto"/>
              <w:jc w:val="both"/>
              <w:rPr>
                <w:sz w:val="16"/>
                <w:szCs w:val="16"/>
              </w:rPr>
            </w:pPr>
            <w:r w:rsidRPr="00FF7C6E">
              <w:rPr>
                <w:sz w:val="16"/>
                <w:szCs w:val="16"/>
              </w:rPr>
              <w:t>4.</w:t>
            </w:r>
          </w:p>
        </w:tc>
        <w:tc>
          <w:tcPr>
            <w:tcW w:w="1438" w:type="dxa"/>
          </w:tcPr>
          <w:p w:rsidR="006D6A1E" w:rsidRPr="00FF7C6E" w:rsidRDefault="006D6A1E" w:rsidP="006D6A1E">
            <w:pPr>
              <w:spacing w:line="276" w:lineRule="auto"/>
              <w:jc w:val="both"/>
              <w:rPr>
                <w:sz w:val="16"/>
                <w:szCs w:val="16"/>
              </w:rPr>
            </w:pPr>
            <w:r w:rsidRPr="00FF7C6E">
              <w:rPr>
                <w:sz w:val="16"/>
                <w:szCs w:val="16"/>
              </w:rPr>
              <w:t>Непосредни рад са ученицима</w:t>
            </w:r>
          </w:p>
        </w:tc>
        <w:tc>
          <w:tcPr>
            <w:tcW w:w="2126" w:type="dxa"/>
          </w:tcPr>
          <w:p w:rsidR="006D6A1E" w:rsidRPr="00FF7C6E" w:rsidRDefault="006D6A1E" w:rsidP="006D6A1E">
            <w:pPr>
              <w:spacing w:line="276" w:lineRule="auto"/>
              <w:jc w:val="both"/>
              <w:rPr>
                <w:sz w:val="16"/>
                <w:szCs w:val="16"/>
              </w:rPr>
            </w:pPr>
            <w:r w:rsidRPr="00FF7C6E">
              <w:rPr>
                <w:sz w:val="16"/>
                <w:szCs w:val="16"/>
              </w:rPr>
              <w:t>Посета Градској Библиотеци</w:t>
            </w:r>
          </w:p>
        </w:tc>
        <w:tc>
          <w:tcPr>
            <w:tcW w:w="2127" w:type="dxa"/>
          </w:tcPr>
          <w:p w:rsidR="006D6A1E" w:rsidRPr="00FF7C6E" w:rsidRDefault="006D6A1E" w:rsidP="006D6A1E">
            <w:pPr>
              <w:spacing w:line="276" w:lineRule="auto"/>
              <w:jc w:val="both"/>
              <w:rPr>
                <w:sz w:val="16"/>
                <w:szCs w:val="16"/>
              </w:rPr>
            </w:pPr>
            <w:r w:rsidRPr="00FF7C6E">
              <w:rPr>
                <w:sz w:val="16"/>
                <w:szCs w:val="16"/>
              </w:rPr>
              <w:t>Октобар</w:t>
            </w:r>
          </w:p>
        </w:tc>
        <w:tc>
          <w:tcPr>
            <w:tcW w:w="2126" w:type="dxa"/>
          </w:tcPr>
          <w:p w:rsidR="006D6A1E" w:rsidRPr="00FF7C6E" w:rsidRDefault="006D6A1E" w:rsidP="006D6A1E">
            <w:pPr>
              <w:spacing w:line="276" w:lineRule="auto"/>
              <w:jc w:val="both"/>
              <w:rPr>
                <w:sz w:val="16"/>
                <w:szCs w:val="16"/>
              </w:rPr>
            </w:pPr>
            <w:r w:rsidRPr="00FF7C6E">
              <w:rPr>
                <w:sz w:val="16"/>
                <w:szCs w:val="16"/>
              </w:rPr>
              <w:t>Библиотекар</w:t>
            </w:r>
          </w:p>
          <w:p w:rsidR="006D6A1E" w:rsidRPr="00FF7C6E" w:rsidRDefault="006D6A1E" w:rsidP="006D6A1E">
            <w:pPr>
              <w:spacing w:line="276" w:lineRule="auto"/>
              <w:jc w:val="both"/>
              <w:rPr>
                <w:sz w:val="16"/>
                <w:szCs w:val="16"/>
              </w:rPr>
            </w:pPr>
            <w:r w:rsidRPr="00FF7C6E">
              <w:rPr>
                <w:sz w:val="16"/>
                <w:szCs w:val="16"/>
              </w:rPr>
              <w:t>Učenici</w:t>
            </w:r>
          </w:p>
        </w:tc>
        <w:tc>
          <w:tcPr>
            <w:tcW w:w="1843" w:type="dxa"/>
          </w:tcPr>
          <w:p w:rsidR="006D6A1E" w:rsidRPr="00FF7C6E" w:rsidRDefault="006D6A1E" w:rsidP="006D6A1E">
            <w:pPr>
              <w:spacing w:line="276" w:lineRule="auto"/>
              <w:jc w:val="both"/>
              <w:rPr>
                <w:sz w:val="16"/>
                <w:szCs w:val="16"/>
              </w:rPr>
            </w:pPr>
            <w:r w:rsidRPr="00FF7C6E">
              <w:rPr>
                <w:sz w:val="16"/>
                <w:szCs w:val="16"/>
              </w:rPr>
              <w:t>Запослени на оделењима Градске библиотеке</w:t>
            </w:r>
          </w:p>
        </w:tc>
        <w:tc>
          <w:tcPr>
            <w:tcW w:w="1402" w:type="dxa"/>
          </w:tcPr>
          <w:p w:rsidR="006D6A1E" w:rsidRPr="00FF7C6E" w:rsidRDefault="006D6A1E" w:rsidP="006D6A1E">
            <w:pPr>
              <w:spacing w:line="276" w:lineRule="auto"/>
              <w:jc w:val="both"/>
              <w:rPr>
                <w:sz w:val="16"/>
                <w:szCs w:val="16"/>
              </w:rPr>
            </w:pPr>
            <w:r w:rsidRPr="00FF7C6E">
              <w:rPr>
                <w:sz w:val="16"/>
                <w:szCs w:val="16"/>
              </w:rPr>
              <w:t>Дневник рада одељења Дневник рада библиотекара</w:t>
            </w:r>
          </w:p>
        </w:tc>
        <w:tc>
          <w:tcPr>
            <w:tcW w:w="1858" w:type="dxa"/>
          </w:tcPr>
          <w:p w:rsidR="006D6A1E" w:rsidRPr="00FF7C6E" w:rsidRDefault="006D6A1E" w:rsidP="006D6A1E">
            <w:pPr>
              <w:spacing w:line="276" w:lineRule="auto"/>
              <w:jc w:val="both"/>
              <w:rPr>
                <w:sz w:val="16"/>
                <w:szCs w:val="16"/>
              </w:rPr>
            </w:pPr>
          </w:p>
        </w:tc>
      </w:tr>
      <w:tr w:rsidR="006D6A1E" w:rsidRPr="00FF7C6E" w:rsidTr="006D6A1E">
        <w:tc>
          <w:tcPr>
            <w:tcW w:w="513" w:type="dxa"/>
            <w:shd w:val="clear" w:color="auto" w:fill="F2DBDB" w:themeFill="accent2" w:themeFillTint="33"/>
          </w:tcPr>
          <w:p w:rsidR="006D6A1E" w:rsidRPr="00FF7C6E" w:rsidRDefault="006D6A1E" w:rsidP="006D6A1E">
            <w:pPr>
              <w:spacing w:line="276" w:lineRule="auto"/>
              <w:jc w:val="both"/>
              <w:rPr>
                <w:sz w:val="16"/>
                <w:szCs w:val="16"/>
              </w:rPr>
            </w:pPr>
            <w:r w:rsidRPr="00FF7C6E">
              <w:rPr>
                <w:sz w:val="16"/>
                <w:szCs w:val="16"/>
              </w:rPr>
              <w:t>5.</w:t>
            </w:r>
          </w:p>
        </w:tc>
        <w:tc>
          <w:tcPr>
            <w:tcW w:w="1438" w:type="dxa"/>
          </w:tcPr>
          <w:p w:rsidR="006D6A1E" w:rsidRPr="00FF7C6E" w:rsidRDefault="006D6A1E" w:rsidP="006D6A1E">
            <w:pPr>
              <w:spacing w:line="276" w:lineRule="auto"/>
              <w:jc w:val="both"/>
              <w:rPr>
                <w:sz w:val="16"/>
                <w:szCs w:val="16"/>
              </w:rPr>
            </w:pPr>
            <w:r w:rsidRPr="00FF7C6E">
              <w:rPr>
                <w:sz w:val="16"/>
                <w:szCs w:val="16"/>
              </w:rPr>
              <w:t>Непосредни рад са ученицима</w:t>
            </w:r>
          </w:p>
        </w:tc>
        <w:tc>
          <w:tcPr>
            <w:tcW w:w="2126" w:type="dxa"/>
          </w:tcPr>
          <w:p w:rsidR="006D6A1E" w:rsidRPr="00FF7C6E" w:rsidRDefault="006D6A1E" w:rsidP="006D6A1E">
            <w:pPr>
              <w:spacing w:line="276" w:lineRule="auto"/>
              <w:jc w:val="both"/>
              <w:rPr>
                <w:sz w:val="16"/>
                <w:szCs w:val="16"/>
              </w:rPr>
            </w:pPr>
            <w:r w:rsidRPr="00FF7C6E">
              <w:rPr>
                <w:sz w:val="16"/>
                <w:szCs w:val="16"/>
              </w:rPr>
              <w:t xml:space="preserve">Систематско припремање </w:t>
            </w:r>
          </w:p>
          <w:p w:rsidR="006D6A1E" w:rsidRPr="00FF7C6E" w:rsidRDefault="006D6A1E" w:rsidP="006D6A1E">
            <w:pPr>
              <w:spacing w:line="276" w:lineRule="auto"/>
              <w:jc w:val="both"/>
              <w:rPr>
                <w:sz w:val="16"/>
                <w:szCs w:val="16"/>
              </w:rPr>
            </w:pPr>
            <w:r w:rsidRPr="00FF7C6E">
              <w:rPr>
                <w:sz w:val="16"/>
                <w:szCs w:val="16"/>
              </w:rPr>
              <w:t>( oучавање ) ученика за  са,мостално коришћење различитих извора сазнања и свих врста информација у настави и ван ње.</w:t>
            </w:r>
          </w:p>
        </w:tc>
        <w:tc>
          <w:tcPr>
            <w:tcW w:w="2127" w:type="dxa"/>
          </w:tcPr>
          <w:p w:rsidR="006D6A1E" w:rsidRPr="00FF7C6E" w:rsidRDefault="006D6A1E" w:rsidP="006D6A1E">
            <w:pPr>
              <w:spacing w:line="276" w:lineRule="auto"/>
              <w:jc w:val="both"/>
              <w:rPr>
                <w:sz w:val="16"/>
                <w:szCs w:val="16"/>
              </w:rPr>
            </w:pPr>
            <w:r w:rsidRPr="00FF7C6E">
              <w:rPr>
                <w:sz w:val="16"/>
                <w:szCs w:val="16"/>
              </w:rPr>
              <w:t>Током године</w:t>
            </w:r>
          </w:p>
        </w:tc>
        <w:tc>
          <w:tcPr>
            <w:tcW w:w="2126" w:type="dxa"/>
          </w:tcPr>
          <w:p w:rsidR="006D6A1E" w:rsidRPr="00FF7C6E" w:rsidRDefault="006D6A1E" w:rsidP="006D6A1E">
            <w:pPr>
              <w:spacing w:line="276" w:lineRule="auto"/>
              <w:jc w:val="both"/>
              <w:rPr>
                <w:sz w:val="16"/>
                <w:szCs w:val="16"/>
              </w:rPr>
            </w:pPr>
            <w:r w:rsidRPr="00FF7C6E">
              <w:rPr>
                <w:sz w:val="16"/>
                <w:szCs w:val="16"/>
              </w:rPr>
              <w:t>Библиотекар</w:t>
            </w:r>
          </w:p>
          <w:p w:rsidR="006D6A1E" w:rsidRPr="00FF7C6E" w:rsidRDefault="006D6A1E" w:rsidP="006D6A1E">
            <w:pPr>
              <w:spacing w:line="276" w:lineRule="auto"/>
              <w:jc w:val="both"/>
              <w:rPr>
                <w:sz w:val="16"/>
                <w:szCs w:val="16"/>
              </w:rPr>
            </w:pPr>
            <w:r w:rsidRPr="00FF7C6E">
              <w:rPr>
                <w:sz w:val="16"/>
                <w:szCs w:val="16"/>
              </w:rPr>
              <w:t>Ученици</w:t>
            </w:r>
          </w:p>
        </w:tc>
        <w:tc>
          <w:tcPr>
            <w:tcW w:w="1843" w:type="dxa"/>
          </w:tcPr>
          <w:p w:rsidR="006D6A1E" w:rsidRPr="00FF7C6E" w:rsidRDefault="006D6A1E" w:rsidP="006D6A1E">
            <w:pPr>
              <w:spacing w:line="276" w:lineRule="auto"/>
              <w:jc w:val="both"/>
              <w:rPr>
                <w:sz w:val="16"/>
                <w:szCs w:val="16"/>
              </w:rPr>
            </w:pPr>
          </w:p>
        </w:tc>
        <w:tc>
          <w:tcPr>
            <w:tcW w:w="1402" w:type="dxa"/>
          </w:tcPr>
          <w:p w:rsidR="006D6A1E" w:rsidRPr="00FF7C6E" w:rsidRDefault="006D6A1E" w:rsidP="006D6A1E">
            <w:pPr>
              <w:spacing w:line="276" w:lineRule="auto"/>
              <w:jc w:val="both"/>
              <w:rPr>
                <w:sz w:val="16"/>
                <w:szCs w:val="16"/>
              </w:rPr>
            </w:pPr>
            <w:r w:rsidRPr="00FF7C6E">
              <w:rPr>
                <w:sz w:val="16"/>
                <w:szCs w:val="16"/>
              </w:rPr>
              <w:t>Извештај библиотекара</w:t>
            </w:r>
          </w:p>
          <w:p w:rsidR="006D6A1E" w:rsidRPr="00FF7C6E" w:rsidRDefault="006D6A1E" w:rsidP="006D6A1E">
            <w:pPr>
              <w:spacing w:line="276" w:lineRule="auto"/>
              <w:jc w:val="both"/>
              <w:rPr>
                <w:sz w:val="16"/>
                <w:szCs w:val="16"/>
              </w:rPr>
            </w:pPr>
            <w:r w:rsidRPr="00FF7C6E">
              <w:rPr>
                <w:sz w:val="16"/>
                <w:szCs w:val="16"/>
              </w:rPr>
              <w:t>Дневник рада одељења</w:t>
            </w:r>
          </w:p>
          <w:p w:rsidR="006D6A1E" w:rsidRPr="00FF7C6E" w:rsidRDefault="006D6A1E" w:rsidP="006D6A1E">
            <w:pPr>
              <w:spacing w:line="276" w:lineRule="auto"/>
              <w:jc w:val="both"/>
              <w:rPr>
                <w:sz w:val="16"/>
                <w:szCs w:val="16"/>
              </w:rPr>
            </w:pPr>
            <w:r w:rsidRPr="00FF7C6E">
              <w:rPr>
                <w:sz w:val="16"/>
                <w:szCs w:val="16"/>
              </w:rPr>
              <w:t>Дневник рада библиотекара</w:t>
            </w:r>
          </w:p>
        </w:tc>
        <w:tc>
          <w:tcPr>
            <w:tcW w:w="1858" w:type="dxa"/>
          </w:tcPr>
          <w:p w:rsidR="006D6A1E" w:rsidRPr="00FF7C6E" w:rsidRDefault="006D6A1E" w:rsidP="006D6A1E">
            <w:pPr>
              <w:spacing w:line="276" w:lineRule="auto"/>
              <w:jc w:val="both"/>
              <w:rPr>
                <w:sz w:val="16"/>
                <w:szCs w:val="16"/>
              </w:rPr>
            </w:pPr>
          </w:p>
        </w:tc>
      </w:tr>
      <w:tr w:rsidR="006D6A1E" w:rsidRPr="00FF7C6E" w:rsidTr="006D6A1E">
        <w:tc>
          <w:tcPr>
            <w:tcW w:w="513" w:type="dxa"/>
            <w:shd w:val="clear" w:color="auto" w:fill="F2DBDB" w:themeFill="accent2" w:themeFillTint="33"/>
          </w:tcPr>
          <w:p w:rsidR="006D6A1E" w:rsidRPr="00FF7C6E" w:rsidRDefault="006D6A1E" w:rsidP="006D6A1E">
            <w:pPr>
              <w:spacing w:line="276" w:lineRule="auto"/>
              <w:jc w:val="both"/>
              <w:rPr>
                <w:sz w:val="16"/>
                <w:szCs w:val="16"/>
              </w:rPr>
            </w:pPr>
            <w:r w:rsidRPr="00FF7C6E">
              <w:rPr>
                <w:sz w:val="16"/>
                <w:szCs w:val="16"/>
              </w:rPr>
              <w:t>6.</w:t>
            </w:r>
          </w:p>
        </w:tc>
        <w:tc>
          <w:tcPr>
            <w:tcW w:w="1438" w:type="dxa"/>
          </w:tcPr>
          <w:p w:rsidR="006D6A1E" w:rsidRPr="00FF7C6E" w:rsidRDefault="006D6A1E" w:rsidP="006D6A1E">
            <w:pPr>
              <w:spacing w:line="276" w:lineRule="auto"/>
              <w:jc w:val="both"/>
              <w:rPr>
                <w:sz w:val="16"/>
                <w:szCs w:val="16"/>
              </w:rPr>
            </w:pPr>
            <w:r w:rsidRPr="00FF7C6E">
              <w:rPr>
                <w:sz w:val="16"/>
                <w:szCs w:val="16"/>
              </w:rPr>
              <w:t xml:space="preserve">Непосредни рад са ученицима </w:t>
            </w:r>
          </w:p>
        </w:tc>
        <w:tc>
          <w:tcPr>
            <w:tcW w:w="2126" w:type="dxa"/>
          </w:tcPr>
          <w:p w:rsidR="006D6A1E" w:rsidRPr="00FF7C6E" w:rsidRDefault="006D6A1E" w:rsidP="006D6A1E">
            <w:pPr>
              <w:spacing w:line="276" w:lineRule="auto"/>
              <w:jc w:val="both"/>
              <w:rPr>
                <w:sz w:val="16"/>
                <w:szCs w:val="16"/>
              </w:rPr>
            </w:pPr>
            <w:r w:rsidRPr="00FF7C6E">
              <w:rPr>
                <w:sz w:val="16"/>
                <w:szCs w:val="16"/>
              </w:rPr>
              <w:t>Помоћ ученицима при избору литературе, нота и инструмента</w:t>
            </w:r>
          </w:p>
          <w:p w:rsidR="006D6A1E" w:rsidRPr="00FF7C6E" w:rsidRDefault="006D6A1E" w:rsidP="006D6A1E">
            <w:pPr>
              <w:spacing w:line="276" w:lineRule="auto"/>
              <w:jc w:val="both"/>
              <w:rPr>
                <w:sz w:val="16"/>
                <w:szCs w:val="16"/>
              </w:rPr>
            </w:pPr>
          </w:p>
        </w:tc>
        <w:tc>
          <w:tcPr>
            <w:tcW w:w="2127" w:type="dxa"/>
          </w:tcPr>
          <w:p w:rsidR="006D6A1E" w:rsidRPr="00FF7C6E" w:rsidRDefault="006D6A1E" w:rsidP="006D6A1E">
            <w:pPr>
              <w:spacing w:line="276" w:lineRule="auto"/>
              <w:jc w:val="both"/>
              <w:rPr>
                <w:sz w:val="16"/>
                <w:szCs w:val="16"/>
              </w:rPr>
            </w:pPr>
            <w:r w:rsidRPr="00FF7C6E">
              <w:rPr>
                <w:sz w:val="16"/>
                <w:szCs w:val="16"/>
              </w:rPr>
              <w:t>Током године</w:t>
            </w:r>
          </w:p>
        </w:tc>
        <w:tc>
          <w:tcPr>
            <w:tcW w:w="2126" w:type="dxa"/>
          </w:tcPr>
          <w:p w:rsidR="006D6A1E" w:rsidRPr="00FF7C6E" w:rsidRDefault="006D6A1E" w:rsidP="006D6A1E">
            <w:pPr>
              <w:spacing w:line="276" w:lineRule="auto"/>
              <w:jc w:val="both"/>
              <w:rPr>
                <w:sz w:val="16"/>
                <w:szCs w:val="16"/>
              </w:rPr>
            </w:pPr>
            <w:r w:rsidRPr="00FF7C6E">
              <w:rPr>
                <w:sz w:val="16"/>
                <w:szCs w:val="16"/>
              </w:rPr>
              <w:t>Библиотекар</w:t>
            </w:r>
          </w:p>
        </w:tc>
        <w:tc>
          <w:tcPr>
            <w:tcW w:w="1843" w:type="dxa"/>
          </w:tcPr>
          <w:p w:rsidR="006D6A1E" w:rsidRPr="00FF7C6E" w:rsidRDefault="006D6A1E" w:rsidP="006D6A1E">
            <w:pPr>
              <w:spacing w:line="276" w:lineRule="auto"/>
              <w:jc w:val="both"/>
              <w:rPr>
                <w:sz w:val="16"/>
                <w:szCs w:val="16"/>
              </w:rPr>
            </w:pPr>
            <w:r w:rsidRPr="00FF7C6E">
              <w:rPr>
                <w:sz w:val="16"/>
                <w:szCs w:val="16"/>
              </w:rPr>
              <w:t>Професори</w:t>
            </w:r>
          </w:p>
          <w:p w:rsidR="006D6A1E" w:rsidRPr="00FF7C6E" w:rsidRDefault="006D6A1E" w:rsidP="006D6A1E">
            <w:pPr>
              <w:spacing w:line="276" w:lineRule="auto"/>
              <w:jc w:val="both"/>
              <w:rPr>
                <w:sz w:val="16"/>
                <w:szCs w:val="16"/>
              </w:rPr>
            </w:pPr>
            <w:r w:rsidRPr="00FF7C6E">
              <w:rPr>
                <w:sz w:val="16"/>
                <w:szCs w:val="16"/>
              </w:rPr>
              <w:t>Ученици</w:t>
            </w:r>
          </w:p>
        </w:tc>
        <w:tc>
          <w:tcPr>
            <w:tcW w:w="1402" w:type="dxa"/>
          </w:tcPr>
          <w:p w:rsidR="006D6A1E" w:rsidRPr="00FF7C6E" w:rsidRDefault="006D6A1E" w:rsidP="006D6A1E">
            <w:pPr>
              <w:spacing w:line="276" w:lineRule="auto"/>
              <w:jc w:val="both"/>
              <w:rPr>
                <w:sz w:val="16"/>
                <w:szCs w:val="16"/>
              </w:rPr>
            </w:pPr>
            <w:r w:rsidRPr="00FF7C6E">
              <w:rPr>
                <w:sz w:val="16"/>
                <w:szCs w:val="16"/>
              </w:rPr>
              <w:t>Електронски програм за библиотеку</w:t>
            </w:r>
          </w:p>
          <w:p w:rsidR="006D6A1E" w:rsidRPr="00FF7C6E" w:rsidRDefault="006D6A1E" w:rsidP="006D6A1E">
            <w:pPr>
              <w:spacing w:line="276" w:lineRule="auto"/>
              <w:jc w:val="both"/>
              <w:rPr>
                <w:sz w:val="16"/>
                <w:szCs w:val="16"/>
              </w:rPr>
            </w:pPr>
          </w:p>
        </w:tc>
        <w:tc>
          <w:tcPr>
            <w:tcW w:w="1858" w:type="dxa"/>
          </w:tcPr>
          <w:p w:rsidR="006D6A1E" w:rsidRPr="00FF7C6E" w:rsidRDefault="006D6A1E" w:rsidP="006D6A1E">
            <w:pPr>
              <w:spacing w:line="276" w:lineRule="auto"/>
              <w:jc w:val="both"/>
              <w:rPr>
                <w:sz w:val="16"/>
                <w:szCs w:val="16"/>
              </w:rPr>
            </w:pPr>
          </w:p>
        </w:tc>
      </w:tr>
      <w:tr w:rsidR="006D6A1E" w:rsidRPr="00FF7C6E" w:rsidTr="006D6A1E">
        <w:tc>
          <w:tcPr>
            <w:tcW w:w="513" w:type="dxa"/>
            <w:shd w:val="clear" w:color="auto" w:fill="F2DBDB" w:themeFill="accent2" w:themeFillTint="33"/>
          </w:tcPr>
          <w:p w:rsidR="006D6A1E" w:rsidRPr="00FF7C6E" w:rsidRDefault="006D6A1E" w:rsidP="006D6A1E">
            <w:pPr>
              <w:spacing w:line="276" w:lineRule="auto"/>
              <w:jc w:val="both"/>
              <w:rPr>
                <w:sz w:val="16"/>
                <w:szCs w:val="16"/>
              </w:rPr>
            </w:pPr>
            <w:r w:rsidRPr="00FF7C6E">
              <w:rPr>
                <w:sz w:val="16"/>
                <w:szCs w:val="16"/>
              </w:rPr>
              <w:t>7.</w:t>
            </w:r>
          </w:p>
        </w:tc>
        <w:tc>
          <w:tcPr>
            <w:tcW w:w="1438" w:type="dxa"/>
          </w:tcPr>
          <w:p w:rsidR="006D6A1E" w:rsidRPr="00FF7C6E" w:rsidRDefault="006D6A1E" w:rsidP="006D6A1E">
            <w:pPr>
              <w:spacing w:line="276" w:lineRule="auto"/>
              <w:jc w:val="both"/>
              <w:rPr>
                <w:sz w:val="16"/>
                <w:szCs w:val="16"/>
              </w:rPr>
            </w:pPr>
            <w:r w:rsidRPr="00FF7C6E">
              <w:rPr>
                <w:sz w:val="16"/>
                <w:szCs w:val="16"/>
              </w:rPr>
              <w:t>Непосредни рад са ученицима</w:t>
            </w:r>
          </w:p>
        </w:tc>
        <w:tc>
          <w:tcPr>
            <w:tcW w:w="2126" w:type="dxa"/>
          </w:tcPr>
          <w:p w:rsidR="006D6A1E" w:rsidRPr="00FF7C6E" w:rsidRDefault="006D6A1E" w:rsidP="006D6A1E">
            <w:pPr>
              <w:spacing w:line="276" w:lineRule="auto"/>
              <w:jc w:val="both"/>
              <w:rPr>
                <w:sz w:val="16"/>
                <w:szCs w:val="16"/>
              </w:rPr>
            </w:pPr>
            <w:r w:rsidRPr="00FF7C6E">
              <w:rPr>
                <w:sz w:val="16"/>
                <w:szCs w:val="16"/>
              </w:rPr>
              <w:t>Остваривање програма рада библиотечке секције у шк. Библиотеци и ван ње ( посете позорнишним</w:t>
            </w:r>
          </w:p>
          <w:p w:rsidR="006D6A1E" w:rsidRPr="00FF7C6E" w:rsidRDefault="006D6A1E" w:rsidP="006D6A1E">
            <w:pPr>
              <w:spacing w:line="276" w:lineRule="auto"/>
              <w:jc w:val="both"/>
              <w:rPr>
                <w:sz w:val="16"/>
                <w:szCs w:val="16"/>
              </w:rPr>
            </w:pPr>
            <w:r w:rsidRPr="00FF7C6E">
              <w:rPr>
                <w:sz w:val="16"/>
                <w:szCs w:val="16"/>
              </w:rPr>
              <w:t xml:space="preserve"> преставама, концертима, новинско – издавачким кућама, учешће у прослави јубилеја, естетско уређење библиотеке, посете сајму књига, посете библиотекама др. </w:t>
            </w:r>
            <w:r w:rsidRPr="00FF7C6E">
              <w:rPr>
                <w:sz w:val="16"/>
                <w:szCs w:val="16"/>
              </w:rPr>
              <w:lastRenderedPageBreak/>
              <w:t>sср.школа)</w:t>
            </w:r>
          </w:p>
        </w:tc>
        <w:tc>
          <w:tcPr>
            <w:tcW w:w="2127" w:type="dxa"/>
          </w:tcPr>
          <w:p w:rsidR="006D6A1E" w:rsidRPr="00FF7C6E" w:rsidRDefault="006D6A1E" w:rsidP="006D6A1E">
            <w:pPr>
              <w:spacing w:line="276" w:lineRule="auto"/>
              <w:jc w:val="both"/>
              <w:rPr>
                <w:sz w:val="16"/>
                <w:szCs w:val="16"/>
              </w:rPr>
            </w:pPr>
            <w:r w:rsidRPr="00FF7C6E">
              <w:rPr>
                <w:sz w:val="16"/>
                <w:szCs w:val="16"/>
              </w:rPr>
              <w:lastRenderedPageBreak/>
              <w:t>Током године</w:t>
            </w:r>
          </w:p>
        </w:tc>
        <w:tc>
          <w:tcPr>
            <w:tcW w:w="2126" w:type="dxa"/>
          </w:tcPr>
          <w:p w:rsidR="006D6A1E" w:rsidRPr="00FF7C6E" w:rsidRDefault="006D6A1E" w:rsidP="006D6A1E">
            <w:pPr>
              <w:spacing w:line="276" w:lineRule="auto"/>
              <w:jc w:val="both"/>
              <w:rPr>
                <w:sz w:val="16"/>
                <w:szCs w:val="16"/>
              </w:rPr>
            </w:pPr>
            <w:r w:rsidRPr="00FF7C6E">
              <w:rPr>
                <w:sz w:val="16"/>
                <w:szCs w:val="16"/>
              </w:rPr>
              <w:t>Библиотекар</w:t>
            </w:r>
          </w:p>
          <w:p w:rsidR="006D6A1E" w:rsidRPr="00FF7C6E" w:rsidRDefault="006D6A1E" w:rsidP="006D6A1E">
            <w:pPr>
              <w:spacing w:line="276" w:lineRule="auto"/>
              <w:jc w:val="both"/>
              <w:rPr>
                <w:sz w:val="16"/>
                <w:szCs w:val="16"/>
              </w:rPr>
            </w:pPr>
            <w:r w:rsidRPr="00FF7C6E">
              <w:rPr>
                <w:sz w:val="16"/>
                <w:szCs w:val="16"/>
              </w:rPr>
              <w:t>Чланови секције</w:t>
            </w:r>
          </w:p>
        </w:tc>
        <w:tc>
          <w:tcPr>
            <w:tcW w:w="1843" w:type="dxa"/>
          </w:tcPr>
          <w:p w:rsidR="006D6A1E" w:rsidRPr="00FF7C6E" w:rsidRDefault="006D6A1E" w:rsidP="006D6A1E">
            <w:pPr>
              <w:spacing w:line="276" w:lineRule="auto"/>
              <w:jc w:val="both"/>
              <w:rPr>
                <w:sz w:val="16"/>
                <w:szCs w:val="16"/>
              </w:rPr>
            </w:pPr>
            <w:r w:rsidRPr="00FF7C6E">
              <w:rPr>
                <w:sz w:val="16"/>
                <w:szCs w:val="16"/>
              </w:rPr>
              <w:t>Професори</w:t>
            </w:r>
          </w:p>
        </w:tc>
        <w:tc>
          <w:tcPr>
            <w:tcW w:w="1402" w:type="dxa"/>
          </w:tcPr>
          <w:p w:rsidR="006D6A1E" w:rsidRPr="00FF7C6E" w:rsidRDefault="006D6A1E" w:rsidP="006D6A1E">
            <w:pPr>
              <w:spacing w:line="276" w:lineRule="auto"/>
              <w:jc w:val="both"/>
              <w:rPr>
                <w:sz w:val="16"/>
                <w:szCs w:val="16"/>
              </w:rPr>
            </w:pPr>
            <w:r w:rsidRPr="00FF7C6E">
              <w:rPr>
                <w:sz w:val="16"/>
                <w:szCs w:val="16"/>
              </w:rPr>
              <w:t>Евиденција o раду библиотечке секције</w:t>
            </w:r>
          </w:p>
        </w:tc>
        <w:tc>
          <w:tcPr>
            <w:tcW w:w="1858" w:type="dxa"/>
          </w:tcPr>
          <w:p w:rsidR="006D6A1E" w:rsidRPr="00FF7C6E" w:rsidRDefault="006D6A1E" w:rsidP="006D6A1E">
            <w:pPr>
              <w:spacing w:line="276" w:lineRule="auto"/>
              <w:jc w:val="both"/>
              <w:rPr>
                <w:sz w:val="16"/>
                <w:szCs w:val="16"/>
              </w:rPr>
            </w:pPr>
          </w:p>
        </w:tc>
      </w:tr>
      <w:tr w:rsidR="006D6A1E" w:rsidRPr="00FF7C6E" w:rsidTr="006D6A1E">
        <w:tc>
          <w:tcPr>
            <w:tcW w:w="513" w:type="dxa"/>
            <w:shd w:val="clear" w:color="auto" w:fill="F2DBDB" w:themeFill="accent2" w:themeFillTint="33"/>
          </w:tcPr>
          <w:p w:rsidR="006D6A1E" w:rsidRPr="00FF7C6E" w:rsidRDefault="006D6A1E" w:rsidP="006D6A1E">
            <w:pPr>
              <w:spacing w:line="276" w:lineRule="auto"/>
              <w:jc w:val="both"/>
              <w:rPr>
                <w:sz w:val="16"/>
                <w:szCs w:val="16"/>
              </w:rPr>
            </w:pPr>
            <w:r w:rsidRPr="00FF7C6E">
              <w:rPr>
                <w:sz w:val="16"/>
                <w:szCs w:val="16"/>
              </w:rPr>
              <w:lastRenderedPageBreak/>
              <w:t>8.</w:t>
            </w:r>
          </w:p>
        </w:tc>
        <w:tc>
          <w:tcPr>
            <w:tcW w:w="1438" w:type="dxa"/>
          </w:tcPr>
          <w:p w:rsidR="006D6A1E" w:rsidRPr="00FF7C6E" w:rsidRDefault="006D6A1E" w:rsidP="006D6A1E">
            <w:pPr>
              <w:spacing w:line="276" w:lineRule="auto"/>
              <w:jc w:val="both"/>
              <w:rPr>
                <w:sz w:val="16"/>
                <w:szCs w:val="16"/>
              </w:rPr>
            </w:pPr>
            <w:r w:rsidRPr="00FF7C6E">
              <w:rPr>
                <w:sz w:val="16"/>
                <w:szCs w:val="16"/>
              </w:rPr>
              <w:t>Непосредни рад са ученицима</w:t>
            </w:r>
          </w:p>
        </w:tc>
        <w:tc>
          <w:tcPr>
            <w:tcW w:w="2126" w:type="dxa"/>
          </w:tcPr>
          <w:p w:rsidR="006D6A1E" w:rsidRPr="00FF7C6E" w:rsidRDefault="006D6A1E" w:rsidP="006D6A1E">
            <w:pPr>
              <w:spacing w:line="276" w:lineRule="auto"/>
              <w:jc w:val="both"/>
              <w:rPr>
                <w:sz w:val="16"/>
                <w:szCs w:val="16"/>
              </w:rPr>
            </w:pPr>
            <w:r w:rsidRPr="00FF7C6E">
              <w:rPr>
                <w:sz w:val="16"/>
                <w:szCs w:val="16"/>
              </w:rPr>
              <w:t xml:space="preserve">Развијање читалађких и  других способ.. уч. У складу са њиховим интересовањима и потребама </w:t>
            </w:r>
          </w:p>
          <w:p w:rsidR="006D6A1E" w:rsidRPr="00FF7C6E" w:rsidRDefault="006D6A1E" w:rsidP="006D6A1E">
            <w:pPr>
              <w:spacing w:line="276" w:lineRule="auto"/>
              <w:jc w:val="both"/>
              <w:rPr>
                <w:sz w:val="16"/>
                <w:szCs w:val="16"/>
              </w:rPr>
            </w:pPr>
            <w:r w:rsidRPr="00FF7C6E">
              <w:rPr>
                <w:sz w:val="16"/>
                <w:szCs w:val="16"/>
              </w:rPr>
              <w:t>( такмичење у писању нота )</w:t>
            </w:r>
          </w:p>
        </w:tc>
        <w:tc>
          <w:tcPr>
            <w:tcW w:w="2127" w:type="dxa"/>
          </w:tcPr>
          <w:p w:rsidR="006D6A1E" w:rsidRPr="00FF7C6E" w:rsidRDefault="006D6A1E" w:rsidP="006D6A1E">
            <w:pPr>
              <w:spacing w:line="276" w:lineRule="auto"/>
              <w:jc w:val="both"/>
              <w:rPr>
                <w:sz w:val="16"/>
                <w:szCs w:val="16"/>
              </w:rPr>
            </w:pPr>
            <w:r w:rsidRPr="00FF7C6E">
              <w:rPr>
                <w:sz w:val="16"/>
                <w:szCs w:val="16"/>
              </w:rPr>
              <w:t>Током године</w:t>
            </w:r>
          </w:p>
        </w:tc>
        <w:tc>
          <w:tcPr>
            <w:tcW w:w="2126" w:type="dxa"/>
          </w:tcPr>
          <w:p w:rsidR="006D6A1E" w:rsidRPr="00FF7C6E" w:rsidRDefault="006D6A1E" w:rsidP="006D6A1E">
            <w:pPr>
              <w:spacing w:line="276" w:lineRule="auto"/>
              <w:jc w:val="both"/>
              <w:rPr>
                <w:sz w:val="16"/>
                <w:szCs w:val="16"/>
              </w:rPr>
            </w:pPr>
            <w:r w:rsidRPr="00FF7C6E">
              <w:rPr>
                <w:sz w:val="16"/>
                <w:szCs w:val="16"/>
              </w:rPr>
              <w:t>Библиотекар</w:t>
            </w:r>
          </w:p>
          <w:p w:rsidR="006D6A1E" w:rsidRPr="00FF7C6E" w:rsidRDefault="006D6A1E" w:rsidP="006D6A1E">
            <w:pPr>
              <w:spacing w:line="276" w:lineRule="auto"/>
              <w:jc w:val="both"/>
              <w:rPr>
                <w:sz w:val="16"/>
                <w:szCs w:val="16"/>
              </w:rPr>
            </w:pPr>
            <w:r w:rsidRPr="00FF7C6E">
              <w:rPr>
                <w:sz w:val="16"/>
                <w:szCs w:val="16"/>
              </w:rPr>
              <w:t>Ученици</w:t>
            </w:r>
          </w:p>
        </w:tc>
        <w:tc>
          <w:tcPr>
            <w:tcW w:w="1843" w:type="dxa"/>
          </w:tcPr>
          <w:p w:rsidR="006D6A1E" w:rsidRPr="00FF7C6E" w:rsidRDefault="006D6A1E" w:rsidP="006D6A1E">
            <w:pPr>
              <w:spacing w:line="276" w:lineRule="auto"/>
              <w:jc w:val="both"/>
              <w:rPr>
                <w:sz w:val="16"/>
                <w:szCs w:val="16"/>
              </w:rPr>
            </w:pPr>
            <w:r w:rsidRPr="00FF7C6E">
              <w:rPr>
                <w:sz w:val="16"/>
                <w:szCs w:val="16"/>
              </w:rPr>
              <w:t>Професори</w:t>
            </w:r>
          </w:p>
          <w:p w:rsidR="006D6A1E" w:rsidRPr="00FF7C6E" w:rsidRDefault="006D6A1E" w:rsidP="006D6A1E">
            <w:pPr>
              <w:spacing w:line="276" w:lineRule="auto"/>
              <w:jc w:val="both"/>
              <w:rPr>
                <w:sz w:val="16"/>
                <w:szCs w:val="16"/>
              </w:rPr>
            </w:pPr>
            <w:r w:rsidRPr="00FF7C6E">
              <w:rPr>
                <w:sz w:val="16"/>
                <w:szCs w:val="16"/>
              </w:rPr>
              <w:t xml:space="preserve">Педагог </w:t>
            </w:r>
          </w:p>
          <w:p w:rsidR="006D6A1E" w:rsidRPr="00FF7C6E" w:rsidRDefault="006D6A1E" w:rsidP="006D6A1E">
            <w:pPr>
              <w:spacing w:line="276" w:lineRule="auto"/>
              <w:jc w:val="both"/>
              <w:rPr>
                <w:sz w:val="16"/>
                <w:szCs w:val="16"/>
              </w:rPr>
            </w:pPr>
            <w:r w:rsidRPr="00FF7C6E">
              <w:rPr>
                <w:sz w:val="16"/>
                <w:szCs w:val="16"/>
              </w:rPr>
              <w:t>Психолог</w:t>
            </w:r>
          </w:p>
        </w:tc>
        <w:tc>
          <w:tcPr>
            <w:tcW w:w="1402" w:type="dxa"/>
          </w:tcPr>
          <w:p w:rsidR="006D6A1E" w:rsidRPr="00FF7C6E" w:rsidRDefault="006D6A1E" w:rsidP="006D6A1E">
            <w:pPr>
              <w:spacing w:line="276" w:lineRule="auto"/>
              <w:jc w:val="both"/>
              <w:rPr>
                <w:sz w:val="16"/>
                <w:szCs w:val="16"/>
              </w:rPr>
            </w:pPr>
            <w:r w:rsidRPr="00FF7C6E">
              <w:rPr>
                <w:sz w:val="16"/>
                <w:szCs w:val="16"/>
              </w:rPr>
              <w:t>Извештај о такмичењу</w:t>
            </w:r>
          </w:p>
        </w:tc>
        <w:tc>
          <w:tcPr>
            <w:tcW w:w="1858" w:type="dxa"/>
          </w:tcPr>
          <w:p w:rsidR="006D6A1E" w:rsidRPr="00FF7C6E" w:rsidRDefault="006D6A1E" w:rsidP="006D6A1E">
            <w:pPr>
              <w:spacing w:line="276" w:lineRule="auto"/>
              <w:jc w:val="both"/>
              <w:rPr>
                <w:sz w:val="16"/>
                <w:szCs w:val="16"/>
              </w:rPr>
            </w:pPr>
          </w:p>
        </w:tc>
      </w:tr>
      <w:tr w:rsidR="006D6A1E" w:rsidRPr="00FF7C6E" w:rsidTr="006D6A1E">
        <w:tc>
          <w:tcPr>
            <w:tcW w:w="513" w:type="dxa"/>
            <w:shd w:val="clear" w:color="auto" w:fill="F2DBDB" w:themeFill="accent2" w:themeFillTint="33"/>
          </w:tcPr>
          <w:p w:rsidR="006D6A1E" w:rsidRPr="00FF7C6E" w:rsidRDefault="006D6A1E" w:rsidP="006D6A1E">
            <w:pPr>
              <w:spacing w:line="276" w:lineRule="auto"/>
              <w:jc w:val="both"/>
              <w:rPr>
                <w:sz w:val="16"/>
                <w:szCs w:val="16"/>
              </w:rPr>
            </w:pPr>
            <w:r w:rsidRPr="00FF7C6E">
              <w:rPr>
                <w:sz w:val="16"/>
                <w:szCs w:val="16"/>
              </w:rPr>
              <w:t>9.</w:t>
            </w:r>
          </w:p>
        </w:tc>
        <w:tc>
          <w:tcPr>
            <w:tcW w:w="1438" w:type="dxa"/>
          </w:tcPr>
          <w:p w:rsidR="006D6A1E" w:rsidRPr="00FF7C6E" w:rsidRDefault="006D6A1E" w:rsidP="006D6A1E">
            <w:pPr>
              <w:spacing w:line="276" w:lineRule="auto"/>
              <w:jc w:val="both"/>
              <w:rPr>
                <w:sz w:val="16"/>
                <w:szCs w:val="16"/>
              </w:rPr>
            </w:pPr>
            <w:r w:rsidRPr="00FF7C6E">
              <w:rPr>
                <w:sz w:val="16"/>
                <w:szCs w:val="16"/>
              </w:rPr>
              <w:t>Непосредни рад са професорима</w:t>
            </w:r>
          </w:p>
        </w:tc>
        <w:tc>
          <w:tcPr>
            <w:tcW w:w="2126" w:type="dxa"/>
          </w:tcPr>
          <w:p w:rsidR="006D6A1E" w:rsidRPr="00FF7C6E" w:rsidRDefault="006D6A1E" w:rsidP="006D6A1E">
            <w:pPr>
              <w:spacing w:line="276" w:lineRule="auto"/>
              <w:jc w:val="both"/>
              <w:rPr>
                <w:sz w:val="16"/>
                <w:szCs w:val="16"/>
              </w:rPr>
            </w:pPr>
            <w:r w:rsidRPr="00FF7C6E">
              <w:rPr>
                <w:sz w:val="16"/>
                <w:szCs w:val="16"/>
              </w:rPr>
              <w:t xml:space="preserve">Помоћ при набављању нотних материјала за уч.орк. и шк.хор </w:t>
            </w:r>
          </w:p>
        </w:tc>
        <w:tc>
          <w:tcPr>
            <w:tcW w:w="2127" w:type="dxa"/>
          </w:tcPr>
          <w:p w:rsidR="006D6A1E" w:rsidRPr="00FF7C6E" w:rsidRDefault="006D6A1E" w:rsidP="006D6A1E">
            <w:pPr>
              <w:spacing w:line="276" w:lineRule="auto"/>
              <w:jc w:val="both"/>
              <w:rPr>
                <w:sz w:val="16"/>
                <w:szCs w:val="16"/>
              </w:rPr>
            </w:pPr>
            <w:r w:rsidRPr="00FF7C6E">
              <w:rPr>
                <w:sz w:val="16"/>
                <w:szCs w:val="16"/>
              </w:rPr>
              <w:t>Током године</w:t>
            </w:r>
          </w:p>
        </w:tc>
        <w:tc>
          <w:tcPr>
            <w:tcW w:w="2126" w:type="dxa"/>
          </w:tcPr>
          <w:p w:rsidR="006D6A1E" w:rsidRPr="00FF7C6E" w:rsidRDefault="006D6A1E" w:rsidP="006D6A1E">
            <w:pPr>
              <w:spacing w:line="276" w:lineRule="auto"/>
              <w:jc w:val="both"/>
              <w:rPr>
                <w:sz w:val="16"/>
                <w:szCs w:val="16"/>
              </w:rPr>
            </w:pPr>
            <w:r w:rsidRPr="00FF7C6E">
              <w:rPr>
                <w:sz w:val="16"/>
                <w:szCs w:val="16"/>
              </w:rPr>
              <w:t>Библиотекар</w:t>
            </w:r>
          </w:p>
          <w:p w:rsidR="006D6A1E" w:rsidRPr="00FF7C6E" w:rsidRDefault="006D6A1E" w:rsidP="006D6A1E">
            <w:pPr>
              <w:spacing w:line="276" w:lineRule="auto"/>
              <w:jc w:val="both"/>
              <w:rPr>
                <w:sz w:val="16"/>
                <w:szCs w:val="16"/>
              </w:rPr>
            </w:pPr>
          </w:p>
        </w:tc>
        <w:tc>
          <w:tcPr>
            <w:tcW w:w="1843" w:type="dxa"/>
          </w:tcPr>
          <w:p w:rsidR="006D6A1E" w:rsidRPr="00FF7C6E" w:rsidRDefault="006D6A1E" w:rsidP="006D6A1E">
            <w:pPr>
              <w:spacing w:line="276" w:lineRule="auto"/>
              <w:jc w:val="both"/>
              <w:rPr>
                <w:sz w:val="16"/>
                <w:szCs w:val="16"/>
              </w:rPr>
            </w:pPr>
            <w:r w:rsidRPr="00FF7C6E">
              <w:rPr>
                <w:sz w:val="16"/>
                <w:szCs w:val="16"/>
              </w:rPr>
              <w:t>Професори</w:t>
            </w:r>
          </w:p>
          <w:p w:rsidR="006D6A1E" w:rsidRPr="00FF7C6E" w:rsidRDefault="006D6A1E" w:rsidP="006D6A1E">
            <w:pPr>
              <w:spacing w:line="276" w:lineRule="auto"/>
              <w:jc w:val="both"/>
              <w:rPr>
                <w:sz w:val="16"/>
                <w:szCs w:val="16"/>
              </w:rPr>
            </w:pPr>
            <w:r w:rsidRPr="00FF7C6E">
              <w:rPr>
                <w:sz w:val="16"/>
                <w:szCs w:val="16"/>
              </w:rPr>
              <w:t>Ученици</w:t>
            </w:r>
          </w:p>
        </w:tc>
        <w:tc>
          <w:tcPr>
            <w:tcW w:w="1402" w:type="dxa"/>
          </w:tcPr>
          <w:p w:rsidR="006D6A1E" w:rsidRPr="00FF7C6E" w:rsidRDefault="006D6A1E" w:rsidP="006D6A1E">
            <w:pPr>
              <w:spacing w:line="276" w:lineRule="auto"/>
              <w:jc w:val="both"/>
              <w:rPr>
                <w:sz w:val="16"/>
                <w:szCs w:val="16"/>
              </w:rPr>
            </w:pPr>
            <w:r w:rsidRPr="00FF7C6E">
              <w:rPr>
                <w:sz w:val="16"/>
                <w:szCs w:val="16"/>
              </w:rPr>
              <w:t>Нотни материјал и летопис</w:t>
            </w:r>
          </w:p>
        </w:tc>
        <w:tc>
          <w:tcPr>
            <w:tcW w:w="1858" w:type="dxa"/>
          </w:tcPr>
          <w:p w:rsidR="006D6A1E" w:rsidRPr="00FF7C6E" w:rsidRDefault="006D6A1E" w:rsidP="006D6A1E">
            <w:pPr>
              <w:spacing w:line="276" w:lineRule="auto"/>
              <w:jc w:val="both"/>
              <w:rPr>
                <w:sz w:val="16"/>
                <w:szCs w:val="16"/>
              </w:rPr>
            </w:pPr>
          </w:p>
        </w:tc>
      </w:tr>
      <w:tr w:rsidR="006D6A1E" w:rsidRPr="00FF7C6E" w:rsidTr="006D6A1E">
        <w:tc>
          <w:tcPr>
            <w:tcW w:w="513" w:type="dxa"/>
            <w:shd w:val="clear" w:color="auto" w:fill="F2DBDB" w:themeFill="accent2" w:themeFillTint="33"/>
          </w:tcPr>
          <w:p w:rsidR="006D6A1E" w:rsidRPr="00FF7C6E" w:rsidRDefault="006D6A1E" w:rsidP="006D6A1E">
            <w:pPr>
              <w:spacing w:line="276" w:lineRule="auto"/>
              <w:jc w:val="both"/>
              <w:rPr>
                <w:sz w:val="16"/>
                <w:szCs w:val="16"/>
              </w:rPr>
            </w:pPr>
            <w:r w:rsidRPr="00FF7C6E">
              <w:rPr>
                <w:sz w:val="16"/>
                <w:szCs w:val="16"/>
              </w:rPr>
              <w:t>10</w:t>
            </w:r>
          </w:p>
        </w:tc>
        <w:tc>
          <w:tcPr>
            <w:tcW w:w="1438" w:type="dxa"/>
          </w:tcPr>
          <w:p w:rsidR="006D6A1E" w:rsidRPr="00FF7C6E" w:rsidRDefault="006D6A1E" w:rsidP="006D6A1E">
            <w:pPr>
              <w:spacing w:line="276" w:lineRule="auto"/>
              <w:jc w:val="both"/>
              <w:rPr>
                <w:sz w:val="16"/>
                <w:szCs w:val="16"/>
              </w:rPr>
            </w:pPr>
            <w:r w:rsidRPr="00FF7C6E">
              <w:rPr>
                <w:sz w:val="16"/>
                <w:szCs w:val="16"/>
              </w:rPr>
              <w:t>Непосредни рад са ученицима</w:t>
            </w:r>
          </w:p>
        </w:tc>
        <w:tc>
          <w:tcPr>
            <w:tcW w:w="2126" w:type="dxa"/>
          </w:tcPr>
          <w:p w:rsidR="006D6A1E" w:rsidRPr="00FF7C6E" w:rsidRDefault="006D6A1E" w:rsidP="006D6A1E">
            <w:pPr>
              <w:spacing w:line="276" w:lineRule="auto"/>
              <w:jc w:val="both"/>
              <w:rPr>
                <w:sz w:val="16"/>
                <w:szCs w:val="16"/>
              </w:rPr>
            </w:pPr>
            <w:r w:rsidRPr="00FF7C6E">
              <w:rPr>
                <w:sz w:val="16"/>
                <w:szCs w:val="16"/>
              </w:rPr>
              <w:t xml:space="preserve">Навикавање  ученика на правилно руковање књижом и некњижном грађом, на њено чување и затиту </w:t>
            </w:r>
          </w:p>
        </w:tc>
        <w:tc>
          <w:tcPr>
            <w:tcW w:w="2127" w:type="dxa"/>
          </w:tcPr>
          <w:p w:rsidR="006D6A1E" w:rsidRPr="00FF7C6E" w:rsidRDefault="006D6A1E" w:rsidP="006D6A1E">
            <w:pPr>
              <w:spacing w:line="276" w:lineRule="auto"/>
              <w:jc w:val="both"/>
              <w:rPr>
                <w:sz w:val="16"/>
                <w:szCs w:val="16"/>
              </w:rPr>
            </w:pPr>
            <w:r w:rsidRPr="00FF7C6E">
              <w:rPr>
                <w:sz w:val="16"/>
                <w:szCs w:val="16"/>
              </w:rPr>
              <w:t>Током године</w:t>
            </w:r>
          </w:p>
        </w:tc>
        <w:tc>
          <w:tcPr>
            <w:tcW w:w="2126" w:type="dxa"/>
          </w:tcPr>
          <w:p w:rsidR="006D6A1E" w:rsidRPr="00FF7C6E" w:rsidRDefault="006D6A1E" w:rsidP="006D6A1E">
            <w:pPr>
              <w:spacing w:line="276" w:lineRule="auto"/>
              <w:jc w:val="both"/>
              <w:rPr>
                <w:sz w:val="16"/>
                <w:szCs w:val="16"/>
              </w:rPr>
            </w:pPr>
            <w:r w:rsidRPr="00FF7C6E">
              <w:rPr>
                <w:sz w:val="16"/>
                <w:szCs w:val="16"/>
              </w:rPr>
              <w:t>Библиотекар</w:t>
            </w:r>
          </w:p>
        </w:tc>
        <w:tc>
          <w:tcPr>
            <w:tcW w:w="1843" w:type="dxa"/>
          </w:tcPr>
          <w:p w:rsidR="006D6A1E" w:rsidRPr="00FF7C6E" w:rsidRDefault="006D6A1E" w:rsidP="006D6A1E">
            <w:pPr>
              <w:spacing w:line="276" w:lineRule="auto"/>
              <w:jc w:val="both"/>
              <w:rPr>
                <w:sz w:val="16"/>
                <w:szCs w:val="16"/>
              </w:rPr>
            </w:pPr>
          </w:p>
        </w:tc>
        <w:tc>
          <w:tcPr>
            <w:tcW w:w="1402" w:type="dxa"/>
          </w:tcPr>
          <w:p w:rsidR="006D6A1E" w:rsidRPr="00FF7C6E" w:rsidRDefault="006D6A1E" w:rsidP="006D6A1E">
            <w:pPr>
              <w:spacing w:line="276" w:lineRule="auto"/>
              <w:jc w:val="both"/>
              <w:rPr>
                <w:sz w:val="16"/>
                <w:szCs w:val="16"/>
              </w:rPr>
            </w:pPr>
            <w:r w:rsidRPr="00FF7C6E">
              <w:rPr>
                <w:sz w:val="16"/>
                <w:szCs w:val="16"/>
              </w:rPr>
              <w:t>Извештај о раду библиотекара</w:t>
            </w:r>
          </w:p>
          <w:p w:rsidR="006D6A1E" w:rsidRPr="00FF7C6E" w:rsidRDefault="006D6A1E" w:rsidP="006D6A1E">
            <w:pPr>
              <w:spacing w:line="276" w:lineRule="auto"/>
              <w:jc w:val="both"/>
              <w:rPr>
                <w:sz w:val="16"/>
                <w:szCs w:val="16"/>
              </w:rPr>
            </w:pPr>
          </w:p>
        </w:tc>
        <w:tc>
          <w:tcPr>
            <w:tcW w:w="1858" w:type="dxa"/>
          </w:tcPr>
          <w:p w:rsidR="006D6A1E" w:rsidRPr="00FF7C6E" w:rsidRDefault="006D6A1E" w:rsidP="006D6A1E">
            <w:pPr>
              <w:spacing w:line="276" w:lineRule="auto"/>
              <w:jc w:val="both"/>
              <w:rPr>
                <w:sz w:val="16"/>
                <w:szCs w:val="16"/>
              </w:rPr>
            </w:pPr>
          </w:p>
        </w:tc>
      </w:tr>
      <w:tr w:rsidR="006D6A1E" w:rsidRPr="00FF7C6E" w:rsidTr="006D6A1E">
        <w:tc>
          <w:tcPr>
            <w:tcW w:w="513" w:type="dxa"/>
            <w:shd w:val="clear" w:color="auto" w:fill="F2DBDB" w:themeFill="accent2" w:themeFillTint="33"/>
          </w:tcPr>
          <w:p w:rsidR="006D6A1E" w:rsidRPr="00FF7C6E" w:rsidRDefault="006D6A1E" w:rsidP="006D6A1E">
            <w:pPr>
              <w:spacing w:line="276" w:lineRule="auto"/>
              <w:jc w:val="both"/>
              <w:rPr>
                <w:sz w:val="16"/>
                <w:szCs w:val="16"/>
              </w:rPr>
            </w:pPr>
            <w:r w:rsidRPr="00FF7C6E">
              <w:rPr>
                <w:sz w:val="16"/>
                <w:szCs w:val="16"/>
              </w:rPr>
              <w:t>11</w:t>
            </w:r>
          </w:p>
        </w:tc>
        <w:tc>
          <w:tcPr>
            <w:tcW w:w="1438" w:type="dxa"/>
          </w:tcPr>
          <w:p w:rsidR="006D6A1E" w:rsidRPr="00FF7C6E" w:rsidRDefault="006D6A1E" w:rsidP="006D6A1E">
            <w:pPr>
              <w:spacing w:line="276" w:lineRule="auto"/>
              <w:jc w:val="both"/>
              <w:rPr>
                <w:sz w:val="16"/>
                <w:szCs w:val="16"/>
              </w:rPr>
            </w:pPr>
            <w:r w:rsidRPr="00FF7C6E">
              <w:rPr>
                <w:sz w:val="16"/>
                <w:szCs w:val="16"/>
              </w:rPr>
              <w:t>Непосредни рад са ученицима и наставницима</w:t>
            </w:r>
          </w:p>
          <w:p w:rsidR="006D6A1E" w:rsidRPr="00FF7C6E" w:rsidRDefault="006D6A1E" w:rsidP="006D6A1E">
            <w:pPr>
              <w:spacing w:line="276" w:lineRule="auto"/>
              <w:jc w:val="both"/>
              <w:rPr>
                <w:sz w:val="16"/>
                <w:szCs w:val="16"/>
              </w:rPr>
            </w:pPr>
          </w:p>
          <w:p w:rsidR="006D6A1E" w:rsidRPr="00FF7C6E" w:rsidRDefault="006D6A1E" w:rsidP="006D6A1E">
            <w:pPr>
              <w:spacing w:line="276" w:lineRule="auto"/>
              <w:jc w:val="both"/>
              <w:rPr>
                <w:sz w:val="16"/>
                <w:szCs w:val="16"/>
              </w:rPr>
            </w:pPr>
          </w:p>
        </w:tc>
        <w:tc>
          <w:tcPr>
            <w:tcW w:w="2126" w:type="dxa"/>
          </w:tcPr>
          <w:p w:rsidR="006D6A1E" w:rsidRPr="00FF7C6E" w:rsidRDefault="006D6A1E" w:rsidP="006D6A1E">
            <w:pPr>
              <w:spacing w:line="276" w:lineRule="auto"/>
              <w:jc w:val="both"/>
              <w:rPr>
                <w:sz w:val="16"/>
                <w:szCs w:val="16"/>
              </w:rPr>
            </w:pPr>
            <w:r w:rsidRPr="00FF7C6E">
              <w:rPr>
                <w:sz w:val="16"/>
                <w:szCs w:val="16"/>
              </w:rPr>
              <w:t>Издавање библиотечке грађе ученицима, проф. и издавање инструмента</w:t>
            </w:r>
          </w:p>
        </w:tc>
        <w:tc>
          <w:tcPr>
            <w:tcW w:w="2127" w:type="dxa"/>
          </w:tcPr>
          <w:p w:rsidR="006D6A1E" w:rsidRPr="00FF7C6E" w:rsidRDefault="006D6A1E" w:rsidP="006D6A1E">
            <w:pPr>
              <w:spacing w:line="276" w:lineRule="auto"/>
              <w:jc w:val="both"/>
              <w:rPr>
                <w:sz w:val="16"/>
                <w:szCs w:val="16"/>
              </w:rPr>
            </w:pPr>
            <w:r w:rsidRPr="00FF7C6E">
              <w:rPr>
                <w:sz w:val="16"/>
                <w:szCs w:val="16"/>
              </w:rPr>
              <w:t>Током године</w:t>
            </w:r>
          </w:p>
        </w:tc>
        <w:tc>
          <w:tcPr>
            <w:tcW w:w="2126" w:type="dxa"/>
          </w:tcPr>
          <w:p w:rsidR="006D6A1E" w:rsidRPr="00FF7C6E" w:rsidRDefault="006D6A1E" w:rsidP="006D6A1E">
            <w:pPr>
              <w:spacing w:line="276" w:lineRule="auto"/>
              <w:jc w:val="both"/>
              <w:rPr>
                <w:sz w:val="16"/>
                <w:szCs w:val="16"/>
              </w:rPr>
            </w:pPr>
            <w:r w:rsidRPr="00FF7C6E">
              <w:rPr>
                <w:sz w:val="16"/>
                <w:szCs w:val="16"/>
              </w:rPr>
              <w:t>Библиотекар</w:t>
            </w:r>
          </w:p>
        </w:tc>
        <w:tc>
          <w:tcPr>
            <w:tcW w:w="1843" w:type="dxa"/>
          </w:tcPr>
          <w:p w:rsidR="006D6A1E" w:rsidRPr="00FF7C6E" w:rsidRDefault="006D6A1E" w:rsidP="006D6A1E">
            <w:pPr>
              <w:spacing w:line="276" w:lineRule="auto"/>
              <w:jc w:val="both"/>
              <w:rPr>
                <w:sz w:val="16"/>
                <w:szCs w:val="16"/>
              </w:rPr>
            </w:pPr>
          </w:p>
        </w:tc>
        <w:tc>
          <w:tcPr>
            <w:tcW w:w="1402" w:type="dxa"/>
          </w:tcPr>
          <w:p w:rsidR="006D6A1E" w:rsidRPr="00FF7C6E" w:rsidRDefault="006D6A1E" w:rsidP="006D6A1E">
            <w:pPr>
              <w:spacing w:line="276" w:lineRule="auto"/>
              <w:jc w:val="both"/>
              <w:rPr>
                <w:sz w:val="16"/>
                <w:szCs w:val="16"/>
              </w:rPr>
            </w:pPr>
            <w:r w:rsidRPr="00FF7C6E">
              <w:rPr>
                <w:sz w:val="16"/>
                <w:szCs w:val="16"/>
              </w:rPr>
              <w:t>Евиденција о издатом књижном фонду</w:t>
            </w:r>
          </w:p>
        </w:tc>
        <w:tc>
          <w:tcPr>
            <w:tcW w:w="1858" w:type="dxa"/>
          </w:tcPr>
          <w:p w:rsidR="006D6A1E" w:rsidRPr="00FF7C6E" w:rsidRDefault="006D6A1E" w:rsidP="006D6A1E">
            <w:pPr>
              <w:spacing w:line="276" w:lineRule="auto"/>
              <w:jc w:val="both"/>
              <w:rPr>
                <w:sz w:val="16"/>
                <w:szCs w:val="16"/>
              </w:rPr>
            </w:pPr>
          </w:p>
        </w:tc>
      </w:tr>
      <w:tr w:rsidR="006D6A1E" w:rsidRPr="00FF7C6E" w:rsidTr="006D6A1E">
        <w:tc>
          <w:tcPr>
            <w:tcW w:w="513" w:type="dxa"/>
            <w:shd w:val="clear" w:color="auto" w:fill="F2DBDB" w:themeFill="accent2" w:themeFillTint="33"/>
          </w:tcPr>
          <w:p w:rsidR="006D6A1E" w:rsidRPr="00FF7C6E" w:rsidRDefault="006D6A1E" w:rsidP="006D6A1E">
            <w:pPr>
              <w:spacing w:line="276" w:lineRule="auto"/>
              <w:jc w:val="both"/>
              <w:rPr>
                <w:sz w:val="16"/>
                <w:szCs w:val="16"/>
              </w:rPr>
            </w:pPr>
            <w:r w:rsidRPr="00FF7C6E">
              <w:rPr>
                <w:sz w:val="16"/>
                <w:szCs w:val="16"/>
              </w:rPr>
              <w:t>12</w:t>
            </w:r>
          </w:p>
        </w:tc>
        <w:tc>
          <w:tcPr>
            <w:tcW w:w="1438" w:type="dxa"/>
          </w:tcPr>
          <w:p w:rsidR="006D6A1E" w:rsidRPr="00FF7C6E" w:rsidRDefault="006D6A1E" w:rsidP="006D6A1E">
            <w:pPr>
              <w:spacing w:line="276" w:lineRule="auto"/>
              <w:jc w:val="both"/>
              <w:rPr>
                <w:sz w:val="16"/>
                <w:szCs w:val="16"/>
              </w:rPr>
            </w:pPr>
            <w:r w:rsidRPr="00FF7C6E">
              <w:rPr>
                <w:sz w:val="16"/>
                <w:szCs w:val="16"/>
              </w:rPr>
              <w:t>Непосредни рад са наставницима</w:t>
            </w:r>
          </w:p>
        </w:tc>
        <w:tc>
          <w:tcPr>
            <w:tcW w:w="2126" w:type="dxa"/>
          </w:tcPr>
          <w:p w:rsidR="006D6A1E" w:rsidRPr="00FF7C6E" w:rsidRDefault="006D6A1E" w:rsidP="006D6A1E">
            <w:pPr>
              <w:spacing w:line="276" w:lineRule="auto"/>
              <w:jc w:val="both"/>
              <w:rPr>
                <w:sz w:val="16"/>
                <w:szCs w:val="16"/>
              </w:rPr>
            </w:pPr>
            <w:r w:rsidRPr="00FF7C6E">
              <w:rPr>
                <w:sz w:val="16"/>
                <w:szCs w:val="16"/>
              </w:rPr>
              <w:t>Годишњи инвентар</w:t>
            </w:r>
          </w:p>
        </w:tc>
        <w:tc>
          <w:tcPr>
            <w:tcW w:w="2127" w:type="dxa"/>
          </w:tcPr>
          <w:p w:rsidR="006D6A1E" w:rsidRPr="00FF7C6E" w:rsidRDefault="006D6A1E" w:rsidP="006D6A1E">
            <w:pPr>
              <w:spacing w:line="276" w:lineRule="auto"/>
              <w:jc w:val="both"/>
              <w:rPr>
                <w:sz w:val="16"/>
                <w:szCs w:val="16"/>
              </w:rPr>
            </w:pPr>
            <w:r w:rsidRPr="00FF7C6E">
              <w:rPr>
                <w:sz w:val="16"/>
                <w:szCs w:val="16"/>
              </w:rPr>
              <w:t>Јануар</w:t>
            </w:r>
          </w:p>
        </w:tc>
        <w:tc>
          <w:tcPr>
            <w:tcW w:w="2126" w:type="dxa"/>
          </w:tcPr>
          <w:p w:rsidR="006D6A1E" w:rsidRPr="00FF7C6E" w:rsidRDefault="006D6A1E" w:rsidP="006D6A1E">
            <w:pPr>
              <w:spacing w:line="276" w:lineRule="auto"/>
              <w:jc w:val="both"/>
              <w:rPr>
                <w:sz w:val="16"/>
                <w:szCs w:val="16"/>
              </w:rPr>
            </w:pPr>
            <w:r w:rsidRPr="00FF7C6E">
              <w:rPr>
                <w:sz w:val="16"/>
                <w:szCs w:val="16"/>
              </w:rPr>
              <w:t>Библиотекар</w:t>
            </w:r>
          </w:p>
          <w:p w:rsidR="006D6A1E" w:rsidRPr="00FF7C6E" w:rsidRDefault="006D6A1E" w:rsidP="006D6A1E">
            <w:pPr>
              <w:spacing w:line="276" w:lineRule="auto"/>
              <w:jc w:val="both"/>
              <w:rPr>
                <w:sz w:val="16"/>
                <w:szCs w:val="16"/>
              </w:rPr>
            </w:pPr>
            <w:r w:rsidRPr="00FF7C6E">
              <w:rPr>
                <w:sz w:val="16"/>
                <w:szCs w:val="16"/>
              </w:rPr>
              <w:t>Чланови комисија</w:t>
            </w:r>
          </w:p>
        </w:tc>
        <w:tc>
          <w:tcPr>
            <w:tcW w:w="1843" w:type="dxa"/>
          </w:tcPr>
          <w:p w:rsidR="006D6A1E" w:rsidRPr="00FF7C6E" w:rsidRDefault="006D6A1E" w:rsidP="006D6A1E">
            <w:pPr>
              <w:spacing w:line="276" w:lineRule="auto"/>
              <w:jc w:val="both"/>
              <w:rPr>
                <w:sz w:val="16"/>
                <w:szCs w:val="16"/>
              </w:rPr>
            </w:pPr>
            <w:r w:rsidRPr="00FF7C6E">
              <w:rPr>
                <w:sz w:val="16"/>
                <w:szCs w:val="16"/>
              </w:rPr>
              <w:t>Чланови комисије</w:t>
            </w:r>
          </w:p>
          <w:p w:rsidR="006D6A1E" w:rsidRPr="00FF7C6E" w:rsidRDefault="006D6A1E" w:rsidP="006D6A1E">
            <w:pPr>
              <w:spacing w:line="276" w:lineRule="auto"/>
              <w:jc w:val="both"/>
              <w:rPr>
                <w:sz w:val="16"/>
                <w:szCs w:val="16"/>
              </w:rPr>
            </w:pPr>
            <w:r w:rsidRPr="00FF7C6E">
              <w:rPr>
                <w:sz w:val="16"/>
                <w:szCs w:val="16"/>
              </w:rPr>
              <w:t>Директор</w:t>
            </w:r>
          </w:p>
          <w:p w:rsidR="006D6A1E" w:rsidRPr="00FF7C6E" w:rsidRDefault="006D6A1E" w:rsidP="006D6A1E">
            <w:pPr>
              <w:spacing w:line="276" w:lineRule="auto"/>
              <w:jc w:val="both"/>
              <w:rPr>
                <w:sz w:val="16"/>
                <w:szCs w:val="16"/>
              </w:rPr>
            </w:pPr>
          </w:p>
        </w:tc>
        <w:tc>
          <w:tcPr>
            <w:tcW w:w="1402" w:type="dxa"/>
          </w:tcPr>
          <w:p w:rsidR="006D6A1E" w:rsidRPr="00FF7C6E" w:rsidRDefault="006D6A1E" w:rsidP="006D6A1E">
            <w:pPr>
              <w:spacing w:line="276" w:lineRule="auto"/>
              <w:jc w:val="both"/>
              <w:rPr>
                <w:sz w:val="16"/>
                <w:szCs w:val="16"/>
              </w:rPr>
            </w:pPr>
            <w:r w:rsidRPr="00FF7C6E">
              <w:rPr>
                <w:sz w:val="16"/>
                <w:szCs w:val="16"/>
              </w:rPr>
              <w:t>Извештај о инвентару</w:t>
            </w:r>
          </w:p>
        </w:tc>
        <w:tc>
          <w:tcPr>
            <w:tcW w:w="1858" w:type="dxa"/>
          </w:tcPr>
          <w:p w:rsidR="006D6A1E" w:rsidRPr="00FF7C6E" w:rsidRDefault="006D6A1E" w:rsidP="006D6A1E">
            <w:pPr>
              <w:spacing w:line="276" w:lineRule="auto"/>
              <w:jc w:val="both"/>
              <w:rPr>
                <w:sz w:val="16"/>
                <w:szCs w:val="16"/>
              </w:rPr>
            </w:pPr>
          </w:p>
        </w:tc>
      </w:tr>
      <w:tr w:rsidR="006D6A1E" w:rsidRPr="00FF7C6E" w:rsidTr="006D6A1E">
        <w:tc>
          <w:tcPr>
            <w:tcW w:w="513" w:type="dxa"/>
            <w:shd w:val="clear" w:color="auto" w:fill="F2DBDB" w:themeFill="accent2" w:themeFillTint="33"/>
          </w:tcPr>
          <w:p w:rsidR="006D6A1E" w:rsidRPr="00FF7C6E" w:rsidRDefault="006D6A1E" w:rsidP="006D6A1E">
            <w:pPr>
              <w:spacing w:line="276" w:lineRule="auto"/>
              <w:jc w:val="both"/>
              <w:rPr>
                <w:sz w:val="16"/>
                <w:szCs w:val="16"/>
              </w:rPr>
            </w:pPr>
            <w:r w:rsidRPr="00FF7C6E">
              <w:rPr>
                <w:sz w:val="16"/>
                <w:szCs w:val="16"/>
              </w:rPr>
              <w:t>13</w:t>
            </w:r>
          </w:p>
        </w:tc>
        <w:tc>
          <w:tcPr>
            <w:tcW w:w="1438" w:type="dxa"/>
          </w:tcPr>
          <w:p w:rsidR="006D6A1E" w:rsidRPr="00FF7C6E" w:rsidRDefault="006D6A1E" w:rsidP="006D6A1E">
            <w:pPr>
              <w:spacing w:line="276" w:lineRule="auto"/>
              <w:jc w:val="both"/>
              <w:rPr>
                <w:sz w:val="16"/>
                <w:szCs w:val="16"/>
              </w:rPr>
            </w:pPr>
            <w:r w:rsidRPr="00FF7C6E">
              <w:rPr>
                <w:sz w:val="16"/>
                <w:szCs w:val="16"/>
              </w:rPr>
              <w:t>Сарадња са професорима и стручним сарадницима</w:t>
            </w:r>
          </w:p>
        </w:tc>
        <w:tc>
          <w:tcPr>
            <w:tcW w:w="2126" w:type="dxa"/>
          </w:tcPr>
          <w:p w:rsidR="006D6A1E" w:rsidRPr="00FF7C6E" w:rsidRDefault="006D6A1E" w:rsidP="006D6A1E">
            <w:pPr>
              <w:spacing w:line="276" w:lineRule="auto"/>
              <w:jc w:val="both"/>
              <w:rPr>
                <w:sz w:val="16"/>
                <w:szCs w:val="16"/>
              </w:rPr>
            </w:pPr>
            <w:r w:rsidRPr="00FF7C6E">
              <w:rPr>
                <w:sz w:val="16"/>
                <w:szCs w:val="16"/>
              </w:rPr>
              <w:t>Сарадња са проф. књиж. и Т.О у утврђивању год.пална обраде лектире и коришћења проф. дела библиоетеке</w:t>
            </w:r>
          </w:p>
        </w:tc>
        <w:tc>
          <w:tcPr>
            <w:tcW w:w="2127" w:type="dxa"/>
          </w:tcPr>
          <w:p w:rsidR="006D6A1E" w:rsidRPr="00FF7C6E" w:rsidRDefault="006D6A1E" w:rsidP="006D6A1E">
            <w:pPr>
              <w:spacing w:line="276" w:lineRule="auto"/>
              <w:jc w:val="both"/>
              <w:rPr>
                <w:sz w:val="16"/>
                <w:szCs w:val="16"/>
              </w:rPr>
            </w:pPr>
            <w:r w:rsidRPr="00FF7C6E">
              <w:rPr>
                <w:sz w:val="16"/>
                <w:szCs w:val="16"/>
              </w:rPr>
              <w:t>Септембар</w:t>
            </w:r>
          </w:p>
        </w:tc>
        <w:tc>
          <w:tcPr>
            <w:tcW w:w="2126" w:type="dxa"/>
          </w:tcPr>
          <w:p w:rsidR="006D6A1E" w:rsidRPr="00FF7C6E" w:rsidRDefault="006D6A1E" w:rsidP="006D6A1E">
            <w:pPr>
              <w:spacing w:line="276" w:lineRule="auto"/>
              <w:jc w:val="both"/>
              <w:rPr>
                <w:sz w:val="16"/>
                <w:szCs w:val="16"/>
              </w:rPr>
            </w:pPr>
            <w:r w:rsidRPr="00FF7C6E">
              <w:rPr>
                <w:sz w:val="16"/>
                <w:szCs w:val="16"/>
              </w:rPr>
              <w:t>Библиотекар</w:t>
            </w:r>
          </w:p>
          <w:p w:rsidR="006D6A1E" w:rsidRPr="00FF7C6E" w:rsidRDefault="006D6A1E" w:rsidP="006D6A1E">
            <w:pPr>
              <w:spacing w:line="276" w:lineRule="auto"/>
              <w:jc w:val="both"/>
              <w:rPr>
                <w:sz w:val="16"/>
                <w:szCs w:val="16"/>
              </w:rPr>
            </w:pPr>
            <w:r w:rsidRPr="00FF7C6E">
              <w:rPr>
                <w:sz w:val="16"/>
                <w:szCs w:val="16"/>
              </w:rPr>
              <w:t>Професори Т.О</w:t>
            </w:r>
          </w:p>
        </w:tc>
        <w:tc>
          <w:tcPr>
            <w:tcW w:w="1843" w:type="dxa"/>
          </w:tcPr>
          <w:p w:rsidR="006D6A1E" w:rsidRPr="00FF7C6E" w:rsidRDefault="006D6A1E" w:rsidP="006D6A1E">
            <w:pPr>
              <w:spacing w:line="276" w:lineRule="auto"/>
              <w:jc w:val="both"/>
              <w:rPr>
                <w:sz w:val="16"/>
                <w:szCs w:val="16"/>
              </w:rPr>
            </w:pPr>
          </w:p>
        </w:tc>
        <w:tc>
          <w:tcPr>
            <w:tcW w:w="1402" w:type="dxa"/>
          </w:tcPr>
          <w:p w:rsidR="006D6A1E" w:rsidRPr="00FF7C6E" w:rsidRDefault="006D6A1E" w:rsidP="006D6A1E">
            <w:pPr>
              <w:spacing w:line="276" w:lineRule="auto"/>
              <w:jc w:val="both"/>
              <w:rPr>
                <w:sz w:val="16"/>
                <w:szCs w:val="16"/>
              </w:rPr>
            </w:pPr>
            <w:r w:rsidRPr="00FF7C6E">
              <w:rPr>
                <w:sz w:val="16"/>
                <w:szCs w:val="16"/>
              </w:rPr>
              <w:t>Дневник библиотекара</w:t>
            </w:r>
          </w:p>
        </w:tc>
        <w:tc>
          <w:tcPr>
            <w:tcW w:w="1858" w:type="dxa"/>
          </w:tcPr>
          <w:p w:rsidR="006D6A1E" w:rsidRPr="00FF7C6E" w:rsidRDefault="006D6A1E" w:rsidP="006D6A1E">
            <w:pPr>
              <w:spacing w:line="276" w:lineRule="auto"/>
              <w:jc w:val="both"/>
              <w:rPr>
                <w:sz w:val="16"/>
                <w:szCs w:val="16"/>
              </w:rPr>
            </w:pPr>
          </w:p>
        </w:tc>
      </w:tr>
      <w:tr w:rsidR="006D6A1E" w:rsidRPr="00FF7C6E" w:rsidTr="006D6A1E">
        <w:tc>
          <w:tcPr>
            <w:tcW w:w="513" w:type="dxa"/>
            <w:shd w:val="clear" w:color="auto" w:fill="F2DBDB" w:themeFill="accent2" w:themeFillTint="33"/>
          </w:tcPr>
          <w:p w:rsidR="006D6A1E" w:rsidRPr="00FF7C6E" w:rsidRDefault="006D6A1E" w:rsidP="006D6A1E">
            <w:pPr>
              <w:spacing w:line="276" w:lineRule="auto"/>
              <w:jc w:val="both"/>
              <w:rPr>
                <w:sz w:val="16"/>
                <w:szCs w:val="16"/>
              </w:rPr>
            </w:pPr>
            <w:r w:rsidRPr="00FF7C6E">
              <w:rPr>
                <w:sz w:val="16"/>
                <w:szCs w:val="16"/>
              </w:rPr>
              <w:t>14</w:t>
            </w:r>
          </w:p>
        </w:tc>
        <w:tc>
          <w:tcPr>
            <w:tcW w:w="1438" w:type="dxa"/>
          </w:tcPr>
          <w:p w:rsidR="006D6A1E" w:rsidRPr="00FF7C6E" w:rsidRDefault="006D6A1E" w:rsidP="006D6A1E">
            <w:pPr>
              <w:spacing w:line="276" w:lineRule="auto"/>
              <w:jc w:val="both"/>
              <w:rPr>
                <w:sz w:val="16"/>
                <w:szCs w:val="16"/>
              </w:rPr>
            </w:pPr>
            <w:r w:rsidRPr="00FF7C6E">
              <w:rPr>
                <w:sz w:val="16"/>
                <w:szCs w:val="16"/>
              </w:rPr>
              <w:t xml:space="preserve">Сарадња са професорима и стручним сарадницима </w:t>
            </w:r>
          </w:p>
        </w:tc>
        <w:tc>
          <w:tcPr>
            <w:tcW w:w="2126" w:type="dxa"/>
          </w:tcPr>
          <w:p w:rsidR="006D6A1E" w:rsidRPr="00FF7C6E" w:rsidRDefault="006D6A1E" w:rsidP="006D6A1E">
            <w:pPr>
              <w:spacing w:line="276" w:lineRule="auto"/>
              <w:jc w:val="both"/>
              <w:rPr>
                <w:sz w:val="16"/>
                <w:szCs w:val="16"/>
              </w:rPr>
            </w:pPr>
            <w:r w:rsidRPr="00FF7C6E">
              <w:rPr>
                <w:sz w:val="16"/>
                <w:szCs w:val="16"/>
              </w:rPr>
              <w:t>Сарадња са струч.  Већима проф. ПП службом и директ. Шк. у вези са набавком књижне и некњижне грађе</w:t>
            </w:r>
          </w:p>
        </w:tc>
        <w:tc>
          <w:tcPr>
            <w:tcW w:w="2127" w:type="dxa"/>
          </w:tcPr>
          <w:p w:rsidR="006D6A1E" w:rsidRPr="00FF7C6E" w:rsidRDefault="006D6A1E" w:rsidP="006D6A1E">
            <w:pPr>
              <w:spacing w:line="276" w:lineRule="auto"/>
              <w:jc w:val="both"/>
              <w:rPr>
                <w:sz w:val="16"/>
                <w:szCs w:val="16"/>
              </w:rPr>
            </w:pPr>
            <w:r w:rsidRPr="00FF7C6E">
              <w:rPr>
                <w:sz w:val="16"/>
                <w:szCs w:val="16"/>
              </w:rPr>
              <w:t>Септембар</w:t>
            </w:r>
          </w:p>
        </w:tc>
        <w:tc>
          <w:tcPr>
            <w:tcW w:w="2126" w:type="dxa"/>
          </w:tcPr>
          <w:p w:rsidR="006D6A1E" w:rsidRPr="00FF7C6E" w:rsidRDefault="006D6A1E" w:rsidP="006D6A1E">
            <w:pPr>
              <w:spacing w:line="276" w:lineRule="auto"/>
              <w:jc w:val="both"/>
              <w:rPr>
                <w:sz w:val="16"/>
                <w:szCs w:val="16"/>
              </w:rPr>
            </w:pPr>
            <w:r w:rsidRPr="00FF7C6E">
              <w:rPr>
                <w:sz w:val="16"/>
                <w:szCs w:val="16"/>
              </w:rPr>
              <w:t>Библиотекар</w:t>
            </w:r>
          </w:p>
          <w:p w:rsidR="006D6A1E" w:rsidRPr="00FF7C6E" w:rsidRDefault="006D6A1E" w:rsidP="006D6A1E">
            <w:pPr>
              <w:spacing w:line="276" w:lineRule="auto"/>
              <w:jc w:val="both"/>
              <w:rPr>
                <w:sz w:val="16"/>
                <w:szCs w:val="16"/>
              </w:rPr>
            </w:pPr>
            <w:r w:rsidRPr="00FF7C6E">
              <w:rPr>
                <w:sz w:val="16"/>
                <w:szCs w:val="16"/>
              </w:rPr>
              <w:t>Директор</w:t>
            </w:r>
          </w:p>
          <w:p w:rsidR="006D6A1E" w:rsidRPr="00FF7C6E" w:rsidRDefault="006D6A1E" w:rsidP="006D6A1E">
            <w:pPr>
              <w:spacing w:line="276" w:lineRule="auto"/>
              <w:jc w:val="both"/>
              <w:rPr>
                <w:sz w:val="16"/>
                <w:szCs w:val="16"/>
              </w:rPr>
            </w:pPr>
            <w:r w:rsidRPr="00FF7C6E">
              <w:rPr>
                <w:sz w:val="16"/>
                <w:szCs w:val="16"/>
              </w:rPr>
              <w:t>Педагог</w:t>
            </w:r>
          </w:p>
          <w:p w:rsidR="006D6A1E" w:rsidRPr="00FF7C6E" w:rsidRDefault="006D6A1E" w:rsidP="006D6A1E">
            <w:pPr>
              <w:spacing w:line="276" w:lineRule="auto"/>
              <w:jc w:val="both"/>
              <w:rPr>
                <w:sz w:val="16"/>
                <w:szCs w:val="16"/>
              </w:rPr>
            </w:pPr>
            <w:r w:rsidRPr="00FF7C6E">
              <w:rPr>
                <w:sz w:val="16"/>
                <w:szCs w:val="16"/>
              </w:rPr>
              <w:t>Психолог</w:t>
            </w:r>
          </w:p>
          <w:p w:rsidR="006D6A1E" w:rsidRPr="00FF7C6E" w:rsidRDefault="006D6A1E" w:rsidP="006D6A1E">
            <w:pPr>
              <w:spacing w:line="276" w:lineRule="auto"/>
              <w:jc w:val="both"/>
              <w:rPr>
                <w:sz w:val="16"/>
                <w:szCs w:val="16"/>
              </w:rPr>
            </w:pPr>
            <w:r w:rsidRPr="00FF7C6E">
              <w:rPr>
                <w:sz w:val="16"/>
                <w:szCs w:val="16"/>
              </w:rPr>
              <w:t>Шефови одсека</w:t>
            </w:r>
          </w:p>
        </w:tc>
        <w:tc>
          <w:tcPr>
            <w:tcW w:w="1843" w:type="dxa"/>
          </w:tcPr>
          <w:p w:rsidR="006D6A1E" w:rsidRPr="00FF7C6E" w:rsidRDefault="006D6A1E" w:rsidP="006D6A1E">
            <w:pPr>
              <w:spacing w:line="276" w:lineRule="auto"/>
              <w:jc w:val="both"/>
              <w:rPr>
                <w:sz w:val="16"/>
                <w:szCs w:val="16"/>
              </w:rPr>
            </w:pPr>
          </w:p>
        </w:tc>
        <w:tc>
          <w:tcPr>
            <w:tcW w:w="1402" w:type="dxa"/>
          </w:tcPr>
          <w:p w:rsidR="006D6A1E" w:rsidRPr="00FF7C6E" w:rsidRDefault="006D6A1E" w:rsidP="006D6A1E">
            <w:pPr>
              <w:spacing w:line="276" w:lineRule="auto"/>
              <w:jc w:val="both"/>
              <w:rPr>
                <w:sz w:val="16"/>
                <w:szCs w:val="16"/>
              </w:rPr>
            </w:pPr>
            <w:r w:rsidRPr="00FF7C6E">
              <w:rPr>
                <w:sz w:val="16"/>
                <w:szCs w:val="16"/>
              </w:rPr>
              <w:t>План рада библиотеке</w:t>
            </w:r>
          </w:p>
        </w:tc>
        <w:tc>
          <w:tcPr>
            <w:tcW w:w="1858" w:type="dxa"/>
          </w:tcPr>
          <w:p w:rsidR="006D6A1E" w:rsidRPr="00FF7C6E" w:rsidRDefault="006D6A1E" w:rsidP="006D6A1E">
            <w:pPr>
              <w:spacing w:line="276" w:lineRule="auto"/>
              <w:jc w:val="both"/>
              <w:rPr>
                <w:sz w:val="16"/>
                <w:szCs w:val="16"/>
              </w:rPr>
            </w:pPr>
          </w:p>
        </w:tc>
      </w:tr>
      <w:tr w:rsidR="006D6A1E" w:rsidRPr="00FF7C6E" w:rsidTr="006D6A1E">
        <w:tc>
          <w:tcPr>
            <w:tcW w:w="513" w:type="dxa"/>
            <w:shd w:val="clear" w:color="auto" w:fill="F2DBDB" w:themeFill="accent2" w:themeFillTint="33"/>
          </w:tcPr>
          <w:p w:rsidR="006D6A1E" w:rsidRPr="00FF7C6E" w:rsidRDefault="006D6A1E" w:rsidP="006D6A1E">
            <w:pPr>
              <w:spacing w:line="276" w:lineRule="auto"/>
              <w:jc w:val="both"/>
              <w:rPr>
                <w:sz w:val="16"/>
                <w:szCs w:val="16"/>
              </w:rPr>
            </w:pPr>
            <w:r w:rsidRPr="00FF7C6E">
              <w:rPr>
                <w:sz w:val="16"/>
                <w:szCs w:val="16"/>
              </w:rPr>
              <w:t>15.</w:t>
            </w:r>
          </w:p>
        </w:tc>
        <w:tc>
          <w:tcPr>
            <w:tcW w:w="1438" w:type="dxa"/>
          </w:tcPr>
          <w:p w:rsidR="006D6A1E" w:rsidRPr="00FF7C6E" w:rsidRDefault="006D6A1E" w:rsidP="006D6A1E">
            <w:pPr>
              <w:spacing w:line="276" w:lineRule="auto"/>
              <w:jc w:val="both"/>
              <w:rPr>
                <w:sz w:val="16"/>
                <w:szCs w:val="16"/>
              </w:rPr>
            </w:pPr>
            <w:r w:rsidRPr="00FF7C6E">
              <w:rPr>
                <w:sz w:val="16"/>
                <w:szCs w:val="16"/>
              </w:rPr>
              <w:t>Сарадња са професорима и стручним сарадницима</w:t>
            </w:r>
          </w:p>
        </w:tc>
        <w:tc>
          <w:tcPr>
            <w:tcW w:w="2126" w:type="dxa"/>
          </w:tcPr>
          <w:p w:rsidR="006D6A1E" w:rsidRPr="00FF7C6E" w:rsidRDefault="006D6A1E" w:rsidP="006D6A1E">
            <w:pPr>
              <w:spacing w:line="276" w:lineRule="auto"/>
              <w:jc w:val="both"/>
              <w:rPr>
                <w:sz w:val="16"/>
                <w:szCs w:val="16"/>
              </w:rPr>
            </w:pPr>
            <w:r w:rsidRPr="00FF7C6E">
              <w:rPr>
                <w:sz w:val="16"/>
                <w:szCs w:val="16"/>
              </w:rPr>
              <w:t xml:space="preserve">Сарадња са свим  предметним </w:t>
            </w:r>
          </w:p>
          <w:p w:rsidR="006D6A1E" w:rsidRPr="00FF7C6E" w:rsidRDefault="006D6A1E" w:rsidP="006D6A1E">
            <w:pPr>
              <w:spacing w:line="276" w:lineRule="auto"/>
              <w:jc w:val="both"/>
              <w:rPr>
                <w:sz w:val="16"/>
                <w:szCs w:val="16"/>
              </w:rPr>
            </w:pPr>
            <w:r w:rsidRPr="00FF7C6E">
              <w:rPr>
                <w:sz w:val="16"/>
                <w:szCs w:val="16"/>
              </w:rPr>
              <w:t xml:space="preserve">Професорима  у обезбеђивању књижне и некњижне грађе за потребе васпитно образовног рада </w:t>
            </w:r>
          </w:p>
        </w:tc>
        <w:tc>
          <w:tcPr>
            <w:tcW w:w="2127" w:type="dxa"/>
          </w:tcPr>
          <w:p w:rsidR="006D6A1E" w:rsidRPr="00FF7C6E" w:rsidRDefault="006D6A1E" w:rsidP="006D6A1E">
            <w:pPr>
              <w:spacing w:line="276" w:lineRule="auto"/>
              <w:jc w:val="both"/>
              <w:rPr>
                <w:sz w:val="16"/>
                <w:szCs w:val="16"/>
              </w:rPr>
            </w:pPr>
            <w:r w:rsidRPr="00FF7C6E">
              <w:rPr>
                <w:sz w:val="16"/>
                <w:szCs w:val="16"/>
              </w:rPr>
              <w:t>Током године</w:t>
            </w:r>
          </w:p>
        </w:tc>
        <w:tc>
          <w:tcPr>
            <w:tcW w:w="2126" w:type="dxa"/>
          </w:tcPr>
          <w:p w:rsidR="006D6A1E" w:rsidRPr="00FF7C6E" w:rsidRDefault="006D6A1E" w:rsidP="006D6A1E">
            <w:pPr>
              <w:spacing w:line="276" w:lineRule="auto"/>
              <w:jc w:val="both"/>
              <w:rPr>
                <w:sz w:val="16"/>
                <w:szCs w:val="16"/>
              </w:rPr>
            </w:pPr>
            <w:r w:rsidRPr="00FF7C6E">
              <w:rPr>
                <w:sz w:val="16"/>
                <w:szCs w:val="16"/>
              </w:rPr>
              <w:t>Библиотекар</w:t>
            </w:r>
          </w:p>
          <w:p w:rsidR="006D6A1E" w:rsidRPr="00FF7C6E" w:rsidRDefault="006D6A1E" w:rsidP="006D6A1E">
            <w:pPr>
              <w:spacing w:line="276" w:lineRule="auto"/>
              <w:jc w:val="both"/>
              <w:rPr>
                <w:sz w:val="16"/>
                <w:szCs w:val="16"/>
              </w:rPr>
            </w:pPr>
            <w:r w:rsidRPr="00FF7C6E">
              <w:rPr>
                <w:sz w:val="16"/>
                <w:szCs w:val="16"/>
              </w:rPr>
              <w:t>Директор</w:t>
            </w:r>
          </w:p>
          <w:p w:rsidR="006D6A1E" w:rsidRPr="00FF7C6E" w:rsidRDefault="006D6A1E" w:rsidP="006D6A1E">
            <w:pPr>
              <w:spacing w:line="276" w:lineRule="auto"/>
              <w:jc w:val="both"/>
              <w:rPr>
                <w:sz w:val="16"/>
                <w:szCs w:val="16"/>
              </w:rPr>
            </w:pPr>
            <w:r w:rsidRPr="00FF7C6E">
              <w:rPr>
                <w:sz w:val="16"/>
                <w:szCs w:val="16"/>
              </w:rPr>
              <w:t>Професори</w:t>
            </w:r>
          </w:p>
        </w:tc>
        <w:tc>
          <w:tcPr>
            <w:tcW w:w="1843" w:type="dxa"/>
          </w:tcPr>
          <w:p w:rsidR="006D6A1E" w:rsidRPr="00FF7C6E" w:rsidRDefault="006D6A1E" w:rsidP="006D6A1E">
            <w:pPr>
              <w:spacing w:line="276" w:lineRule="auto"/>
              <w:jc w:val="both"/>
              <w:rPr>
                <w:sz w:val="16"/>
                <w:szCs w:val="16"/>
              </w:rPr>
            </w:pPr>
          </w:p>
        </w:tc>
        <w:tc>
          <w:tcPr>
            <w:tcW w:w="1402" w:type="dxa"/>
          </w:tcPr>
          <w:p w:rsidR="006D6A1E" w:rsidRPr="00FF7C6E" w:rsidRDefault="006D6A1E" w:rsidP="006D6A1E">
            <w:pPr>
              <w:spacing w:line="276" w:lineRule="auto"/>
              <w:jc w:val="both"/>
              <w:rPr>
                <w:sz w:val="16"/>
                <w:szCs w:val="16"/>
              </w:rPr>
            </w:pPr>
            <w:r w:rsidRPr="00FF7C6E">
              <w:rPr>
                <w:sz w:val="16"/>
                <w:szCs w:val="16"/>
              </w:rPr>
              <w:t>Евиденција</w:t>
            </w:r>
          </w:p>
          <w:p w:rsidR="006D6A1E" w:rsidRPr="00FF7C6E" w:rsidRDefault="006D6A1E" w:rsidP="006D6A1E">
            <w:pPr>
              <w:spacing w:line="276" w:lineRule="auto"/>
              <w:jc w:val="both"/>
              <w:rPr>
                <w:sz w:val="16"/>
                <w:szCs w:val="16"/>
              </w:rPr>
            </w:pPr>
            <w:r w:rsidRPr="00FF7C6E">
              <w:rPr>
                <w:sz w:val="16"/>
                <w:szCs w:val="16"/>
              </w:rPr>
              <w:t>Набавке библиотечке грађе</w:t>
            </w:r>
          </w:p>
        </w:tc>
        <w:tc>
          <w:tcPr>
            <w:tcW w:w="1858" w:type="dxa"/>
          </w:tcPr>
          <w:p w:rsidR="006D6A1E" w:rsidRPr="00FF7C6E" w:rsidRDefault="006D6A1E" w:rsidP="006D6A1E">
            <w:pPr>
              <w:spacing w:line="276" w:lineRule="auto"/>
              <w:jc w:val="both"/>
              <w:rPr>
                <w:sz w:val="16"/>
                <w:szCs w:val="16"/>
              </w:rPr>
            </w:pPr>
          </w:p>
        </w:tc>
      </w:tr>
      <w:tr w:rsidR="006D6A1E" w:rsidRPr="00FF7C6E" w:rsidTr="006D6A1E">
        <w:tc>
          <w:tcPr>
            <w:tcW w:w="513" w:type="dxa"/>
            <w:shd w:val="clear" w:color="auto" w:fill="F2DBDB" w:themeFill="accent2" w:themeFillTint="33"/>
          </w:tcPr>
          <w:p w:rsidR="006D6A1E" w:rsidRPr="00FF7C6E" w:rsidRDefault="006D6A1E" w:rsidP="006D6A1E">
            <w:pPr>
              <w:spacing w:line="276" w:lineRule="auto"/>
              <w:jc w:val="both"/>
              <w:rPr>
                <w:sz w:val="16"/>
                <w:szCs w:val="16"/>
              </w:rPr>
            </w:pPr>
            <w:r w:rsidRPr="00FF7C6E">
              <w:rPr>
                <w:sz w:val="16"/>
                <w:szCs w:val="16"/>
              </w:rPr>
              <w:t>16.</w:t>
            </w:r>
          </w:p>
        </w:tc>
        <w:tc>
          <w:tcPr>
            <w:tcW w:w="1438" w:type="dxa"/>
          </w:tcPr>
          <w:p w:rsidR="006D6A1E" w:rsidRPr="00FF7C6E" w:rsidRDefault="006D6A1E" w:rsidP="006D6A1E">
            <w:pPr>
              <w:spacing w:line="276" w:lineRule="auto"/>
              <w:jc w:val="both"/>
              <w:rPr>
                <w:sz w:val="16"/>
                <w:szCs w:val="16"/>
              </w:rPr>
            </w:pPr>
            <w:r w:rsidRPr="00FF7C6E">
              <w:rPr>
                <w:sz w:val="16"/>
                <w:szCs w:val="16"/>
              </w:rPr>
              <w:t xml:space="preserve">Библиотечко – информацијска делетност </w:t>
            </w:r>
          </w:p>
        </w:tc>
        <w:tc>
          <w:tcPr>
            <w:tcW w:w="2126" w:type="dxa"/>
          </w:tcPr>
          <w:p w:rsidR="006D6A1E" w:rsidRPr="00FF7C6E" w:rsidRDefault="006D6A1E" w:rsidP="006D6A1E">
            <w:pPr>
              <w:spacing w:line="276" w:lineRule="auto"/>
              <w:jc w:val="both"/>
              <w:rPr>
                <w:sz w:val="16"/>
                <w:szCs w:val="16"/>
              </w:rPr>
            </w:pPr>
            <w:r w:rsidRPr="00FF7C6E">
              <w:rPr>
                <w:sz w:val="16"/>
                <w:szCs w:val="16"/>
              </w:rPr>
              <w:t xml:space="preserve">Систематско информис. корисника шк. библиот. o новим књигама, нотама, </w:t>
            </w:r>
            <w:r w:rsidRPr="00FF7C6E">
              <w:rPr>
                <w:sz w:val="16"/>
                <w:szCs w:val="16"/>
              </w:rPr>
              <w:lastRenderedPageBreak/>
              <w:t>стручним часописима и др грађи.</w:t>
            </w:r>
          </w:p>
        </w:tc>
        <w:tc>
          <w:tcPr>
            <w:tcW w:w="2127" w:type="dxa"/>
          </w:tcPr>
          <w:p w:rsidR="006D6A1E" w:rsidRPr="00FF7C6E" w:rsidRDefault="006D6A1E" w:rsidP="006D6A1E">
            <w:pPr>
              <w:spacing w:line="276" w:lineRule="auto"/>
              <w:jc w:val="both"/>
              <w:rPr>
                <w:sz w:val="16"/>
                <w:szCs w:val="16"/>
              </w:rPr>
            </w:pPr>
            <w:r w:rsidRPr="00FF7C6E">
              <w:rPr>
                <w:sz w:val="16"/>
                <w:szCs w:val="16"/>
              </w:rPr>
              <w:lastRenderedPageBreak/>
              <w:t>Током године</w:t>
            </w:r>
          </w:p>
        </w:tc>
        <w:tc>
          <w:tcPr>
            <w:tcW w:w="2126" w:type="dxa"/>
          </w:tcPr>
          <w:p w:rsidR="006D6A1E" w:rsidRPr="00FF7C6E" w:rsidRDefault="006D6A1E" w:rsidP="006D6A1E">
            <w:pPr>
              <w:spacing w:line="276" w:lineRule="auto"/>
              <w:jc w:val="both"/>
              <w:rPr>
                <w:sz w:val="16"/>
                <w:szCs w:val="16"/>
              </w:rPr>
            </w:pPr>
            <w:r w:rsidRPr="00FF7C6E">
              <w:rPr>
                <w:sz w:val="16"/>
                <w:szCs w:val="16"/>
              </w:rPr>
              <w:t>Библиотекар</w:t>
            </w:r>
          </w:p>
        </w:tc>
        <w:tc>
          <w:tcPr>
            <w:tcW w:w="1843" w:type="dxa"/>
          </w:tcPr>
          <w:p w:rsidR="006D6A1E" w:rsidRPr="00FF7C6E" w:rsidRDefault="006D6A1E" w:rsidP="006D6A1E">
            <w:pPr>
              <w:spacing w:line="276" w:lineRule="auto"/>
              <w:jc w:val="both"/>
              <w:rPr>
                <w:sz w:val="16"/>
                <w:szCs w:val="16"/>
              </w:rPr>
            </w:pPr>
          </w:p>
        </w:tc>
        <w:tc>
          <w:tcPr>
            <w:tcW w:w="1402" w:type="dxa"/>
          </w:tcPr>
          <w:p w:rsidR="006D6A1E" w:rsidRPr="00FF7C6E" w:rsidRDefault="006D6A1E" w:rsidP="006D6A1E">
            <w:pPr>
              <w:spacing w:line="276" w:lineRule="auto"/>
              <w:jc w:val="both"/>
              <w:rPr>
                <w:sz w:val="16"/>
                <w:szCs w:val="16"/>
              </w:rPr>
            </w:pPr>
            <w:r w:rsidRPr="00FF7C6E">
              <w:rPr>
                <w:sz w:val="16"/>
                <w:szCs w:val="16"/>
              </w:rPr>
              <w:t xml:space="preserve">Покретни пани, обавештење на таблу за ученике </w:t>
            </w:r>
          </w:p>
        </w:tc>
        <w:tc>
          <w:tcPr>
            <w:tcW w:w="1858" w:type="dxa"/>
          </w:tcPr>
          <w:p w:rsidR="006D6A1E" w:rsidRPr="00FF7C6E" w:rsidRDefault="006D6A1E" w:rsidP="006D6A1E">
            <w:pPr>
              <w:spacing w:line="276" w:lineRule="auto"/>
              <w:jc w:val="both"/>
              <w:rPr>
                <w:sz w:val="16"/>
                <w:szCs w:val="16"/>
              </w:rPr>
            </w:pPr>
          </w:p>
        </w:tc>
      </w:tr>
      <w:tr w:rsidR="006D6A1E" w:rsidRPr="00FF7C6E" w:rsidTr="006D6A1E">
        <w:tc>
          <w:tcPr>
            <w:tcW w:w="513" w:type="dxa"/>
            <w:shd w:val="clear" w:color="auto" w:fill="F2DBDB" w:themeFill="accent2" w:themeFillTint="33"/>
          </w:tcPr>
          <w:p w:rsidR="006D6A1E" w:rsidRPr="00FF7C6E" w:rsidRDefault="006D6A1E" w:rsidP="006D6A1E">
            <w:pPr>
              <w:spacing w:line="276" w:lineRule="auto"/>
              <w:jc w:val="both"/>
              <w:rPr>
                <w:sz w:val="16"/>
                <w:szCs w:val="16"/>
              </w:rPr>
            </w:pPr>
            <w:r w:rsidRPr="00FF7C6E">
              <w:rPr>
                <w:sz w:val="16"/>
                <w:szCs w:val="16"/>
              </w:rPr>
              <w:lastRenderedPageBreak/>
              <w:t>17.</w:t>
            </w:r>
          </w:p>
        </w:tc>
        <w:tc>
          <w:tcPr>
            <w:tcW w:w="1438" w:type="dxa"/>
          </w:tcPr>
          <w:p w:rsidR="006D6A1E" w:rsidRPr="00FF7C6E" w:rsidRDefault="006D6A1E" w:rsidP="006D6A1E">
            <w:pPr>
              <w:spacing w:line="276" w:lineRule="auto"/>
              <w:jc w:val="both"/>
              <w:rPr>
                <w:sz w:val="16"/>
                <w:szCs w:val="16"/>
              </w:rPr>
            </w:pPr>
            <w:r w:rsidRPr="00FF7C6E">
              <w:rPr>
                <w:sz w:val="16"/>
                <w:szCs w:val="16"/>
              </w:rPr>
              <w:t>Библиотечко – информацијска делетност</w:t>
            </w:r>
          </w:p>
        </w:tc>
        <w:tc>
          <w:tcPr>
            <w:tcW w:w="2126" w:type="dxa"/>
          </w:tcPr>
          <w:p w:rsidR="006D6A1E" w:rsidRPr="00FF7C6E" w:rsidRDefault="006D6A1E" w:rsidP="006D6A1E">
            <w:pPr>
              <w:spacing w:line="276" w:lineRule="auto"/>
              <w:jc w:val="both"/>
              <w:rPr>
                <w:sz w:val="16"/>
                <w:szCs w:val="16"/>
              </w:rPr>
            </w:pPr>
            <w:r w:rsidRPr="00FF7C6E">
              <w:rPr>
                <w:sz w:val="16"/>
                <w:szCs w:val="16"/>
              </w:rPr>
              <w:t>Вођење библиотечког пословања ( инвентерисање и  сигнирање )</w:t>
            </w:r>
          </w:p>
        </w:tc>
        <w:tc>
          <w:tcPr>
            <w:tcW w:w="2127" w:type="dxa"/>
          </w:tcPr>
          <w:p w:rsidR="006D6A1E" w:rsidRPr="00FF7C6E" w:rsidRDefault="006D6A1E" w:rsidP="006D6A1E">
            <w:pPr>
              <w:spacing w:line="276" w:lineRule="auto"/>
              <w:jc w:val="both"/>
              <w:rPr>
                <w:sz w:val="16"/>
                <w:szCs w:val="16"/>
              </w:rPr>
            </w:pPr>
            <w:r w:rsidRPr="00FF7C6E">
              <w:rPr>
                <w:sz w:val="16"/>
                <w:szCs w:val="16"/>
              </w:rPr>
              <w:t>Током године</w:t>
            </w:r>
          </w:p>
        </w:tc>
        <w:tc>
          <w:tcPr>
            <w:tcW w:w="2126" w:type="dxa"/>
          </w:tcPr>
          <w:p w:rsidR="006D6A1E" w:rsidRPr="00FF7C6E" w:rsidRDefault="006D6A1E" w:rsidP="006D6A1E">
            <w:pPr>
              <w:spacing w:line="276" w:lineRule="auto"/>
              <w:jc w:val="both"/>
              <w:rPr>
                <w:sz w:val="16"/>
                <w:szCs w:val="16"/>
              </w:rPr>
            </w:pPr>
            <w:r w:rsidRPr="00FF7C6E">
              <w:rPr>
                <w:sz w:val="16"/>
                <w:szCs w:val="16"/>
              </w:rPr>
              <w:t>Библиотекар</w:t>
            </w:r>
          </w:p>
        </w:tc>
        <w:tc>
          <w:tcPr>
            <w:tcW w:w="1843" w:type="dxa"/>
          </w:tcPr>
          <w:p w:rsidR="006D6A1E" w:rsidRPr="00FF7C6E" w:rsidRDefault="006D6A1E" w:rsidP="006D6A1E">
            <w:pPr>
              <w:spacing w:line="276" w:lineRule="auto"/>
              <w:jc w:val="both"/>
              <w:rPr>
                <w:sz w:val="16"/>
                <w:szCs w:val="16"/>
              </w:rPr>
            </w:pPr>
          </w:p>
        </w:tc>
        <w:tc>
          <w:tcPr>
            <w:tcW w:w="1402" w:type="dxa"/>
          </w:tcPr>
          <w:p w:rsidR="006D6A1E" w:rsidRPr="00FF7C6E" w:rsidRDefault="006D6A1E" w:rsidP="006D6A1E">
            <w:pPr>
              <w:spacing w:line="276" w:lineRule="auto"/>
              <w:jc w:val="both"/>
              <w:rPr>
                <w:sz w:val="16"/>
                <w:szCs w:val="16"/>
              </w:rPr>
            </w:pPr>
            <w:r w:rsidRPr="00FF7C6E">
              <w:rPr>
                <w:sz w:val="16"/>
                <w:szCs w:val="16"/>
              </w:rPr>
              <w:t>Инвентарска е-књига</w:t>
            </w:r>
          </w:p>
        </w:tc>
        <w:tc>
          <w:tcPr>
            <w:tcW w:w="1858" w:type="dxa"/>
          </w:tcPr>
          <w:p w:rsidR="006D6A1E" w:rsidRPr="00FF7C6E" w:rsidRDefault="006D6A1E" w:rsidP="006D6A1E">
            <w:pPr>
              <w:spacing w:line="276" w:lineRule="auto"/>
              <w:jc w:val="both"/>
              <w:rPr>
                <w:sz w:val="16"/>
                <w:szCs w:val="16"/>
              </w:rPr>
            </w:pPr>
          </w:p>
        </w:tc>
      </w:tr>
      <w:tr w:rsidR="006D6A1E" w:rsidRPr="00FF7C6E" w:rsidTr="006D6A1E">
        <w:tc>
          <w:tcPr>
            <w:tcW w:w="513" w:type="dxa"/>
            <w:shd w:val="clear" w:color="auto" w:fill="F2DBDB" w:themeFill="accent2" w:themeFillTint="33"/>
          </w:tcPr>
          <w:p w:rsidR="006D6A1E" w:rsidRPr="00FF7C6E" w:rsidRDefault="006D6A1E" w:rsidP="006D6A1E">
            <w:pPr>
              <w:spacing w:line="276" w:lineRule="auto"/>
              <w:jc w:val="both"/>
              <w:rPr>
                <w:sz w:val="16"/>
                <w:szCs w:val="16"/>
              </w:rPr>
            </w:pPr>
            <w:r w:rsidRPr="00FF7C6E">
              <w:rPr>
                <w:sz w:val="16"/>
                <w:szCs w:val="16"/>
              </w:rPr>
              <w:t>18.</w:t>
            </w:r>
          </w:p>
        </w:tc>
        <w:tc>
          <w:tcPr>
            <w:tcW w:w="1438" w:type="dxa"/>
          </w:tcPr>
          <w:p w:rsidR="006D6A1E" w:rsidRPr="00FF7C6E" w:rsidRDefault="006D6A1E" w:rsidP="006D6A1E">
            <w:pPr>
              <w:spacing w:line="276" w:lineRule="auto"/>
              <w:jc w:val="both"/>
              <w:rPr>
                <w:sz w:val="16"/>
                <w:szCs w:val="16"/>
              </w:rPr>
            </w:pPr>
            <w:r w:rsidRPr="00FF7C6E">
              <w:rPr>
                <w:sz w:val="16"/>
                <w:szCs w:val="16"/>
              </w:rPr>
              <w:t xml:space="preserve">Библиотечко – информацијска делетност </w:t>
            </w:r>
          </w:p>
          <w:p w:rsidR="006D6A1E" w:rsidRPr="00FF7C6E" w:rsidRDefault="006D6A1E" w:rsidP="006D6A1E">
            <w:pPr>
              <w:spacing w:line="276" w:lineRule="auto"/>
              <w:jc w:val="both"/>
              <w:rPr>
                <w:sz w:val="16"/>
                <w:szCs w:val="16"/>
              </w:rPr>
            </w:pPr>
          </w:p>
        </w:tc>
        <w:tc>
          <w:tcPr>
            <w:tcW w:w="2126" w:type="dxa"/>
          </w:tcPr>
          <w:p w:rsidR="006D6A1E" w:rsidRPr="00FF7C6E" w:rsidRDefault="006D6A1E" w:rsidP="006D6A1E">
            <w:pPr>
              <w:spacing w:line="276" w:lineRule="auto"/>
              <w:jc w:val="both"/>
              <w:rPr>
                <w:sz w:val="16"/>
                <w:szCs w:val="16"/>
              </w:rPr>
            </w:pPr>
            <w:r w:rsidRPr="00FF7C6E">
              <w:rPr>
                <w:sz w:val="16"/>
                <w:szCs w:val="16"/>
              </w:rPr>
              <w:t>Издавање књижне и некњиђжне грађе корисницима библиотечког фонда</w:t>
            </w:r>
          </w:p>
        </w:tc>
        <w:tc>
          <w:tcPr>
            <w:tcW w:w="2127" w:type="dxa"/>
          </w:tcPr>
          <w:p w:rsidR="006D6A1E" w:rsidRPr="00FF7C6E" w:rsidRDefault="006D6A1E" w:rsidP="006D6A1E">
            <w:pPr>
              <w:spacing w:line="276" w:lineRule="auto"/>
              <w:jc w:val="both"/>
              <w:rPr>
                <w:sz w:val="16"/>
                <w:szCs w:val="16"/>
              </w:rPr>
            </w:pPr>
            <w:r w:rsidRPr="00FF7C6E">
              <w:rPr>
                <w:sz w:val="16"/>
                <w:szCs w:val="16"/>
              </w:rPr>
              <w:t>Током године</w:t>
            </w:r>
          </w:p>
        </w:tc>
        <w:tc>
          <w:tcPr>
            <w:tcW w:w="2126" w:type="dxa"/>
          </w:tcPr>
          <w:p w:rsidR="006D6A1E" w:rsidRPr="00FF7C6E" w:rsidRDefault="006D6A1E" w:rsidP="006D6A1E">
            <w:pPr>
              <w:spacing w:line="276" w:lineRule="auto"/>
              <w:jc w:val="both"/>
              <w:rPr>
                <w:sz w:val="16"/>
                <w:szCs w:val="16"/>
              </w:rPr>
            </w:pPr>
            <w:r w:rsidRPr="00FF7C6E">
              <w:rPr>
                <w:sz w:val="16"/>
                <w:szCs w:val="16"/>
              </w:rPr>
              <w:t>Библиотекар</w:t>
            </w:r>
          </w:p>
        </w:tc>
        <w:tc>
          <w:tcPr>
            <w:tcW w:w="1843" w:type="dxa"/>
          </w:tcPr>
          <w:p w:rsidR="006D6A1E" w:rsidRPr="00FF7C6E" w:rsidRDefault="006D6A1E" w:rsidP="006D6A1E">
            <w:pPr>
              <w:spacing w:line="276" w:lineRule="auto"/>
              <w:jc w:val="both"/>
              <w:rPr>
                <w:sz w:val="16"/>
                <w:szCs w:val="16"/>
              </w:rPr>
            </w:pPr>
          </w:p>
        </w:tc>
        <w:tc>
          <w:tcPr>
            <w:tcW w:w="1402" w:type="dxa"/>
          </w:tcPr>
          <w:p w:rsidR="006D6A1E" w:rsidRPr="00FF7C6E" w:rsidRDefault="006D6A1E" w:rsidP="006D6A1E">
            <w:pPr>
              <w:spacing w:line="276" w:lineRule="auto"/>
              <w:jc w:val="both"/>
              <w:rPr>
                <w:sz w:val="16"/>
                <w:szCs w:val="16"/>
              </w:rPr>
            </w:pPr>
            <w:r w:rsidRPr="00FF7C6E">
              <w:rPr>
                <w:sz w:val="16"/>
                <w:szCs w:val="16"/>
              </w:rPr>
              <w:t>Евиденција издатих књига издатих књига, нота, инструмента</w:t>
            </w:r>
          </w:p>
        </w:tc>
        <w:tc>
          <w:tcPr>
            <w:tcW w:w="1858" w:type="dxa"/>
          </w:tcPr>
          <w:p w:rsidR="006D6A1E" w:rsidRPr="00FF7C6E" w:rsidRDefault="006D6A1E" w:rsidP="006D6A1E">
            <w:pPr>
              <w:spacing w:line="276" w:lineRule="auto"/>
              <w:jc w:val="both"/>
              <w:rPr>
                <w:sz w:val="16"/>
                <w:szCs w:val="16"/>
              </w:rPr>
            </w:pPr>
          </w:p>
        </w:tc>
      </w:tr>
      <w:tr w:rsidR="006D6A1E" w:rsidRPr="00FF7C6E" w:rsidTr="006D6A1E">
        <w:tc>
          <w:tcPr>
            <w:tcW w:w="513" w:type="dxa"/>
            <w:shd w:val="clear" w:color="auto" w:fill="F2DBDB" w:themeFill="accent2" w:themeFillTint="33"/>
          </w:tcPr>
          <w:p w:rsidR="006D6A1E" w:rsidRPr="00FF7C6E" w:rsidRDefault="006D6A1E" w:rsidP="006D6A1E">
            <w:pPr>
              <w:spacing w:line="276" w:lineRule="auto"/>
              <w:jc w:val="both"/>
              <w:rPr>
                <w:sz w:val="16"/>
                <w:szCs w:val="16"/>
              </w:rPr>
            </w:pPr>
            <w:r w:rsidRPr="00FF7C6E">
              <w:rPr>
                <w:sz w:val="16"/>
                <w:szCs w:val="16"/>
              </w:rPr>
              <w:t>19.</w:t>
            </w:r>
          </w:p>
        </w:tc>
        <w:tc>
          <w:tcPr>
            <w:tcW w:w="1438" w:type="dxa"/>
          </w:tcPr>
          <w:p w:rsidR="006D6A1E" w:rsidRPr="00FF7C6E" w:rsidRDefault="006D6A1E" w:rsidP="006D6A1E">
            <w:pPr>
              <w:spacing w:line="276" w:lineRule="auto"/>
              <w:jc w:val="both"/>
              <w:rPr>
                <w:sz w:val="16"/>
                <w:szCs w:val="16"/>
              </w:rPr>
            </w:pPr>
            <w:r w:rsidRPr="00FF7C6E">
              <w:rPr>
                <w:sz w:val="16"/>
                <w:szCs w:val="16"/>
              </w:rPr>
              <w:t xml:space="preserve">Библиотечко – информацијска делетност </w:t>
            </w:r>
          </w:p>
        </w:tc>
        <w:tc>
          <w:tcPr>
            <w:tcW w:w="2126" w:type="dxa"/>
          </w:tcPr>
          <w:p w:rsidR="006D6A1E" w:rsidRPr="00FF7C6E" w:rsidRDefault="006D6A1E" w:rsidP="006D6A1E">
            <w:pPr>
              <w:spacing w:line="276" w:lineRule="auto"/>
              <w:jc w:val="both"/>
              <w:rPr>
                <w:sz w:val="16"/>
                <w:szCs w:val="16"/>
              </w:rPr>
            </w:pPr>
            <w:r w:rsidRPr="00FF7C6E">
              <w:rPr>
                <w:sz w:val="16"/>
                <w:szCs w:val="16"/>
              </w:rPr>
              <w:t xml:space="preserve">Утврђивање стварног стања библиотечког фонда </w:t>
            </w:r>
          </w:p>
        </w:tc>
        <w:tc>
          <w:tcPr>
            <w:tcW w:w="2127" w:type="dxa"/>
          </w:tcPr>
          <w:p w:rsidR="006D6A1E" w:rsidRPr="00FF7C6E" w:rsidRDefault="006D6A1E" w:rsidP="006D6A1E">
            <w:pPr>
              <w:spacing w:line="276" w:lineRule="auto"/>
              <w:jc w:val="both"/>
              <w:rPr>
                <w:sz w:val="16"/>
                <w:szCs w:val="16"/>
              </w:rPr>
            </w:pPr>
            <w:r w:rsidRPr="00FF7C6E">
              <w:rPr>
                <w:sz w:val="16"/>
                <w:szCs w:val="16"/>
              </w:rPr>
              <w:t>Октобар-Јануар</w:t>
            </w:r>
          </w:p>
        </w:tc>
        <w:tc>
          <w:tcPr>
            <w:tcW w:w="2126" w:type="dxa"/>
          </w:tcPr>
          <w:p w:rsidR="006D6A1E" w:rsidRPr="00FF7C6E" w:rsidRDefault="006D6A1E" w:rsidP="006D6A1E">
            <w:pPr>
              <w:spacing w:line="276" w:lineRule="auto"/>
              <w:jc w:val="both"/>
              <w:rPr>
                <w:sz w:val="16"/>
                <w:szCs w:val="16"/>
              </w:rPr>
            </w:pPr>
            <w:r w:rsidRPr="00FF7C6E">
              <w:rPr>
                <w:sz w:val="16"/>
                <w:szCs w:val="16"/>
              </w:rPr>
              <w:t>Библиотекар</w:t>
            </w:r>
          </w:p>
        </w:tc>
        <w:tc>
          <w:tcPr>
            <w:tcW w:w="1843" w:type="dxa"/>
          </w:tcPr>
          <w:p w:rsidR="006D6A1E" w:rsidRPr="00FF7C6E" w:rsidRDefault="006D6A1E" w:rsidP="006D6A1E">
            <w:pPr>
              <w:spacing w:line="276" w:lineRule="auto"/>
              <w:jc w:val="both"/>
              <w:rPr>
                <w:sz w:val="16"/>
                <w:szCs w:val="16"/>
              </w:rPr>
            </w:pPr>
          </w:p>
        </w:tc>
        <w:tc>
          <w:tcPr>
            <w:tcW w:w="1402" w:type="dxa"/>
          </w:tcPr>
          <w:p w:rsidR="006D6A1E" w:rsidRPr="00FF7C6E" w:rsidRDefault="006D6A1E" w:rsidP="006D6A1E">
            <w:pPr>
              <w:spacing w:line="276" w:lineRule="auto"/>
              <w:jc w:val="both"/>
              <w:rPr>
                <w:sz w:val="16"/>
                <w:szCs w:val="16"/>
              </w:rPr>
            </w:pPr>
            <w:r w:rsidRPr="00FF7C6E">
              <w:rPr>
                <w:sz w:val="16"/>
                <w:szCs w:val="16"/>
              </w:rPr>
              <w:t>Евиденција</w:t>
            </w:r>
          </w:p>
          <w:p w:rsidR="006D6A1E" w:rsidRPr="00FF7C6E" w:rsidRDefault="006D6A1E" w:rsidP="006D6A1E">
            <w:pPr>
              <w:spacing w:line="276" w:lineRule="auto"/>
              <w:jc w:val="both"/>
              <w:rPr>
                <w:sz w:val="16"/>
                <w:szCs w:val="16"/>
              </w:rPr>
            </w:pPr>
            <w:r w:rsidRPr="00FF7C6E">
              <w:rPr>
                <w:sz w:val="16"/>
                <w:szCs w:val="16"/>
              </w:rPr>
              <w:t>Инвентар</w:t>
            </w:r>
          </w:p>
        </w:tc>
        <w:tc>
          <w:tcPr>
            <w:tcW w:w="1858" w:type="dxa"/>
          </w:tcPr>
          <w:p w:rsidR="006D6A1E" w:rsidRPr="00FF7C6E" w:rsidRDefault="006D6A1E" w:rsidP="006D6A1E">
            <w:pPr>
              <w:spacing w:line="276" w:lineRule="auto"/>
              <w:jc w:val="both"/>
              <w:rPr>
                <w:sz w:val="16"/>
                <w:szCs w:val="16"/>
              </w:rPr>
            </w:pPr>
          </w:p>
        </w:tc>
      </w:tr>
      <w:tr w:rsidR="006D6A1E" w:rsidRPr="00FF7C6E" w:rsidTr="006D6A1E">
        <w:tc>
          <w:tcPr>
            <w:tcW w:w="513" w:type="dxa"/>
            <w:shd w:val="clear" w:color="auto" w:fill="F2DBDB" w:themeFill="accent2" w:themeFillTint="33"/>
          </w:tcPr>
          <w:p w:rsidR="006D6A1E" w:rsidRPr="00FF7C6E" w:rsidRDefault="006D6A1E" w:rsidP="006D6A1E">
            <w:pPr>
              <w:spacing w:line="276" w:lineRule="auto"/>
              <w:jc w:val="both"/>
              <w:rPr>
                <w:sz w:val="16"/>
                <w:szCs w:val="16"/>
              </w:rPr>
            </w:pPr>
            <w:r w:rsidRPr="00FF7C6E">
              <w:rPr>
                <w:sz w:val="16"/>
                <w:szCs w:val="16"/>
              </w:rPr>
              <w:t>20</w:t>
            </w:r>
          </w:p>
        </w:tc>
        <w:tc>
          <w:tcPr>
            <w:tcW w:w="1438" w:type="dxa"/>
          </w:tcPr>
          <w:p w:rsidR="006D6A1E" w:rsidRPr="00FF7C6E" w:rsidRDefault="006D6A1E" w:rsidP="006D6A1E">
            <w:pPr>
              <w:spacing w:line="276" w:lineRule="auto"/>
              <w:jc w:val="both"/>
              <w:rPr>
                <w:sz w:val="16"/>
                <w:szCs w:val="16"/>
              </w:rPr>
            </w:pPr>
            <w:r w:rsidRPr="00FF7C6E">
              <w:rPr>
                <w:sz w:val="16"/>
                <w:szCs w:val="16"/>
              </w:rPr>
              <w:t>Библиотечко – информацијска делетност</w:t>
            </w:r>
          </w:p>
        </w:tc>
        <w:tc>
          <w:tcPr>
            <w:tcW w:w="2126" w:type="dxa"/>
          </w:tcPr>
          <w:p w:rsidR="006D6A1E" w:rsidRPr="00FF7C6E" w:rsidRDefault="006D6A1E" w:rsidP="006D6A1E">
            <w:pPr>
              <w:spacing w:line="276" w:lineRule="auto"/>
              <w:jc w:val="both"/>
              <w:rPr>
                <w:sz w:val="16"/>
                <w:szCs w:val="16"/>
              </w:rPr>
            </w:pPr>
            <w:r w:rsidRPr="00FF7C6E">
              <w:rPr>
                <w:sz w:val="16"/>
                <w:szCs w:val="16"/>
              </w:rPr>
              <w:t>Вођење политике набавка књига и друге грађе према договореним критеријумима и  донетим плановима</w:t>
            </w:r>
          </w:p>
          <w:p w:rsidR="006D6A1E" w:rsidRPr="00FF7C6E" w:rsidRDefault="006D6A1E" w:rsidP="006D6A1E">
            <w:pPr>
              <w:spacing w:line="276" w:lineRule="auto"/>
              <w:jc w:val="both"/>
              <w:rPr>
                <w:sz w:val="16"/>
                <w:szCs w:val="16"/>
              </w:rPr>
            </w:pPr>
          </w:p>
        </w:tc>
        <w:tc>
          <w:tcPr>
            <w:tcW w:w="2127" w:type="dxa"/>
          </w:tcPr>
          <w:p w:rsidR="006D6A1E" w:rsidRPr="00FF7C6E" w:rsidRDefault="006D6A1E" w:rsidP="006D6A1E">
            <w:pPr>
              <w:spacing w:line="276" w:lineRule="auto"/>
              <w:jc w:val="both"/>
              <w:rPr>
                <w:sz w:val="16"/>
                <w:szCs w:val="16"/>
              </w:rPr>
            </w:pPr>
            <w:r w:rsidRPr="00FF7C6E">
              <w:rPr>
                <w:sz w:val="16"/>
                <w:szCs w:val="16"/>
              </w:rPr>
              <w:t>Септембар</w:t>
            </w:r>
          </w:p>
        </w:tc>
        <w:tc>
          <w:tcPr>
            <w:tcW w:w="2126" w:type="dxa"/>
          </w:tcPr>
          <w:p w:rsidR="006D6A1E" w:rsidRPr="00FF7C6E" w:rsidRDefault="006D6A1E" w:rsidP="006D6A1E">
            <w:pPr>
              <w:spacing w:line="276" w:lineRule="auto"/>
              <w:jc w:val="both"/>
              <w:rPr>
                <w:sz w:val="16"/>
                <w:szCs w:val="16"/>
              </w:rPr>
            </w:pPr>
            <w:r w:rsidRPr="00FF7C6E">
              <w:rPr>
                <w:sz w:val="16"/>
                <w:szCs w:val="16"/>
              </w:rPr>
              <w:t>Библиотекар</w:t>
            </w:r>
          </w:p>
          <w:p w:rsidR="006D6A1E" w:rsidRPr="00FF7C6E" w:rsidRDefault="006D6A1E" w:rsidP="006D6A1E">
            <w:pPr>
              <w:spacing w:line="276" w:lineRule="auto"/>
              <w:jc w:val="both"/>
              <w:rPr>
                <w:sz w:val="16"/>
                <w:szCs w:val="16"/>
              </w:rPr>
            </w:pPr>
            <w:r w:rsidRPr="00FF7C6E">
              <w:rPr>
                <w:sz w:val="16"/>
                <w:szCs w:val="16"/>
              </w:rPr>
              <w:t>Директор</w:t>
            </w:r>
          </w:p>
        </w:tc>
        <w:tc>
          <w:tcPr>
            <w:tcW w:w="1843" w:type="dxa"/>
          </w:tcPr>
          <w:p w:rsidR="006D6A1E" w:rsidRPr="00FF7C6E" w:rsidRDefault="006D6A1E" w:rsidP="006D6A1E">
            <w:pPr>
              <w:spacing w:line="276" w:lineRule="auto"/>
              <w:jc w:val="both"/>
              <w:rPr>
                <w:sz w:val="16"/>
                <w:szCs w:val="16"/>
              </w:rPr>
            </w:pPr>
          </w:p>
        </w:tc>
        <w:tc>
          <w:tcPr>
            <w:tcW w:w="1402" w:type="dxa"/>
          </w:tcPr>
          <w:p w:rsidR="006D6A1E" w:rsidRPr="00FF7C6E" w:rsidRDefault="006D6A1E" w:rsidP="006D6A1E">
            <w:pPr>
              <w:spacing w:line="276" w:lineRule="auto"/>
              <w:jc w:val="both"/>
              <w:rPr>
                <w:sz w:val="16"/>
                <w:szCs w:val="16"/>
              </w:rPr>
            </w:pPr>
            <w:r w:rsidRPr="00FF7C6E">
              <w:rPr>
                <w:sz w:val="16"/>
                <w:szCs w:val="16"/>
              </w:rPr>
              <w:t>Анализа каталога и друге документације</w:t>
            </w:r>
          </w:p>
        </w:tc>
        <w:tc>
          <w:tcPr>
            <w:tcW w:w="1858" w:type="dxa"/>
          </w:tcPr>
          <w:p w:rsidR="006D6A1E" w:rsidRPr="00FF7C6E" w:rsidRDefault="006D6A1E" w:rsidP="006D6A1E">
            <w:pPr>
              <w:spacing w:line="276" w:lineRule="auto"/>
              <w:jc w:val="both"/>
              <w:rPr>
                <w:sz w:val="16"/>
                <w:szCs w:val="16"/>
              </w:rPr>
            </w:pPr>
          </w:p>
        </w:tc>
      </w:tr>
      <w:tr w:rsidR="006D6A1E" w:rsidRPr="00FF7C6E" w:rsidTr="006D6A1E">
        <w:tc>
          <w:tcPr>
            <w:tcW w:w="513" w:type="dxa"/>
            <w:shd w:val="clear" w:color="auto" w:fill="F2DBDB" w:themeFill="accent2" w:themeFillTint="33"/>
          </w:tcPr>
          <w:p w:rsidR="006D6A1E" w:rsidRPr="00FF7C6E" w:rsidRDefault="006D6A1E" w:rsidP="006D6A1E">
            <w:pPr>
              <w:spacing w:line="276" w:lineRule="auto"/>
              <w:jc w:val="both"/>
              <w:rPr>
                <w:sz w:val="16"/>
                <w:szCs w:val="16"/>
              </w:rPr>
            </w:pPr>
            <w:r w:rsidRPr="00FF7C6E">
              <w:rPr>
                <w:sz w:val="16"/>
                <w:szCs w:val="16"/>
              </w:rPr>
              <w:t>21</w:t>
            </w:r>
          </w:p>
        </w:tc>
        <w:tc>
          <w:tcPr>
            <w:tcW w:w="1438" w:type="dxa"/>
          </w:tcPr>
          <w:p w:rsidR="006D6A1E" w:rsidRPr="00FF7C6E" w:rsidRDefault="006D6A1E" w:rsidP="006D6A1E">
            <w:pPr>
              <w:spacing w:line="276" w:lineRule="auto"/>
              <w:jc w:val="both"/>
              <w:rPr>
                <w:sz w:val="16"/>
                <w:szCs w:val="16"/>
              </w:rPr>
            </w:pPr>
            <w:r w:rsidRPr="00FF7C6E">
              <w:rPr>
                <w:sz w:val="16"/>
                <w:szCs w:val="16"/>
              </w:rPr>
              <w:t>Библиотечко – информацијска делетност</w:t>
            </w:r>
          </w:p>
        </w:tc>
        <w:tc>
          <w:tcPr>
            <w:tcW w:w="2126" w:type="dxa"/>
          </w:tcPr>
          <w:p w:rsidR="006D6A1E" w:rsidRPr="00FF7C6E" w:rsidRDefault="006D6A1E" w:rsidP="006D6A1E">
            <w:pPr>
              <w:spacing w:line="276" w:lineRule="auto"/>
              <w:jc w:val="both"/>
              <w:rPr>
                <w:sz w:val="16"/>
                <w:szCs w:val="16"/>
              </w:rPr>
            </w:pPr>
            <w:r w:rsidRPr="00FF7C6E">
              <w:rPr>
                <w:sz w:val="16"/>
                <w:szCs w:val="16"/>
              </w:rPr>
              <w:t xml:space="preserve">Организ међубиблиотешке позајмице и сарадње </w:t>
            </w:r>
          </w:p>
        </w:tc>
        <w:tc>
          <w:tcPr>
            <w:tcW w:w="2127" w:type="dxa"/>
          </w:tcPr>
          <w:p w:rsidR="006D6A1E" w:rsidRPr="00FF7C6E" w:rsidRDefault="006D6A1E" w:rsidP="006D6A1E">
            <w:pPr>
              <w:spacing w:line="276" w:lineRule="auto"/>
              <w:jc w:val="both"/>
              <w:rPr>
                <w:sz w:val="16"/>
                <w:szCs w:val="16"/>
              </w:rPr>
            </w:pPr>
            <w:r w:rsidRPr="00FF7C6E">
              <w:rPr>
                <w:sz w:val="16"/>
                <w:szCs w:val="16"/>
              </w:rPr>
              <w:t>Током године</w:t>
            </w:r>
          </w:p>
        </w:tc>
        <w:tc>
          <w:tcPr>
            <w:tcW w:w="2126" w:type="dxa"/>
          </w:tcPr>
          <w:p w:rsidR="006D6A1E" w:rsidRPr="00FF7C6E" w:rsidRDefault="006D6A1E" w:rsidP="006D6A1E">
            <w:pPr>
              <w:spacing w:line="276" w:lineRule="auto"/>
              <w:jc w:val="both"/>
              <w:rPr>
                <w:sz w:val="16"/>
                <w:szCs w:val="16"/>
              </w:rPr>
            </w:pPr>
            <w:r w:rsidRPr="00FF7C6E">
              <w:rPr>
                <w:sz w:val="16"/>
                <w:szCs w:val="16"/>
              </w:rPr>
              <w:t>Библиотекар</w:t>
            </w:r>
          </w:p>
        </w:tc>
        <w:tc>
          <w:tcPr>
            <w:tcW w:w="1843" w:type="dxa"/>
          </w:tcPr>
          <w:p w:rsidR="006D6A1E" w:rsidRPr="00FF7C6E" w:rsidRDefault="006D6A1E" w:rsidP="006D6A1E">
            <w:pPr>
              <w:spacing w:line="276" w:lineRule="auto"/>
              <w:jc w:val="both"/>
              <w:rPr>
                <w:sz w:val="16"/>
                <w:szCs w:val="16"/>
              </w:rPr>
            </w:pPr>
            <w:r w:rsidRPr="00FF7C6E">
              <w:rPr>
                <w:sz w:val="16"/>
                <w:szCs w:val="16"/>
              </w:rPr>
              <w:t>Библиотекари др.средњих школа</w:t>
            </w:r>
          </w:p>
        </w:tc>
        <w:tc>
          <w:tcPr>
            <w:tcW w:w="1402" w:type="dxa"/>
          </w:tcPr>
          <w:p w:rsidR="006D6A1E" w:rsidRPr="00FF7C6E" w:rsidRDefault="006D6A1E" w:rsidP="006D6A1E">
            <w:pPr>
              <w:spacing w:line="276" w:lineRule="auto"/>
              <w:jc w:val="both"/>
              <w:rPr>
                <w:sz w:val="16"/>
                <w:szCs w:val="16"/>
              </w:rPr>
            </w:pPr>
            <w:r w:rsidRPr="00FF7C6E">
              <w:rPr>
                <w:sz w:val="16"/>
                <w:szCs w:val="16"/>
              </w:rPr>
              <w:t xml:space="preserve">Евиденција о сарадњи школе са библиотекама др.шк. </w:t>
            </w:r>
          </w:p>
        </w:tc>
        <w:tc>
          <w:tcPr>
            <w:tcW w:w="1858" w:type="dxa"/>
          </w:tcPr>
          <w:p w:rsidR="006D6A1E" w:rsidRPr="00FF7C6E" w:rsidRDefault="006D6A1E" w:rsidP="006D6A1E">
            <w:pPr>
              <w:spacing w:line="276" w:lineRule="auto"/>
              <w:jc w:val="both"/>
              <w:rPr>
                <w:sz w:val="16"/>
                <w:szCs w:val="16"/>
              </w:rPr>
            </w:pPr>
          </w:p>
        </w:tc>
      </w:tr>
      <w:tr w:rsidR="006D6A1E" w:rsidRPr="00FF7C6E" w:rsidTr="006D6A1E">
        <w:tc>
          <w:tcPr>
            <w:tcW w:w="513" w:type="dxa"/>
            <w:shd w:val="clear" w:color="auto" w:fill="F2DBDB" w:themeFill="accent2" w:themeFillTint="33"/>
          </w:tcPr>
          <w:p w:rsidR="006D6A1E" w:rsidRPr="00FF7C6E" w:rsidRDefault="006D6A1E" w:rsidP="006D6A1E">
            <w:pPr>
              <w:spacing w:line="276" w:lineRule="auto"/>
              <w:jc w:val="both"/>
              <w:rPr>
                <w:sz w:val="16"/>
                <w:szCs w:val="16"/>
              </w:rPr>
            </w:pPr>
            <w:r w:rsidRPr="00FF7C6E">
              <w:rPr>
                <w:sz w:val="16"/>
                <w:szCs w:val="16"/>
              </w:rPr>
              <w:t>22</w:t>
            </w:r>
          </w:p>
        </w:tc>
        <w:tc>
          <w:tcPr>
            <w:tcW w:w="1438" w:type="dxa"/>
          </w:tcPr>
          <w:p w:rsidR="006D6A1E" w:rsidRPr="00FF7C6E" w:rsidRDefault="006D6A1E" w:rsidP="006D6A1E">
            <w:pPr>
              <w:spacing w:line="276" w:lineRule="auto"/>
              <w:jc w:val="both"/>
              <w:rPr>
                <w:sz w:val="16"/>
                <w:szCs w:val="16"/>
              </w:rPr>
            </w:pPr>
            <w:r w:rsidRPr="00FF7C6E">
              <w:rPr>
                <w:sz w:val="16"/>
                <w:szCs w:val="16"/>
              </w:rPr>
              <w:t>Библиотечко – информацијска делетност</w:t>
            </w:r>
          </w:p>
        </w:tc>
        <w:tc>
          <w:tcPr>
            <w:tcW w:w="2126" w:type="dxa"/>
          </w:tcPr>
          <w:p w:rsidR="006D6A1E" w:rsidRPr="00FF7C6E" w:rsidRDefault="006D6A1E" w:rsidP="006D6A1E">
            <w:pPr>
              <w:spacing w:line="276" w:lineRule="auto"/>
              <w:jc w:val="both"/>
              <w:rPr>
                <w:sz w:val="16"/>
                <w:szCs w:val="16"/>
              </w:rPr>
            </w:pPr>
            <w:r w:rsidRPr="00FF7C6E">
              <w:rPr>
                <w:sz w:val="16"/>
                <w:szCs w:val="16"/>
              </w:rPr>
              <w:t>Уредно вођење све прописане  докумен. Шк. библиотеке</w:t>
            </w:r>
          </w:p>
          <w:p w:rsidR="006D6A1E" w:rsidRPr="00FF7C6E" w:rsidRDefault="006D6A1E" w:rsidP="006D6A1E">
            <w:pPr>
              <w:spacing w:line="276" w:lineRule="auto"/>
              <w:jc w:val="both"/>
              <w:rPr>
                <w:sz w:val="16"/>
                <w:szCs w:val="16"/>
              </w:rPr>
            </w:pPr>
          </w:p>
        </w:tc>
        <w:tc>
          <w:tcPr>
            <w:tcW w:w="2127" w:type="dxa"/>
          </w:tcPr>
          <w:p w:rsidR="006D6A1E" w:rsidRPr="00FF7C6E" w:rsidRDefault="006D6A1E" w:rsidP="006D6A1E">
            <w:pPr>
              <w:spacing w:line="276" w:lineRule="auto"/>
              <w:jc w:val="both"/>
              <w:rPr>
                <w:sz w:val="16"/>
                <w:szCs w:val="16"/>
              </w:rPr>
            </w:pPr>
            <w:r w:rsidRPr="00FF7C6E">
              <w:rPr>
                <w:sz w:val="16"/>
                <w:szCs w:val="16"/>
              </w:rPr>
              <w:t>Током године</w:t>
            </w:r>
          </w:p>
        </w:tc>
        <w:tc>
          <w:tcPr>
            <w:tcW w:w="2126" w:type="dxa"/>
          </w:tcPr>
          <w:p w:rsidR="006D6A1E" w:rsidRPr="00FF7C6E" w:rsidRDefault="006D6A1E" w:rsidP="006D6A1E">
            <w:pPr>
              <w:spacing w:line="276" w:lineRule="auto"/>
              <w:jc w:val="both"/>
              <w:rPr>
                <w:sz w:val="16"/>
                <w:szCs w:val="16"/>
              </w:rPr>
            </w:pPr>
            <w:r w:rsidRPr="00FF7C6E">
              <w:rPr>
                <w:sz w:val="16"/>
                <w:szCs w:val="16"/>
              </w:rPr>
              <w:t>Библиотекар</w:t>
            </w:r>
          </w:p>
        </w:tc>
        <w:tc>
          <w:tcPr>
            <w:tcW w:w="1843" w:type="dxa"/>
          </w:tcPr>
          <w:p w:rsidR="006D6A1E" w:rsidRPr="00FF7C6E" w:rsidRDefault="006D6A1E" w:rsidP="006D6A1E">
            <w:pPr>
              <w:spacing w:line="276" w:lineRule="auto"/>
              <w:jc w:val="both"/>
              <w:rPr>
                <w:sz w:val="16"/>
                <w:szCs w:val="16"/>
              </w:rPr>
            </w:pPr>
          </w:p>
        </w:tc>
        <w:tc>
          <w:tcPr>
            <w:tcW w:w="1402" w:type="dxa"/>
          </w:tcPr>
          <w:p w:rsidR="006D6A1E" w:rsidRPr="00FF7C6E" w:rsidRDefault="006D6A1E" w:rsidP="006D6A1E">
            <w:pPr>
              <w:spacing w:line="276" w:lineRule="auto"/>
              <w:jc w:val="both"/>
              <w:rPr>
                <w:sz w:val="16"/>
                <w:szCs w:val="16"/>
              </w:rPr>
            </w:pPr>
            <w:r w:rsidRPr="00FF7C6E">
              <w:rPr>
                <w:sz w:val="16"/>
                <w:szCs w:val="16"/>
              </w:rPr>
              <w:t>Документација о евиденцији</w:t>
            </w:r>
          </w:p>
        </w:tc>
        <w:tc>
          <w:tcPr>
            <w:tcW w:w="1858" w:type="dxa"/>
          </w:tcPr>
          <w:p w:rsidR="006D6A1E" w:rsidRPr="00FF7C6E" w:rsidRDefault="006D6A1E" w:rsidP="006D6A1E">
            <w:pPr>
              <w:spacing w:line="276" w:lineRule="auto"/>
              <w:jc w:val="both"/>
              <w:rPr>
                <w:sz w:val="16"/>
                <w:szCs w:val="16"/>
              </w:rPr>
            </w:pPr>
          </w:p>
        </w:tc>
      </w:tr>
      <w:tr w:rsidR="006D6A1E" w:rsidRPr="00FF7C6E" w:rsidTr="006D6A1E">
        <w:tc>
          <w:tcPr>
            <w:tcW w:w="513" w:type="dxa"/>
            <w:shd w:val="clear" w:color="auto" w:fill="F2DBDB" w:themeFill="accent2" w:themeFillTint="33"/>
          </w:tcPr>
          <w:p w:rsidR="006D6A1E" w:rsidRPr="00FF7C6E" w:rsidRDefault="006D6A1E" w:rsidP="006D6A1E">
            <w:pPr>
              <w:spacing w:line="276" w:lineRule="auto"/>
              <w:jc w:val="both"/>
              <w:rPr>
                <w:sz w:val="16"/>
                <w:szCs w:val="16"/>
              </w:rPr>
            </w:pPr>
            <w:r w:rsidRPr="00FF7C6E">
              <w:rPr>
                <w:sz w:val="16"/>
                <w:szCs w:val="16"/>
              </w:rPr>
              <w:t>23</w:t>
            </w:r>
          </w:p>
        </w:tc>
        <w:tc>
          <w:tcPr>
            <w:tcW w:w="1438" w:type="dxa"/>
          </w:tcPr>
          <w:p w:rsidR="006D6A1E" w:rsidRPr="00FF7C6E" w:rsidRDefault="006D6A1E" w:rsidP="006D6A1E">
            <w:pPr>
              <w:spacing w:line="276" w:lineRule="auto"/>
              <w:jc w:val="both"/>
              <w:rPr>
                <w:sz w:val="16"/>
                <w:szCs w:val="16"/>
              </w:rPr>
            </w:pPr>
            <w:r w:rsidRPr="00FF7C6E">
              <w:rPr>
                <w:sz w:val="16"/>
                <w:szCs w:val="16"/>
              </w:rPr>
              <w:t>Култура</w:t>
            </w:r>
          </w:p>
        </w:tc>
        <w:tc>
          <w:tcPr>
            <w:tcW w:w="2126" w:type="dxa"/>
          </w:tcPr>
          <w:p w:rsidR="006D6A1E" w:rsidRPr="00FF7C6E" w:rsidRDefault="006D6A1E" w:rsidP="006D6A1E">
            <w:pPr>
              <w:spacing w:line="276" w:lineRule="auto"/>
              <w:jc w:val="both"/>
              <w:rPr>
                <w:sz w:val="16"/>
                <w:szCs w:val="16"/>
              </w:rPr>
            </w:pPr>
            <w:r w:rsidRPr="00FF7C6E">
              <w:rPr>
                <w:sz w:val="16"/>
                <w:szCs w:val="16"/>
              </w:rPr>
              <w:t xml:space="preserve">Припремање мат. И организ.култ.актив школе </w:t>
            </w:r>
          </w:p>
        </w:tc>
        <w:tc>
          <w:tcPr>
            <w:tcW w:w="2127" w:type="dxa"/>
          </w:tcPr>
          <w:p w:rsidR="006D6A1E" w:rsidRPr="00FF7C6E" w:rsidRDefault="006D6A1E" w:rsidP="006D6A1E">
            <w:pPr>
              <w:spacing w:line="276" w:lineRule="auto"/>
              <w:jc w:val="both"/>
              <w:rPr>
                <w:sz w:val="16"/>
                <w:szCs w:val="16"/>
              </w:rPr>
            </w:pPr>
            <w:r w:rsidRPr="00FF7C6E">
              <w:rPr>
                <w:sz w:val="16"/>
                <w:szCs w:val="16"/>
              </w:rPr>
              <w:t>Током године</w:t>
            </w:r>
          </w:p>
        </w:tc>
        <w:tc>
          <w:tcPr>
            <w:tcW w:w="2126" w:type="dxa"/>
          </w:tcPr>
          <w:p w:rsidR="006D6A1E" w:rsidRPr="00FF7C6E" w:rsidRDefault="006D6A1E" w:rsidP="006D6A1E">
            <w:pPr>
              <w:spacing w:line="276" w:lineRule="auto"/>
              <w:jc w:val="both"/>
              <w:rPr>
                <w:sz w:val="16"/>
                <w:szCs w:val="16"/>
              </w:rPr>
            </w:pPr>
            <w:r w:rsidRPr="00FF7C6E">
              <w:rPr>
                <w:sz w:val="16"/>
                <w:szCs w:val="16"/>
              </w:rPr>
              <w:t>Библиотекар</w:t>
            </w:r>
          </w:p>
          <w:p w:rsidR="006D6A1E" w:rsidRPr="00FF7C6E" w:rsidRDefault="006D6A1E" w:rsidP="006D6A1E">
            <w:pPr>
              <w:spacing w:line="276" w:lineRule="auto"/>
              <w:jc w:val="both"/>
              <w:rPr>
                <w:sz w:val="16"/>
                <w:szCs w:val="16"/>
              </w:rPr>
            </w:pPr>
            <w:r w:rsidRPr="00FF7C6E">
              <w:rPr>
                <w:sz w:val="16"/>
                <w:szCs w:val="16"/>
              </w:rPr>
              <w:t>Ученици</w:t>
            </w:r>
          </w:p>
          <w:p w:rsidR="006D6A1E" w:rsidRPr="00FF7C6E" w:rsidRDefault="006D6A1E" w:rsidP="006D6A1E">
            <w:pPr>
              <w:spacing w:line="276" w:lineRule="auto"/>
              <w:jc w:val="both"/>
              <w:rPr>
                <w:sz w:val="16"/>
                <w:szCs w:val="16"/>
              </w:rPr>
            </w:pPr>
            <w:r w:rsidRPr="00FF7C6E">
              <w:rPr>
                <w:sz w:val="16"/>
                <w:szCs w:val="16"/>
              </w:rPr>
              <w:t xml:space="preserve"> ПП служба</w:t>
            </w:r>
          </w:p>
        </w:tc>
        <w:tc>
          <w:tcPr>
            <w:tcW w:w="1843" w:type="dxa"/>
          </w:tcPr>
          <w:p w:rsidR="006D6A1E" w:rsidRPr="00FF7C6E" w:rsidRDefault="006D6A1E" w:rsidP="006D6A1E">
            <w:pPr>
              <w:spacing w:line="276" w:lineRule="auto"/>
              <w:jc w:val="both"/>
              <w:rPr>
                <w:sz w:val="16"/>
                <w:szCs w:val="16"/>
              </w:rPr>
            </w:pPr>
            <w:r w:rsidRPr="00FF7C6E">
              <w:rPr>
                <w:sz w:val="16"/>
                <w:szCs w:val="16"/>
              </w:rPr>
              <w:t>Професори</w:t>
            </w:r>
          </w:p>
        </w:tc>
        <w:tc>
          <w:tcPr>
            <w:tcW w:w="1402" w:type="dxa"/>
          </w:tcPr>
          <w:p w:rsidR="006D6A1E" w:rsidRPr="00FF7C6E" w:rsidRDefault="006D6A1E" w:rsidP="006D6A1E">
            <w:pPr>
              <w:spacing w:line="276" w:lineRule="auto"/>
              <w:jc w:val="both"/>
              <w:rPr>
                <w:sz w:val="16"/>
                <w:szCs w:val="16"/>
              </w:rPr>
            </w:pPr>
            <w:r w:rsidRPr="00FF7C6E">
              <w:rPr>
                <w:sz w:val="16"/>
                <w:szCs w:val="16"/>
              </w:rPr>
              <w:t>Дневник рада библиотекара</w:t>
            </w:r>
          </w:p>
        </w:tc>
        <w:tc>
          <w:tcPr>
            <w:tcW w:w="1858" w:type="dxa"/>
          </w:tcPr>
          <w:p w:rsidR="006D6A1E" w:rsidRPr="00FF7C6E" w:rsidRDefault="006D6A1E" w:rsidP="006D6A1E">
            <w:pPr>
              <w:spacing w:line="276" w:lineRule="auto"/>
              <w:jc w:val="both"/>
              <w:rPr>
                <w:sz w:val="16"/>
                <w:szCs w:val="16"/>
              </w:rPr>
            </w:pPr>
          </w:p>
        </w:tc>
      </w:tr>
    </w:tbl>
    <w:p w:rsidR="003A29FB" w:rsidRPr="004D7425" w:rsidRDefault="003A29FB" w:rsidP="003A29FB">
      <w:pPr>
        <w:spacing w:after="0"/>
        <w:jc w:val="left"/>
        <w:rPr>
          <w:rFonts w:eastAsia="Times New Roman" w:cs="Times New Roman"/>
          <w:noProof/>
          <w:color w:val="FF0000"/>
          <w:szCs w:val="24"/>
          <w:lang w:val="sr-Cyrl-RS"/>
        </w:rPr>
      </w:pPr>
    </w:p>
    <w:p w:rsidR="002D0F62" w:rsidRPr="006D6A1E" w:rsidRDefault="002D0F62" w:rsidP="002D0F62">
      <w:pPr>
        <w:rPr>
          <w:rFonts w:eastAsia="Times New Roman" w:cs="Times New Roman"/>
          <w:b/>
          <w:color w:val="000000" w:themeColor="text1"/>
          <w:szCs w:val="24"/>
        </w:rPr>
      </w:pPr>
    </w:p>
    <w:p w:rsidR="003A29FB" w:rsidRPr="006D6A1E" w:rsidRDefault="003A29FB" w:rsidP="003A29FB">
      <w:pPr>
        <w:jc w:val="both"/>
        <w:rPr>
          <w:rFonts w:eastAsia="Times New Roman" w:cs="Times New Roman"/>
          <w:b/>
          <w:color w:val="000000" w:themeColor="text1"/>
          <w:szCs w:val="24"/>
          <w:lang w:val="sr-Cyrl-RS"/>
        </w:rPr>
      </w:pPr>
    </w:p>
    <w:p w:rsidR="00D22FD7" w:rsidRPr="006D6A1E" w:rsidRDefault="00D22FD7" w:rsidP="00D22FD7">
      <w:pPr>
        <w:jc w:val="right"/>
        <w:rPr>
          <w:rFonts w:eastAsia="Times New Roman" w:cs="Times New Roman"/>
          <w:color w:val="000000" w:themeColor="text1"/>
          <w:szCs w:val="24"/>
          <w:lang w:val="sr-Cyrl-RS"/>
        </w:rPr>
      </w:pPr>
      <w:r w:rsidRPr="006D6A1E">
        <w:rPr>
          <w:rFonts w:eastAsia="Times New Roman" w:cs="Times New Roman"/>
          <w:color w:val="000000" w:themeColor="text1"/>
          <w:szCs w:val="24"/>
          <w:lang w:val="sr-Cyrl-RS"/>
        </w:rPr>
        <w:t xml:space="preserve">Силвиа </w:t>
      </w:r>
      <w:r w:rsidR="00101F4D" w:rsidRPr="006D6A1E">
        <w:rPr>
          <w:rFonts w:eastAsia="Times New Roman" w:cs="Times New Roman"/>
          <w:color w:val="000000" w:themeColor="text1"/>
          <w:szCs w:val="24"/>
          <w:lang w:val="sr-Cyrl-RS"/>
        </w:rPr>
        <w:t>Фехер</w:t>
      </w:r>
      <w:r w:rsidRPr="006D6A1E">
        <w:rPr>
          <w:rFonts w:eastAsia="Times New Roman" w:cs="Times New Roman"/>
          <w:color w:val="000000" w:themeColor="text1"/>
          <w:szCs w:val="24"/>
          <w:lang w:val="sr-Cyrl-RS"/>
        </w:rPr>
        <w:t>, библиотекар</w:t>
      </w:r>
    </w:p>
    <w:p w:rsidR="009C342B" w:rsidRPr="004D7425" w:rsidRDefault="009C342B" w:rsidP="00D22FD7">
      <w:pPr>
        <w:jc w:val="right"/>
        <w:rPr>
          <w:rFonts w:eastAsia="Times New Roman" w:cs="Times New Roman"/>
          <w:color w:val="FF0000"/>
          <w:szCs w:val="24"/>
          <w:lang w:val="sr-Cyrl-RS"/>
        </w:rPr>
      </w:pPr>
    </w:p>
    <w:p w:rsidR="009C342B" w:rsidRPr="004D7425" w:rsidRDefault="009C342B" w:rsidP="00D22FD7">
      <w:pPr>
        <w:jc w:val="right"/>
        <w:rPr>
          <w:rFonts w:eastAsia="Times New Roman" w:cs="Times New Roman"/>
          <w:color w:val="FF0000"/>
          <w:szCs w:val="24"/>
          <w:lang w:val="sr-Cyrl-RS"/>
        </w:rPr>
        <w:sectPr w:rsidR="009C342B" w:rsidRPr="004D7425" w:rsidSect="003A29FB">
          <w:pgSz w:w="15840" w:h="12240" w:orient="landscape"/>
          <w:pgMar w:top="1440" w:right="1440" w:bottom="1440" w:left="1440" w:header="709" w:footer="709" w:gutter="0"/>
          <w:cols w:space="720"/>
        </w:sectPr>
      </w:pPr>
    </w:p>
    <w:p w:rsidR="00EC7450" w:rsidRPr="000C3FBD" w:rsidRDefault="00EC7450" w:rsidP="00EC7450">
      <w:pPr>
        <w:pStyle w:val="Heading1"/>
      </w:pPr>
      <w:bookmarkStart w:id="86" w:name="_2bn6wsx" w:colFirst="0" w:colLast="0"/>
      <w:bookmarkStart w:id="87" w:name="_Toc146059476"/>
      <w:bookmarkEnd w:id="86"/>
      <w:r w:rsidRPr="000C3FBD">
        <w:lastRenderedPageBreak/>
        <w:t>ПЛАНОВИ И ПРОГРАМИ ТИМОВА, АКТИВА</w:t>
      </w:r>
      <w:bookmarkEnd w:id="87"/>
    </w:p>
    <w:p w:rsidR="000C3FBD" w:rsidRDefault="000C3FBD" w:rsidP="00C60D66">
      <w:pPr>
        <w:pStyle w:val="Heading2"/>
        <w:rPr>
          <w:color w:val="FF0000"/>
          <w:lang w:val="sr-Cyrl-RS"/>
        </w:rPr>
      </w:pPr>
    </w:p>
    <w:p w:rsidR="000C3FBD" w:rsidRDefault="000C3FBD" w:rsidP="000C3FBD">
      <w:pPr>
        <w:pStyle w:val="Heading2"/>
        <w:rPr>
          <w:lang w:val="sr-Cyrl-RS"/>
        </w:rPr>
      </w:pPr>
      <w:bookmarkStart w:id="88" w:name="_Toc146059477"/>
      <w:bookmarkStart w:id="89" w:name="_Toc113873694"/>
      <w:r>
        <w:rPr>
          <w:lang w:val="sr-Cyrl-RS"/>
        </w:rPr>
        <w:t>ПЛАН РАДА СТРУЧНОГ АКТИВА ЗА РАЗВОЈНО ПЛАНИРАЊЕ</w:t>
      </w:r>
      <w:bookmarkEnd w:id="88"/>
    </w:p>
    <w:p w:rsidR="007427EC" w:rsidRDefault="007427EC" w:rsidP="007427EC">
      <w:pPr>
        <w:rPr>
          <w:lang w:val="sr-Cyrl-RS" w:bidi="en-US"/>
        </w:rPr>
      </w:pPr>
    </w:p>
    <w:tbl>
      <w:tblPr>
        <w:tblW w:w="91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3"/>
        <w:gridCol w:w="3085"/>
        <w:gridCol w:w="1849"/>
        <w:gridCol w:w="1570"/>
        <w:gridCol w:w="1941"/>
      </w:tblGrid>
      <w:tr w:rsidR="007427EC" w:rsidRPr="007427EC" w:rsidTr="00EE15DB">
        <w:trPr>
          <w:jc w:val="center"/>
        </w:trPr>
        <w:tc>
          <w:tcPr>
            <w:tcW w:w="723" w:type="dxa"/>
            <w:shd w:val="clear" w:color="auto" w:fill="D99594" w:themeFill="accent2" w:themeFillTint="99"/>
          </w:tcPr>
          <w:p w:rsidR="007427EC" w:rsidRPr="007427EC" w:rsidRDefault="007427EC" w:rsidP="007427EC">
            <w:pPr>
              <w:rPr>
                <w:lang w:val="sr-Cyrl-RS"/>
              </w:rPr>
            </w:pPr>
            <w:r w:rsidRPr="007427EC">
              <w:t>Ред. бр</w:t>
            </w:r>
            <w:r w:rsidRPr="007427EC">
              <w:rPr>
                <w:lang w:val="sr-Cyrl-RS"/>
              </w:rPr>
              <w:t>ој</w:t>
            </w:r>
          </w:p>
        </w:tc>
        <w:tc>
          <w:tcPr>
            <w:tcW w:w="3085" w:type="dxa"/>
            <w:shd w:val="clear" w:color="auto" w:fill="D99594" w:themeFill="accent2" w:themeFillTint="99"/>
          </w:tcPr>
          <w:p w:rsidR="007427EC" w:rsidRPr="007427EC" w:rsidRDefault="007427EC" w:rsidP="007427EC">
            <w:r w:rsidRPr="007427EC">
              <w:t>Активност</w:t>
            </w:r>
          </w:p>
        </w:tc>
        <w:tc>
          <w:tcPr>
            <w:tcW w:w="1849" w:type="dxa"/>
            <w:shd w:val="clear" w:color="auto" w:fill="D99594" w:themeFill="accent2" w:themeFillTint="99"/>
          </w:tcPr>
          <w:p w:rsidR="007427EC" w:rsidRPr="007427EC" w:rsidRDefault="007427EC" w:rsidP="007427EC">
            <w:r w:rsidRPr="007427EC">
              <w:t>Носиоц активности</w:t>
            </w:r>
          </w:p>
        </w:tc>
        <w:tc>
          <w:tcPr>
            <w:tcW w:w="1570" w:type="dxa"/>
            <w:shd w:val="clear" w:color="auto" w:fill="D99594" w:themeFill="accent2" w:themeFillTint="99"/>
          </w:tcPr>
          <w:p w:rsidR="007427EC" w:rsidRPr="007427EC" w:rsidRDefault="007427EC" w:rsidP="007427EC">
            <w:r w:rsidRPr="007427EC">
              <w:t>Време реализације</w:t>
            </w:r>
          </w:p>
        </w:tc>
        <w:tc>
          <w:tcPr>
            <w:tcW w:w="1941" w:type="dxa"/>
            <w:shd w:val="clear" w:color="auto" w:fill="D99594" w:themeFill="accent2" w:themeFillTint="99"/>
          </w:tcPr>
          <w:p w:rsidR="007427EC" w:rsidRPr="007427EC" w:rsidRDefault="007427EC" w:rsidP="007427EC">
            <w:r w:rsidRPr="007427EC">
              <w:t>Извори доказа</w:t>
            </w:r>
          </w:p>
        </w:tc>
      </w:tr>
      <w:tr w:rsidR="007427EC" w:rsidRPr="007427EC" w:rsidTr="00EE15DB">
        <w:trPr>
          <w:trHeight w:val="683"/>
          <w:jc w:val="center"/>
        </w:trPr>
        <w:tc>
          <w:tcPr>
            <w:tcW w:w="723" w:type="dxa"/>
            <w:shd w:val="clear" w:color="auto" w:fill="F2DBDB" w:themeFill="accent2" w:themeFillTint="33"/>
          </w:tcPr>
          <w:p w:rsidR="007427EC" w:rsidRPr="007427EC" w:rsidRDefault="007427EC" w:rsidP="00604426">
            <w:pPr>
              <w:numPr>
                <w:ilvl w:val="0"/>
                <w:numId w:val="73"/>
              </w:numPr>
              <w:contextualSpacing/>
            </w:pPr>
          </w:p>
        </w:tc>
        <w:tc>
          <w:tcPr>
            <w:tcW w:w="3085" w:type="dxa"/>
          </w:tcPr>
          <w:p w:rsidR="007427EC" w:rsidRPr="007427EC" w:rsidRDefault="007427EC" w:rsidP="007427EC">
            <w:pPr>
              <w:autoSpaceDE w:val="0"/>
              <w:autoSpaceDN w:val="0"/>
              <w:adjustRightInd w:val="0"/>
              <w:spacing w:after="0"/>
              <w:jc w:val="both"/>
              <w:rPr>
                <w:rFonts w:eastAsiaTheme="minorHAnsi" w:cs="Times New Roman"/>
                <w:color w:val="000000"/>
                <w:szCs w:val="24"/>
                <w:lang w:val="sr-Cyrl-RS"/>
              </w:rPr>
            </w:pPr>
            <w:r w:rsidRPr="007427EC">
              <w:rPr>
                <w:rFonts w:eastAsiaTheme="minorHAnsi" w:cs="Times New Roman"/>
                <w:color w:val="000000"/>
                <w:szCs w:val="24"/>
                <w:lang w:val="sr-Cyrl-RS"/>
              </w:rPr>
              <w:t>Израда плана рада Стручног актива за школску 2023/2024. годину</w:t>
            </w:r>
          </w:p>
        </w:tc>
        <w:tc>
          <w:tcPr>
            <w:tcW w:w="1849" w:type="dxa"/>
          </w:tcPr>
          <w:p w:rsidR="007427EC" w:rsidRPr="007427EC" w:rsidRDefault="007427EC" w:rsidP="007427EC">
            <w:pPr>
              <w:rPr>
                <w:lang w:val="sr-Cyrl-RS"/>
              </w:rPr>
            </w:pPr>
            <w:r w:rsidRPr="007427EC">
              <w:rPr>
                <w:lang w:val="sr-Cyrl-RS"/>
              </w:rPr>
              <w:t>Чланови тима и</w:t>
            </w:r>
          </w:p>
          <w:p w:rsidR="007427EC" w:rsidRPr="007427EC" w:rsidRDefault="007427EC" w:rsidP="007427EC">
            <w:pPr>
              <w:rPr>
                <w:lang w:val="sr-Cyrl-RS"/>
              </w:rPr>
            </w:pPr>
            <w:r w:rsidRPr="007427EC">
              <w:rPr>
                <w:lang w:val="sr-Cyrl-RS"/>
              </w:rPr>
              <w:t>директор</w:t>
            </w:r>
          </w:p>
        </w:tc>
        <w:tc>
          <w:tcPr>
            <w:tcW w:w="1570" w:type="dxa"/>
          </w:tcPr>
          <w:p w:rsidR="007427EC" w:rsidRPr="007427EC" w:rsidRDefault="007427EC" w:rsidP="007427EC">
            <w:pPr>
              <w:rPr>
                <w:lang w:val="sr-Latn-RS"/>
              </w:rPr>
            </w:pPr>
            <w:r w:rsidRPr="007427EC">
              <w:rPr>
                <w:lang w:val="sr-Cyrl-RS"/>
              </w:rPr>
              <w:t>Септембар</w:t>
            </w:r>
          </w:p>
        </w:tc>
        <w:tc>
          <w:tcPr>
            <w:tcW w:w="1941" w:type="dxa"/>
          </w:tcPr>
          <w:p w:rsidR="007427EC" w:rsidRPr="007427EC" w:rsidRDefault="007427EC" w:rsidP="007427EC">
            <w:pPr>
              <w:rPr>
                <w:lang w:val="sr-Cyrl-RS"/>
              </w:rPr>
            </w:pPr>
            <w:r w:rsidRPr="007427EC">
              <w:rPr>
                <w:lang w:val="sr-Cyrl-RS"/>
              </w:rPr>
              <w:t>Израђен план</w:t>
            </w:r>
          </w:p>
        </w:tc>
      </w:tr>
      <w:tr w:rsidR="007427EC" w:rsidRPr="007427EC" w:rsidTr="00EE15DB">
        <w:trPr>
          <w:trHeight w:val="683"/>
          <w:jc w:val="center"/>
        </w:trPr>
        <w:tc>
          <w:tcPr>
            <w:tcW w:w="723" w:type="dxa"/>
            <w:shd w:val="clear" w:color="auto" w:fill="F2DBDB" w:themeFill="accent2" w:themeFillTint="33"/>
          </w:tcPr>
          <w:p w:rsidR="007427EC" w:rsidRPr="007427EC" w:rsidRDefault="007427EC" w:rsidP="00604426">
            <w:pPr>
              <w:numPr>
                <w:ilvl w:val="0"/>
                <w:numId w:val="73"/>
              </w:numPr>
              <w:contextualSpacing/>
              <w:jc w:val="both"/>
            </w:pPr>
          </w:p>
        </w:tc>
        <w:tc>
          <w:tcPr>
            <w:tcW w:w="3085" w:type="dxa"/>
          </w:tcPr>
          <w:p w:rsidR="007427EC" w:rsidRPr="007427EC" w:rsidRDefault="007427EC" w:rsidP="007427EC">
            <w:pPr>
              <w:jc w:val="left"/>
              <w:rPr>
                <w:lang w:val="hu-HU"/>
              </w:rPr>
            </w:pPr>
            <w:r w:rsidRPr="007427EC">
              <w:rPr>
                <w:lang w:val="sr-Cyrl-RS"/>
              </w:rPr>
              <w:t>Усаглашавање школске документације са Развојним планом школе, Школским програмом</w:t>
            </w:r>
            <w:r w:rsidRPr="007427EC">
              <w:rPr>
                <w:lang w:val="hu-HU"/>
              </w:rPr>
              <w:t xml:space="preserve"> </w:t>
            </w:r>
            <w:r w:rsidRPr="007427EC">
              <w:rPr>
                <w:lang w:val="sr-Cyrl-RS"/>
              </w:rPr>
              <w:t>и Годишњим планом</w:t>
            </w:r>
          </w:p>
        </w:tc>
        <w:tc>
          <w:tcPr>
            <w:tcW w:w="1849" w:type="dxa"/>
          </w:tcPr>
          <w:p w:rsidR="007427EC" w:rsidRPr="007427EC" w:rsidRDefault="007427EC" w:rsidP="007427EC">
            <w:pPr>
              <w:rPr>
                <w:lang w:val="sr-Cyrl-RS"/>
              </w:rPr>
            </w:pPr>
            <w:r w:rsidRPr="007427EC">
              <w:rPr>
                <w:lang w:val="sr-Cyrl-RS"/>
              </w:rPr>
              <w:t>Чланови тима</w:t>
            </w:r>
          </w:p>
        </w:tc>
        <w:tc>
          <w:tcPr>
            <w:tcW w:w="1570" w:type="dxa"/>
          </w:tcPr>
          <w:p w:rsidR="007427EC" w:rsidRPr="007427EC" w:rsidRDefault="007427EC" w:rsidP="007427EC">
            <w:pPr>
              <w:rPr>
                <w:lang w:val="sr-Cyrl-RS"/>
              </w:rPr>
            </w:pPr>
            <w:r w:rsidRPr="007427EC">
              <w:rPr>
                <w:lang w:val="sr-Cyrl-RS"/>
              </w:rPr>
              <w:t>Септембар</w:t>
            </w:r>
            <w:r w:rsidRPr="007427EC">
              <w:rPr>
                <w:lang w:val="hu-HU"/>
              </w:rPr>
              <w:t xml:space="preserve">, </w:t>
            </w:r>
            <w:r w:rsidRPr="007427EC">
              <w:rPr>
                <w:lang w:val="sr-Cyrl-RS"/>
              </w:rPr>
              <w:t>октобар</w:t>
            </w:r>
          </w:p>
          <w:p w:rsidR="007427EC" w:rsidRPr="007427EC" w:rsidRDefault="007427EC" w:rsidP="007427EC">
            <w:pPr>
              <w:rPr>
                <w:lang w:val="sr-Cyrl-RS"/>
              </w:rPr>
            </w:pPr>
          </w:p>
        </w:tc>
        <w:tc>
          <w:tcPr>
            <w:tcW w:w="1941" w:type="dxa"/>
          </w:tcPr>
          <w:p w:rsidR="007427EC" w:rsidRPr="007427EC" w:rsidRDefault="007427EC" w:rsidP="007427EC">
            <w:pPr>
              <w:rPr>
                <w:lang w:val="sr-Cyrl-RS"/>
              </w:rPr>
            </w:pPr>
            <w:r w:rsidRPr="007427EC">
              <w:rPr>
                <w:lang w:val="sr-Cyrl-RS"/>
              </w:rPr>
              <w:t>Усаглашена</w:t>
            </w:r>
            <w:r w:rsidRPr="007427EC">
              <w:rPr>
                <w:lang w:val="hu-HU"/>
              </w:rPr>
              <w:t xml:space="preserve"> </w:t>
            </w:r>
            <w:r w:rsidRPr="007427EC">
              <w:rPr>
                <w:lang w:val="sr-Cyrl-RS"/>
              </w:rPr>
              <w:t>документација</w:t>
            </w:r>
          </w:p>
          <w:p w:rsidR="007427EC" w:rsidRPr="007427EC" w:rsidRDefault="007427EC" w:rsidP="007427EC">
            <w:pPr>
              <w:rPr>
                <w:lang w:val="sr-Cyrl-RS"/>
              </w:rPr>
            </w:pPr>
          </w:p>
        </w:tc>
      </w:tr>
      <w:tr w:rsidR="007427EC" w:rsidRPr="007427EC" w:rsidTr="00EE15DB">
        <w:trPr>
          <w:trHeight w:val="766"/>
          <w:jc w:val="center"/>
        </w:trPr>
        <w:tc>
          <w:tcPr>
            <w:tcW w:w="723" w:type="dxa"/>
            <w:tcBorders>
              <w:bottom w:val="single" w:sz="4" w:space="0" w:color="auto"/>
            </w:tcBorders>
            <w:shd w:val="clear" w:color="auto" w:fill="F2DBDB" w:themeFill="accent2" w:themeFillTint="33"/>
          </w:tcPr>
          <w:p w:rsidR="007427EC" w:rsidRPr="007427EC" w:rsidRDefault="007427EC" w:rsidP="00604426">
            <w:pPr>
              <w:numPr>
                <w:ilvl w:val="0"/>
                <w:numId w:val="73"/>
              </w:numPr>
              <w:contextualSpacing/>
              <w:jc w:val="both"/>
            </w:pPr>
          </w:p>
        </w:tc>
        <w:tc>
          <w:tcPr>
            <w:tcW w:w="3085" w:type="dxa"/>
            <w:tcBorders>
              <w:bottom w:val="single" w:sz="4" w:space="0" w:color="auto"/>
            </w:tcBorders>
          </w:tcPr>
          <w:p w:rsidR="007427EC" w:rsidRPr="007427EC" w:rsidRDefault="007427EC" w:rsidP="007427EC">
            <w:pPr>
              <w:jc w:val="left"/>
            </w:pPr>
            <w:r w:rsidRPr="007427EC">
              <w:rPr>
                <w:lang w:val="sr-Cyrl-RS"/>
              </w:rPr>
              <w:t>Израда Акционог плана активности из Развојног плана</w:t>
            </w:r>
          </w:p>
        </w:tc>
        <w:tc>
          <w:tcPr>
            <w:tcW w:w="1849" w:type="dxa"/>
            <w:tcBorders>
              <w:bottom w:val="single" w:sz="4" w:space="0" w:color="auto"/>
            </w:tcBorders>
          </w:tcPr>
          <w:p w:rsidR="007427EC" w:rsidRPr="007427EC" w:rsidRDefault="007427EC" w:rsidP="007427EC">
            <w:pPr>
              <w:rPr>
                <w:lang w:val="sr-Cyrl-RS"/>
              </w:rPr>
            </w:pPr>
            <w:r w:rsidRPr="007427EC">
              <w:rPr>
                <w:lang w:val="sr-Cyrl-RS"/>
              </w:rPr>
              <w:t>Чланови тима и директор</w:t>
            </w:r>
          </w:p>
        </w:tc>
        <w:tc>
          <w:tcPr>
            <w:tcW w:w="1570" w:type="dxa"/>
            <w:tcBorders>
              <w:bottom w:val="single" w:sz="4" w:space="0" w:color="auto"/>
            </w:tcBorders>
          </w:tcPr>
          <w:p w:rsidR="007427EC" w:rsidRPr="007427EC" w:rsidRDefault="007427EC" w:rsidP="007427EC">
            <w:pPr>
              <w:rPr>
                <w:lang w:val="sr-Cyrl-RS"/>
              </w:rPr>
            </w:pPr>
            <w:r w:rsidRPr="007427EC">
              <w:rPr>
                <w:lang w:val="sr-Cyrl-RS"/>
              </w:rPr>
              <w:t>Септембар</w:t>
            </w:r>
          </w:p>
        </w:tc>
        <w:tc>
          <w:tcPr>
            <w:tcW w:w="1941" w:type="dxa"/>
            <w:tcBorders>
              <w:bottom w:val="single" w:sz="4" w:space="0" w:color="auto"/>
            </w:tcBorders>
          </w:tcPr>
          <w:p w:rsidR="007427EC" w:rsidRPr="007427EC" w:rsidRDefault="007427EC" w:rsidP="007427EC">
            <w:pPr>
              <w:rPr>
                <w:lang w:val="sr-Cyrl-RS"/>
              </w:rPr>
            </w:pPr>
            <w:r w:rsidRPr="007427EC">
              <w:rPr>
                <w:lang w:val="sr-Cyrl-RS"/>
              </w:rPr>
              <w:t xml:space="preserve">Остварени планирани задаци и </w:t>
            </w:r>
          </w:p>
        </w:tc>
      </w:tr>
      <w:tr w:rsidR="007427EC" w:rsidRPr="007427EC" w:rsidTr="00EE15DB">
        <w:trPr>
          <w:trHeight w:val="1275"/>
          <w:jc w:val="center"/>
        </w:trPr>
        <w:tc>
          <w:tcPr>
            <w:tcW w:w="723" w:type="dxa"/>
            <w:tcBorders>
              <w:top w:val="single" w:sz="4" w:space="0" w:color="auto"/>
            </w:tcBorders>
            <w:shd w:val="clear" w:color="auto" w:fill="F2DBDB" w:themeFill="accent2" w:themeFillTint="33"/>
          </w:tcPr>
          <w:p w:rsidR="007427EC" w:rsidRPr="007427EC" w:rsidRDefault="007427EC" w:rsidP="00604426">
            <w:pPr>
              <w:numPr>
                <w:ilvl w:val="0"/>
                <w:numId w:val="73"/>
              </w:numPr>
              <w:contextualSpacing/>
              <w:jc w:val="both"/>
            </w:pPr>
          </w:p>
        </w:tc>
        <w:tc>
          <w:tcPr>
            <w:tcW w:w="3085" w:type="dxa"/>
            <w:tcBorders>
              <w:top w:val="single" w:sz="4" w:space="0" w:color="auto"/>
            </w:tcBorders>
          </w:tcPr>
          <w:p w:rsidR="007427EC" w:rsidRPr="007427EC" w:rsidRDefault="007427EC" w:rsidP="007427EC">
            <w:pPr>
              <w:jc w:val="left"/>
              <w:rPr>
                <w:lang w:val="sr-Cyrl-RS"/>
              </w:rPr>
            </w:pPr>
            <w:r w:rsidRPr="007427EC">
              <w:rPr>
                <w:lang w:val="sr-Cyrl-RS"/>
              </w:rPr>
              <w:t>Праћења остваривања планираних задатака и активности за сваки развојни циљ</w:t>
            </w:r>
          </w:p>
        </w:tc>
        <w:tc>
          <w:tcPr>
            <w:tcW w:w="1849" w:type="dxa"/>
            <w:tcBorders>
              <w:top w:val="single" w:sz="4" w:space="0" w:color="auto"/>
            </w:tcBorders>
          </w:tcPr>
          <w:p w:rsidR="007427EC" w:rsidRPr="007427EC" w:rsidRDefault="007427EC" w:rsidP="007427EC">
            <w:pPr>
              <w:rPr>
                <w:lang w:val="sr-Cyrl-RS"/>
              </w:rPr>
            </w:pPr>
            <w:r w:rsidRPr="007427EC">
              <w:rPr>
                <w:lang w:val="sr-Cyrl-RS"/>
              </w:rPr>
              <w:t>Чланови тима и директор</w:t>
            </w:r>
          </w:p>
        </w:tc>
        <w:tc>
          <w:tcPr>
            <w:tcW w:w="1570" w:type="dxa"/>
            <w:tcBorders>
              <w:top w:val="single" w:sz="4" w:space="0" w:color="auto"/>
            </w:tcBorders>
          </w:tcPr>
          <w:p w:rsidR="007427EC" w:rsidRPr="007427EC" w:rsidRDefault="007427EC" w:rsidP="007427EC">
            <w:pPr>
              <w:rPr>
                <w:lang w:val="sr-Cyrl-RS"/>
              </w:rPr>
            </w:pPr>
            <w:r w:rsidRPr="007427EC">
              <w:rPr>
                <w:lang w:val="sr-Cyrl-RS"/>
              </w:rPr>
              <w:t>Септембар - јун</w:t>
            </w:r>
          </w:p>
        </w:tc>
        <w:tc>
          <w:tcPr>
            <w:tcW w:w="1941" w:type="dxa"/>
            <w:tcBorders>
              <w:top w:val="single" w:sz="4" w:space="0" w:color="auto"/>
            </w:tcBorders>
          </w:tcPr>
          <w:p w:rsidR="007427EC" w:rsidRPr="007427EC" w:rsidRDefault="007427EC" w:rsidP="007427EC">
            <w:pPr>
              <w:rPr>
                <w:lang w:val="sr-Cyrl-RS"/>
              </w:rPr>
            </w:pPr>
            <w:r w:rsidRPr="007427EC">
              <w:rPr>
                <w:lang w:val="sr-Cyrl-RS"/>
              </w:rPr>
              <w:t>активности развојних циљева</w:t>
            </w:r>
          </w:p>
        </w:tc>
      </w:tr>
      <w:tr w:rsidR="007427EC" w:rsidRPr="007427EC" w:rsidTr="00EE15DB">
        <w:trPr>
          <w:trHeight w:val="683"/>
          <w:jc w:val="center"/>
        </w:trPr>
        <w:tc>
          <w:tcPr>
            <w:tcW w:w="723" w:type="dxa"/>
            <w:shd w:val="clear" w:color="auto" w:fill="F2DBDB" w:themeFill="accent2" w:themeFillTint="33"/>
          </w:tcPr>
          <w:p w:rsidR="007427EC" w:rsidRPr="007427EC" w:rsidRDefault="007427EC" w:rsidP="00604426">
            <w:pPr>
              <w:numPr>
                <w:ilvl w:val="0"/>
                <w:numId w:val="73"/>
              </w:numPr>
              <w:contextualSpacing/>
            </w:pPr>
          </w:p>
        </w:tc>
        <w:tc>
          <w:tcPr>
            <w:tcW w:w="3085" w:type="dxa"/>
          </w:tcPr>
          <w:p w:rsidR="007427EC" w:rsidRPr="007427EC" w:rsidRDefault="007427EC" w:rsidP="007427EC">
            <w:pPr>
              <w:jc w:val="left"/>
            </w:pPr>
            <w:r w:rsidRPr="007427EC">
              <w:rPr>
                <w:lang w:val="sr-Cyrl-RS"/>
              </w:rPr>
              <w:t>Пружање техничке и друге подршке у реализацији активности из Развојног плана</w:t>
            </w:r>
          </w:p>
        </w:tc>
        <w:tc>
          <w:tcPr>
            <w:tcW w:w="1849" w:type="dxa"/>
          </w:tcPr>
          <w:p w:rsidR="007427EC" w:rsidRPr="007427EC" w:rsidRDefault="007427EC" w:rsidP="007427EC">
            <w:pPr>
              <w:rPr>
                <w:lang w:val="sr-Cyrl-RS"/>
              </w:rPr>
            </w:pPr>
            <w:r w:rsidRPr="007427EC">
              <w:rPr>
                <w:lang w:val="sr-Cyrl-RS"/>
              </w:rPr>
              <w:t>Чланови тима и директор</w:t>
            </w:r>
          </w:p>
        </w:tc>
        <w:tc>
          <w:tcPr>
            <w:tcW w:w="1570" w:type="dxa"/>
          </w:tcPr>
          <w:p w:rsidR="007427EC" w:rsidRPr="007427EC" w:rsidRDefault="007427EC" w:rsidP="007427EC">
            <w:r w:rsidRPr="007427EC">
              <w:rPr>
                <w:lang w:val="sr-Cyrl-RS"/>
              </w:rPr>
              <w:t>Током године</w:t>
            </w:r>
          </w:p>
        </w:tc>
        <w:tc>
          <w:tcPr>
            <w:tcW w:w="1941" w:type="dxa"/>
          </w:tcPr>
          <w:p w:rsidR="007427EC" w:rsidRPr="007427EC" w:rsidRDefault="007427EC" w:rsidP="007427EC">
            <w:pPr>
              <w:rPr>
                <w:lang w:val="sr-Cyrl-RS"/>
              </w:rPr>
            </w:pPr>
            <w:r w:rsidRPr="007427EC">
              <w:rPr>
                <w:lang w:val="sr-Cyrl-RS"/>
              </w:rPr>
              <w:t>Остварена техничка и друга подршка</w:t>
            </w:r>
          </w:p>
        </w:tc>
      </w:tr>
      <w:tr w:rsidR="007427EC" w:rsidRPr="007427EC" w:rsidTr="00EE15DB">
        <w:trPr>
          <w:trHeight w:val="683"/>
          <w:jc w:val="center"/>
        </w:trPr>
        <w:tc>
          <w:tcPr>
            <w:tcW w:w="723" w:type="dxa"/>
            <w:shd w:val="clear" w:color="auto" w:fill="F2DBDB" w:themeFill="accent2" w:themeFillTint="33"/>
          </w:tcPr>
          <w:p w:rsidR="007427EC" w:rsidRPr="007427EC" w:rsidRDefault="007427EC" w:rsidP="00604426">
            <w:pPr>
              <w:numPr>
                <w:ilvl w:val="0"/>
                <w:numId w:val="73"/>
              </w:numPr>
              <w:contextualSpacing/>
              <w:jc w:val="both"/>
            </w:pPr>
          </w:p>
        </w:tc>
        <w:tc>
          <w:tcPr>
            <w:tcW w:w="3085" w:type="dxa"/>
          </w:tcPr>
          <w:p w:rsidR="007427EC" w:rsidRPr="007427EC" w:rsidRDefault="007427EC" w:rsidP="007427EC">
            <w:pPr>
              <w:jc w:val="left"/>
              <w:rPr>
                <w:lang w:val="sr-Cyrl-RS"/>
              </w:rPr>
            </w:pPr>
            <w:r w:rsidRPr="007427EC">
              <w:rPr>
                <w:lang w:val="sr-Cyrl-RS"/>
              </w:rPr>
              <w:t>Анализа остваривања планираних задатака и активности за сваки развојни циљ</w:t>
            </w:r>
          </w:p>
        </w:tc>
        <w:tc>
          <w:tcPr>
            <w:tcW w:w="1849" w:type="dxa"/>
          </w:tcPr>
          <w:p w:rsidR="007427EC" w:rsidRPr="007427EC" w:rsidRDefault="007427EC" w:rsidP="007427EC">
            <w:pPr>
              <w:rPr>
                <w:lang w:val="sr-Cyrl-RS"/>
              </w:rPr>
            </w:pPr>
            <w:r w:rsidRPr="007427EC">
              <w:rPr>
                <w:lang w:val="sr-Cyrl-RS"/>
              </w:rPr>
              <w:t>Чланови тима и директор</w:t>
            </w:r>
          </w:p>
        </w:tc>
        <w:tc>
          <w:tcPr>
            <w:tcW w:w="1570" w:type="dxa"/>
          </w:tcPr>
          <w:p w:rsidR="007427EC" w:rsidRPr="007427EC" w:rsidRDefault="007427EC" w:rsidP="007427EC">
            <w:pPr>
              <w:rPr>
                <w:lang w:val="sr-Cyrl-RS"/>
              </w:rPr>
            </w:pPr>
            <w:r w:rsidRPr="007427EC">
              <w:rPr>
                <w:lang w:val="sr-Cyrl-RS"/>
              </w:rPr>
              <w:t>Септембар - јун</w:t>
            </w:r>
          </w:p>
        </w:tc>
        <w:tc>
          <w:tcPr>
            <w:tcW w:w="1941" w:type="dxa"/>
          </w:tcPr>
          <w:p w:rsidR="007427EC" w:rsidRPr="007427EC" w:rsidRDefault="007427EC" w:rsidP="007427EC">
            <w:pPr>
              <w:rPr>
                <w:lang w:val="sr-Cyrl-RS"/>
              </w:rPr>
            </w:pPr>
            <w:r w:rsidRPr="007427EC">
              <w:rPr>
                <w:lang w:val="sr-Cyrl-RS"/>
              </w:rPr>
              <w:t>Остварени планирани задаци и активности</w:t>
            </w:r>
          </w:p>
          <w:p w:rsidR="007427EC" w:rsidRPr="007427EC" w:rsidRDefault="007427EC" w:rsidP="007427EC">
            <w:pPr>
              <w:rPr>
                <w:lang w:val="sr-Cyrl-RS"/>
              </w:rPr>
            </w:pPr>
          </w:p>
        </w:tc>
      </w:tr>
      <w:tr w:rsidR="007427EC" w:rsidRPr="007427EC" w:rsidTr="00EE15DB">
        <w:trPr>
          <w:trHeight w:val="683"/>
          <w:jc w:val="center"/>
        </w:trPr>
        <w:tc>
          <w:tcPr>
            <w:tcW w:w="723" w:type="dxa"/>
            <w:shd w:val="clear" w:color="auto" w:fill="F2DBDB" w:themeFill="accent2" w:themeFillTint="33"/>
          </w:tcPr>
          <w:p w:rsidR="007427EC" w:rsidRPr="007427EC" w:rsidRDefault="007427EC" w:rsidP="00604426">
            <w:pPr>
              <w:numPr>
                <w:ilvl w:val="0"/>
                <w:numId w:val="73"/>
              </w:numPr>
              <w:contextualSpacing/>
              <w:jc w:val="both"/>
            </w:pPr>
          </w:p>
        </w:tc>
        <w:tc>
          <w:tcPr>
            <w:tcW w:w="3085" w:type="dxa"/>
          </w:tcPr>
          <w:p w:rsidR="007427EC" w:rsidRPr="007427EC" w:rsidRDefault="007427EC" w:rsidP="007427EC">
            <w:pPr>
              <w:jc w:val="left"/>
            </w:pPr>
            <w:r w:rsidRPr="007427EC">
              <w:rPr>
                <w:lang w:val="sr-Cyrl-RS"/>
              </w:rPr>
              <w:t>Вођење евиденције о задацима и активностима</w:t>
            </w:r>
          </w:p>
        </w:tc>
        <w:tc>
          <w:tcPr>
            <w:tcW w:w="1849" w:type="dxa"/>
          </w:tcPr>
          <w:p w:rsidR="007427EC" w:rsidRPr="007427EC" w:rsidRDefault="007427EC" w:rsidP="007427EC">
            <w:r w:rsidRPr="007427EC">
              <w:rPr>
                <w:lang w:val="sr-Cyrl-RS"/>
              </w:rPr>
              <w:t>Чланови тима и директор</w:t>
            </w:r>
          </w:p>
        </w:tc>
        <w:tc>
          <w:tcPr>
            <w:tcW w:w="1570" w:type="dxa"/>
          </w:tcPr>
          <w:p w:rsidR="007427EC" w:rsidRPr="007427EC" w:rsidRDefault="007427EC" w:rsidP="007427EC">
            <w:pPr>
              <w:rPr>
                <w:lang w:val="sr-Cyrl-RS"/>
              </w:rPr>
            </w:pPr>
            <w:r w:rsidRPr="007427EC">
              <w:rPr>
                <w:lang w:val="sr-Cyrl-RS"/>
              </w:rPr>
              <w:t>Септембар - јун</w:t>
            </w:r>
          </w:p>
          <w:p w:rsidR="007427EC" w:rsidRPr="007427EC" w:rsidRDefault="007427EC" w:rsidP="007427EC">
            <w:pPr>
              <w:rPr>
                <w:lang w:val="sr-Cyrl-RS"/>
              </w:rPr>
            </w:pPr>
          </w:p>
        </w:tc>
        <w:tc>
          <w:tcPr>
            <w:tcW w:w="1941" w:type="dxa"/>
          </w:tcPr>
          <w:p w:rsidR="007427EC" w:rsidRPr="007427EC" w:rsidRDefault="007427EC" w:rsidP="007427EC">
            <w:pPr>
              <w:rPr>
                <w:lang w:val="sr-Cyrl-RS"/>
              </w:rPr>
            </w:pPr>
            <w:r w:rsidRPr="007427EC">
              <w:rPr>
                <w:lang w:val="sr-Cyrl-RS"/>
              </w:rPr>
              <w:t>Евидентирани задаци и активности</w:t>
            </w:r>
          </w:p>
          <w:p w:rsidR="007427EC" w:rsidRPr="007427EC" w:rsidRDefault="007427EC" w:rsidP="007427EC">
            <w:pPr>
              <w:rPr>
                <w:lang w:val="sr-Cyrl-RS"/>
              </w:rPr>
            </w:pPr>
          </w:p>
        </w:tc>
      </w:tr>
      <w:tr w:rsidR="007427EC" w:rsidRPr="007427EC" w:rsidTr="00EE15DB">
        <w:trPr>
          <w:trHeight w:val="683"/>
          <w:jc w:val="center"/>
        </w:trPr>
        <w:tc>
          <w:tcPr>
            <w:tcW w:w="723" w:type="dxa"/>
            <w:shd w:val="clear" w:color="auto" w:fill="F2DBDB" w:themeFill="accent2" w:themeFillTint="33"/>
          </w:tcPr>
          <w:p w:rsidR="007427EC" w:rsidRPr="007427EC" w:rsidRDefault="007427EC" w:rsidP="00604426">
            <w:pPr>
              <w:numPr>
                <w:ilvl w:val="0"/>
                <w:numId w:val="73"/>
              </w:numPr>
              <w:contextualSpacing/>
              <w:jc w:val="both"/>
            </w:pPr>
          </w:p>
        </w:tc>
        <w:tc>
          <w:tcPr>
            <w:tcW w:w="3085" w:type="dxa"/>
          </w:tcPr>
          <w:p w:rsidR="007427EC" w:rsidRPr="007427EC" w:rsidRDefault="007427EC" w:rsidP="007427EC">
            <w:pPr>
              <w:jc w:val="left"/>
              <w:rPr>
                <w:lang w:val="sr-Cyrl-RS"/>
              </w:rPr>
            </w:pPr>
            <w:r w:rsidRPr="007427EC">
              <w:rPr>
                <w:lang w:val="sr-Cyrl-RS"/>
              </w:rPr>
              <w:t>Подношење извештаја</w:t>
            </w:r>
          </w:p>
        </w:tc>
        <w:tc>
          <w:tcPr>
            <w:tcW w:w="1849" w:type="dxa"/>
          </w:tcPr>
          <w:p w:rsidR="007427EC" w:rsidRPr="007427EC" w:rsidRDefault="007427EC" w:rsidP="007427EC">
            <w:pPr>
              <w:rPr>
                <w:lang w:val="sr-Cyrl-RS"/>
              </w:rPr>
            </w:pPr>
            <w:r w:rsidRPr="007427EC">
              <w:rPr>
                <w:lang w:val="sr-Cyrl-RS"/>
              </w:rPr>
              <w:t>Чланови тима и директор</w:t>
            </w:r>
          </w:p>
        </w:tc>
        <w:tc>
          <w:tcPr>
            <w:tcW w:w="1570" w:type="dxa"/>
          </w:tcPr>
          <w:p w:rsidR="007427EC" w:rsidRPr="007427EC" w:rsidRDefault="007427EC" w:rsidP="007427EC">
            <w:pPr>
              <w:rPr>
                <w:lang w:val="sr-Cyrl-RS"/>
              </w:rPr>
            </w:pPr>
            <w:r w:rsidRPr="007427EC">
              <w:rPr>
                <w:lang w:val="sr-Cyrl-RS"/>
              </w:rPr>
              <w:t>Јун</w:t>
            </w:r>
          </w:p>
        </w:tc>
        <w:tc>
          <w:tcPr>
            <w:tcW w:w="1941" w:type="dxa"/>
          </w:tcPr>
          <w:p w:rsidR="007427EC" w:rsidRPr="007427EC" w:rsidRDefault="007427EC" w:rsidP="007427EC">
            <w:pPr>
              <w:rPr>
                <w:lang w:val="sr-Cyrl-RS"/>
              </w:rPr>
            </w:pPr>
            <w:r w:rsidRPr="007427EC">
              <w:rPr>
                <w:lang w:val="sr-Cyrl-RS"/>
              </w:rPr>
              <w:t>Усвојен извештај</w:t>
            </w:r>
          </w:p>
        </w:tc>
      </w:tr>
    </w:tbl>
    <w:p w:rsidR="000C3FBD" w:rsidRPr="00B03529" w:rsidRDefault="000C3FBD" w:rsidP="000C3FBD">
      <w:pPr>
        <w:pStyle w:val="Heading3"/>
      </w:pPr>
      <w:bookmarkStart w:id="90" w:name="_Toc146059478"/>
      <w:r w:rsidRPr="00B03529">
        <w:lastRenderedPageBreak/>
        <w:t>AКЦИОНИ ПЛАН АКТИВНОСТИ ИЗ РАЗВОЈНОГ ПЛАНА ЗА ШКОЛСКУ 202</w:t>
      </w:r>
      <w:r>
        <w:rPr>
          <w:lang w:val="sr-Cyrl-RS"/>
        </w:rPr>
        <w:t>3</w:t>
      </w:r>
      <w:r w:rsidRPr="00B03529">
        <w:t>/2</w:t>
      </w:r>
      <w:r>
        <w:rPr>
          <w:lang w:val="sr-Cyrl-RS"/>
        </w:rPr>
        <w:t>4</w:t>
      </w:r>
      <w:r w:rsidRPr="00B03529">
        <w:t>. ГОДИНУ</w:t>
      </w:r>
      <w:bookmarkEnd w:id="89"/>
      <w:bookmarkEnd w:id="90"/>
    </w:p>
    <w:p w:rsidR="000C3FBD" w:rsidRPr="00E70569" w:rsidRDefault="000C3FBD" w:rsidP="000C3FBD">
      <w:pPr>
        <w:pBdr>
          <w:top w:val="nil"/>
          <w:left w:val="nil"/>
          <w:bottom w:val="nil"/>
          <w:right w:val="nil"/>
          <w:between w:val="nil"/>
        </w:pBdr>
        <w:spacing w:after="0"/>
        <w:rPr>
          <w:rFonts w:eastAsia="Times New Roman" w:cs="Times New Roman"/>
          <w:b/>
          <w:color w:val="000000"/>
          <w:szCs w:val="24"/>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5"/>
        <w:gridCol w:w="709"/>
        <w:gridCol w:w="2483"/>
        <w:gridCol w:w="3470"/>
      </w:tblGrid>
      <w:tr w:rsidR="000C3FBD" w:rsidRPr="00E70569" w:rsidTr="000C3FBD">
        <w:tc>
          <w:tcPr>
            <w:tcW w:w="10207" w:type="dxa"/>
            <w:gridSpan w:val="4"/>
            <w:shd w:val="clear" w:color="auto" w:fill="D99594" w:themeFill="accent2" w:themeFillTint="99"/>
          </w:tcPr>
          <w:p w:rsidR="000C3FBD" w:rsidRPr="00E70569" w:rsidRDefault="000C3FBD" w:rsidP="000C3FBD">
            <w:pPr>
              <w:spacing w:before="240" w:line="276" w:lineRule="auto"/>
              <w:rPr>
                <w:rFonts w:cs="Times New Roman"/>
                <w:b/>
                <w:szCs w:val="24"/>
              </w:rPr>
            </w:pPr>
            <w:r w:rsidRPr="00E70569">
              <w:rPr>
                <w:rFonts w:cs="Times New Roman"/>
                <w:b/>
                <w:szCs w:val="24"/>
              </w:rPr>
              <w:t>ПОДИЗАЊЕ KВАЛИТЕТА НАСТАВЕ И СТРУЧНО УСАВРШАВАЊЕ НАСТАВНИKА</w:t>
            </w:r>
          </w:p>
        </w:tc>
      </w:tr>
      <w:tr w:rsidR="000C3FBD" w:rsidRPr="00E70569" w:rsidTr="000C3FBD">
        <w:tc>
          <w:tcPr>
            <w:tcW w:w="4254" w:type="dxa"/>
            <w:gridSpan w:val="2"/>
            <w:shd w:val="clear" w:color="auto" w:fill="F2DBDB" w:themeFill="accent2" w:themeFillTint="33"/>
            <w:vAlign w:val="center"/>
          </w:tcPr>
          <w:p w:rsidR="000C3FBD" w:rsidRPr="00E70569" w:rsidRDefault="000C3FBD" w:rsidP="000C3FBD">
            <w:pPr>
              <w:spacing w:after="0" w:line="276" w:lineRule="auto"/>
              <w:rPr>
                <w:rFonts w:cs="Times New Roman"/>
                <w:b/>
                <w:szCs w:val="24"/>
              </w:rPr>
            </w:pPr>
            <w:r w:rsidRPr="00E70569">
              <w:rPr>
                <w:rFonts w:cs="Times New Roman"/>
                <w:b/>
                <w:szCs w:val="24"/>
              </w:rPr>
              <w:t>AКТИВНОСТИ</w:t>
            </w:r>
          </w:p>
        </w:tc>
        <w:tc>
          <w:tcPr>
            <w:tcW w:w="2483" w:type="dxa"/>
            <w:shd w:val="clear" w:color="auto" w:fill="F2DBDB" w:themeFill="accent2" w:themeFillTint="33"/>
            <w:vAlign w:val="center"/>
          </w:tcPr>
          <w:p w:rsidR="000C3FBD" w:rsidRPr="00E70569" w:rsidRDefault="000C3FBD" w:rsidP="000C3FBD">
            <w:pPr>
              <w:spacing w:after="0" w:line="276" w:lineRule="auto"/>
              <w:rPr>
                <w:rFonts w:cs="Times New Roman"/>
                <w:b/>
                <w:szCs w:val="24"/>
              </w:rPr>
            </w:pPr>
            <w:r w:rsidRPr="00E70569">
              <w:rPr>
                <w:rFonts w:cs="Times New Roman"/>
                <w:b/>
                <w:szCs w:val="24"/>
              </w:rPr>
              <w:t>НОСИОЦИ АКТИВНОСТИ</w:t>
            </w:r>
          </w:p>
        </w:tc>
        <w:tc>
          <w:tcPr>
            <w:tcW w:w="3470" w:type="dxa"/>
            <w:shd w:val="clear" w:color="auto" w:fill="F2DBDB" w:themeFill="accent2" w:themeFillTint="33"/>
            <w:vAlign w:val="center"/>
          </w:tcPr>
          <w:p w:rsidR="000C3FBD" w:rsidRPr="00E70569" w:rsidRDefault="000C3FBD" w:rsidP="000C3FBD">
            <w:pPr>
              <w:spacing w:after="0" w:line="276" w:lineRule="auto"/>
              <w:rPr>
                <w:rFonts w:cs="Times New Roman"/>
                <w:b/>
                <w:szCs w:val="24"/>
              </w:rPr>
            </w:pPr>
            <w:r w:rsidRPr="00E70569">
              <w:rPr>
                <w:rFonts w:cs="Times New Roman"/>
                <w:b/>
                <w:szCs w:val="24"/>
              </w:rPr>
              <w:t>ВРЕМЕ РЕАЛИЗАЦИЈЕ</w:t>
            </w:r>
          </w:p>
        </w:tc>
      </w:tr>
      <w:tr w:rsidR="000C3FBD" w:rsidRPr="00E70569" w:rsidTr="000C3FBD">
        <w:tc>
          <w:tcPr>
            <w:tcW w:w="4254" w:type="dxa"/>
            <w:gridSpan w:val="2"/>
          </w:tcPr>
          <w:p w:rsidR="000C3FBD" w:rsidRDefault="000C3FBD" w:rsidP="000C3FBD">
            <w:pPr>
              <w:rPr>
                <w:rFonts w:cs="Times New Roman"/>
                <w:szCs w:val="24"/>
                <w:lang w:val="sr-Cyrl-RS"/>
              </w:rPr>
            </w:pPr>
            <w:r w:rsidRPr="00E016A6">
              <w:rPr>
                <w:rFonts w:cs="Times New Roman"/>
                <w:b/>
                <w:szCs w:val="24"/>
                <w:lang w:val="sr-Cyrl-RS"/>
              </w:rPr>
              <w:t>„Вршњачко насиље на</w:t>
            </w:r>
            <w:r>
              <w:rPr>
                <w:rFonts w:cs="Times New Roman"/>
                <w:b/>
                <w:szCs w:val="24"/>
                <w:lang w:val="sr-Cyrl-RS"/>
              </w:rPr>
              <w:t xml:space="preserve"> </w:t>
            </w:r>
            <w:r w:rsidRPr="00E016A6">
              <w:rPr>
                <w:rFonts w:cs="Times New Roman"/>
                <w:b/>
                <w:szCs w:val="24"/>
                <w:lang w:val="sr-Cyrl-RS"/>
              </w:rPr>
              <w:t>друштвеним мрежама;препознавање, интервенција и превенција</w:t>
            </w:r>
            <w:r w:rsidRPr="00E70569">
              <w:rPr>
                <w:rFonts w:cs="Times New Roman"/>
                <w:szCs w:val="24"/>
                <w:lang w:val="sr-Cyrl-RS"/>
              </w:rPr>
              <w:t>“(за све наставнике)</w:t>
            </w:r>
          </w:p>
          <w:p w:rsidR="000C3FBD" w:rsidRDefault="000C3FBD" w:rsidP="000C3FBD">
            <w:pPr>
              <w:jc w:val="left"/>
              <w:rPr>
                <w:rFonts w:cs="Times New Roman"/>
                <w:szCs w:val="24"/>
                <w:lang w:val="sr-Cyrl-RS"/>
              </w:rPr>
            </w:pPr>
            <w:r>
              <w:rPr>
                <w:rFonts w:cs="Times New Roman"/>
                <w:szCs w:val="24"/>
                <w:lang w:val="sr-Cyrl-RS"/>
              </w:rPr>
              <w:t>Кат бр36.8 сати</w:t>
            </w:r>
          </w:p>
          <w:p w:rsidR="000C3FBD" w:rsidRPr="00E70569" w:rsidRDefault="000C3FBD" w:rsidP="000C3FBD">
            <w:pPr>
              <w:spacing w:after="0" w:line="276" w:lineRule="auto"/>
              <w:rPr>
                <w:rFonts w:cs="Times New Roman"/>
                <w:szCs w:val="24"/>
                <w:lang w:val="sr-Cyrl-RS"/>
              </w:rPr>
            </w:pPr>
            <w:r w:rsidRPr="00E70569">
              <w:rPr>
                <w:rFonts w:cs="Times New Roman"/>
                <w:szCs w:val="24"/>
                <w:lang w:val="sr-Cyrl-RS"/>
              </w:rPr>
              <w:t xml:space="preserve"> </w:t>
            </w:r>
          </w:p>
        </w:tc>
        <w:tc>
          <w:tcPr>
            <w:tcW w:w="2483" w:type="dxa"/>
          </w:tcPr>
          <w:p w:rsidR="000C3FBD" w:rsidRPr="00E70569" w:rsidRDefault="000C3FBD" w:rsidP="000C3FBD">
            <w:pPr>
              <w:spacing w:after="0" w:line="276" w:lineRule="auto"/>
              <w:rPr>
                <w:rFonts w:cs="Times New Roman"/>
                <w:szCs w:val="24"/>
                <w:lang w:val="sr-Cyrl-RS"/>
              </w:rPr>
            </w:pPr>
            <w:r>
              <w:rPr>
                <w:rFonts w:cs="Times New Roman"/>
                <w:szCs w:val="24"/>
                <w:lang w:val="sr-Cyrl-RS"/>
              </w:rPr>
              <w:t>Стручна служба, директор</w:t>
            </w:r>
          </w:p>
        </w:tc>
        <w:tc>
          <w:tcPr>
            <w:tcW w:w="3470" w:type="dxa"/>
          </w:tcPr>
          <w:p w:rsidR="000C3FBD" w:rsidRPr="00E70569" w:rsidRDefault="000C3FBD" w:rsidP="000C3FBD">
            <w:pPr>
              <w:spacing w:after="0" w:line="276" w:lineRule="auto"/>
              <w:rPr>
                <w:rFonts w:cs="Times New Roman"/>
                <w:szCs w:val="24"/>
                <w:lang w:val="sr-Cyrl-RS"/>
              </w:rPr>
            </w:pPr>
            <w:r>
              <w:rPr>
                <w:rFonts w:cs="Times New Roman"/>
                <w:szCs w:val="24"/>
                <w:lang w:val="sr-Cyrl-RS"/>
              </w:rPr>
              <w:t xml:space="preserve">Новембар </w:t>
            </w:r>
            <w:r w:rsidRPr="00E70569">
              <w:rPr>
                <w:rFonts w:cs="Times New Roman"/>
                <w:szCs w:val="24"/>
              </w:rPr>
              <w:t>202</w:t>
            </w:r>
            <w:r>
              <w:rPr>
                <w:rFonts w:cs="Times New Roman"/>
                <w:szCs w:val="24"/>
                <w:lang w:val="sr-Cyrl-RS"/>
              </w:rPr>
              <w:t>3</w:t>
            </w:r>
            <w:r w:rsidRPr="00E70569">
              <w:rPr>
                <w:rFonts w:cs="Times New Roman"/>
                <w:szCs w:val="24"/>
                <w:lang w:val="sr-Cyrl-RS"/>
              </w:rPr>
              <w:t>.</w:t>
            </w:r>
          </w:p>
        </w:tc>
      </w:tr>
      <w:tr w:rsidR="000C3FBD" w:rsidRPr="00E70569" w:rsidTr="000C3FBD">
        <w:tc>
          <w:tcPr>
            <w:tcW w:w="4254" w:type="dxa"/>
            <w:gridSpan w:val="2"/>
          </w:tcPr>
          <w:p w:rsidR="000C3FBD" w:rsidRDefault="000C3FBD" w:rsidP="000C3FBD">
            <w:pPr>
              <w:rPr>
                <w:rFonts w:cs="Times New Roman"/>
                <w:szCs w:val="24"/>
                <w:lang w:val="sr-Cyrl-RS"/>
              </w:rPr>
            </w:pPr>
            <w:r>
              <w:rPr>
                <w:rFonts w:cs="Times New Roman"/>
                <w:szCs w:val="24"/>
                <w:lang w:val="sr-Cyrl-RS"/>
              </w:rPr>
              <w:t>„</w:t>
            </w:r>
            <w:r w:rsidRPr="00F9719E">
              <w:rPr>
                <w:rFonts w:cs="Times New Roman"/>
                <w:b/>
                <w:szCs w:val="24"/>
                <w:lang w:val="sr-Cyrl-RS"/>
              </w:rPr>
              <w:t>Музичка уметност у контексту КОВИД 19/пост КОВИД кризе; конципирање програма, очување публике, опстанак извођачке уметности, психолошка траума, припреме концерата, мотивација извођа</w:t>
            </w:r>
            <w:r>
              <w:rPr>
                <w:rFonts w:cs="Times New Roman"/>
                <w:szCs w:val="24"/>
                <w:lang w:val="sr-Cyrl-RS"/>
              </w:rPr>
              <w:t>ча“</w:t>
            </w:r>
          </w:p>
          <w:p w:rsidR="000C3FBD" w:rsidRPr="00E70569" w:rsidRDefault="000C3FBD" w:rsidP="000C3FBD">
            <w:pPr>
              <w:spacing w:after="0" w:line="276" w:lineRule="auto"/>
              <w:rPr>
                <w:rFonts w:cs="Times New Roman"/>
                <w:szCs w:val="24"/>
                <w:lang w:val="sr-Cyrl-RS"/>
              </w:rPr>
            </w:pPr>
            <w:r>
              <w:rPr>
                <w:rFonts w:cs="Times New Roman"/>
                <w:szCs w:val="24"/>
                <w:lang w:val="sr-Cyrl-RS"/>
              </w:rPr>
              <w:t>Кат. Бр 1039,8 сати</w:t>
            </w:r>
            <w:r w:rsidRPr="00E70569">
              <w:rPr>
                <w:rFonts w:cs="Times New Roman"/>
                <w:szCs w:val="24"/>
                <w:lang w:val="sr-Cyrl-RS"/>
              </w:rPr>
              <w:t xml:space="preserve"> </w:t>
            </w:r>
          </w:p>
        </w:tc>
        <w:tc>
          <w:tcPr>
            <w:tcW w:w="2483" w:type="dxa"/>
          </w:tcPr>
          <w:p w:rsidR="000C3FBD" w:rsidRPr="00E70569" w:rsidRDefault="000C3FBD" w:rsidP="000C3FBD">
            <w:pPr>
              <w:spacing w:after="0" w:line="276" w:lineRule="auto"/>
              <w:rPr>
                <w:rFonts w:cs="Times New Roman"/>
                <w:szCs w:val="24"/>
                <w:lang w:val="sr-Cyrl-RS"/>
              </w:rPr>
            </w:pPr>
            <w:r>
              <w:rPr>
                <w:rFonts w:cs="Times New Roman"/>
                <w:szCs w:val="24"/>
                <w:lang w:val="sr-Cyrl-RS"/>
              </w:rPr>
              <w:t>Стручна служба, директор</w:t>
            </w:r>
          </w:p>
        </w:tc>
        <w:tc>
          <w:tcPr>
            <w:tcW w:w="3470" w:type="dxa"/>
          </w:tcPr>
          <w:p w:rsidR="000C3FBD" w:rsidRPr="00E70569" w:rsidRDefault="000C3FBD" w:rsidP="000C3FBD">
            <w:pPr>
              <w:spacing w:after="0" w:line="276" w:lineRule="auto"/>
              <w:rPr>
                <w:rFonts w:cs="Times New Roman"/>
                <w:szCs w:val="24"/>
                <w:lang w:val="sr-Cyrl-RS"/>
              </w:rPr>
            </w:pPr>
            <w:r>
              <w:rPr>
                <w:rFonts w:cs="Times New Roman"/>
                <w:szCs w:val="24"/>
                <w:lang w:val="sr-Cyrl-RS"/>
              </w:rPr>
              <w:t xml:space="preserve">Јануар </w:t>
            </w:r>
            <w:r w:rsidRPr="00E70569">
              <w:rPr>
                <w:rFonts w:cs="Times New Roman"/>
                <w:szCs w:val="24"/>
                <w:lang w:val="sr-Cyrl-RS"/>
              </w:rPr>
              <w:t>202</w:t>
            </w:r>
            <w:r>
              <w:rPr>
                <w:rFonts w:cs="Times New Roman"/>
                <w:szCs w:val="24"/>
                <w:lang w:val="sr-Cyrl-RS"/>
              </w:rPr>
              <w:t>4.</w:t>
            </w:r>
          </w:p>
        </w:tc>
      </w:tr>
      <w:tr w:rsidR="000C3FBD" w:rsidRPr="00E70569" w:rsidTr="000C3FBD">
        <w:tc>
          <w:tcPr>
            <w:tcW w:w="4254" w:type="dxa"/>
            <w:gridSpan w:val="2"/>
          </w:tcPr>
          <w:p w:rsidR="000C3FBD" w:rsidRDefault="000C3FBD" w:rsidP="000C3FBD">
            <w:pPr>
              <w:rPr>
                <w:rFonts w:cs="Times New Roman"/>
                <w:szCs w:val="24"/>
                <w:lang w:val="sr-Cyrl-RS"/>
              </w:rPr>
            </w:pPr>
            <w:r>
              <w:rPr>
                <w:rFonts w:cs="Times New Roman"/>
                <w:szCs w:val="24"/>
                <w:lang w:val="sr-Cyrl-RS"/>
              </w:rPr>
              <w:t>„</w:t>
            </w:r>
            <w:r w:rsidRPr="00C4277B">
              <w:rPr>
                <w:rFonts w:cs="Times New Roman"/>
                <w:b/>
                <w:szCs w:val="24"/>
                <w:lang w:val="sr-Cyrl-RS"/>
              </w:rPr>
              <w:t>Инклузивно образовање и индивидуални образовни план</w:t>
            </w:r>
            <w:r>
              <w:rPr>
                <w:rFonts w:cs="Times New Roman"/>
                <w:szCs w:val="24"/>
                <w:lang w:val="sr-Cyrl-RS"/>
              </w:rPr>
              <w:t>“</w:t>
            </w:r>
          </w:p>
          <w:p w:rsidR="000C3FBD" w:rsidRPr="00E70569" w:rsidRDefault="000C3FBD" w:rsidP="000C3FBD">
            <w:pPr>
              <w:spacing w:after="0" w:line="276" w:lineRule="auto"/>
              <w:rPr>
                <w:rFonts w:cs="Times New Roman"/>
                <w:szCs w:val="24"/>
              </w:rPr>
            </w:pPr>
            <w:r>
              <w:rPr>
                <w:rFonts w:cs="Times New Roman"/>
                <w:szCs w:val="24"/>
                <w:lang w:val="sr-Cyrl-RS"/>
              </w:rPr>
              <w:t>Кат број: 249, 16 сати</w:t>
            </w:r>
            <w:r w:rsidRPr="00E70569">
              <w:rPr>
                <w:rFonts w:cs="Times New Roman"/>
                <w:szCs w:val="24"/>
              </w:rPr>
              <w:t xml:space="preserve">  </w:t>
            </w:r>
          </w:p>
        </w:tc>
        <w:tc>
          <w:tcPr>
            <w:tcW w:w="2483" w:type="dxa"/>
          </w:tcPr>
          <w:p w:rsidR="000C3FBD" w:rsidRPr="00E70569" w:rsidRDefault="000C3FBD" w:rsidP="000C3FBD">
            <w:pPr>
              <w:spacing w:after="0" w:line="276" w:lineRule="auto"/>
              <w:rPr>
                <w:rFonts w:cs="Times New Roman"/>
                <w:szCs w:val="24"/>
              </w:rPr>
            </w:pPr>
          </w:p>
        </w:tc>
        <w:tc>
          <w:tcPr>
            <w:tcW w:w="3470" w:type="dxa"/>
          </w:tcPr>
          <w:p w:rsidR="000C3FBD" w:rsidRPr="00E70569" w:rsidRDefault="000C3FBD" w:rsidP="000C3FBD">
            <w:pPr>
              <w:spacing w:after="0" w:line="276" w:lineRule="auto"/>
              <w:rPr>
                <w:rFonts w:cs="Times New Roman"/>
                <w:szCs w:val="24"/>
                <w:lang w:val="sr-Cyrl-RS"/>
              </w:rPr>
            </w:pPr>
            <w:r w:rsidRPr="00E70569">
              <w:rPr>
                <w:rFonts w:cs="Times New Roman"/>
                <w:szCs w:val="24"/>
              </w:rPr>
              <w:t xml:space="preserve"> </w:t>
            </w:r>
            <w:r>
              <w:rPr>
                <w:rFonts w:cs="Times New Roman"/>
                <w:szCs w:val="24"/>
                <w:lang w:val="sr-Cyrl-RS"/>
              </w:rPr>
              <w:t xml:space="preserve">Март </w:t>
            </w:r>
            <w:r w:rsidRPr="00E70569">
              <w:rPr>
                <w:rFonts w:cs="Times New Roman"/>
                <w:szCs w:val="24"/>
              </w:rPr>
              <w:t>202</w:t>
            </w:r>
            <w:r>
              <w:rPr>
                <w:rFonts w:cs="Times New Roman"/>
                <w:szCs w:val="24"/>
                <w:lang w:val="sr-Cyrl-RS"/>
              </w:rPr>
              <w:t>4</w:t>
            </w:r>
            <w:r w:rsidRPr="00E70569">
              <w:rPr>
                <w:rFonts w:cs="Times New Roman"/>
                <w:szCs w:val="24"/>
                <w:lang w:val="sr-Cyrl-RS"/>
              </w:rPr>
              <w:t>.</w:t>
            </w:r>
          </w:p>
        </w:tc>
      </w:tr>
      <w:tr w:rsidR="000C3FBD" w:rsidRPr="00E70569" w:rsidTr="000C3FBD">
        <w:tc>
          <w:tcPr>
            <w:tcW w:w="4254" w:type="dxa"/>
            <w:gridSpan w:val="2"/>
          </w:tcPr>
          <w:p w:rsidR="000C3FBD" w:rsidRPr="008906E9" w:rsidRDefault="000C3FBD" w:rsidP="000C3FBD">
            <w:pPr>
              <w:spacing w:after="0" w:line="276" w:lineRule="auto"/>
              <w:rPr>
                <w:rFonts w:cs="Times New Roman"/>
                <w:szCs w:val="24"/>
              </w:rPr>
            </w:pPr>
            <w:r w:rsidRPr="008906E9">
              <w:rPr>
                <w:rFonts w:cs="Times New Roman"/>
                <w:szCs w:val="24"/>
              </w:rPr>
              <w:t xml:space="preserve">Израда плана стручног усавршавања по одсецима са нагласком на онлине семинаре </w:t>
            </w:r>
          </w:p>
        </w:tc>
        <w:tc>
          <w:tcPr>
            <w:tcW w:w="2483" w:type="dxa"/>
          </w:tcPr>
          <w:p w:rsidR="000C3FBD" w:rsidRPr="008906E9" w:rsidRDefault="000C3FBD" w:rsidP="000C3FBD">
            <w:pPr>
              <w:spacing w:after="0" w:line="276" w:lineRule="auto"/>
              <w:rPr>
                <w:rFonts w:cs="Times New Roman"/>
                <w:szCs w:val="24"/>
              </w:rPr>
            </w:pPr>
            <w:r w:rsidRPr="008906E9">
              <w:rPr>
                <w:rFonts w:cs="Times New Roman"/>
                <w:szCs w:val="24"/>
              </w:rPr>
              <w:t>Шефови одсека са задуженим наст. одсека</w:t>
            </w:r>
          </w:p>
          <w:p w:rsidR="000C3FBD" w:rsidRPr="008906E9" w:rsidRDefault="000C3FBD" w:rsidP="000C3FBD">
            <w:pPr>
              <w:spacing w:after="0" w:line="276" w:lineRule="auto"/>
              <w:rPr>
                <w:rFonts w:cs="Times New Roman"/>
                <w:szCs w:val="24"/>
              </w:rPr>
            </w:pPr>
            <w:r w:rsidRPr="008906E9">
              <w:rPr>
                <w:rFonts w:cs="Times New Roman"/>
                <w:szCs w:val="24"/>
              </w:rPr>
              <w:t>Педагог, заменик директора</w:t>
            </w:r>
          </w:p>
        </w:tc>
        <w:tc>
          <w:tcPr>
            <w:tcW w:w="3470" w:type="dxa"/>
          </w:tcPr>
          <w:p w:rsidR="000C3FBD" w:rsidRPr="008906E9" w:rsidRDefault="000C3FBD" w:rsidP="000C3FBD">
            <w:pPr>
              <w:spacing w:after="0" w:line="276" w:lineRule="auto"/>
              <w:rPr>
                <w:rFonts w:cs="Times New Roman"/>
                <w:szCs w:val="24"/>
              </w:rPr>
            </w:pPr>
            <w:r w:rsidRPr="008906E9">
              <w:rPr>
                <w:rFonts w:cs="Times New Roman"/>
                <w:szCs w:val="24"/>
              </w:rPr>
              <w:t>септембар у плановима рада одсека</w:t>
            </w:r>
          </w:p>
          <w:p w:rsidR="000C3FBD" w:rsidRPr="008906E9" w:rsidRDefault="000C3FBD" w:rsidP="000C3FBD">
            <w:pPr>
              <w:spacing w:after="0" w:line="276" w:lineRule="auto"/>
              <w:rPr>
                <w:rFonts w:cs="Times New Roman"/>
                <w:szCs w:val="24"/>
                <w:lang w:val="sr-Cyrl-RS"/>
              </w:rPr>
            </w:pPr>
            <w:r w:rsidRPr="008906E9">
              <w:rPr>
                <w:rFonts w:cs="Times New Roman"/>
                <w:szCs w:val="24"/>
              </w:rPr>
              <w:t>школске године 202</w:t>
            </w:r>
            <w:r w:rsidRPr="008906E9">
              <w:rPr>
                <w:rFonts w:cs="Times New Roman"/>
                <w:szCs w:val="24"/>
                <w:lang w:val="sr-Cyrl-RS"/>
              </w:rPr>
              <w:t>3</w:t>
            </w:r>
            <w:r w:rsidRPr="008906E9">
              <w:rPr>
                <w:rFonts w:cs="Times New Roman"/>
                <w:szCs w:val="24"/>
              </w:rPr>
              <w:t>/2</w:t>
            </w:r>
            <w:r w:rsidRPr="008906E9">
              <w:rPr>
                <w:rFonts w:cs="Times New Roman"/>
                <w:szCs w:val="24"/>
                <w:lang w:val="sr-Cyrl-RS"/>
              </w:rPr>
              <w:t>4</w:t>
            </w:r>
          </w:p>
        </w:tc>
      </w:tr>
      <w:tr w:rsidR="000C3FBD" w:rsidRPr="00E70569" w:rsidTr="000C3FBD">
        <w:tc>
          <w:tcPr>
            <w:tcW w:w="4254" w:type="dxa"/>
            <w:gridSpan w:val="2"/>
          </w:tcPr>
          <w:p w:rsidR="000C3FBD" w:rsidRPr="005351D4" w:rsidRDefault="000C3FBD" w:rsidP="000C3FBD">
            <w:pPr>
              <w:spacing w:after="0" w:line="276" w:lineRule="auto"/>
              <w:rPr>
                <w:rFonts w:cs="Times New Roman"/>
                <w:szCs w:val="24"/>
                <w:lang w:val="sr-Cyrl-RS"/>
              </w:rPr>
            </w:pPr>
            <w:r w:rsidRPr="005351D4">
              <w:rPr>
                <w:rFonts w:cs="Times New Roman"/>
                <w:szCs w:val="24"/>
                <w:lang w:val="sr-Cyrl-RS"/>
              </w:rPr>
              <w:t>Школско такмичење из Теорије музике за ОМШ (3-6 разред)</w:t>
            </w:r>
          </w:p>
        </w:tc>
        <w:tc>
          <w:tcPr>
            <w:tcW w:w="2483" w:type="dxa"/>
          </w:tcPr>
          <w:p w:rsidR="000C3FBD" w:rsidRPr="005351D4" w:rsidRDefault="000C3FBD" w:rsidP="000C3FBD">
            <w:pPr>
              <w:spacing w:after="0" w:line="276" w:lineRule="auto"/>
              <w:rPr>
                <w:rFonts w:cs="Times New Roman"/>
                <w:szCs w:val="24"/>
                <w:lang w:val="sr-Cyrl-RS"/>
              </w:rPr>
            </w:pPr>
            <w:r w:rsidRPr="005351D4">
              <w:rPr>
                <w:rFonts w:cs="Times New Roman"/>
                <w:szCs w:val="24"/>
                <w:lang w:val="sr-Cyrl-RS"/>
              </w:rPr>
              <w:t>Наставнице солфеђа ОМШ</w:t>
            </w:r>
          </w:p>
        </w:tc>
        <w:tc>
          <w:tcPr>
            <w:tcW w:w="3470" w:type="dxa"/>
          </w:tcPr>
          <w:p w:rsidR="000C3FBD" w:rsidRPr="005351D4" w:rsidRDefault="000C3FBD" w:rsidP="000C3FBD">
            <w:pPr>
              <w:spacing w:after="0" w:line="276" w:lineRule="auto"/>
              <w:rPr>
                <w:rFonts w:cs="Times New Roman"/>
                <w:szCs w:val="24"/>
                <w:lang w:val="sr-Cyrl-RS"/>
              </w:rPr>
            </w:pPr>
            <w:r w:rsidRPr="005351D4">
              <w:rPr>
                <w:rFonts w:cs="Times New Roman"/>
                <w:szCs w:val="24"/>
                <w:lang w:val="sr-Cyrl-RS"/>
              </w:rPr>
              <w:t xml:space="preserve">Март 2024. </w:t>
            </w:r>
          </w:p>
        </w:tc>
      </w:tr>
      <w:tr w:rsidR="000C3FBD" w:rsidRPr="00E70569" w:rsidTr="000C3FBD">
        <w:tc>
          <w:tcPr>
            <w:tcW w:w="4254" w:type="dxa"/>
            <w:gridSpan w:val="2"/>
          </w:tcPr>
          <w:p w:rsidR="000C3FBD" w:rsidRPr="005351D4" w:rsidRDefault="000C3FBD" w:rsidP="000C3FBD">
            <w:pPr>
              <w:shd w:val="clear" w:color="auto" w:fill="FFFFFF"/>
              <w:spacing w:after="0" w:line="276" w:lineRule="auto"/>
              <w:rPr>
                <w:rFonts w:cs="Times New Roman"/>
                <w:szCs w:val="24"/>
                <w:lang w:val="sr-Cyrl-RS"/>
              </w:rPr>
            </w:pPr>
            <w:r w:rsidRPr="005351D4">
              <w:rPr>
                <w:rFonts w:eastAsia="Times New Roman" w:cs="Times New Roman"/>
                <w:szCs w:val="24"/>
                <w:lang w:val="sr-Cyrl-RS"/>
              </w:rPr>
              <w:t>Такмичење Пианисимо</w:t>
            </w:r>
            <w:r w:rsidRPr="005351D4">
              <w:rPr>
                <w:rFonts w:eastAsia="Times New Roman" w:cs="Times New Roman"/>
                <w:szCs w:val="24"/>
              </w:rPr>
              <w:t xml:space="preserve">             </w:t>
            </w:r>
          </w:p>
        </w:tc>
        <w:tc>
          <w:tcPr>
            <w:tcW w:w="2483" w:type="dxa"/>
          </w:tcPr>
          <w:p w:rsidR="000C3FBD" w:rsidRPr="005351D4" w:rsidRDefault="000C3FBD" w:rsidP="000C3FBD">
            <w:pPr>
              <w:spacing w:after="0" w:line="276" w:lineRule="auto"/>
              <w:rPr>
                <w:rFonts w:cs="Times New Roman"/>
                <w:szCs w:val="24"/>
                <w:lang w:val="sr-Cyrl-RS"/>
              </w:rPr>
            </w:pPr>
            <w:r w:rsidRPr="005351D4">
              <w:rPr>
                <w:rFonts w:cs="Times New Roman"/>
                <w:szCs w:val="24"/>
                <w:lang w:val="sr-Cyrl-RS"/>
              </w:rPr>
              <w:t>Клавирски одсек</w:t>
            </w:r>
          </w:p>
        </w:tc>
        <w:tc>
          <w:tcPr>
            <w:tcW w:w="3470" w:type="dxa"/>
          </w:tcPr>
          <w:p w:rsidR="000C3FBD" w:rsidRPr="005351D4" w:rsidRDefault="000C3FBD" w:rsidP="000C3FBD">
            <w:pPr>
              <w:spacing w:after="0" w:line="276" w:lineRule="auto"/>
              <w:rPr>
                <w:rFonts w:cs="Times New Roman"/>
                <w:szCs w:val="24"/>
                <w:lang w:val="sr-Cyrl-RS"/>
              </w:rPr>
            </w:pPr>
            <w:r w:rsidRPr="005351D4">
              <w:rPr>
                <w:rFonts w:cs="Times New Roman"/>
                <w:szCs w:val="24"/>
                <w:lang w:val="sr-Cyrl-RS"/>
              </w:rPr>
              <w:t>Децембар 2023.</w:t>
            </w:r>
          </w:p>
        </w:tc>
      </w:tr>
      <w:tr w:rsidR="000C3FBD" w:rsidRPr="00E70569" w:rsidTr="000C3FBD">
        <w:tc>
          <w:tcPr>
            <w:tcW w:w="4254" w:type="dxa"/>
            <w:gridSpan w:val="2"/>
          </w:tcPr>
          <w:p w:rsidR="000C3FBD" w:rsidRPr="005351D4" w:rsidRDefault="000C3FBD" w:rsidP="000C3FBD">
            <w:pPr>
              <w:shd w:val="clear" w:color="auto" w:fill="FFFFFF"/>
              <w:spacing w:after="0" w:line="276" w:lineRule="auto"/>
              <w:rPr>
                <w:rFonts w:eastAsia="Times New Roman" w:cs="Times New Roman"/>
                <w:szCs w:val="24"/>
                <w:lang w:val="sr-Cyrl-RS"/>
              </w:rPr>
            </w:pPr>
            <w:r w:rsidRPr="005351D4">
              <w:rPr>
                <w:rFonts w:eastAsia="Times New Roman" w:cs="Times New Roman"/>
                <w:szCs w:val="24"/>
                <w:lang w:val="sr-Cyrl-RS"/>
              </w:rPr>
              <w:t>Пето школско такмичење клавириста</w:t>
            </w:r>
            <w:r w:rsidRPr="005351D4">
              <w:rPr>
                <w:rFonts w:eastAsia="Times New Roman" w:cs="Times New Roman"/>
                <w:szCs w:val="24"/>
              </w:rPr>
              <w:t xml:space="preserve"> </w:t>
            </w:r>
          </w:p>
        </w:tc>
        <w:tc>
          <w:tcPr>
            <w:tcW w:w="2483" w:type="dxa"/>
          </w:tcPr>
          <w:p w:rsidR="000C3FBD" w:rsidRPr="005351D4" w:rsidRDefault="000C3FBD" w:rsidP="000C3FBD">
            <w:pPr>
              <w:spacing w:after="0" w:line="276" w:lineRule="auto"/>
              <w:rPr>
                <w:rFonts w:cs="Times New Roman"/>
                <w:szCs w:val="24"/>
                <w:lang w:val="sr-Cyrl-RS"/>
              </w:rPr>
            </w:pPr>
            <w:r w:rsidRPr="005351D4">
              <w:rPr>
                <w:rFonts w:cs="Times New Roman"/>
                <w:szCs w:val="24"/>
                <w:lang w:val="sr-Cyrl-RS"/>
              </w:rPr>
              <w:t>Клавирски одсек</w:t>
            </w:r>
          </w:p>
        </w:tc>
        <w:tc>
          <w:tcPr>
            <w:tcW w:w="3470" w:type="dxa"/>
          </w:tcPr>
          <w:p w:rsidR="000C3FBD" w:rsidRPr="005351D4" w:rsidRDefault="000C3FBD" w:rsidP="000C3FBD">
            <w:pPr>
              <w:spacing w:after="0" w:line="276" w:lineRule="auto"/>
              <w:rPr>
                <w:rFonts w:cs="Times New Roman"/>
                <w:szCs w:val="24"/>
                <w:lang w:val="sr-Cyrl-RS"/>
              </w:rPr>
            </w:pPr>
            <w:r w:rsidRPr="005351D4">
              <w:rPr>
                <w:rFonts w:eastAsia="Times New Roman" w:cs="Times New Roman"/>
                <w:szCs w:val="24"/>
              </w:rPr>
              <w:t xml:space="preserve"> Мај</w:t>
            </w:r>
            <w:r w:rsidRPr="005351D4">
              <w:rPr>
                <w:rFonts w:eastAsia="Times New Roman" w:cs="Times New Roman"/>
                <w:szCs w:val="24"/>
                <w:lang w:val="sr-Cyrl-RS"/>
              </w:rPr>
              <w:t>.</w:t>
            </w:r>
            <w:r w:rsidRPr="005351D4">
              <w:rPr>
                <w:rFonts w:eastAsia="Times New Roman" w:cs="Times New Roman"/>
                <w:szCs w:val="24"/>
              </w:rPr>
              <w:t xml:space="preserve"> 202</w:t>
            </w:r>
            <w:r w:rsidRPr="005351D4">
              <w:rPr>
                <w:rFonts w:eastAsia="Times New Roman" w:cs="Times New Roman"/>
                <w:szCs w:val="24"/>
                <w:lang w:val="sr-Cyrl-RS"/>
              </w:rPr>
              <w:t>4</w:t>
            </w:r>
          </w:p>
        </w:tc>
      </w:tr>
      <w:tr w:rsidR="000C3FBD" w:rsidRPr="00E70569" w:rsidTr="000C3FBD">
        <w:tc>
          <w:tcPr>
            <w:tcW w:w="4254" w:type="dxa"/>
            <w:gridSpan w:val="2"/>
          </w:tcPr>
          <w:p w:rsidR="000C3FBD" w:rsidRPr="005351D4" w:rsidRDefault="000C3FBD" w:rsidP="000C3FBD">
            <w:pPr>
              <w:spacing w:after="0" w:line="276" w:lineRule="auto"/>
              <w:rPr>
                <w:rFonts w:cs="Times New Roman"/>
                <w:szCs w:val="24"/>
              </w:rPr>
            </w:pPr>
            <w:r w:rsidRPr="005351D4">
              <w:rPr>
                <w:rFonts w:cs="Times New Roman"/>
                <w:szCs w:val="24"/>
              </w:rPr>
              <w:t>Организовање школског такмичења хармоникаша</w:t>
            </w:r>
          </w:p>
        </w:tc>
        <w:tc>
          <w:tcPr>
            <w:tcW w:w="2483" w:type="dxa"/>
          </w:tcPr>
          <w:p w:rsidR="000C3FBD" w:rsidRPr="005351D4" w:rsidRDefault="000C3FBD" w:rsidP="000C3FBD">
            <w:pPr>
              <w:spacing w:after="0" w:line="276" w:lineRule="auto"/>
              <w:rPr>
                <w:rFonts w:cs="Times New Roman"/>
                <w:szCs w:val="24"/>
              </w:rPr>
            </w:pPr>
            <w:r w:rsidRPr="005351D4">
              <w:rPr>
                <w:rFonts w:cs="Times New Roman"/>
                <w:szCs w:val="24"/>
              </w:rPr>
              <w:t>Одсек за хармонику</w:t>
            </w:r>
          </w:p>
          <w:p w:rsidR="000C3FBD" w:rsidRPr="005351D4" w:rsidRDefault="000C3FBD" w:rsidP="000C3FBD">
            <w:pPr>
              <w:spacing w:after="0" w:line="276" w:lineRule="auto"/>
              <w:rPr>
                <w:rFonts w:cs="Times New Roman"/>
                <w:szCs w:val="24"/>
              </w:rPr>
            </w:pPr>
          </w:p>
        </w:tc>
        <w:tc>
          <w:tcPr>
            <w:tcW w:w="3470" w:type="dxa"/>
          </w:tcPr>
          <w:p w:rsidR="000C3FBD" w:rsidRPr="005351D4" w:rsidRDefault="000C3FBD" w:rsidP="000C3FBD">
            <w:pPr>
              <w:spacing w:after="0" w:line="276" w:lineRule="auto"/>
              <w:rPr>
                <w:rFonts w:cs="Times New Roman"/>
                <w:szCs w:val="24"/>
                <w:lang w:val="sr-Cyrl-RS"/>
              </w:rPr>
            </w:pPr>
            <w:r w:rsidRPr="005351D4">
              <w:rPr>
                <w:rFonts w:cs="Times New Roman"/>
                <w:szCs w:val="24"/>
              </w:rPr>
              <w:t>фебруар, март</w:t>
            </w:r>
            <w:r w:rsidRPr="005351D4">
              <w:rPr>
                <w:rFonts w:cs="Times New Roman"/>
                <w:szCs w:val="24"/>
                <w:lang w:val="sr-Cyrl-RS"/>
              </w:rPr>
              <w:t xml:space="preserve"> 2024.</w:t>
            </w:r>
          </w:p>
        </w:tc>
      </w:tr>
      <w:tr w:rsidR="000C3FBD" w:rsidRPr="00E70569" w:rsidTr="000C3FBD">
        <w:tc>
          <w:tcPr>
            <w:tcW w:w="4254" w:type="dxa"/>
            <w:gridSpan w:val="2"/>
          </w:tcPr>
          <w:p w:rsidR="000C3FBD" w:rsidRPr="001B4E87" w:rsidRDefault="000C3FBD" w:rsidP="000C3FBD">
            <w:pPr>
              <w:spacing w:after="0" w:line="276" w:lineRule="auto"/>
              <w:rPr>
                <w:rFonts w:cs="Times New Roman"/>
                <w:szCs w:val="24"/>
                <w:lang w:val="sr-Cyrl-RS"/>
              </w:rPr>
            </w:pPr>
            <w:r w:rsidRPr="001B4E87">
              <w:rPr>
                <w:rFonts w:cs="Times New Roman"/>
                <w:szCs w:val="24"/>
                <w:lang w:val="sr-Cyrl-RS"/>
              </w:rPr>
              <w:t>Организовање школског такмичења трзача</w:t>
            </w:r>
          </w:p>
        </w:tc>
        <w:tc>
          <w:tcPr>
            <w:tcW w:w="2483" w:type="dxa"/>
          </w:tcPr>
          <w:p w:rsidR="000C3FBD" w:rsidRPr="001B4E87" w:rsidRDefault="000C3FBD" w:rsidP="000C3FBD">
            <w:pPr>
              <w:spacing w:after="0" w:line="276" w:lineRule="auto"/>
              <w:rPr>
                <w:rFonts w:cs="Times New Roman"/>
                <w:szCs w:val="24"/>
                <w:lang w:val="sr-Cyrl-RS"/>
              </w:rPr>
            </w:pPr>
            <w:r w:rsidRPr="001B4E87">
              <w:rPr>
                <w:rFonts w:cs="Times New Roman"/>
                <w:szCs w:val="24"/>
                <w:lang w:val="sr-Cyrl-RS"/>
              </w:rPr>
              <w:t>Трзачки одсек</w:t>
            </w:r>
          </w:p>
        </w:tc>
        <w:tc>
          <w:tcPr>
            <w:tcW w:w="3470" w:type="dxa"/>
          </w:tcPr>
          <w:p w:rsidR="000C3FBD" w:rsidRPr="001B4E87" w:rsidRDefault="000C3FBD" w:rsidP="000C3FBD">
            <w:pPr>
              <w:spacing w:after="0" w:line="276" w:lineRule="auto"/>
              <w:rPr>
                <w:rFonts w:cs="Times New Roman"/>
                <w:szCs w:val="24"/>
                <w:lang w:val="sr-Cyrl-RS"/>
              </w:rPr>
            </w:pPr>
            <w:r w:rsidRPr="001B4E87">
              <w:rPr>
                <w:rFonts w:eastAsia="Times New Roman" w:cs="Times New Roman"/>
                <w:sz w:val="32"/>
                <w:szCs w:val="32"/>
              </w:rPr>
              <w:t xml:space="preserve"> </w:t>
            </w:r>
            <w:r w:rsidRPr="001B4E87">
              <w:rPr>
                <w:rFonts w:eastAsia="Times New Roman" w:cs="Times New Roman"/>
                <w:szCs w:val="24"/>
              </w:rPr>
              <w:t>у мају 202</w:t>
            </w:r>
            <w:r w:rsidRPr="001B4E87">
              <w:rPr>
                <w:rFonts w:eastAsia="Times New Roman" w:cs="Times New Roman"/>
                <w:szCs w:val="24"/>
                <w:lang w:val="sr-Cyrl-RS"/>
              </w:rPr>
              <w:t>4</w:t>
            </w:r>
          </w:p>
        </w:tc>
      </w:tr>
      <w:tr w:rsidR="000C3FBD" w:rsidRPr="00E70569" w:rsidTr="000C3FBD">
        <w:trPr>
          <w:trHeight w:val="555"/>
        </w:trPr>
        <w:tc>
          <w:tcPr>
            <w:tcW w:w="4254" w:type="dxa"/>
            <w:gridSpan w:val="2"/>
          </w:tcPr>
          <w:p w:rsidR="000C3FBD" w:rsidRPr="001B4E87" w:rsidRDefault="000C3FBD" w:rsidP="000C3FBD">
            <w:pPr>
              <w:spacing w:after="0" w:line="276" w:lineRule="auto"/>
              <w:rPr>
                <w:rFonts w:cs="Times New Roman"/>
                <w:szCs w:val="24"/>
              </w:rPr>
            </w:pPr>
            <w:r w:rsidRPr="001B4E87">
              <w:rPr>
                <w:rFonts w:cs="Times New Roman"/>
                <w:szCs w:val="24"/>
              </w:rPr>
              <w:t>Заједнички пројекти музицирања</w:t>
            </w:r>
          </w:p>
        </w:tc>
        <w:tc>
          <w:tcPr>
            <w:tcW w:w="2483" w:type="dxa"/>
          </w:tcPr>
          <w:p w:rsidR="000C3FBD" w:rsidRPr="001B4E87" w:rsidRDefault="000C3FBD" w:rsidP="000C3FBD">
            <w:pPr>
              <w:spacing w:after="0" w:line="276" w:lineRule="auto"/>
              <w:rPr>
                <w:rFonts w:cs="Times New Roman"/>
                <w:szCs w:val="24"/>
              </w:rPr>
            </w:pPr>
            <w:r w:rsidRPr="001B4E87">
              <w:rPr>
                <w:rFonts w:cs="Times New Roman"/>
                <w:szCs w:val="24"/>
              </w:rPr>
              <w:t>Директор, зам директора</w:t>
            </w:r>
          </w:p>
        </w:tc>
        <w:tc>
          <w:tcPr>
            <w:tcW w:w="3470" w:type="dxa"/>
          </w:tcPr>
          <w:p w:rsidR="000C3FBD" w:rsidRPr="001B4E87" w:rsidRDefault="000C3FBD" w:rsidP="000C3FBD">
            <w:pPr>
              <w:spacing w:after="0" w:line="276" w:lineRule="auto"/>
              <w:rPr>
                <w:rFonts w:cs="Times New Roman"/>
                <w:szCs w:val="24"/>
              </w:rPr>
            </w:pPr>
            <w:r w:rsidRPr="001B4E87">
              <w:rPr>
                <w:rFonts w:cs="Times New Roman"/>
                <w:szCs w:val="24"/>
              </w:rPr>
              <w:t xml:space="preserve">у току школске године по годишњем плану </w:t>
            </w:r>
          </w:p>
        </w:tc>
      </w:tr>
      <w:tr w:rsidR="000C3FBD" w:rsidRPr="00E70569" w:rsidTr="000C3FBD">
        <w:tc>
          <w:tcPr>
            <w:tcW w:w="4254" w:type="dxa"/>
            <w:gridSpan w:val="2"/>
          </w:tcPr>
          <w:p w:rsidR="000C3FBD" w:rsidRPr="001B4E87" w:rsidRDefault="000C3FBD" w:rsidP="000C3FBD">
            <w:pPr>
              <w:spacing w:after="0" w:line="276" w:lineRule="auto"/>
              <w:rPr>
                <w:rFonts w:cs="Times New Roman"/>
                <w:szCs w:val="24"/>
              </w:rPr>
            </w:pPr>
            <w:r w:rsidRPr="001B4E87">
              <w:rPr>
                <w:rFonts w:cs="Times New Roman"/>
                <w:szCs w:val="24"/>
              </w:rPr>
              <w:lastRenderedPageBreak/>
              <w:t>Рад по одсецима – размена искустава, изједначавање критеријума (последњи разреди ОМШ )</w:t>
            </w:r>
          </w:p>
        </w:tc>
        <w:tc>
          <w:tcPr>
            <w:tcW w:w="2483" w:type="dxa"/>
          </w:tcPr>
          <w:p w:rsidR="000C3FBD" w:rsidRPr="001B4E87" w:rsidRDefault="000C3FBD" w:rsidP="000C3FBD">
            <w:pPr>
              <w:spacing w:after="0" w:line="276" w:lineRule="auto"/>
              <w:rPr>
                <w:rFonts w:cs="Times New Roman"/>
                <w:szCs w:val="24"/>
              </w:rPr>
            </w:pPr>
            <w:r w:rsidRPr="001B4E87">
              <w:rPr>
                <w:rFonts w:cs="Times New Roman"/>
                <w:szCs w:val="24"/>
              </w:rPr>
              <w:t>Теоретски одсек ОМШ и СМШ</w:t>
            </w:r>
          </w:p>
        </w:tc>
        <w:tc>
          <w:tcPr>
            <w:tcW w:w="3470" w:type="dxa"/>
          </w:tcPr>
          <w:p w:rsidR="000C3FBD" w:rsidRPr="00FC533F" w:rsidRDefault="000C3FBD" w:rsidP="000C3FBD">
            <w:pPr>
              <w:spacing w:after="0" w:line="276" w:lineRule="auto"/>
              <w:rPr>
                <w:rFonts w:cs="Times New Roman"/>
                <w:szCs w:val="24"/>
              </w:rPr>
            </w:pPr>
            <w:r w:rsidRPr="00FC533F">
              <w:rPr>
                <w:rFonts w:cs="Times New Roman"/>
                <w:szCs w:val="24"/>
              </w:rPr>
              <w:t xml:space="preserve"> крај квартала и крај 1 и 2 полугодишта</w:t>
            </w:r>
          </w:p>
        </w:tc>
      </w:tr>
      <w:tr w:rsidR="000C3FBD" w:rsidRPr="00E70569" w:rsidTr="000C3FBD">
        <w:tc>
          <w:tcPr>
            <w:tcW w:w="4254" w:type="dxa"/>
            <w:gridSpan w:val="2"/>
          </w:tcPr>
          <w:p w:rsidR="000C3FBD" w:rsidRPr="001B4E87" w:rsidRDefault="000C3FBD" w:rsidP="000C3FBD">
            <w:pPr>
              <w:spacing w:after="0" w:line="276" w:lineRule="auto"/>
              <w:rPr>
                <w:rFonts w:cs="Times New Roman"/>
                <w:szCs w:val="24"/>
              </w:rPr>
            </w:pPr>
            <w:r w:rsidRPr="001B4E87">
              <w:rPr>
                <w:rFonts w:cs="Times New Roman"/>
                <w:szCs w:val="24"/>
              </w:rPr>
              <w:t>Сарадња ТО одсека са другим музичким школама у окружењу(Нови Сад)</w:t>
            </w:r>
          </w:p>
        </w:tc>
        <w:tc>
          <w:tcPr>
            <w:tcW w:w="2483" w:type="dxa"/>
          </w:tcPr>
          <w:p w:rsidR="000C3FBD" w:rsidRPr="001B4E87" w:rsidRDefault="000C3FBD" w:rsidP="000C3FBD">
            <w:pPr>
              <w:spacing w:after="0" w:line="276" w:lineRule="auto"/>
              <w:rPr>
                <w:rFonts w:cs="Times New Roman"/>
                <w:szCs w:val="24"/>
              </w:rPr>
            </w:pPr>
            <w:r w:rsidRPr="001B4E87">
              <w:rPr>
                <w:rFonts w:cs="Times New Roman"/>
                <w:szCs w:val="24"/>
              </w:rPr>
              <w:t>то одсек , директор</w:t>
            </w:r>
          </w:p>
        </w:tc>
        <w:tc>
          <w:tcPr>
            <w:tcW w:w="3470" w:type="dxa"/>
          </w:tcPr>
          <w:p w:rsidR="000C3FBD" w:rsidRPr="00FC533F" w:rsidRDefault="000C3FBD" w:rsidP="000C3FBD">
            <w:pPr>
              <w:spacing w:after="0" w:line="276" w:lineRule="auto"/>
              <w:rPr>
                <w:rFonts w:cs="Times New Roman"/>
                <w:szCs w:val="24"/>
              </w:rPr>
            </w:pPr>
            <w:r w:rsidRPr="00FC533F">
              <w:rPr>
                <w:rFonts w:cs="Times New Roman"/>
                <w:szCs w:val="24"/>
              </w:rPr>
              <w:t>фестивал солфеђа у Новом Саду</w:t>
            </w:r>
          </w:p>
        </w:tc>
      </w:tr>
      <w:tr w:rsidR="000C3FBD" w:rsidRPr="00E70569" w:rsidTr="000C3FBD">
        <w:tc>
          <w:tcPr>
            <w:tcW w:w="4254" w:type="dxa"/>
            <w:gridSpan w:val="2"/>
          </w:tcPr>
          <w:p w:rsidR="000C3FBD" w:rsidRPr="001B4E87" w:rsidRDefault="000C3FBD" w:rsidP="000C3FBD">
            <w:pPr>
              <w:spacing w:after="0" w:line="276" w:lineRule="auto"/>
              <w:rPr>
                <w:rFonts w:cs="Times New Roman"/>
                <w:szCs w:val="24"/>
                <w:lang w:val="sr-Cyrl-RS"/>
              </w:rPr>
            </w:pPr>
            <w:r w:rsidRPr="001B4E87">
              <w:rPr>
                <w:rFonts w:cs="Times New Roman"/>
                <w:szCs w:val="24"/>
              </w:rPr>
              <w:t>Организовање школског такмичења гудача</w:t>
            </w:r>
          </w:p>
        </w:tc>
        <w:tc>
          <w:tcPr>
            <w:tcW w:w="2483" w:type="dxa"/>
          </w:tcPr>
          <w:p w:rsidR="000C3FBD" w:rsidRPr="001B4E87" w:rsidRDefault="000C3FBD" w:rsidP="000C3FBD">
            <w:pPr>
              <w:spacing w:after="0" w:line="276" w:lineRule="auto"/>
              <w:rPr>
                <w:rFonts w:cs="Times New Roman"/>
                <w:szCs w:val="24"/>
              </w:rPr>
            </w:pPr>
            <w:r w:rsidRPr="001B4E87">
              <w:rPr>
                <w:rFonts w:cs="Times New Roman"/>
                <w:szCs w:val="24"/>
              </w:rPr>
              <w:t>одсек гудача</w:t>
            </w:r>
          </w:p>
        </w:tc>
        <w:tc>
          <w:tcPr>
            <w:tcW w:w="3470" w:type="dxa"/>
          </w:tcPr>
          <w:p w:rsidR="000C3FBD" w:rsidRPr="00FC533F" w:rsidRDefault="000C3FBD" w:rsidP="000C3FBD">
            <w:pPr>
              <w:spacing w:after="0" w:line="276" w:lineRule="auto"/>
              <w:rPr>
                <w:rFonts w:cs="Times New Roman"/>
                <w:szCs w:val="24"/>
              </w:rPr>
            </w:pPr>
            <w:r w:rsidRPr="00FC533F">
              <w:rPr>
                <w:rFonts w:cs="Times New Roman"/>
                <w:szCs w:val="24"/>
              </w:rPr>
              <w:t>фебруар 202</w:t>
            </w:r>
            <w:r w:rsidRPr="00FC533F">
              <w:rPr>
                <w:rFonts w:cs="Times New Roman"/>
                <w:szCs w:val="24"/>
                <w:lang w:val="sr-Cyrl-RS"/>
              </w:rPr>
              <w:t>4</w:t>
            </w:r>
            <w:r w:rsidRPr="00FC533F">
              <w:rPr>
                <w:rFonts w:cs="Times New Roman"/>
                <w:szCs w:val="24"/>
              </w:rPr>
              <w:t>.</w:t>
            </w:r>
          </w:p>
        </w:tc>
      </w:tr>
      <w:tr w:rsidR="000C3FBD" w:rsidRPr="00E70569" w:rsidTr="000C3FBD">
        <w:tc>
          <w:tcPr>
            <w:tcW w:w="10207" w:type="dxa"/>
            <w:gridSpan w:val="4"/>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0C3FBD" w:rsidRPr="00E70569" w:rsidRDefault="000C3FBD" w:rsidP="000C3FBD">
            <w:pPr>
              <w:spacing w:before="240" w:line="276" w:lineRule="auto"/>
              <w:rPr>
                <w:rFonts w:cs="Times New Roman"/>
                <w:szCs w:val="24"/>
              </w:rPr>
            </w:pPr>
            <w:r w:rsidRPr="00E70569">
              <w:rPr>
                <w:rFonts w:cs="Times New Roman"/>
                <w:b/>
                <w:szCs w:val="24"/>
              </w:rPr>
              <w:t>ПРОМОЦИЈА ШКОЛЕ И УЧЕНИКА</w:t>
            </w:r>
          </w:p>
        </w:tc>
      </w:tr>
      <w:tr w:rsidR="000C3FBD" w:rsidRPr="00E70569" w:rsidTr="000C3FBD">
        <w:tc>
          <w:tcPr>
            <w:tcW w:w="3545" w:type="dxa"/>
            <w:tcBorders>
              <w:top w:val="single" w:sz="4" w:space="0" w:color="000000"/>
            </w:tcBorders>
            <w:shd w:val="clear" w:color="auto" w:fill="F2DBDB" w:themeFill="accent2" w:themeFillTint="33"/>
            <w:vAlign w:val="center"/>
          </w:tcPr>
          <w:p w:rsidR="000C3FBD" w:rsidRPr="00E70569" w:rsidRDefault="000C3FBD" w:rsidP="000C3FBD">
            <w:pPr>
              <w:spacing w:after="0" w:line="276" w:lineRule="auto"/>
              <w:rPr>
                <w:rFonts w:cs="Times New Roman"/>
                <w:b/>
                <w:szCs w:val="24"/>
              </w:rPr>
            </w:pPr>
            <w:r w:rsidRPr="00E70569">
              <w:rPr>
                <w:rFonts w:cs="Times New Roman"/>
                <w:b/>
                <w:szCs w:val="24"/>
              </w:rPr>
              <w:t>AКТИВНОСТИ</w:t>
            </w:r>
          </w:p>
        </w:tc>
        <w:tc>
          <w:tcPr>
            <w:tcW w:w="3192" w:type="dxa"/>
            <w:gridSpan w:val="2"/>
            <w:tcBorders>
              <w:top w:val="single" w:sz="4" w:space="0" w:color="000000"/>
            </w:tcBorders>
            <w:shd w:val="clear" w:color="auto" w:fill="F2DBDB" w:themeFill="accent2" w:themeFillTint="33"/>
            <w:vAlign w:val="center"/>
          </w:tcPr>
          <w:p w:rsidR="000C3FBD" w:rsidRPr="00E70569" w:rsidRDefault="000C3FBD" w:rsidP="000C3FBD">
            <w:pPr>
              <w:spacing w:after="0" w:line="276" w:lineRule="auto"/>
              <w:rPr>
                <w:rFonts w:cs="Times New Roman"/>
                <w:b/>
                <w:szCs w:val="24"/>
              </w:rPr>
            </w:pPr>
            <w:r w:rsidRPr="00E70569">
              <w:rPr>
                <w:rFonts w:cs="Times New Roman"/>
                <w:b/>
                <w:szCs w:val="24"/>
              </w:rPr>
              <w:t>НОСИОЦИ АКТИВНОСТИ</w:t>
            </w:r>
          </w:p>
        </w:tc>
        <w:tc>
          <w:tcPr>
            <w:tcW w:w="3470" w:type="dxa"/>
            <w:tcBorders>
              <w:top w:val="single" w:sz="4" w:space="0" w:color="000000"/>
            </w:tcBorders>
            <w:shd w:val="clear" w:color="auto" w:fill="F2DBDB" w:themeFill="accent2" w:themeFillTint="33"/>
            <w:vAlign w:val="center"/>
          </w:tcPr>
          <w:p w:rsidR="000C3FBD" w:rsidRPr="00E70569" w:rsidRDefault="000C3FBD" w:rsidP="000C3FBD">
            <w:pPr>
              <w:spacing w:after="0" w:line="276" w:lineRule="auto"/>
              <w:rPr>
                <w:rFonts w:cs="Times New Roman"/>
                <w:b/>
                <w:szCs w:val="24"/>
              </w:rPr>
            </w:pPr>
            <w:r w:rsidRPr="00E70569">
              <w:rPr>
                <w:rFonts w:cs="Times New Roman"/>
                <w:b/>
                <w:szCs w:val="24"/>
              </w:rPr>
              <w:t>ВРЕМЕ РЕАЛИЗАЦИЈЕ</w:t>
            </w:r>
          </w:p>
        </w:tc>
      </w:tr>
      <w:tr w:rsidR="000C3FBD" w:rsidRPr="00E70569" w:rsidTr="000C3FBD">
        <w:tc>
          <w:tcPr>
            <w:tcW w:w="3545" w:type="dxa"/>
          </w:tcPr>
          <w:p w:rsidR="000C3FBD" w:rsidRPr="001B4E87" w:rsidRDefault="000C3FBD" w:rsidP="000C3FBD">
            <w:pPr>
              <w:spacing w:after="0" w:line="276" w:lineRule="auto"/>
              <w:rPr>
                <w:rFonts w:cs="Times New Roman"/>
                <w:szCs w:val="24"/>
              </w:rPr>
            </w:pPr>
            <w:r w:rsidRPr="001B4E87">
              <w:rPr>
                <w:rFonts w:cs="Times New Roman"/>
                <w:szCs w:val="24"/>
              </w:rPr>
              <w:t>Издавање публикације поводом 15</w:t>
            </w:r>
            <w:r w:rsidRPr="001B4E87">
              <w:rPr>
                <w:rFonts w:cs="Times New Roman"/>
                <w:szCs w:val="24"/>
                <w:lang w:val="sr-Cyrl-RS"/>
              </w:rPr>
              <w:t>5</w:t>
            </w:r>
            <w:r w:rsidRPr="001B4E87">
              <w:rPr>
                <w:rFonts w:cs="Times New Roman"/>
                <w:szCs w:val="24"/>
              </w:rPr>
              <w:t xml:space="preserve"> год</w:t>
            </w:r>
            <w:r w:rsidRPr="001B4E87">
              <w:rPr>
                <w:rFonts w:cs="Times New Roman"/>
                <w:szCs w:val="24"/>
                <w:lang w:val="sr-Cyrl-RS"/>
              </w:rPr>
              <w:t>ина</w:t>
            </w:r>
            <w:r w:rsidRPr="001B4E87">
              <w:rPr>
                <w:rFonts w:cs="Times New Roman"/>
                <w:szCs w:val="24"/>
              </w:rPr>
              <w:t xml:space="preserve"> постојања школе</w:t>
            </w:r>
          </w:p>
          <w:p w:rsidR="000C3FBD" w:rsidRPr="001B4E87" w:rsidRDefault="000C3FBD" w:rsidP="000C3FBD">
            <w:pPr>
              <w:spacing w:after="0" w:line="276" w:lineRule="auto"/>
              <w:rPr>
                <w:rFonts w:cs="Times New Roman"/>
                <w:szCs w:val="24"/>
              </w:rPr>
            </w:pPr>
          </w:p>
          <w:p w:rsidR="000C3FBD" w:rsidRPr="001B4E87" w:rsidRDefault="000C3FBD" w:rsidP="000C3FBD">
            <w:pPr>
              <w:spacing w:after="0" w:line="276" w:lineRule="auto"/>
              <w:rPr>
                <w:rFonts w:cs="Times New Roman"/>
                <w:szCs w:val="24"/>
              </w:rPr>
            </w:pPr>
          </w:p>
        </w:tc>
        <w:tc>
          <w:tcPr>
            <w:tcW w:w="3192" w:type="dxa"/>
            <w:gridSpan w:val="2"/>
          </w:tcPr>
          <w:p w:rsidR="000C3FBD" w:rsidRPr="001B4E87" w:rsidRDefault="000C3FBD" w:rsidP="000C3FBD">
            <w:pPr>
              <w:spacing w:after="0" w:line="276" w:lineRule="auto"/>
              <w:rPr>
                <w:rFonts w:cs="Times New Roman"/>
                <w:szCs w:val="24"/>
              </w:rPr>
            </w:pPr>
            <w:r w:rsidRPr="001B4E87">
              <w:rPr>
                <w:rFonts w:cs="Times New Roman"/>
                <w:szCs w:val="24"/>
              </w:rPr>
              <w:t>Тим за обележавање годишњице</w:t>
            </w:r>
          </w:p>
          <w:p w:rsidR="000C3FBD" w:rsidRPr="001B4E87" w:rsidRDefault="000C3FBD" w:rsidP="000C3FBD">
            <w:pPr>
              <w:spacing w:after="0" w:line="276" w:lineRule="auto"/>
              <w:rPr>
                <w:rFonts w:cs="Times New Roman"/>
                <w:szCs w:val="24"/>
              </w:rPr>
            </w:pPr>
            <w:r w:rsidRPr="001B4E87">
              <w:rPr>
                <w:rFonts w:cs="Times New Roman"/>
                <w:szCs w:val="24"/>
              </w:rPr>
              <w:t>Наставник задужен за ажурирање сајта,</w:t>
            </w:r>
          </w:p>
          <w:p w:rsidR="000C3FBD" w:rsidRPr="001B4E87" w:rsidRDefault="000C3FBD" w:rsidP="000C3FBD">
            <w:pPr>
              <w:spacing w:after="0" w:line="276" w:lineRule="auto"/>
              <w:rPr>
                <w:rFonts w:cs="Times New Roman"/>
                <w:szCs w:val="24"/>
              </w:rPr>
            </w:pPr>
            <w:r w:rsidRPr="001B4E87">
              <w:rPr>
                <w:rFonts w:cs="Times New Roman"/>
                <w:szCs w:val="24"/>
              </w:rPr>
              <w:t>Ученички парламент</w:t>
            </w:r>
          </w:p>
        </w:tc>
        <w:tc>
          <w:tcPr>
            <w:tcW w:w="3470" w:type="dxa"/>
          </w:tcPr>
          <w:p w:rsidR="000C3FBD" w:rsidRPr="001B4E87" w:rsidRDefault="000C3FBD" w:rsidP="000C3FBD">
            <w:pPr>
              <w:spacing w:after="0" w:line="276" w:lineRule="auto"/>
              <w:rPr>
                <w:rFonts w:cs="Times New Roman"/>
                <w:szCs w:val="24"/>
              </w:rPr>
            </w:pPr>
            <w:r w:rsidRPr="001B4E87">
              <w:rPr>
                <w:rFonts w:cs="Times New Roman"/>
                <w:szCs w:val="24"/>
              </w:rPr>
              <w:t>у току</w:t>
            </w:r>
          </w:p>
        </w:tc>
      </w:tr>
      <w:tr w:rsidR="000C3FBD" w:rsidRPr="00E70569" w:rsidTr="000C3FBD">
        <w:tc>
          <w:tcPr>
            <w:tcW w:w="3545" w:type="dxa"/>
          </w:tcPr>
          <w:p w:rsidR="000C3FBD" w:rsidRPr="001B4E87" w:rsidRDefault="000C3FBD" w:rsidP="000C3FBD">
            <w:pPr>
              <w:spacing w:after="0" w:line="276" w:lineRule="auto"/>
              <w:rPr>
                <w:rFonts w:cs="Times New Roman"/>
                <w:szCs w:val="24"/>
              </w:rPr>
            </w:pPr>
            <w:r w:rsidRPr="001B4E87">
              <w:rPr>
                <w:rFonts w:cs="Times New Roman"/>
                <w:szCs w:val="24"/>
              </w:rPr>
              <w:t>Химна школе</w:t>
            </w:r>
          </w:p>
          <w:p w:rsidR="000C3FBD" w:rsidRPr="001B4E87" w:rsidRDefault="000C3FBD" w:rsidP="000C3FBD">
            <w:pPr>
              <w:spacing w:after="0" w:line="276" w:lineRule="auto"/>
              <w:rPr>
                <w:rFonts w:cs="Times New Roman"/>
                <w:szCs w:val="24"/>
              </w:rPr>
            </w:pPr>
          </w:p>
        </w:tc>
        <w:tc>
          <w:tcPr>
            <w:tcW w:w="3192" w:type="dxa"/>
            <w:gridSpan w:val="2"/>
          </w:tcPr>
          <w:p w:rsidR="000C3FBD" w:rsidRPr="001B4E87" w:rsidRDefault="000C3FBD" w:rsidP="000C3FBD">
            <w:pPr>
              <w:spacing w:after="0" w:line="276" w:lineRule="auto"/>
              <w:rPr>
                <w:rFonts w:cs="Times New Roman"/>
                <w:szCs w:val="24"/>
              </w:rPr>
            </w:pPr>
            <w:r w:rsidRPr="001B4E87">
              <w:rPr>
                <w:rFonts w:cs="Times New Roman"/>
                <w:szCs w:val="24"/>
              </w:rPr>
              <w:t xml:space="preserve">ученички парламент ученици </w:t>
            </w:r>
            <w:r>
              <w:rPr>
                <w:rFonts w:cs="Times New Roman"/>
                <w:szCs w:val="24"/>
                <w:lang w:val="sr-Cyrl-RS"/>
              </w:rPr>
              <w:t>свих</w:t>
            </w:r>
            <w:r w:rsidRPr="001B4E87">
              <w:rPr>
                <w:rFonts w:cs="Times New Roman"/>
                <w:szCs w:val="24"/>
              </w:rPr>
              <w:t xml:space="preserve"> разреда средње школе</w:t>
            </w:r>
          </w:p>
        </w:tc>
        <w:tc>
          <w:tcPr>
            <w:tcW w:w="3470" w:type="dxa"/>
          </w:tcPr>
          <w:p w:rsidR="000C3FBD" w:rsidRPr="001B4E87" w:rsidRDefault="000C3FBD" w:rsidP="000C3FBD">
            <w:pPr>
              <w:spacing w:after="0" w:line="276" w:lineRule="auto"/>
              <w:rPr>
                <w:rFonts w:cs="Times New Roman"/>
                <w:szCs w:val="24"/>
              </w:rPr>
            </w:pPr>
            <w:r w:rsidRPr="001B4E87">
              <w:rPr>
                <w:rFonts w:cs="Times New Roman"/>
                <w:szCs w:val="24"/>
                <w:lang w:val="sr-Cyrl-RS"/>
              </w:rPr>
              <w:t xml:space="preserve">Октобар </w:t>
            </w:r>
            <w:r w:rsidRPr="001B4E87">
              <w:rPr>
                <w:rFonts w:cs="Times New Roman"/>
                <w:szCs w:val="24"/>
              </w:rPr>
              <w:t>2023</w:t>
            </w:r>
          </w:p>
        </w:tc>
      </w:tr>
      <w:tr w:rsidR="000C3FBD" w:rsidRPr="00E70569" w:rsidTr="000C3FBD">
        <w:tc>
          <w:tcPr>
            <w:tcW w:w="3545" w:type="dxa"/>
          </w:tcPr>
          <w:p w:rsidR="000C3FBD" w:rsidRPr="00BA2237" w:rsidRDefault="000C3FBD" w:rsidP="000C3FBD">
            <w:pPr>
              <w:spacing w:after="0" w:line="276" w:lineRule="auto"/>
              <w:rPr>
                <w:rFonts w:cs="Times New Roman"/>
                <w:szCs w:val="24"/>
                <w:lang w:val="sr-Cyrl-RS"/>
              </w:rPr>
            </w:pPr>
            <w:r w:rsidRPr="00BA2237">
              <w:rPr>
                <w:rFonts w:cs="Times New Roman"/>
                <w:szCs w:val="24"/>
              </w:rPr>
              <w:t>Учешће ученика у интернет презентацији школе</w:t>
            </w:r>
          </w:p>
        </w:tc>
        <w:tc>
          <w:tcPr>
            <w:tcW w:w="3192" w:type="dxa"/>
            <w:gridSpan w:val="2"/>
          </w:tcPr>
          <w:p w:rsidR="000C3FBD" w:rsidRPr="00BA2237" w:rsidRDefault="000C3FBD" w:rsidP="000C3FBD">
            <w:pPr>
              <w:spacing w:after="0" w:line="276" w:lineRule="auto"/>
              <w:rPr>
                <w:rFonts w:cs="Times New Roman"/>
                <w:szCs w:val="24"/>
                <w:lang w:val="sr-Cyrl-RS"/>
              </w:rPr>
            </w:pPr>
            <w:r w:rsidRPr="00BA2237">
              <w:rPr>
                <w:rFonts w:cs="Times New Roman"/>
                <w:szCs w:val="24"/>
              </w:rPr>
              <w:t>ученици 4 разреда средње школе</w:t>
            </w:r>
          </w:p>
        </w:tc>
        <w:tc>
          <w:tcPr>
            <w:tcW w:w="3470" w:type="dxa"/>
          </w:tcPr>
          <w:p w:rsidR="000C3FBD" w:rsidRPr="00BA2237" w:rsidRDefault="000C3FBD" w:rsidP="000C3FBD">
            <w:pPr>
              <w:spacing w:after="0" w:line="276" w:lineRule="auto"/>
              <w:rPr>
                <w:rFonts w:cs="Times New Roman"/>
                <w:szCs w:val="24"/>
                <w:lang w:val="sr-Cyrl-RS"/>
              </w:rPr>
            </w:pPr>
            <w:r w:rsidRPr="00BA2237">
              <w:rPr>
                <w:rFonts w:cs="Times New Roman"/>
                <w:szCs w:val="24"/>
              </w:rPr>
              <w:t>2 квартал шк 202</w:t>
            </w:r>
            <w:r w:rsidRPr="00BA2237">
              <w:rPr>
                <w:rFonts w:cs="Times New Roman"/>
                <w:szCs w:val="24"/>
                <w:lang w:val="sr-Cyrl-RS"/>
              </w:rPr>
              <w:t>3</w:t>
            </w:r>
            <w:r w:rsidRPr="00BA2237">
              <w:rPr>
                <w:rFonts w:cs="Times New Roman"/>
                <w:szCs w:val="24"/>
              </w:rPr>
              <w:t>/2</w:t>
            </w:r>
            <w:r w:rsidRPr="00BA2237">
              <w:rPr>
                <w:rFonts w:cs="Times New Roman"/>
                <w:szCs w:val="24"/>
                <w:lang w:val="sr-Cyrl-RS"/>
              </w:rPr>
              <w:t>4</w:t>
            </w:r>
          </w:p>
        </w:tc>
      </w:tr>
      <w:tr w:rsidR="000C3FBD" w:rsidRPr="00E70569" w:rsidTr="000C3FBD">
        <w:tc>
          <w:tcPr>
            <w:tcW w:w="3545" w:type="dxa"/>
          </w:tcPr>
          <w:p w:rsidR="000C3FBD" w:rsidRPr="00BA2237" w:rsidRDefault="000C3FBD" w:rsidP="000C3FBD">
            <w:pPr>
              <w:spacing w:after="0" w:line="276" w:lineRule="auto"/>
              <w:rPr>
                <w:rFonts w:cs="Times New Roman"/>
                <w:szCs w:val="24"/>
                <w:lang w:val="sr-Cyrl-RS"/>
              </w:rPr>
            </w:pPr>
            <w:r>
              <w:rPr>
                <w:rFonts w:cs="Times New Roman"/>
                <w:szCs w:val="24"/>
                <w:lang w:val="sr-Cyrl-RS"/>
              </w:rPr>
              <w:t>Израдити МОТО школе</w:t>
            </w:r>
          </w:p>
        </w:tc>
        <w:tc>
          <w:tcPr>
            <w:tcW w:w="3192" w:type="dxa"/>
            <w:gridSpan w:val="2"/>
          </w:tcPr>
          <w:p w:rsidR="000C3FBD" w:rsidRPr="00BA2237" w:rsidRDefault="000C3FBD" w:rsidP="000C3FBD">
            <w:pPr>
              <w:spacing w:after="0" w:line="276" w:lineRule="auto"/>
              <w:rPr>
                <w:rFonts w:cs="Times New Roman"/>
                <w:szCs w:val="24"/>
                <w:lang w:val="sr-Cyrl-RS"/>
              </w:rPr>
            </w:pPr>
            <w:r>
              <w:rPr>
                <w:rFonts w:cs="Times New Roman"/>
                <w:szCs w:val="24"/>
                <w:lang w:val="sr-Cyrl-RS"/>
              </w:rPr>
              <w:t>Ученички парламент и ученици и насатвници школе</w:t>
            </w:r>
          </w:p>
        </w:tc>
        <w:tc>
          <w:tcPr>
            <w:tcW w:w="3470" w:type="dxa"/>
          </w:tcPr>
          <w:p w:rsidR="000C3FBD" w:rsidRPr="00BA2237" w:rsidRDefault="000C3FBD" w:rsidP="000C3FBD">
            <w:pPr>
              <w:spacing w:after="0" w:line="276" w:lineRule="auto"/>
              <w:rPr>
                <w:rFonts w:cs="Times New Roman"/>
                <w:szCs w:val="24"/>
                <w:lang w:val="sr-Cyrl-RS"/>
              </w:rPr>
            </w:pPr>
            <w:r>
              <w:rPr>
                <w:rFonts w:cs="Times New Roman"/>
                <w:szCs w:val="24"/>
                <w:lang w:val="sr-Cyrl-RS"/>
              </w:rPr>
              <w:t xml:space="preserve">Октобар 2023. </w:t>
            </w:r>
          </w:p>
        </w:tc>
      </w:tr>
      <w:tr w:rsidR="000C3FBD" w:rsidRPr="00E70569" w:rsidTr="000C3FBD">
        <w:tc>
          <w:tcPr>
            <w:tcW w:w="10207" w:type="dxa"/>
            <w:gridSpan w:val="4"/>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0C3FBD" w:rsidRPr="00E70569" w:rsidRDefault="000C3FBD" w:rsidP="000C3FBD">
            <w:pPr>
              <w:spacing w:before="240" w:line="276" w:lineRule="auto"/>
              <w:rPr>
                <w:rFonts w:cs="Times New Roman"/>
                <w:szCs w:val="24"/>
              </w:rPr>
            </w:pPr>
            <w:r w:rsidRPr="00E70569">
              <w:rPr>
                <w:rFonts w:cs="Times New Roman"/>
                <w:b/>
                <w:szCs w:val="24"/>
              </w:rPr>
              <w:t>НЕГОВАЊЕ МЕЂУЉУДСКИХ ОДНОСА</w:t>
            </w:r>
          </w:p>
        </w:tc>
      </w:tr>
      <w:tr w:rsidR="000C3FBD" w:rsidRPr="00E70569" w:rsidTr="000C3FBD">
        <w:tc>
          <w:tcPr>
            <w:tcW w:w="3545" w:type="dxa"/>
            <w:tcBorders>
              <w:top w:val="single" w:sz="4" w:space="0" w:color="000000"/>
            </w:tcBorders>
            <w:shd w:val="clear" w:color="auto" w:fill="F2DBDB" w:themeFill="accent2" w:themeFillTint="33"/>
            <w:vAlign w:val="center"/>
          </w:tcPr>
          <w:p w:rsidR="000C3FBD" w:rsidRPr="00E70569" w:rsidRDefault="000C3FBD" w:rsidP="000C3FBD">
            <w:pPr>
              <w:spacing w:after="0" w:line="276" w:lineRule="auto"/>
              <w:rPr>
                <w:rFonts w:cs="Times New Roman"/>
                <w:b/>
                <w:szCs w:val="24"/>
              </w:rPr>
            </w:pPr>
            <w:r w:rsidRPr="00E70569">
              <w:rPr>
                <w:rFonts w:cs="Times New Roman"/>
                <w:b/>
                <w:szCs w:val="24"/>
              </w:rPr>
              <w:t>AКТИВНОСТИ</w:t>
            </w:r>
          </w:p>
        </w:tc>
        <w:tc>
          <w:tcPr>
            <w:tcW w:w="3192" w:type="dxa"/>
            <w:gridSpan w:val="2"/>
            <w:tcBorders>
              <w:top w:val="single" w:sz="4" w:space="0" w:color="000000"/>
            </w:tcBorders>
            <w:shd w:val="clear" w:color="auto" w:fill="F2DBDB" w:themeFill="accent2" w:themeFillTint="33"/>
            <w:vAlign w:val="center"/>
          </w:tcPr>
          <w:p w:rsidR="000C3FBD" w:rsidRPr="00E70569" w:rsidRDefault="000C3FBD" w:rsidP="000C3FBD">
            <w:pPr>
              <w:spacing w:after="0" w:line="276" w:lineRule="auto"/>
              <w:rPr>
                <w:rFonts w:cs="Times New Roman"/>
                <w:b/>
                <w:szCs w:val="24"/>
              </w:rPr>
            </w:pPr>
            <w:r w:rsidRPr="00E70569">
              <w:rPr>
                <w:rFonts w:cs="Times New Roman"/>
                <w:b/>
                <w:szCs w:val="24"/>
              </w:rPr>
              <w:t>НОСИОЦИ АКТИВНОСТИ</w:t>
            </w:r>
          </w:p>
        </w:tc>
        <w:tc>
          <w:tcPr>
            <w:tcW w:w="3470" w:type="dxa"/>
            <w:tcBorders>
              <w:top w:val="single" w:sz="4" w:space="0" w:color="000000"/>
            </w:tcBorders>
            <w:shd w:val="clear" w:color="auto" w:fill="F2DBDB" w:themeFill="accent2" w:themeFillTint="33"/>
            <w:vAlign w:val="center"/>
          </w:tcPr>
          <w:p w:rsidR="000C3FBD" w:rsidRPr="00E70569" w:rsidRDefault="000C3FBD" w:rsidP="000C3FBD">
            <w:pPr>
              <w:spacing w:after="0" w:line="276" w:lineRule="auto"/>
              <w:rPr>
                <w:rFonts w:cs="Times New Roman"/>
                <w:b/>
                <w:szCs w:val="24"/>
              </w:rPr>
            </w:pPr>
            <w:r w:rsidRPr="00E70569">
              <w:rPr>
                <w:rFonts w:cs="Times New Roman"/>
                <w:b/>
                <w:szCs w:val="24"/>
              </w:rPr>
              <w:t>ВРЕМЕ РЕАЛИЗАЦИЈЕ</w:t>
            </w:r>
          </w:p>
        </w:tc>
      </w:tr>
      <w:tr w:rsidR="000C3FBD" w:rsidRPr="00E70569" w:rsidTr="000C3FBD">
        <w:tc>
          <w:tcPr>
            <w:tcW w:w="3545" w:type="dxa"/>
          </w:tcPr>
          <w:p w:rsidR="000C3FBD" w:rsidRPr="00B915A1" w:rsidRDefault="000C3FBD" w:rsidP="000C3FBD">
            <w:pPr>
              <w:spacing w:after="0" w:line="276" w:lineRule="auto"/>
              <w:rPr>
                <w:rFonts w:cs="Times New Roman"/>
                <w:szCs w:val="24"/>
              </w:rPr>
            </w:pPr>
            <w:r w:rsidRPr="00B915A1">
              <w:rPr>
                <w:rFonts w:cs="Times New Roman"/>
                <w:szCs w:val="24"/>
              </w:rPr>
              <w:t>Излети на музичке догађаје</w:t>
            </w:r>
          </w:p>
          <w:p w:rsidR="000C3FBD" w:rsidRPr="00B915A1" w:rsidRDefault="000C3FBD" w:rsidP="000C3FBD">
            <w:pPr>
              <w:spacing w:after="0" w:line="276" w:lineRule="auto"/>
              <w:rPr>
                <w:rFonts w:cs="Times New Roman"/>
                <w:szCs w:val="24"/>
              </w:rPr>
            </w:pPr>
            <w:r w:rsidRPr="00B915A1">
              <w:rPr>
                <w:rFonts w:cs="Times New Roman"/>
                <w:szCs w:val="24"/>
              </w:rPr>
              <w:t>Посета СНП (Народно позориште)</w:t>
            </w:r>
          </w:p>
        </w:tc>
        <w:tc>
          <w:tcPr>
            <w:tcW w:w="3192" w:type="dxa"/>
            <w:gridSpan w:val="2"/>
          </w:tcPr>
          <w:p w:rsidR="000C3FBD" w:rsidRPr="00B915A1" w:rsidRDefault="000C3FBD" w:rsidP="000C3FBD">
            <w:pPr>
              <w:spacing w:after="0" w:line="276" w:lineRule="auto"/>
              <w:rPr>
                <w:rFonts w:cs="Times New Roman"/>
                <w:szCs w:val="24"/>
              </w:rPr>
            </w:pPr>
            <w:r w:rsidRPr="00B915A1">
              <w:rPr>
                <w:rFonts w:cs="Times New Roman"/>
                <w:szCs w:val="24"/>
              </w:rPr>
              <w:t>Педагог, наставник историје музике</w:t>
            </w:r>
          </w:p>
          <w:p w:rsidR="000C3FBD" w:rsidRPr="00B915A1" w:rsidRDefault="000C3FBD" w:rsidP="000C3FBD">
            <w:pPr>
              <w:spacing w:after="0" w:line="276" w:lineRule="auto"/>
              <w:rPr>
                <w:rFonts w:cs="Times New Roman"/>
                <w:szCs w:val="24"/>
              </w:rPr>
            </w:pPr>
          </w:p>
        </w:tc>
        <w:tc>
          <w:tcPr>
            <w:tcW w:w="3470" w:type="dxa"/>
          </w:tcPr>
          <w:p w:rsidR="000C3FBD" w:rsidRPr="00B915A1" w:rsidRDefault="000C3FBD" w:rsidP="000C3FBD">
            <w:pPr>
              <w:spacing w:after="0" w:line="276" w:lineRule="auto"/>
              <w:rPr>
                <w:rFonts w:cs="Times New Roman"/>
                <w:szCs w:val="24"/>
              </w:rPr>
            </w:pPr>
            <w:r w:rsidRPr="00B915A1">
              <w:rPr>
                <w:rFonts w:cs="Times New Roman"/>
                <w:szCs w:val="24"/>
              </w:rPr>
              <w:t>октобар, фебруар</w:t>
            </w:r>
          </w:p>
          <w:p w:rsidR="000C3FBD" w:rsidRPr="00B915A1" w:rsidRDefault="000C3FBD" w:rsidP="000C3FBD">
            <w:pPr>
              <w:spacing w:after="0" w:line="276" w:lineRule="auto"/>
              <w:rPr>
                <w:rFonts w:cs="Times New Roman"/>
                <w:szCs w:val="24"/>
              </w:rPr>
            </w:pPr>
            <w:r w:rsidRPr="00B915A1">
              <w:rPr>
                <w:rFonts w:cs="Times New Roman"/>
                <w:szCs w:val="24"/>
              </w:rPr>
              <w:t>позоришна сезона</w:t>
            </w:r>
          </w:p>
        </w:tc>
      </w:tr>
      <w:tr w:rsidR="000C3FBD" w:rsidRPr="00E70569" w:rsidTr="000C3FBD">
        <w:tc>
          <w:tcPr>
            <w:tcW w:w="3545" w:type="dxa"/>
          </w:tcPr>
          <w:p w:rsidR="000C3FBD" w:rsidRPr="00B915A1" w:rsidRDefault="000C3FBD" w:rsidP="000C3FBD">
            <w:pPr>
              <w:spacing w:after="0" w:line="276" w:lineRule="auto"/>
              <w:rPr>
                <w:rFonts w:cs="Times New Roman"/>
                <w:szCs w:val="24"/>
                <w:lang w:val="sr-Cyrl-RS"/>
              </w:rPr>
            </w:pPr>
            <w:r w:rsidRPr="00B915A1">
              <w:rPr>
                <w:rFonts w:cs="Times New Roman"/>
                <w:szCs w:val="24"/>
                <w:lang w:val="sr-Cyrl-RS"/>
              </w:rPr>
              <w:t>Излети у Београд- Колареац- Како се слуша на концертима ОМШ</w:t>
            </w:r>
          </w:p>
        </w:tc>
        <w:tc>
          <w:tcPr>
            <w:tcW w:w="3192" w:type="dxa"/>
            <w:gridSpan w:val="2"/>
          </w:tcPr>
          <w:p w:rsidR="000C3FBD" w:rsidRPr="00B915A1" w:rsidRDefault="000C3FBD" w:rsidP="000C3FBD">
            <w:pPr>
              <w:spacing w:after="0" w:line="276" w:lineRule="auto"/>
              <w:rPr>
                <w:rFonts w:cs="Times New Roman"/>
                <w:szCs w:val="24"/>
                <w:lang w:val="sr-Cyrl-RS"/>
              </w:rPr>
            </w:pPr>
            <w:r w:rsidRPr="00B915A1">
              <w:rPr>
                <w:rFonts w:cs="Times New Roman"/>
                <w:szCs w:val="24"/>
                <w:lang w:val="sr-Cyrl-RS"/>
              </w:rPr>
              <w:t>Наставнице солфеђа ОМШ</w:t>
            </w:r>
          </w:p>
        </w:tc>
        <w:tc>
          <w:tcPr>
            <w:tcW w:w="3470" w:type="dxa"/>
          </w:tcPr>
          <w:p w:rsidR="000C3FBD" w:rsidRPr="00B915A1" w:rsidRDefault="000C3FBD" w:rsidP="000C3FBD">
            <w:pPr>
              <w:spacing w:after="0" w:line="276" w:lineRule="auto"/>
              <w:rPr>
                <w:rFonts w:cs="Times New Roman"/>
                <w:szCs w:val="24"/>
                <w:lang w:val="sr-Cyrl-RS"/>
              </w:rPr>
            </w:pPr>
            <w:r w:rsidRPr="00B915A1">
              <w:rPr>
                <w:rFonts w:cs="Times New Roman"/>
                <w:szCs w:val="24"/>
                <w:lang w:val="sr-Cyrl-RS"/>
              </w:rPr>
              <w:t xml:space="preserve">Октобар </w:t>
            </w:r>
            <w:r w:rsidRPr="00B915A1">
              <w:rPr>
                <w:rFonts w:cs="Times New Roman"/>
                <w:szCs w:val="24"/>
                <w:lang w:val="sr-Latn-RS"/>
              </w:rPr>
              <w:t>2023,</w:t>
            </w:r>
            <w:r w:rsidRPr="00B915A1">
              <w:rPr>
                <w:rFonts w:cs="Times New Roman"/>
                <w:szCs w:val="24"/>
                <w:lang w:val="sr-Cyrl-RS"/>
              </w:rPr>
              <w:t>март 202</w:t>
            </w:r>
            <w:r w:rsidRPr="00B915A1">
              <w:rPr>
                <w:rFonts w:cs="Times New Roman"/>
                <w:szCs w:val="24"/>
                <w:lang w:val="sr-Latn-RS"/>
              </w:rPr>
              <w:t>4</w:t>
            </w:r>
            <w:r w:rsidRPr="00B915A1">
              <w:rPr>
                <w:rFonts w:cs="Times New Roman"/>
                <w:szCs w:val="24"/>
                <w:lang w:val="sr-Cyrl-RS"/>
              </w:rPr>
              <w:t>.</w:t>
            </w:r>
          </w:p>
        </w:tc>
      </w:tr>
      <w:tr w:rsidR="000C3FBD" w:rsidRPr="00E70569" w:rsidTr="000C3FBD">
        <w:tc>
          <w:tcPr>
            <w:tcW w:w="3545" w:type="dxa"/>
          </w:tcPr>
          <w:p w:rsidR="000C3FBD" w:rsidRPr="00B915A1" w:rsidRDefault="000C3FBD" w:rsidP="000C3FBD">
            <w:pPr>
              <w:spacing w:after="0" w:line="276" w:lineRule="auto"/>
              <w:rPr>
                <w:rFonts w:cs="Times New Roman"/>
                <w:szCs w:val="24"/>
              </w:rPr>
            </w:pPr>
            <w:r w:rsidRPr="00B915A1">
              <w:rPr>
                <w:rFonts w:cs="Times New Roman"/>
                <w:szCs w:val="24"/>
              </w:rPr>
              <w:t>Пригодне прославе</w:t>
            </w:r>
          </w:p>
        </w:tc>
        <w:tc>
          <w:tcPr>
            <w:tcW w:w="3192" w:type="dxa"/>
            <w:gridSpan w:val="2"/>
          </w:tcPr>
          <w:p w:rsidR="000C3FBD" w:rsidRPr="00B915A1" w:rsidRDefault="000C3FBD" w:rsidP="000C3FBD">
            <w:pPr>
              <w:spacing w:after="0" w:line="276" w:lineRule="auto"/>
              <w:rPr>
                <w:rFonts w:cs="Times New Roman"/>
                <w:szCs w:val="24"/>
              </w:rPr>
            </w:pPr>
            <w:r w:rsidRPr="00B915A1">
              <w:rPr>
                <w:rFonts w:cs="Times New Roman"/>
                <w:szCs w:val="24"/>
              </w:rPr>
              <w:t>Наставни</w:t>
            </w:r>
            <w:r w:rsidRPr="00B915A1">
              <w:rPr>
                <w:rFonts w:cs="Times New Roman"/>
                <w:szCs w:val="24"/>
                <w:lang w:val="sr-Cyrl-RS"/>
              </w:rPr>
              <w:t xml:space="preserve">ци </w:t>
            </w:r>
            <w:r w:rsidRPr="00B915A1">
              <w:rPr>
                <w:rFonts w:cs="Times New Roman"/>
                <w:szCs w:val="24"/>
              </w:rPr>
              <w:t xml:space="preserve"> језика</w:t>
            </w:r>
          </w:p>
          <w:p w:rsidR="000C3FBD" w:rsidRPr="00B915A1" w:rsidRDefault="000C3FBD" w:rsidP="000C3FBD">
            <w:pPr>
              <w:spacing w:after="0" w:line="276" w:lineRule="auto"/>
              <w:rPr>
                <w:rFonts w:cs="Times New Roman"/>
                <w:szCs w:val="24"/>
              </w:rPr>
            </w:pPr>
          </w:p>
        </w:tc>
        <w:tc>
          <w:tcPr>
            <w:tcW w:w="3470" w:type="dxa"/>
          </w:tcPr>
          <w:p w:rsidR="000C3FBD" w:rsidRPr="00B915A1" w:rsidRDefault="000C3FBD" w:rsidP="000C3FBD">
            <w:pPr>
              <w:spacing w:after="0" w:line="276" w:lineRule="auto"/>
              <w:rPr>
                <w:rFonts w:cs="Times New Roman"/>
                <w:szCs w:val="24"/>
              </w:rPr>
            </w:pPr>
            <w:r w:rsidRPr="00B915A1">
              <w:rPr>
                <w:rFonts w:cs="Times New Roman"/>
                <w:szCs w:val="24"/>
              </w:rPr>
              <w:t>Дан школе, Нова година, Св. Сава</w:t>
            </w:r>
          </w:p>
        </w:tc>
      </w:tr>
      <w:tr w:rsidR="000C3FBD" w:rsidRPr="00E70569" w:rsidTr="000C3FBD">
        <w:tc>
          <w:tcPr>
            <w:tcW w:w="3545" w:type="dxa"/>
          </w:tcPr>
          <w:p w:rsidR="000C3FBD" w:rsidRPr="00B915A1" w:rsidRDefault="000C3FBD" w:rsidP="000C3FBD">
            <w:pPr>
              <w:spacing w:after="0" w:line="276" w:lineRule="auto"/>
              <w:rPr>
                <w:rFonts w:cs="Times New Roman"/>
                <w:szCs w:val="24"/>
              </w:rPr>
            </w:pPr>
            <w:r w:rsidRPr="00B915A1">
              <w:rPr>
                <w:rFonts w:cs="Times New Roman"/>
                <w:szCs w:val="24"/>
              </w:rPr>
              <w:t>Интерна наша такмичења одељења у певању</w:t>
            </w:r>
          </w:p>
        </w:tc>
        <w:tc>
          <w:tcPr>
            <w:tcW w:w="3192" w:type="dxa"/>
            <w:gridSpan w:val="2"/>
          </w:tcPr>
          <w:p w:rsidR="000C3FBD" w:rsidRPr="00B915A1" w:rsidRDefault="000C3FBD" w:rsidP="000C3FBD">
            <w:pPr>
              <w:spacing w:after="0" w:line="276" w:lineRule="auto"/>
              <w:rPr>
                <w:rFonts w:cs="Times New Roman"/>
                <w:szCs w:val="24"/>
              </w:rPr>
            </w:pPr>
            <w:r w:rsidRPr="00B915A1">
              <w:rPr>
                <w:rFonts w:cs="Times New Roman"/>
                <w:szCs w:val="24"/>
              </w:rPr>
              <w:t>Педагог, заменик директора</w:t>
            </w:r>
          </w:p>
          <w:p w:rsidR="000C3FBD" w:rsidRPr="00B915A1" w:rsidRDefault="000C3FBD" w:rsidP="000C3FBD">
            <w:pPr>
              <w:spacing w:after="0" w:line="276" w:lineRule="auto"/>
              <w:rPr>
                <w:rFonts w:cs="Times New Roman"/>
                <w:szCs w:val="24"/>
              </w:rPr>
            </w:pPr>
          </w:p>
        </w:tc>
        <w:tc>
          <w:tcPr>
            <w:tcW w:w="3470" w:type="dxa"/>
          </w:tcPr>
          <w:p w:rsidR="000C3FBD" w:rsidRPr="00B915A1" w:rsidRDefault="000C3FBD" w:rsidP="000C3FBD">
            <w:pPr>
              <w:spacing w:after="0" w:line="276" w:lineRule="auto"/>
              <w:rPr>
                <w:rFonts w:cs="Times New Roman"/>
                <w:szCs w:val="24"/>
              </w:rPr>
            </w:pPr>
            <w:r w:rsidRPr="00B915A1">
              <w:rPr>
                <w:rFonts w:cs="Times New Roman"/>
                <w:szCs w:val="24"/>
              </w:rPr>
              <w:t>октобар сваке школске године</w:t>
            </w:r>
          </w:p>
          <w:p w:rsidR="000C3FBD" w:rsidRPr="00B915A1" w:rsidRDefault="000C3FBD" w:rsidP="000C3FBD">
            <w:pPr>
              <w:spacing w:after="0" w:line="276" w:lineRule="auto"/>
              <w:rPr>
                <w:rFonts w:cs="Times New Roman"/>
                <w:szCs w:val="24"/>
              </w:rPr>
            </w:pPr>
          </w:p>
        </w:tc>
      </w:tr>
      <w:tr w:rsidR="000C3FBD" w:rsidRPr="00E70569" w:rsidTr="000C3FBD">
        <w:trPr>
          <w:trHeight w:val="381"/>
        </w:trPr>
        <w:tc>
          <w:tcPr>
            <w:tcW w:w="3545" w:type="dxa"/>
          </w:tcPr>
          <w:p w:rsidR="000C3FBD" w:rsidRPr="00B915A1" w:rsidRDefault="000C3FBD" w:rsidP="000C3FBD">
            <w:pPr>
              <w:spacing w:after="0" w:line="276" w:lineRule="auto"/>
              <w:rPr>
                <w:rFonts w:cs="Times New Roman"/>
                <w:szCs w:val="24"/>
                <w:lang w:val="sr-Cyrl-RS"/>
              </w:rPr>
            </w:pPr>
            <w:r w:rsidRPr="00B915A1">
              <w:rPr>
                <w:rFonts w:cs="Times New Roman"/>
                <w:szCs w:val="24"/>
              </w:rPr>
              <w:lastRenderedPageBreak/>
              <w:t>Сајам књига</w:t>
            </w:r>
          </w:p>
        </w:tc>
        <w:tc>
          <w:tcPr>
            <w:tcW w:w="3192" w:type="dxa"/>
            <w:gridSpan w:val="2"/>
          </w:tcPr>
          <w:p w:rsidR="000C3FBD" w:rsidRPr="00B915A1" w:rsidRDefault="000C3FBD" w:rsidP="000C3FBD">
            <w:pPr>
              <w:spacing w:after="0" w:line="276" w:lineRule="auto"/>
              <w:rPr>
                <w:rFonts w:cs="Times New Roman"/>
                <w:szCs w:val="24"/>
              </w:rPr>
            </w:pPr>
            <w:r w:rsidRPr="00B915A1">
              <w:rPr>
                <w:rFonts w:cs="Times New Roman"/>
                <w:szCs w:val="24"/>
              </w:rPr>
              <w:t>Наставници  језика</w:t>
            </w:r>
          </w:p>
        </w:tc>
        <w:tc>
          <w:tcPr>
            <w:tcW w:w="3470" w:type="dxa"/>
          </w:tcPr>
          <w:p w:rsidR="000C3FBD" w:rsidRPr="00B915A1" w:rsidRDefault="000C3FBD" w:rsidP="000C3FBD">
            <w:pPr>
              <w:spacing w:after="0" w:line="276" w:lineRule="auto"/>
              <w:rPr>
                <w:rFonts w:cs="Times New Roman"/>
                <w:szCs w:val="24"/>
                <w:lang w:val="sr-Cyrl-RS"/>
              </w:rPr>
            </w:pPr>
            <w:r w:rsidRPr="00B915A1">
              <w:rPr>
                <w:rFonts w:cs="Times New Roman"/>
                <w:szCs w:val="24"/>
              </w:rPr>
              <w:t xml:space="preserve">октобар </w:t>
            </w:r>
            <w:r w:rsidRPr="00B915A1">
              <w:rPr>
                <w:rFonts w:cs="Times New Roman"/>
                <w:szCs w:val="24"/>
                <w:lang w:val="sr-Cyrl-RS"/>
              </w:rPr>
              <w:t>202</w:t>
            </w:r>
            <w:r w:rsidRPr="00B915A1">
              <w:rPr>
                <w:rFonts w:cs="Times New Roman"/>
                <w:szCs w:val="24"/>
                <w:lang w:val="sr-Latn-RS"/>
              </w:rPr>
              <w:t>3</w:t>
            </w:r>
            <w:r w:rsidRPr="00B915A1">
              <w:rPr>
                <w:rFonts w:cs="Times New Roman"/>
                <w:szCs w:val="24"/>
                <w:lang w:val="sr-Cyrl-RS"/>
              </w:rPr>
              <w:t>.</w:t>
            </w:r>
          </w:p>
        </w:tc>
      </w:tr>
      <w:tr w:rsidR="000C3FBD" w:rsidRPr="00E70569" w:rsidTr="000C3FBD">
        <w:tc>
          <w:tcPr>
            <w:tcW w:w="3545" w:type="dxa"/>
            <w:tcBorders>
              <w:bottom w:val="single" w:sz="4" w:space="0" w:color="000000"/>
            </w:tcBorders>
          </w:tcPr>
          <w:p w:rsidR="000C3FBD" w:rsidRPr="00B915A1" w:rsidRDefault="000C3FBD" w:rsidP="000C3FBD">
            <w:pPr>
              <w:spacing w:after="0" w:line="276" w:lineRule="auto"/>
              <w:rPr>
                <w:rFonts w:cs="Times New Roman"/>
                <w:szCs w:val="24"/>
              </w:rPr>
            </w:pPr>
            <w:r w:rsidRPr="00B915A1">
              <w:rPr>
                <w:rFonts w:cs="Times New Roman"/>
                <w:szCs w:val="24"/>
              </w:rPr>
              <w:t>Посета школа и организовање концерата</w:t>
            </w:r>
          </w:p>
          <w:p w:rsidR="000C3FBD" w:rsidRPr="00B915A1" w:rsidRDefault="000C3FBD" w:rsidP="000C3FBD">
            <w:pPr>
              <w:spacing w:after="0" w:line="276" w:lineRule="auto"/>
              <w:rPr>
                <w:rFonts w:cs="Times New Roman"/>
                <w:szCs w:val="24"/>
              </w:rPr>
            </w:pPr>
            <w:r w:rsidRPr="00B915A1">
              <w:rPr>
                <w:rFonts w:cs="Times New Roman"/>
                <w:szCs w:val="24"/>
              </w:rPr>
              <w:t>Марибор, Осијек, Сегедин, Нови Сад</w:t>
            </w:r>
          </w:p>
        </w:tc>
        <w:tc>
          <w:tcPr>
            <w:tcW w:w="3192" w:type="dxa"/>
            <w:gridSpan w:val="2"/>
            <w:tcBorders>
              <w:bottom w:val="single" w:sz="4" w:space="0" w:color="000000"/>
            </w:tcBorders>
          </w:tcPr>
          <w:p w:rsidR="000C3FBD" w:rsidRPr="00B915A1" w:rsidRDefault="000C3FBD" w:rsidP="000C3FBD">
            <w:pPr>
              <w:spacing w:after="0" w:line="276" w:lineRule="auto"/>
              <w:rPr>
                <w:rFonts w:cs="Times New Roman"/>
                <w:szCs w:val="24"/>
              </w:rPr>
            </w:pPr>
            <w:r w:rsidRPr="00B915A1">
              <w:rPr>
                <w:rFonts w:cs="Times New Roman"/>
                <w:szCs w:val="24"/>
              </w:rPr>
              <w:t>Директор, шефови одсека</w:t>
            </w:r>
          </w:p>
        </w:tc>
        <w:tc>
          <w:tcPr>
            <w:tcW w:w="3470" w:type="dxa"/>
            <w:tcBorders>
              <w:bottom w:val="single" w:sz="4" w:space="0" w:color="000000"/>
            </w:tcBorders>
          </w:tcPr>
          <w:p w:rsidR="000C3FBD" w:rsidRPr="00B915A1" w:rsidRDefault="000C3FBD" w:rsidP="000C3FBD">
            <w:pPr>
              <w:spacing w:after="0" w:line="276" w:lineRule="auto"/>
              <w:rPr>
                <w:rFonts w:cs="Times New Roman"/>
                <w:szCs w:val="24"/>
                <w:lang w:val="sr-Cyrl-RS"/>
              </w:rPr>
            </w:pPr>
            <w:r w:rsidRPr="00B915A1">
              <w:rPr>
                <w:rFonts w:cs="Times New Roman"/>
                <w:szCs w:val="24"/>
              </w:rPr>
              <w:t>за дан школе, наш и њихов</w:t>
            </w:r>
            <w:r w:rsidRPr="00B915A1">
              <w:rPr>
                <w:rFonts w:cs="Times New Roman"/>
                <w:szCs w:val="24"/>
                <w:lang w:val="sr-Cyrl-RS"/>
              </w:rPr>
              <w:t>. Концерт камерних група</w:t>
            </w:r>
          </w:p>
        </w:tc>
      </w:tr>
      <w:tr w:rsidR="000C3FBD" w:rsidRPr="00E70569" w:rsidTr="000C3FBD">
        <w:tc>
          <w:tcPr>
            <w:tcW w:w="3545" w:type="dxa"/>
            <w:tcBorders>
              <w:bottom w:val="single" w:sz="4" w:space="0" w:color="000000"/>
            </w:tcBorders>
          </w:tcPr>
          <w:p w:rsidR="000C3FBD" w:rsidRPr="00B915A1" w:rsidRDefault="000C3FBD" w:rsidP="000C3FBD">
            <w:pPr>
              <w:spacing w:after="0" w:line="276" w:lineRule="auto"/>
              <w:rPr>
                <w:rFonts w:cs="Times New Roman"/>
                <w:szCs w:val="24"/>
                <w:lang w:val="sr-Cyrl-RS"/>
              </w:rPr>
            </w:pPr>
            <w:r w:rsidRPr="00B915A1">
              <w:rPr>
                <w:rFonts w:cs="Times New Roman"/>
                <w:szCs w:val="24"/>
              </w:rPr>
              <w:t xml:space="preserve">Екскурзија средње школе (сви ученици) </w:t>
            </w:r>
            <w:r>
              <w:rPr>
                <w:rFonts w:cs="Times New Roman"/>
                <w:szCs w:val="24"/>
                <w:lang w:val="sr-Cyrl-RS"/>
              </w:rPr>
              <w:t>Крањска гора, Љубљана ,Блед</w:t>
            </w:r>
          </w:p>
        </w:tc>
        <w:tc>
          <w:tcPr>
            <w:tcW w:w="3192" w:type="dxa"/>
            <w:gridSpan w:val="2"/>
            <w:tcBorders>
              <w:bottom w:val="single" w:sz="4" w:space="0" w:color="000000"/>
            </w:tcBorders>
          </w:tcPr>
          <w:p w:rsidR="000C3FBD" w:rsidRPr="00B915A1" w:rsidRDefault="000C3FBD" w:rsidP="000C3FBD">
            <w:pPr>
              <w:spacing w:after="0" w:line="276" w:lineRule="auto"/>
              <w:rPr>
                <w:rFonts w:cs="Times New Roman"/>
                <w:szCs w:val="24"/>
              </w:rPr>
            </w:pPr>
            <w:r w:rsidRPr="00B915A1">
              <w:rPr>
                <w:rFonts w:cs="Times New Roman"/>
                <w:szCs w:val="24"/>
              </w:rPr>
              <w:t>Директор, заменици, одељењске стрешине</w:t>
            </w:r>
          </w:p>
        </w:tc>
        <w:tc>
          <w:tcPr>
            <w:tcW w:w="3470" w:type="dxa"/>
            <w:tcBorders>
              <w:bottom w:val="single" w:sz="4" w:space="0" w:color="000000"/>
            </w:tcBorders>
          </w:tcPr>
          <w:p w:rsidR="000C3FBD" w:rsidRPr="00B915A1" w:rsidRDefault="000C3FBD" w:rsidP="000C3FBD">
            <w:pPr>
              <w:spacing w:after="0" w:line="276" w:lineRule="auto"/>
              <w:rPr>
                <w:rFonts w:cs="Times New Roman"/>
                <w:szCs w:val="24"/>
              </w:rPr>
            </w:pPr>
            <w:r w:rsidRPr="00B915A1">
              <w:rPr>
                <w:rFonts w:cs="Times New Roman"/>
                <w:szCs w:val="24"/>
                <w:lang w:val="sr-Cyrl-RS"/>
              </w:rPr>
              <w:t>апри</w:t>
            </w:r>
            <w:r>
              <w:rPr>
                <w:rFonts w:cs="Times New Roman"/>
                <w:szCs w:val="24"/>
                <w:lang w:val="sr-Cyrl-RS"/>
              </w:rPr>
              <w:t>л</w:t>
            </w:r>
            <w:r w:rsidRPr="00B915A1">
              <w:rPr>
                <w:rFonts w:cs="Times New Roman"/>
                <w:szCs w:val="24"/>
              </w:rPr>
              <w:t xml:space="preserve"> 2024.</w:t>
            </w:r>
          </w:p>
        </w:tc>
      </w:tr>
      <w:tr w:rsidR="000C3FBD" w:rsidRPr="00E70569" w:rsidTr="000C3FBD">
        <w:tc>
          <w:tcPr>
            <w:tcW w:w="3545" w:type="dxa"/>
            <w:tcBorders>
              <w:bottom w:val="single" w:sz="4" w:space="0" w:color="000000"/>
            </w:tcBorders>
          </w:tcPr>
          <w:p w:rsidR="000C3FBD" w:rsidRPr="008A1093" w:rsidRDefault="000C3FBD" w:rsidP="000C3FBD">
            <w:pPr>
              <w:spacing w:after="0" w:line="276" w:lineRule="auto"/>
              <w:rPr>
                <w:rFonts w:cs="Times New Roman"/>
                <w:szCs w:val="24"/>
              </w:rPr>
            </w:pPr>
            <w:r w:rsidRPr="008A1093">
              <w:rPr>
                <w:rFonts w:cs="Times New Roman"/>
                <w:szCs w:val="24"/>
              </w:rPr>
              <w:t xml:space="preserve">Учешће на Фрушкогорском маратону </w:t>
            </w:r>
          </w:p>
        </w:tc>
        <w:tc>
          <w:tcPr>
            <w:tcW w:w="3192" w:type="dxa"/>
            <w:gridSpan w:val="2"/>
            <w:tcBorders>
              <w:bottom w:val="single" w:sz="4" w:space="0" w:color="000000"/>
            </w:tcBorders>
          </w:tcPr>
          <w:p w:rsidR="000C3FBD" w:rsidRPr="008A1093" w:rsidRDefault="000C3FBD" w:rsidP="000C3FBD">
            <w:pPr>
              <w:spacing w:after="0" w:line="276" w:lineRule="auto"/>
              <w:rPr>
                <w:rFonts w:cs="Times New Roman"/>
                <w:szCs w:val="24"/>
              </w:rPr>
            </w:pPr>
            <w:r w:rsidRPr="008A1093">
              <w:rPr>
                <w:rFonts w:cs="Times New Roman"/>
                <w:szCs w:val="24"/>
              </w:rPr>
              <w:t>Наставници физичког васпитања</w:t>
            </w:r>
          </w:p>
        </w:tc>
        <w:tc>
          <w:tcPr>
            <w:tcW w:w="3470" w:type="dxa"/>
            <w:tcBorders>
              <w:bottom w:val="single" w:sz="4" w:space="0" w:color="000000"/>
            </w:tcBorders>
          </w:tcPr>
          <w:p w:rsidR="000C3FBD" w:rsidRPr="008A1093" w:rsidRDefault="000C3FBD" w:rsidP="000C3FBD">
            <w:pPr>
              <w:spacing w:after="0" w:line="276" w:lineRule="auto"/>
              <w:rPr>
                <w:rFonts w:cs="Times New Roman"/>
                <w:szCs w:val="24"/>
              </w:rPr>
            </w:pPr>
            <w:r w:rsidRPr="008A1093">
              <w:rPr>
                <w:rFonts w:cs="Times New Roman"/>
                <w:szCs w:val="24"/>
              </w:rPr>
              <w:t>Април 2024.</w:t>
            </w:r>
          </w:p>
        </w:tc>
      </w:tr>
      <w:tr w:rsidR="000C3FBD" w:rsidRPr="00E70569" w:rsidTr="000C3FBD">
        <w:tc>
          <w:tcPr>
            <w:tcW w:w="3545" w:type="dxa"/>
            <w:tcBorders>
              <w:bottom w:val="single" w:sz="4" w:space="0" w:color="000000"/>
            </w:tcBorders>
          </w:tcPr>
          <w:p w:rsidR="000C3FBD" w:rsidRPr="008A1093" w:rsidRDefault="000C3FBD" w:rsidP="000C3FBD">
            <w:pPr>
              <w:spacing w:after="0" w:line="276" w:lineRule="auto"/>
              <w:rPr>
                <w:rFonts w:cs="Times New Roman"/>
                <w:szCs w:val="24"/>
              </w:rPr>
            </w:pPr>
            <w:r w:rsidRPr="008A1093">
              <w:rPr>
                <w:rFonts w:cs="Times New Roman"/>
                <w:szCs w:val="24"/>
              </w:rPr>
              <w:t>Наставничка екскурзија</w:t>
            </w:r>
            <w:r w:rsidRPr="008A1093">
              <w:rPr>
                <w:rFonts w:cs="Times New Roman"/>
                <w:szCs w:val="24"/>
                <w:lang w:val="sr-Cyrl-RS"/>
              </w:rPr>
              <w:t>(једнодневна)</w:t>
            </w:r>
            <w:r w:rsidRPr="008A1093">
              <w:rPr>
                <w:rFonts w:cs="Times New Roman"/>
                <w:szCs w:val="24"/>
              </w:rPr>
              <w:t xml:space="preserve"> </w:t>
            </w:r>
          </w:p>
        </w:tc>
        <w:tc>
          <w:tcPr>
            <w:tcW w:w="3192" w:type="dxa"/>
            <w:gridSpan w:val="2"/>
            <w:tcBorders>
              <w:bottom w:val="single" w:sz="4" w:space="0" w:color="000000"/>
            </w:tcBorders>
          </w:tcPr>
          <w:p w:rsidR="000C3FBD" w:rsidRPr="008A1093" w:rsidRDefault="000C3FBD" w:rsidP="000C3FBD">
            <w:pPr>
              <w:spacing w:after="0" w:line="276" w:lineRule="auto"/>
              <w:rPr>
                <w:rFonts w:cs="Times New Roman"/>
                <w:szCs w:val="24"/>
              </w:rPr>
            </w:pPr>
            <w:r w:rsidRPr="008A1093">
              <w:rPr>
                <w:rFonts w:cs="Times New Roman"/>
                <w:szCs w:val="24"/>
              </w:rPr>
              <w:t xml:space="preserve">Директор ,  заменици </w:t>
            </w:r>
            <w:r w:rsidRPr="008A1093">
              <w:rPr>
                <w:rFonts w:cs="Times New Roman"/>
                <w:szCs w:val="24"/>
                <w:lang w:val="sr-Cyrl-RS"/>
              </w:rPr>
              <w:t>дир</w:t>
            </w:r>
            <w:r w:rsidRPr="008A1093">
              <w:rPr>
                <w:rFonts w:cs="Times New Roman"/>
                <w:szCs w:val="24"/>
              </w:rPr>
              <w:t>,</w:t>
            </w:r>
          </w:p>
        </w:tc>
        <w:tc>
          <w:tcPr>
            <w:tcW w:w="3470" w:type="dxa"/>
            <w:tcBorders>
              <w:bottom w:val="single" w:sz="4" w:space="0" w:color="000000"/>
            </w:tcBorders>
          </w:tcPr>
          <w:p w:rsidR="000C3FBD" w:rsidRPr="008A1093" w:rsidRDefault="000C3FBD" w:rsidP="000C3FBD">
            <w:pPr>
              <w:spacing w:after="0" w:line="276" w:lineRule="auto"/>
              <w:rPr>
                <w:rFonts w:cs="Times New Roman"/>
                <w:szCs w:val="24"/>
                <w:lang w:val="sr-Cyrl-RS"/>
              </w:rPr>
            </w:pPr>
            <w:r w:rsidRPr="008A1093">
              <w:rPr>
                <w:rFonts w:cs="Times New Roman"/>
                <w:szCs w:val="24"/>
                <w:lang w:val="sr-Latn-RS"/>
              </w:rPr>
              <w:t>april</w:t>
            </w:r>
            <w:r w:rsidRPr="008A1093">
              <w:rPr>
                <w:rFonts w:cs="Times New Roman"/>
                <w:szCs w:val="24"/>
                <w:lang w:val="sr-Cyrl-RS"/>
              </w:rPr>
              <w:t xml:space="preserve"> 202</w:t>
            </w:r>
            <w:r w:rsidRPr="008A1093">
              <w:rPr>
                <w:rFonts w:cs="Times New Roman"/>
                <w:szCs w:val="24"/>
                <w:lang w:val="sr-Latn-RS"/>
              </w:rPr>
              <w:t>4</w:t>
            </w:r>
            <w:r w:rsidRPr="008A1093">
              <w:rPr>
                <w:rFonts w:cs="Times New Roman"/>
                <w:szCs w:val="24"/>
                <w:lang w:val="sr-Cyrl-RS"/>
              </w:rPr>
              <w:t>.</w:t>
            </w:r>
          </w:p>
        </w:tc>
      </w:tr>
      <w:tr w:rsidR="000C3FBD" w:rsidRPr="00E70569" w:rsidTr="000C3FBD">
        <w:tc>
          <w:tcPr>
            <w:tcW w:w="10207" w:type="dxa"/>
            <w:gridSpan w:val="4"/>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0C3FBD" w:rsidRPr="00E70569" w:rsidRDefault="000C3FBD" w:rsidP="000C3FBD">
            <w:pPr>
              <w:spacing w:before="240" w:line="276" w:lineRule="auto"/>
              <w:rPr>
                <w:rFonts w:cs="Times New Roman"/>
                <w:b/>
                <w:szCs w:val="24"/>
              </w:rPr>
            </w:pPr>
            <w:r w:rsidRPr="00E70569">
              <w:rPr>
                <w:rFonts w:cs="Times New Roman"/>
                <w:b/>
                <w:szCs w:val="24"/>
              </w:rPr>
              <w:t>НАБАВКА НАСТАВНИХ СРЕДСТАВА И УРЕЂЕЊЕ ОКОЛИНЕ</w:t>
            </w:r>
          </w:p>
        </w:tc>
      </w:tr>
      <w:tr w:rsidR="000C3FBD" w:rsidRPr="00E70569" w:rsidTr="000C3FBD">
        <w:tc>
          <w:tcPr>
            <w:tcW w:w="3545" w:type="dxa"/>
            <w:tcBorders>
              <w:top w:val="single" w:sz="4" w:space="0" w:color="000000"/>
            </w:tcBorders>
            <w:shd w:val="clear" w:color="auto" w:fill="F2DBDB" w:themeFill="accent2" w:themeFillTint="33"/>
            <w:vAlign w:val="center"/>
          </w:tcPr>
          <w:p w:rsidR="000C3FBD" w:rsidRPr="00E70569" w:rsidRDefault="000C3FBD" w:rsidP="000C3FBD">
            <w:pPr>
              <w:spacing w:after="0" w:line="276" w:lineRule="auto"/>
              <w:rPr>
                <w:rFonts w:cs="Times New Roman"/>
                <w:b/>
                <w:szCs w:val="24"/>
              </w:rPr>
            </w:pPr>
            <w:r w:rsidRPr="00E70569">
              <w:rPr>
                <w:rFonts w:cs="Times New Roman"/>
                <w:b/>
                <w:szCs w:val="24"/>
              </w:rPr>
              <w:t>AКТИВНОСТИ</w:t>
            </w:r>
          </w:p>
        </w:tc>
        <w:tc>
          <w:tcPr>
            <w:tcW w:w="3192" w:type="dxa"/>
            <w:gridSpan w:val="2"/>
            <w:tcBorders>
              <w:top w:val="single" w:sz="4" w:space="0" w:color="000000"/>
            </w:tcBorders>
            <w:shd w:val="clear" w:color="auto" w:fill="F2DBDB" w:themeFill="accent2" w:themeFillTint="33"/>
            <w:vAlign w:val="center"/>
          </w:tcPr>
          <w:p w:rsidR="000C3FBD" w:rsidRPr="00E70569" w:rsidRDefault="000C3FBD" w:rsidP="000C3FBD">
            <w:pPr>
              <w:spacing w:after="0" w:line="276" w:lineRule="auto"/>
              <w:rPr>
                <w:rFonts w:cs="Times New Roman"/>
                <w:b/>
                <w:szCs w:val="24"/>
              </w:rPr>
            </w:pPr>
            <w:r w:rsidRPr="00E70569">
              <w:rPr>
                <w:rFonts w:cs="Times New Roman"/>
                <w:b/>
                <w:szCs w:val="24"/>
              </w:rPr>
              <w:t>НОСИОЦИ АКТИВНОСТИ</w:t>
            </w:r>
          </w:p>
        </w:tc>
        <w:tc>
          <w:tcPr>
            <w:tcW w:w="3470" w:type="dxa"/>
            <w:tcBorders>
              <w:top w:val="single" w:sz="4" w:space="0" w:color="000000"/>
            </w:tcBorders>
            <w:shd w:val="clear" w:color="auto" w:fill="F2DBDB" w:themeFill="accent2" w:themeFillTint="33"/>
            <w:vAlign w:val="center"/>
          </w:tcPr>
          <w:p w:rsidR="000C3FBD" w:rsidRPr="00E70569" w:rsidRDefault="000C3FBD" w:rsidP="000C3FBD">
            <w:pPr>
              <w:spacing w:after="0" w:line="276" w:lineRule="auto"/>
              <w:rPr>
                <w:rFonts w:cs="Times New Roman"/>
                <w:b/>
                <w:szCs w:val="24"/>
              </w:rPr>
            </w:pPr>
            <w:r w:rsidRPr="00E70569">
              <w:rPr>
                <w:rFonts w:cs="Times New Roman"/>
                <w:b/>
                <w:szCs w:val="24"/>
              </w:rPr>
              <w:t>ВРЕМЕ РЕАЛИЗАЦИЈЕ</w:t>
            </w:r>
          </w:p>
        </w:tc>
      </w:tr>
      <w:tr w:rsidR="000C3FBD" w:rsidRPr="008A1093" w:rsidTr="000C3FBD">
        <w:tc>
          <w:tcPr>
            <w:tcW w:w="3545" w:type="dxa"/>
          </w:tcPr>
          <w:p w:rsidR="000C3FBD" w:rsidRPr="008A1093" w:rsidRDefault="000C3FBD" w:rsidP="000C3FBD">
            <w:pPr>
              <w:spacing w:after="0" w:line="276" w:lineRule="auto"/>
              <w:rPr>
                <w:rFonts w:cs="Times New Roman"/>
                <w:szCs w:val="24"/>
              </w:rPr>
            </w:pPr>
            <w:r w:rsidRPr="008A1093">
              <w:rPr>
                <w:rFonts w:cs="Times New Roman"/>
                <w:szCs w:val="24"/>
              </w:rPr>
              <w:t xml:space="preserve">Набавка инструмената и </w:t>
            </w:r>
          </w:p>
          <w:p w:rsidR="000C3FBD" w:rsidRPr="008A1093" w:rsidRDefault="000C3FBD" w:rsidP="000C3FBD">
            <w:pPr>
              <w:spacing w:after="0" w:line="276" w:lineRule="auto"/>
              <w:rPr>
                <w:rFonts w:cs="Times New Roman"/>
                <w:szCs w:val="24"/>
                <w:lang w:val="sr-Cyrl-RS"/>
              </w:rPr>
            </w:pPr>
            <w:r w:rsidRPr="008A1093">
              <w:rPr>
                <w:rFonts w:cs="Times New Roman"/>
                <w:szCs w:val="24"/>
              </w:rPr>
              <w:t>нотних материјала</w:t>
            </w:r>
          </w:p>
        </w:tc>
        <w:tc>
          <w:tcPr>
            <w:tcW w:w="3192" w:type="dxa"/>
            <w:gridSpan w:val="2"/>
          </w:tcPr>
          <w:p w:rsidR="000C3FBD" w:rsidRPr="008A1093" w:rsidRDefault="000C3FBD" w:rsidP="000C3FBD">
            <w:pPr>
              <w:spacing w:after="0" w:line="276" w:lineRule="auto"/>
              <w:rPr>
                <w:rFonts w:cs="Times New Roman"/>
                <w:szCs w:val="24"/>
              </w:rPr>
            </w:pPr>
            <w:r w:rsidRPr="008A1093">
              <w:rPr>
                <w:rFonts w:cs="Times New Roman"/>
                <w:szCs w:val="24"/>
              </w:rPr>
              <w:t>директор, шефови одсека</w:t>
            </w:r>
          </w:p>
        </w:tc>
        <w:tc>
          <w:tcPr>
            <w:tcW w:w="3470" w:type="dxa"/>
          </w:tcPr>
          <w:p w:rsidR="000C3FBD" w:rsidRPr="008A1093" w:rsidRDefault="000C3FBD" w:rsidP="000C3FBD">
            <w:pPr>
              <w:spacing w:after="0" w:line="276" w:lineRule="auto"/>
              <w:rPr>
                <w:rFonts w:cs="Times New Roman"/>
                <w:szCs w:val="24"/>
                <w:lang w:val="sr-Cyrl-RS"/>
              </w:rPr>
            </w:pPr>
            <w:r w:rsidRPr="008A1093">
              <w:rPr>
                <w:rFonts w:cs="Times New Roman"/>
                <w:szCs w:val="24"/>
              </w:rPr>
              <w:t>Пројекат</w:t>
            </w:r>
            <w:r w:rsidRPr="008A1093">
              <w:rPr>
                <w:rFonts w:cs="Times New Roman"/>
                <w:szCs w:val="24"/>
                <w:lang w:val="sr-Cyrl-RS"/>
              </w:rPr>
              <w:t>, септембар, октобар 2023.</w:t>
            </w:r>
          </w:p>
        </w:tc>
      </w:tr>
      <w:tr w:rsidR="000C3FBD" w:rsidRPr="008A1093" w:rsidTr="000C3FBD">
        <w:tc>
          <w:tcPr>
            <w:tcW w:w="3545" w:type="dxa"/>
          </w:tcPr>
          <w:p w:rsidR="000C3FBD" w:rsidRPr="008A1093" w:rsidRDefault="000C3FBD" w:rsidP="000C3FBD">
            <w:pPr>
              <w:spacing w:after="0" w:line="276" w:lineRule="auto"/>
              <w:rPr>
                <w:rFonts w:cs="Times New Roman"/>
                <w:szCs w:val="24"/>
              </w:rPr>
            </w:pPr>
            <w:r w:rsidRPr="008A1093">
              <w:rPr>
                <w:rFonts w:cs="Times New Roman"/>
                <w:szCs w:val="24"/>
              </w:rPr>
              <w:t>Обогаћивање библиотечког фонда</w:t>
            </w:r>
          </w:p>
        </w:tc>
        <w:tc>
          <w:tcPr>
            <w:tcW w:w="3192" w:type="dxa"/>
            <w:gridSpan w:val="2"/>
          </w:tcPr>
          <w:p w:rsidR="000C3FBD" w:rsidRPr="008A1093" w:rsidRDefault="000C3FBD" w:rsidP="000C3FBD">
            <w:pPr>
              <w:spacing w:after="0" w:line="276" w:lineRule="auto"/>
              <w:rPr>
                <w:rFonts w:cs="Times New Roman"/>
                <w:szCs w:val="24"/>
              </w:rPr>
            </w:pPr>
            <w:r w:rsidRPr="008A1093">
              <w:rPr>
                <w:rFonts w:cs="Times New Roman"/>
                <w:szCs w:val="24"/>
              </w:rPr>
              <w:t>шефови одсека, директор педагог</w:t>
            </w:r>
          </w:p>
        </w:tc>
        <w:tc>
          <w:tcPr>
            <w:tcW w:w="3470" w:type="dxa"/>
          </w:tcPr>
          <w:p w:rsidR="000C3FBD" w:rsidRPr="008A1093" w:rsidRDefault="000C3FBD" w:rsidP="000C3FBD">
            <w:pPr>
              <w:spacing w:after="0" w:line="276" w:lineRule="auto"/>
              <w:rPr>
                <w:rFonts w:cs="Times New Roman"/>
                <w:szCs w:val="24"/>
              </w:rPr>
            </w:pPr>
            <w:r w:rsidRPr="008A1093">
              <w:rPr>
                <w:rFonts w:cs="Times New Roman"/>
                <w:szCs w:val="24"/>
              </w:rPr>
              <w:t>септембар- по потребама одсека</w:t>
            </w:r>
          </w:p>
        </w:tc>
      </w:tr>
      <w:tr w:rsidR="000C3FBD" w:rsidRPr="008A1093" w:rsidTr="000C3FBD">
        <w:tc>
          <w:tcPr>
            <w:tcW w:w="3545" w:type="dxa"/>
          </w:tcPr>
          <w:p w:rsidR="000C3FBD" w:rsidRPr="008A1093" w:rsidRDefault="000C3FBD" w:rsidP="000C3FBD">
            <w:pPr>
              <w:spacing w:after="0" w:line="276" w:lineRule="auto"/>
              <w:rPr>
                <w:rFonts w:cs="Times New Roman"/>
                <w:szCs w:val="24"/>
              </w:rPr>
            </w:pPr>
            <w:r w:rsidRPr="008A1093">
              <w:rPr>
                <w:rFonts w:cs="Times New Roman"/>
                <w:szCs w:val="24"/>
              </w:rPr>
              <w:t>Набавка електронских нота</w:t>
            </w:r>
          </w:p>
          <w:p w:rsidR="000C3FBD" w:rsidRPr="008A1093" w:rsidRDefault="000C3FBD" w:rsidP="000C3FBD">
            <w:pPr>
              <w:spacing w:after="0" w:line="276" w:lineRule="auto"/>
              <w:rPr>
                <w:rFonts w:cs="Times New Roman"/>
                <w:szCs w:val="24"/>
              </w:rPr>
            </w:pPr>
          </w:p>
        </w:tc>
        <w:tc>
          <w:tcPr>
            <w:tcW w:w="3192" w:type="dxa"/>
            <w:gridSpan w:val="2"/>
          </w:tcPr>
          <w:p w:rsidR="000C3FBD" w:rsidRPr="008A1093" w:rsidRDefault="000C3FBD" w:rsidP="000C3FBD">
            <w:pPr>
              <w:spacing w:after="0" w:line="276" w:lineRule="auto"/>
              <w:rPr>
                <w:rFonts w:cs="Times New Roman"/>
                <w:szCs w:val="24"/>
              </w:rPr>
            </w:pPr>
            <w:r w:rsidRPr="008A1093">
              <w:rPr>
                <w:rFonts w:cs="Times New Roman"/>
                <w:szCs w:val="24"/>
              </w:rPr>
              <w:t>директор, диригент, пом. директора</w:t>
            </w:r>
          </w:p>
        </w:tc>
        <w:tc>
          <w:tcPr>
            <w:tcW w:w="3470" w:type="dxa"/>
          </w:tcPr>
          <w:p w:rsidR="000C3FBD" w:rsidRPr="008A1093" w:rsidRDefault="000C3FBD" w:rsidP="000C3FBD">
            <w:pPr>
              <w:spacing w:after="0" w:line="276" w:lineRule="auto"/>
              <w:rPr>
                <w:rFonts w:cs="Times New Roman"/>
                <w:szCs w:val="24"/>
              </w:rPr>
            </w:pPr>
            <w:r w:rsidRPr="008A1093">
              <w:rPr>
                <w:rFonts w:cs="Times New Roman"/>
                <w:szCs w:val="24"/>
                <w:lang w:val="sr-Cyrl-RS"/>
              </w:rPr>
              <w:t>децембар</w:t>
            </w:r>
            <w:r w:rsidRPr="008A1093">
              <w:rPr>
                <w:rFonts w:cs="Times New Roman"/>
                <w:szCs w:val="24"/>
              </w:rPr>
              <w:t xml:space="preserve"> 202</w:t>
            </w:r>
            <w:r w:rsidRPr="008A1093">
              <w:rPr>
                <w:rFonts w:cs="Times New Roman"/>
                <w:szCs w:val="24"/>
                <w:lang w:val="sr-Cyrl-RS"/>
              </w:rPr>
              <w:t>3</w:t>
            </w:r>
            <w:r w:rsidRPr="008A1093">
              <w:rPr>
                <w:rFonts w:cs="Times New Roman"/>
                <w:szCs w:val="24"/>
              </w:rPr>
              <w:t>.</w:t>
            </w:r>
          </w:p>
        </w:tc>
      </w:tr>
      <w:tr w:rsidR="000C3FBD" w:rsidRPr="008A1093" w:rsidTr="000C3FBD">
        <w:tc>
          <w:tcPr>
            <w:tcW w:w="3545" w:type="dxa"/>
          </w:tcPr>
          <w:p w:rsidR="000C3FBD" w:rsidRPr="008A1093" w:rsidRDefault="000C3FBD" w:rsidP="000C3FBD">
            <w:pPr>
              <w:spacing w:after="0" w:line="276" w:lineRule="auto"/>
              <w:rPr>
                <w:rFonts w:cs="Times New Roman"/>
                <w:szCs w:val="24"/>
              </w:rPr>
            </w:pPr>
            <w:r w:rsidRPr="008A1093">
              <w:rPr>
                <w:rFonts w:cs="Times New Roman"/>
                <w:szCs w:val="24"/>
              </w:rPr>
              <w:t>Дигитализација појединих садржаја из ист. музике, ист. уметности, познавања инстр, етномузикологије</w:t>
            </w:r>
          </w:p>
        </w:tc>
        <w:tc>
          <w:tcPr>
            <w:tcW w:w="3192" w:type="dxa"/>
            <w:gridSpan w:val="2"/>
          </w:tcPr>
          <w:p w:rsidR="000C3FBD" w:rsidRPr="008A1093" w:rsidRDefault="000C3FBD" w:rsidP="000C3FBD">
            <w:pPr>
              <w:spacing w:after="0" w:line="276" w:lineRule="auto"/>
              <w:rPr>
                <w:rFonts w:cs="Times New Roman"/>
                <w:szCs w:val="24"/>
              </w:rPr>
            </w:pPr>
            <w:r w:rsidRPr="008A1093">
              <w:rPr>
                <w:rFonts w:cs="Times New Roman"/>
                <w:szCs w:val="24"/>
              </w:rPr>
              <w:t>TO одсек</w:t>
            </w:r>
          </w:p>
        </w:tc>
        <w:tc>
          <w:tcPr>
            <w:tcW w:w="3470" w:type="dxa"/>
          </w:tcPr>
          <w:p w:rsidR="000C3FBD" w:rsidRPr="008A1093" w:rsidRDefault="000C3FBD" w:rsidP="000C3FBD">
            <w:pPr>
              <w:spacing w:after="0" w:line="276" w:lineRule="auto"/>
              <w:rPr>
                <w:rFonts w:cs="Times New Roman"/>
                <w:szCs w:val="24"/>
                <w:lang w:val="sr-Cyrl-RS"/>
              </w:rPr>
            </w:pPr>
            <w:r w:rsidRPr="008A1093">
              <w:rPr>
                <w:rFonts w:cs="Times New Roman"/>
                <w:szCs w:val="24"/>
              </w:rPr>
              <w:t>Март</w:t>
            </w:r>
            <w:r w:rsidRPr="008A1093">
              <w:rPr>
                <w:rFonts w:cs="Times New Roman"/>
                <w:szCs w:val="24"/>
                <w:lang w:val="sr-Cyrl-RS"/>
              </w:rPr>
              <w:t xml:space="preserve"> 2024. </w:t>
            </w:r>
          </w:p>
        </w:tc>
      </w:tr>
    </w:tbl>
    <w:p w:rsidR="000C3FBD" w:rsidRPr="008A1093" w:rsidRDefault="000C3FBD" w:rsidP="000C3FBD">
      <w:pPr>
        <w:pBdr>
          <w:top w:val="nil"/>
          <w:left w:val="nil"/>
          <w:bottom w:val="nil"/>
          <w:right w:val="nil"/>
          <w:between w:val="nil"/>
        </w:pBdr>
        <w:spacing w:after="0"/>
        <w:rPr>
          <w:rFonts w:eastAsia="Times New Roman" w:cs="Times New Roman"/>
          <w:b/>
          <w:szCs w:val="24"/>
        </w:rPr>
      </w:pPr>
    </w:p>
    <w:p w:rsidR="000C3FBD" w:rsidRPr="000C3FBD" w:rsidRDefault="000C3FBD" w:rsidP="00C60D66">
      <w:pPr>
        <w:pStyle w:val="Heading2"/>
        <w:rPr>
          <w:lang w:val="sr-Cyrl-RS"/>
        </w:rPr>
      </w:pPr>
      <w:bookmarkStart w:id="91" w:name="_Toc146059479"/>
      <w:r w:rsidRPr="000C3FBD">
        <w:rPr>
          <w:lang w:val="sr-Cyrl-RS"/>
        </w:rPr>
        <w:t>ПЛАН РАДА СТРУЧНОГ АКТИВА ЗА РАЗВОЈ ШКОЛСКОГ ПРОГРАМА</w:t>
      </w:r>
      <w:bookmarkEnd w:id="91"/>
    </w:p>
    <w:p w:rsidR="000C3FBD" w:rsidRDefault="000C3FBD" w:rsidP="000C3FBD">
      <w:pPr>
        <w:autoSpaceDE w:val="0"/>
        <w:autoSpaceDN w:val="0"/>
        <w:adjustRightInd w:val="0"/>
        <w:spacing w:after="0"/>
        <w:jc w:val="left"/>
        <w:rPr>
          <w:rFonts w:eastAsiaTheme="minorHAnsi" w:cs="Times New Roman"/>
          <w:b/>
          <w:bCs/>
          <w:color w:val="000000"/>
          <w:sz w:val="22"/>
          <w:lang w:val="sr-Cyrl-RS"/>
        </w:rPr>
      </w:pPr>
    </w:p>
    <w:p w:rsidR="000C3FBD" w:rsidRPr="000C3FBD" w:rsidRDefault="000C3FBD" w:rsidP="000C3FBD">
      <w:pPr>
        <w:autoSpaceDE w:val="0"/>
        <w:autoSpaceDN w:val="0"/>
        <w:adjustRightInd w:val="0"/>
        <w:spacing w:after="0"/>
        <w:jc w:val="left"/>
        <w:rPr>
          <w:rFonts w:eastAsiaTheme="minorHAnsi" w:cs="Times New Roman"/>
          <w:color w:val="000000"/>
          <w:szCs w:val="24"/>
        </w:rPr>
      </w:pPr>
      <w:r w:rsidRPr="000C3FBD">
        <w:rPr>
          <w:rFonts w:eastAsiaTheme="minorHAnsi" w:cs="Times New Roman"/>
          <w:bCs/>
          <w:color w:val="000000"/>
          <w:szCs w:val="24"/>
        </w:rPr>
        <w:t xml:space="preserve">Области и план рада Актива за развој Школског програма: </w:t>
      </w:r>
    </w:p>
    <w:p w:rsidR="000C3FBD" w:rsidRPr="000C3FBD" w:rsidRDefault="000C3FBD" w:rsidP="00604426">
      <w:pPr>
        <w:pStyle w:val="ListParagraph"/>
        <w:numPr>
          <w:ilvl w:val="0"/>
          <w:numId w:val="70"/>
        </w:numPr>
        <w:autoSpaceDE w:val="0"/>
        <w:autoSpaceDN w:val="0"/>
        <w:adjustRightInd w:val="0"/>
        <w:spacing w:after="37"/>
        <w:jc w:val="left"/>
        <w:rPr>
          <w:rFonts w:eastAsiaTheme="minorHAnsi"/>
          <w:color w:val="000000"/>
          <w:sz w:val="24"/>
          <w:szCs w:val="24"/>
        </w:rPr>
      </w:pPr>
      <w:r w:rsidRPr="000C3FBD">
        <w:rPr>
          <w:rFonts w:eastAsiaTheme="minorHAnsi"/>
          <w:iCs/>
          <w:color w:val="000000"/>
          <w:sz w:val="24"/>
          <w:szCs w:val="24"/>
        </w:rPr>
        <w:t xml:space="preserve">утврђује структуру, елементе и садржаје Школског програма; </w:t>
      </w:r>
    </w:p>
    <w:p w:rsidR="000C3FBD" w:rsidRPr="000C3FBD" w:rsidRDefault="000C3FBD" w:rsidP="00604426">
      <w:pPr>
        <w:pStyle w:val="ListParagraph"/>
        <w:numPr>
          <w:ilvl w:val="0"/>
          <w:numId w:val="70"/>
        </w:numPr>
        <w:autoSpaceDE w:val="0"/>
        <w:autoSpaceDN w:val="0"/>
        <w:adjustRightInd w:val="0"/>
        <w:spacing w:after="37"/>
        <w:jc w:val="left"/>
        <w:rPr>
          <w:rFonts w:eastAsiaTheme="minorHAnsi"/>
          <w:color w:val="000000"/>
          <w:sz w:val="24"/>
          <w:szCs w:val="24"/>
        </w:rPr>
      </w:pPr>
      <w:r w:rsidRPr="000C3FBD">
        <w:rPr>
          <w:rFonts w:eastAsiaTheme="minorHAnsi"/>
          <w:iCs/>
          <w:color w:val="000000"/>
          <w:sz w:val="24"/>
          <w:szCs w:val="24"/>
        </w:rPr>
        <w:t xml:space="preserve">прати остваривање Школског програма; </w:t>
      </w:r>
    </w:p>
    <w:p w:rsidR="000C3FBD" w:rsidRPr="000C3FBD" w:rsidRDefault="000C3FBD" w:rsidP="00604426">
      <w:pPr>
        <w:pStyle w:val="ListParagraph"/>
        <w:numPr>
          <w:ilvl w:val="0"/>
          <w:numId w:val="70"/>
        </w:numPr>
        <w:autoSpaceDE w:val="0"/>
        <w:autoSpaceDN w:val="0"/>
        <w:adjustRightInd w:val="0"/>
        <w:spacing w:after="37"/>
        <w:jc w:val="left"/>
        <w:rPr>
          <w:rFonts w:eastAsiaTheme="minorHAnsi"/>
          <w:color w:val="000000"/>
          <w:sz w:val="24"/>
          <w:szCs w:val="24"/>
        </w:rPr>
      </w:pPr>
      <w:r w:rsidRPr="000C3FBD">
        <w:rPr>
          <w:rFonts w:eastAsiaTheme="minorHAnsi"/>
          <w:iCs/>
          <w:color w:val="000000"/>
          <w:sz w:val="24"/>
          <w:szCs w:val="24"/>
        </w:rPr>
        <w:t xml:space="preserve">дефинише обавезе наставника у изради Школског програма, </w:t>
      </w:r>
    </w:p>
    <w:p w:rsidR="000C3FBD" w:rsidRPr="00D57A67" w:rsidRDefault="000C3FBD" w:rsidP="00604426">
      <w:pPr>
        <w:pStyle w:val="ListParagraph"/>
        <w:numPr>
          <w:ilvl w:val="0"/>
          <w:numId w:val="70"/>
        </w:numPr>
        <w:autoSpaceDE w:val="0"/>
        <w:autoSpaceDN w:val="0"/>
        <w:adjustRightInd w:val="0"/>
        <w:jc w:val="left"/>
        <w:rPr>
          <w:rFonts w:eastAsiaTheme="minorHAnsi"/>
          <w:color w:val="000000"/>
          <w:sz w:val="24"/>
          <w:szCs w:val="24"/>
        </w:rPr>
      </w:pPr>
      <w:r w:rsidRPr="000C3FBD">
        <w:rPr>
          <w:rFonts w:eastAsiaTheme="minorHAnsi"/>
          <w:iCs/>
          <w:color w:val="000000"/>
          <w:sz w:val="24"/>
          <w:szCs w:val="24"/>
        </w:rPr>
        <w:t xml:space="preserve">даје предлоге којима се унапређује и допуњује исти. </w:t>
      </w:r>
    </w:p>
    <w:p w:rsidR="00D57A67" w:rsidRPr="00D57A67" w:rsidRDefault="00D57A67" w:rsidP="00D57A67">
      <w:pPr>
        <w:autoSpaceDE w:val="0"/>
        <w:autoSpaceDN w:val="0"/>
        <w:adjustRightInd w:val="0"/>
        <w:ind w:left="360"/>
        <w:jc w:val="left"/>
        <w:rPr>
          <w:rFonts w:eastAsiaTheme="minorHAnsi"/>
          <w:color w:val="000000"/>
          <w:szCs w:val="24"/>
          <w:lang w:val="sr-Cyrl-RS"/>
        </w:rPr>
      </w:pPr>
    </w:p>
    <w:tbl>
      <w:tblPr>
        <w:tblW w:w="91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3"/>
        <w:gridCol w:w="3085"/>
        <w:gridCol w:w="1625"/>
        <w:gridCol w:w="1984"/>
        <w:gridCol w:w="1751"/>
      </w:tblGrid>
      <w:tr w:rsidR="00D57A67" w:rsidRPr="00536541" w:rsidTr="00EE15DB">
        <w:trPr>
          <w:jc w:val="center"/>
        </w:trPr>
        <w:tc>
          <w:tcPr>
            <w:tcW w:w="723" w:type="dxa"/>
            <w:shd w:val="clear" w:color="auto" w:fill="D99594" w:themeFill="accent2" w:themeFillTint="99"/>
          </w:tcPr>
          <w:p w:rsidR="00D57A67" w:rsidRPr="00536541" w:rsidRDefault="00D57A67" w:rsidP="00EE15DB">
            <w:pPr>
              <w:spacing w:after="0" w:line="276" w:lineRule="auto"/>
              <w:rPr>
                <w:rFonts w:cs="Times New Roman"/>
                <w:szCs w:val="24"/>
                <w:lang w:val="sr-Cyrl-RS"/>
              </w:rPr>
            </w:pPr>
            <w:r w:rsidRPr="00536541">
              <w:rPr>
                <w:rFonts w:cs="Times New Roman"/>
                <w:szCs w:val="24"/>
              </w:rPr>
              <w:t>Ред. бр</w:t>
            </w:r>
            <w:r w:rsidRPr="00536541">
              <w:rPr>
                <w:rFonts w:cs="Times New Roman"/>
                <w:szCs w:val="24"/>
                <w:lang w:val="sr-Cyrl-RS"/>
              </w:rPr>
              <w:t>ој</w:t>
            </w:r>
          </w:p>
        </w:tc>
        <w:tc>
          <w:tcPr>
            <w:tcW w:w="3085" w:type="dxa"/>
            <w:shd w:val="clear" w:color="auto" w:fill="D99594" w:themeFill="accent2" w:themeFillTint="99"/>
          </w:tcPr>
          <w:p w:rsidR="00D57A67" w:rsidRPr="00536541" w:rsidRDefault="00D57A67" w:rsidP="00EE15DB">
            <w:pPr>
              <w:spacing w:after="0" w:line="276" w:lineRule="auto"/>
              <w:rPr>
                <w:rFonts w:cs="Times New Roman"/>
                <w:szCs w:val="24"/>
              </w:rPr>
            </w:pPr>
            <w:r w:rsidRPr="00536541">
              <w:rPr>
                <w:rFonts w:cs="Times New Roman"/>
                <w:szCs w:val="24"/>
              </w:rPr>
              <w:t>Активност</w:t>
            </w:r>
          </w:p>
        </w:tc>
        <w:tc>
          <w:tcPr>
            <w:tcW w:w="1625" w:type="dxa"/>
            <w:shd w:val="clear" w:color="auto" w:fill="D99594" w:themeFill="accent2" w:themeFillTint="99"/>
          </w:tcPr>
          <w:p w:rsidR="00D57A67" w:rsidRPr="00536541" w:rsidRDefault="00D57A67" w:rsidP="00EE15DB">
            <w:pPr>
              <w:spacing w:after="0" w:line="276" w:lineRule="auto"/>
              <w:rPr>
                <w:rFonts w:cs="Times New Roman"/>
                <w:szCs w:val="24"/>
              </w:rPr>
            </w:pPr>
            <w:r w:rsidRPr="00536541">
              <w:rPr>
                <w:rFonts w:cs="Times New Roman"/>
                <w:szCs w:val="24"/>
              </w:rPr>
              <w:t>Носиоц активности</w:t>
            </w:r>
          </w:p>
        </w:tc>
        <w:tc>
          <w:tcPr>
            <w:tcW w:w="1984" w:type="dxa"/>
            <w:shd w:val="clear" w:color="auto" w:fill="D99594" w:themeFill="accent2" w:themeFillTint="99"/>
          </w:tcPr>
          <w:p w:rsidR="00D57A67" w:rsidRPr="00536541" w:rsidRDefault="00D57A67" w:rsidP="00EE15DB">
            <w:pPr>
              <w:spacing w:after="0" w:line="276" w:lineRule="auto"/>
              <w:rPr>
                <w:rFonts w:cs="Times New Roman"/>
                <w:szCs w:val="24"/>
              </w:rPr>
            </w:pPr>
            <w:r w:rsidRPr="00536541">
              <w:rPr>
                <w:rFonts w:cs="Times New Roman"/>
                <w:szCs w:val="24"/>
              </w:rPr>
              <w:t>Време реализације</w:t>
            </w:r>
          </w:p>
        </w:tc>
        <w:tc>
          <w:tcPr>
            <w:tcW w:w="1751" w:type="dxa"/>
            <w:shd w:val="clear" w:color="auto" w:fill="D99594" w:themeFill="accent2" w:themeFillTint="99"/>
          </w:tcPr>
          <w:p w:rsidR="00D57A67" w:rsidRPr="00536541" w:rsidRDefault="00D57A67" w:rsidP="00EE15DB">
            <w:pPr>
              <w:spacing w:after="0" w:line="276" w:lineRule="auto"/>
              <w:rPr>
                <w:rFonts w:cs="Times New Roman"/>
                <w:szCs w:val="24"/>
              </w:rPr>
            </w:pPr>
            <w:r w:rsidRPr="00536541">
              <w:rPr>
                <w:rFonts w:cs="Times New Roman"/>
                <w:szCs w:val="24"/>
              </w:rPr>
              <w:t>Извори доказа</w:t>
            </w:r>
          </w:p>
        </w:tc>
      </w:tr>
      <w:tr w:rsidR="00D57A67" w:rsidRPr="00536541" w:rsidTr="00EE15DB">
        <w:trPr>
          <w:trHeight w:val="683"/>
          <w:jc w:val="center"/>
        </w:trPr>
        <w:tc>
          <w:tcPr>
            <w:tcW w:w="723" w:type="dxa"/>
            <w:shd w:val="clear" w:color="auto" w:fill="F2DBDB" w:themeFill="accent2" w:themeFillTint="33"/>
          </w:tcPr>
          <w:p w:rsidR="00D57A67" w:rsidRPr="00536541" w:rsidRDefault="00D57A67" w:rsidP="00604426">
            <w:pPr>
              <w:pStyle w:val="ListParagraph"/>
              <w:numPr>
                <w:ilvl w:val="0"/>
                <w:numId w:val="72"/>
              </w:numPr>
              <w:spacing w:line="276" w:lineRule="auto"/>
              <w:rPr>
                <w:sz w:val="24"/>
                <w:szCs w:val="24"/>
              </w:rPr>
            </w:pPr>
          </w:p>
        </w:tc>
        <w:tc>
          <w:tcPr>
            <w:tcW w:w="3085" w:type="dxa"/>
          </w:tcPr>
          <w:p w:rsidR="00D57A67" w:rsidRPr="00536541" w:rsidRDefault="00D57A67" w:rsidP="00EE15DB">
            <w:pPr>
              <w:spacing w:after="0" w:line="276" w:lineRule="auto"/>
              <w:rPr>
                <w:rFonts w:cs="Times New Roman"/>
                <w:szCs w:val="24"/>
              </w:rPr>
            </w:pPr>
            <w:r>
              <w:rPr>
                <w:rFonts w:cs="Times New Roman"/>
                <w:szCs w:val="24"/>
              </w:rPr>
              <w:t xml:space="preserve">Конституисање стручног </w:t>
            </w:r>
            <w:r>
              <w:rPr>
                <w:rFonts w:cs="Times New Roman"/>
                <w:szCs w:val="24"/>
                <w:lang w:val="sr-Cyrl-RS"/>
              </w:rPr>
              <w:t>а</w:t>
            </w:r>
            <w:r w:rsidRPr="00536541">
              <w:rPr>
                <w:rFonts w:cs="Times New Roman"/>
                <w:szCs w:val="24"/>
              </w:rPr>
              <w:t>ктива за развој</w:t>
            </w:r>
          </w:p>
          <w:p w:rsidR="00D57A67" w:rsidRPr="00536541" w:rsidRDefault="00D57A67" w:rsidP="00EE15DB">
            <w:pPr>
              <w:spacing w:after="0"/>
              <w:rPr>
                <w:rFonts w:cs="Times New Roman"/>
                <w:szCs w:val="24"/>
              </w:rPr>
            </w:pPr>
            <w:r w:rsidRPr="00536541">
              <w:rPr>
                <w:rFonts w:cs="Times New Roman"/>
                <w:szCs w:val="24"/>
              </w:rPr>
              <w:lastRenderedPageBreak/>
              <w:t>школског програма</w:t>
            </w:r>
          </w:p>
        </w:tc>
        <w:tc>
          <w:tcPr>
            <w:tcW w:w="1625" w:type="dxa"/>
          </w:tcPr>
          <w:p w:rsidR="00D57A67" w:rsidRPr="00536541" w:rsidRDefault="00D57A67" w:rsidP="00EE15DB">
            <w:pPr>
              <w:spacing w:after="0" w:line="276" w:lineRule="auto"/>
              <w:rPr>
                <w:rFonts w:cs="Times New Roman"/>
                <w:szCs w:val="24"/>
              </w:rPr>
            </w:pPr>
            <w:r w:rsidRPr="00536541">
              <w:rPr>
                <w:rFonts w:cs="Times New Roman"/>
                <w:szCs w:val="24"/>
              </w:rPr>
              <w:lastRenderedPageBreak/>
              <w:t>Чланови Тима</w:t>
            </w:r>
          </w:p>
        </w:tc>
        <w:tc>
          <w:tcPr>
            <w:tcW w:w="1984" w:type="dxa"/>
          </w:tcPr>
          <w:p w:rsidR="00D57A67" w:rsidRPr="00536541" w:rsidRDefault="00D57A67" w:rsidP="00EE15DB">
            <w:pPr>
              <w:spacing w:after="0" w:line="276" w:lineRule="auto"/>
              <w:rPr>
                <w:rFonts w:cs="Times New Roman"/>
                <w:szCs w:val="24"/>
                <w:lang w:val="sr-Cyrl-RS"/>
              </w:rPr>
            </w:pPr>
            <w:r w:rsidRPr="00536541">
              <w:rPr>
                <w:rFonts w:cs="Times New Roman"/>
                <w:szCs w:val="24"/>
                <w:lang w:val="sr-Cyrl-RS"/>
              </w:rPr>
              <w:t>Септембар 2023.</w:t>
            </w:r>
          </w:p>
        </w:tc>
        <w:tc>
          <w:tcPr>
            <w:tcW w:w="1751" w:type="dxa"/>
          </w:tcPr>
          <w:p w:rsidR="00D57A67" w:rsidRPr="00D97D7C" w:rsidRDefault="00D57A67" w:rsidP="00EE15DB">
            <w:pPr>
              <w:spacing w:after="0"/>
              <w:rPr>
                <w:rFonts w:cs="Times New Roman"/>
                <w:szCs w:val="24"/>
                <w:lang w:val="sr-Cyrl-RS"/>
              </w:rPr>
            </w:pPr>
            <w:r>
              <w:rPr>
                <w:rFonts w:cs="Times New Roman"/>
                <w:szCs w:val="24"/>
                <w:lang w:val="sr-Cyrl-RS"/>
              </w:rPr>
              <w:t xml:space="preserve">Записник са састанка </w:t>
            </w:r>
            <w:r>
              <w:rPr>
                <w:rFonts w:cs="Times New Roman"/>
                <w:szCs w:val="24"/>
                <w:lang w:val="sr-Cyrl-RS"/>
              </w:rPr>
              <w:lastRenderedPageBreak/>
              <w:t>стручног актива</w:t>
            </w:r>
          </w:p>
        </w:tc>
      </w:tr>
      <w:tr w:rsidR="00D57A67" w:rsidRPr="00536541" w:rsidTr="00EE15DB">
        <w:trPr>
          <w:trHeight w:val="683"/>
          <w:jc w:val="center"/>
        </w:trPr>
        <w:tc>
          <w:tcPr>
            <w:tcW w:w="723" w:type="dxa"/>
            <w:shd w:val="clear" w:color="auto" w:fill="F2DBDB" w:themeFill="accent2" w:themeFillTint="33"/>
          </w:tcPr>
          <w:p w:rsidR="00D57A67" w:rsidRPr="00536541" w:rsidRDefault="00D57A67" w:rsidP="00604426">
            <w:pPr>
              <w:pStyle w:val="ListParagraph"/>
              <w:numPr>
                <w:ilvl w:val="0"/>
                <w:numId w:val="72"/>
              </w:numPr>
              <w:spacing w:line="276" w:lineRule="auto"/>
              <w:jc w:val="both"/>
              <w:rPr>
                <w:sz w:val="24"/>
                <w:szCs w:val="24"/>
              </w:rPr>
            </w:pPr>
          </w:p>
        </w:tc>
        <w:tc>
          <w:tcPr>
            <w:tcW w:w="3085" w:type="dxa"/>
          </w:tcPr>
          <w:p w:rsidR="00D57A67" w:rsidRPr="00D97D7C" w:rsidRDefault="00D57A67" w:rsidP="00EE15DB">
            <w:pPr>
              <w:spacing w:after="0"/>
              <w:rPr>
                <w:rFonts w:cs="Times New Roman"/>
                <w:szCs w:val="24"/>
                <w:lang w:val="sr-Cyrl-RS"/>
              </w:rPr>
            </w:pPr>
            <w:r w:rsidRPr="00536541">
              <w:rPr>
                <w:rFonts w:cs="Times New Roman"/>
                <w:szCs w:val="24"/>
              </w:rPr>
              <w:t xml:space="preserve">Израда Акционог плана рада </w:t>
            </w:r>
            <w:r>
              <w:rPr>
                <w:rFonts w:cs="Times New Roman"/>
                <w:szCs w:val="24"/>
                <w:lang w:val="sr-Cyrl-RS"/>
              </w:rPr>
              <w:t>стручног актива</w:t>
            </w:r>
          </w:p>
        </w:tc>
        <w:tc>
          <w:tcPr>
            <w:tcW w:w="1625" w:type="dxa"/>
          </w:tcPr>
          <w:p w:rsidR="00D57A67" w:rsidRPr="00536541" w:rsidRDefault="00D57A67" w:rsidP="00EE15DB">
            <w:pPr>
              <w:spacing w:after="0" w:line="276" w:lineRule="auto"/>
              <w:rPr>
                <w:rFonts w:cs="Times New Roman"/>
                <w:szCs w:val="24"/>
              </w:rPr>
            </w:pPr>
            <w:r w:rsidRPr="00536541">
              <w:rPr>
                <w:rFonts w:cs="Times New Roman"/>
                <w:szCs w:val="24"/>
              </w:rPr>
              <w:t>Чланови Тима</w:t>
            </w:r>
          </w:p>
        </w:tc>
        <w:tc>
          <w:tcPr>
            <w:tcW w:w="1984" w:type="dxa"/>
          </w:tcPr>
          <w:p w:rsidR="00D57A67" w:rsidRPr="00536541" w:rsidRDefault="00D57A67" w:rsidP="00EE15DB">
            <w:pPr>
              <w:spacing w:after="0" w:line="276" w:lineRule="auto"/>
              <w:rPr>
                <w:rFonts w:cs="Times New Roman"/>
                <w:szCs w:val="24"/>
                <w:lang w:val="sr-Cyrl-RS"/>
              </w:rPr>
            </w:pPr>
            <w:r w:rsidRPr="00536541">
              <w:rPr>
                <w:rFonts w:cs="Times New Roman"/>
                <w:szCs w:val="24"/>
                <w:lang w:val="sr-Cyrl-RS"/>
              </w:rPr>
              <w:t>Септембар 2023.</w:t>
            </w:r>
          </w:p>
        </w:tc>
        <w:tc>
          <w:tcPr>
            <w:tcW w:w="1751" w:type="dxa"/>
          </w:tcPr>
          <w:p w:rsidR="00D57A67" w:rsidRPr="00D97D7C" w:rsidRDefault="00D57A67" w:rsidP="00EE15DB">
            <w:pPr>
              <w:spacing w:after="0"/>
              <w:rPr>
                <w:rFonts w:cs="Times New Roman"/>
                <w:szCs w:val="24"/>
                <w:lang w:val="sr-Cyrl-RS"/>
              </w:rPr>
            </w:pPr>
            <w:r>
              <w:rPr>
                <w:rFonts w:cs="Times New Roman"/>
                <w:szCs w:val="24"/>
                <w:lang w:val="sr-Cyrl-RS"/>
              </w:rPr>
              <w:t>План рада стручног актива</w:t>
            </w:r>
          </w:p>
        </w:tc>
      </w:tr>
      <w:tr w:rsidR="00D57A67" w:rsidRPr="00536541" w:rsidTr="00EE15DB">
        <w:trPr>
          <w:trHeight w:val="683"/>
          <w:jc w:val="center"/>
        </w:trPr>
        <w:tc>
          <w:tcPr>
            <w:tcW w:w="723" w:type="dxa"/>
            <w:shd w:val="clear" w:color="auto" w:fill="F2DBDB" w:themeFill="accent2" w:themeFillTint="33"/>
          </w:tcPr>
          <w:p w:rsidR="00D57A67" w:rsidRPr="00536541" w:rsidRDefault="00D57A67" w:rsidP="00604426">
            <w:pPr>
              <w:pStyle w:val="ListParagraph"/>
              <w:numPr>
                <w:ilvl w:val="0"/>
                <w:numId w:val="72"/>
              </w:numPr>
              <w:spacing w:line="276" w:lineRule="auto"/>
              <w:jc w:val="both"/>
              <w:rPr>
                <w:sz w:val="24"/>
                <w:szCs w:val="24"/>
              </w:rPr>
            </w:pPr>
          </w:p>
        </w:tc>
        <w:tc>
          <w:tcPr>
            <w:tcW w:w="3085" w:type="dxa"/>
          </w:tcPr>
          <w:p w:rsidR="00D57A67" w:rsidRPr="00536541" w:rsidRDefault="00D57A67" w:rsidP="00EE15DB">
            <w:pPr>
              <w:spacing w:after="0" w:line="276" w:lineRule="auto"/>
              <w:rPr>
                <w:rFonts w:cs="Times New Roman"/>
                <w:szCs w:val="24"/>
              </w:rPr>
            </w:pPr>
            <w:r w:rsidRPr="00536541">
              <w:rPr>
                <w:rFonts w:cs="Times New Roman"/>
                <w:szCs w:val="24"/>
              </w:rPr>
              <w:t>Анализа Правилника и измена које је потребно</w:t>
            </w:r>
          </w:p>
          <w:p w:rsidR="00D57A67" w:rsidRPr="00536541" w:rsidRDefault="00D57A67" w:rsidP="00EE15DB">
            <w:pPr>
              <w:spacing w:after="0" w:line="276" w:lineRule="auto"/>
              <w:rPr>
                <w:rFonts w:cs="Times New Roman"/>
                <w:szCs w:val="24"/>
              </w:rPr>
            </w:pPr>
            <w:r w:rsidRPr="00536541">
              <w:rPr>
                <w:rFonts w:cs="Times New Roman"/>
                <w:szCs w:val="24"/>
              </w:rPr>
              <w:t>унети у Школски програм</w:t>
            </w:r>
          </w:p>
        </w:tc>
        <w:tc>
          <w:tcPr>
            <w:tcW w:w="1625" w:type="dxa"/>
          </w:tcPr>
          <w:p w:rsidR="00D57A67" w:rsidRPr="00536541" w:rsidRDefault="00D57A67" w:rsidP="00EE15DB">
            <w:pPr>
              <w:spacing w:after="0" w:line="276" w:lineRule="auto"/>
              <w:rPr>
                <w:rFonts w:cs="Times New Roman"/>
                <w:szCs w:val="24"/>
              </w:rPr>
            </w:pPr>
            <w:r w:rsidRPr="00536541">
              <w:rPr>
                <w:rFonts w:cs="Times New Roman"/>
                <w:szCs w:val="24"/>
              </w:rPr>
              <w:t>Чланови Тима</w:t>
            </w:r>
          </w:p>
        </w:tc>
        <w:tc>
          <w:tcPr>
            <w:tcW w:w="1984" w:type="dxa"/>
          </w:tcPr>
          <w:p w:rsidR="00D57A67" w:rsidRPr="00536541" w:rsidRDefault="00D57A67" w:rsidP="00EE15DB">
            <w:pPr>
              <w:spacing w:after="0" w:line="276" w:lineRule="auto"/>
              <w:rPr>
                <w:rFonts w:cs="Times New Roman"/>
                <w:szCs w:val="24"/>
                <w:lang w:val="sr-Cyrl-RS"/>
              </w:rPr>
            </w:pPr>
            <w:r w:rsidRPr="00536541">
              <w:rPr>
                <w:rFonts w:cs="Times New Roman"/>
                <w:szCs w:val="24"/>
                <w:lang w:val="sr-Cyrl-RS"/>
              </w:rPr>
              <w:t>Октобар 2023.</w:t>
            </w:r>
          </w:p>
        </w:tc>
        <w:tc>
          <w:tcPr>
            <w:tcW w:w="1751" w:type="dxa"/>
          </w:tcPr>
          <w:p w:rsidR="00D57A67" w:rsidRPr="00536541" w:rsidRDefault="00D57A67" w:rsidP="00EE15DB">
            <w:pPr>
              <w:spacing w:after="0" w:line="276" w:lineRule="auto"/>
              <w:rPr>
                <w:rFonts w:cs="Times New Roman"/>
                <w:szCs w:val="24"/>
              </w:rPr>
            </w:pPr>
            <w:r>
              <w:rPr>
                <w:rFonts w:cs="Times New Roman"/>
                <w:szCs w:val="24"/>
                <w:lang w:val="sr-Cyrl-RS"/>
              </w:rPr>
              <w:t>Записник са састанка Тима</w:t>
            </w:r>
          </w:p>
        </w:tc>
      </w:tr>
      <w:tr w:rsidR="00D57A67" w:rsidRPr="00536541" w:rsidTr="00EE15DB">
        <w:trPr>
          <w:trHeight w:val="683"/>
          <w:jc w:val="center"/>
        </w:trPr>
        <w:tc>
          <w:tcPr>
            <w:tcW w:w="723" w:type="dxa"/>
            <w:shd w:val="clear" w:color="auto" w:fill="F2DBDB" w:themeFill="accent2" w:themeFillTint="33"/>
          </w:tcPr>
          <w:p w:rsidR="00D57A67" w:rsidRPr="00536541" w:rsidRDefault="00D57A67" w:rsidP="00604426">
            <w:pPr>
              <w:pStyle w:val="ListParagraph"/>
              <w:numPr>
                <w:ilvl w:val="0"/>
                <w:numId w:val="72"/>
              </w:numPr>
              <w:spacing w:line="276" w:lineRule="auto"/>
              <w:rPr>
                <w:sz w:val="24"/>
                <w:szCs w:val="24"/>
              </w:rPr>
            </w:pPr>
          </w:p>
        </w:tc>
        <w:tc>
          <w:tcPr>
            <w:tcW w:w="3085" w:type="dxa"/>
          </w:tcPr>
          <w:p w:rsidR="00D57A67" w:rsidRPr="00536541" w:rsidRDefault="00D57A67" w:rsidP="00EE15DB">
            <w:pPr>
              <w:spacing w:after="0" w:line="276" w:lineRule="auto"/>
              <w:rPr>
                <w:rFonts w:cs="Times New Roman"/>
                <w:szCs w:val="24"/>
              </w:rPr>
            </w:pPr>
            <w:r w:rsidRPr="00536541">
              <w:rPr>
                <w:rFonts w:cs="Times New Roman"/>
                <w:szCs w:val="24"/>
              </w:rPr>
              <w:t>Имплементација измена плана наставе и учења</w:t>
            </w:r>
          </w:p>
          <w:p w:rsidR="00D57A67" w:rsidRPr="00536541" w:rsidRDefault="00D57A67" w:rsidP="00EE15DB">
            <w:pPr>
              <w:spacing w:after="0" w:line="276" w:lineRule="auto"/>
              <w:rPr>
                <w:rFonts w:cs="Times New Roman"/>
                <w:szCs w:val="24"/>
                <w:lang w:val="sr-Cyrl-RS"/>
              </w:rPr>
            </w:pPr>
            <w:r w:rsidRPr="00536541">
              <w:rPr>
                <w:rFonts w:cs="Times New Roman"/>
                <w:szCs w:val="24"/>
                <w:lang w:val="sr-Cyrl-RS"/>
              </w:rPr>
              <w:t>з</w:t>
            </w:r>
            <w:r w:rsidRPr="00536541">
              <w:rPr>
                <w:rFonts w:cs="Times New Roman"/>
                <w:szCs w:val="24"/>
              </w:rPr>
              <w:t>а</w:t>
            </w:r>
            <w:r w:rsidRPr="00536541">
              <w:rPr>
                <w:rFonts w:cs="Times New Roman"/>
                <w:szCs w:val="24"/>
                <w:lang w:val="sr-Cyrl-RS"/>
              </w:rPr>
              <w:t xml:space="preserve"> ОМШ</w:t>
            </w:r>
          </w:p>
        </w:tc>
        <w:tc>
          <w:tcPr>
            <w:tcW w:w="1625" w:type="dxa"/>
          </w:tcPr>
          <w:p w:rsidR="00D57A67" w:rsidRPr="00536541" w:rsidRDefault="00D57A67" w:rsidP="00EE15DB">
            <w:pPr>
              <w:spacing w:after="0" w:line="276" w:lineRule="auto"/>
              <w:rPr>
                <w:rFonts w:cs="Times New Roman"/>
                <w:szCs w:val="24"/>
                <w:lang w:val="sr-Cyrl-RS"/>
              </w:rPr>
            </w:pPr>
            <w:r w:rsidRPr="00536541">
              <w:rPr>
                <w:rFonts w:cs="Times New Roman"/>
                <w:szCs w:val="24"/>
                <w:lang w:val="sr-Cyrl-RS"/>
              </w:rPr>
              <w:t>Чланови Тима</w:t>
            </w:r>
          </w:p>
        </w:tc>
        <w:tc>
          <w:tcPr>
            <w:tcW w:w="1984" w:type="dxa"/>
          </w:tcPr>
          <w:p w:rsidR="00D57A67" w:rsidRPr="00536541" w:rsidRDefault="00D57A67" w:rsidP="00EE15DB">
            <w:pPr>
              <w:spacing w:after="0" w:line="276" w:lineRule="auto"/>
              <w:rPr>
                <w:rFonts w:cs="Times New Roman"/>
                <w:szCs w:val="24"/>
                <w:lang w:val="sr-Cyrl-RS"/>
              </w:rPr>
            </w:pPr>
            <w:r w:rsidRPr="00536541">
              <w:rPr>
                <w:rFonts w:cs="Times New Roman"/>
                <w:szCs w:val="24"/>
                <w:lang w:val="sr-Cyrl-RS"/>
              </w:rPr>
              <w:t>Октобар 2023.</w:t>
            </w:r>
          </w:p>
        </w:tc>
        <w:tc>
          <w:tcPr>
            <w:tcW w:w="1751" w:type="dxa"/>
          </w:tcPr>
          <w:p w:rsidR="00D57A67" w:rsidRPr="00D97D7C" w:rsidRDefault="00D57A67" w:rsidP="00EE15DB">
            <w:pPr>
              <w:spacing w:after="0" w:line="276" w:lineRule="auto"/>
              <w:rPr>
                <w:rFonts w:cs="Times New Roman"/>
                <w:szCs w:val="24"/>
                <w:lang w:val="sr-Cyrl-RS"/>
              </w:rPr>
            </w:pPr>
            <w:r>
              <w:rPr>
                <w:rFonts w:cs="Times New Roman"/>
                <w:szCs w:val="24"/>
                <w:lang w:val="sr-Cyrl-RS"/>
              </w:rPr>
              <w:t>Анекс ШП</w:t>
            </w:r>
          </w:p>
        </w:tc>
      </w:tr>
      <w:tr w:rsidR="00D57A67" w:rsidRPr="00536541" w:rsidTr="00EE15DB">
        <w:trPr>
          <w:trHeight w:val="683"/>
          <w:jc w:val="center"/>
        </w:trPr>
        <w:tc>
          <w:tcPr>
            <w:tcW w:w="723" w:type="dxa"/>
            <w:shd w:val="clear" w:color="auto" w:fill="F2DBDB" w:themeFill="accent2" w:themeFillTint="33"/>
          </w:tcPr>
          <w:p w:rsidR="00D57A67" w:rsidRPr="00536541" w:rsidRDefault="00D57A67" w:rsidP="00604426">
            <w:pPr>
              <w:pStyle w:val="ListParagraph"/>
              <w:numPr>
                <w:ilvl w:val="0"/>
                <w:numId w:val="72"/>
              </w:numPr>
              <w:spacing w:line="276" w:lineRule="auto"/>
              <w:jc w:val="both"/>
              <w:rPr>
                <w:sz w:val="24"/>
                <w:szCs w:val="24"/>
              </w:rPr>
            </w:pPr>
          </w:p>
        </w:tc>
        <w:tc>
          <w:tcPr>
            <w:tcW w:w="3085" w:type="dxa"/>
          </w:tcPr>
          <w:p w:rsidR="00D57A67" w:rsidRPr="00536541" w:rsidRDefault="00D57A67" w:rsidP="00EE15DB">
            <w:pPr>
              <w:spacing w:after="0" w:line="276" w:lineRule="auto"/>
              <w:rPr>
                <w:rFonts w:cs="Times New Roman"/>
                <w:szCs w:val="24"/>
                <w:lang w:val="sr-Cyrl-RS"/>
              </w:rPr>
            </w:pPr>
            <w:r w:rsidRPr="00536541">
              <w:rPr>
                <w:rFonts w:cs="Times New Roman"/>
                <w:szCs w:val="24"/>
              </w:rPr>
              <w:t>Имплементација измена плана наставе и учења</w:t>
            </w:r>
            <w:r w:rsidRPr="00536541">
              <w:rPr>
                <w:rFonts w:cs="Times New Roman"/>
                <w:szCs w:val="24"/>
                <w:lang w:val="sr-Cyrl-RS"/>
              </w:rPr>
              <w:t xml:space="preserve"> за СМШ</w:t>
            </w:r>
          </w:p>
        </w:tc>
        <w:tc>
          <w:tcPr>
            <w:tcW w:w="1625" w:type="dxa"/>
          </w:tcPr>
          <w:p w:rsidR="00D57A67" w:rsidRPr="00536541" w:rsidRDefault="00D57A67" w:rsidP="00EE15DB">
            <w:pPr>
              <w:spacing w:after="0" w:line="276" w:lineRule="auto"/>
              <w:rPr>
                <w:rFonts w:cs="Times New Roman"/>
                <w:szCs w:val="24"/>
              </w:rPr>
            </w:pPr>
            <w:r w:rsidRPr="00536541">
              <w:rPr>
                <w:rFonts w:cs="Times New Roman"/>
                <w:szCs w:val="24"/>
                <w:lang w:val="sr-Cyrl-RS"/>
              </w:rPr>
              <w:t>Чланови Тима</w:t>
            </w:r>
          </w:p>
        </w:tc>
        <w:tc>
          <w:tcPr>
            <w:tcW w:w="1984" w:type="dxa"/>
          </w:tcPr>
          <w:p w:rsidR="00D57A67" w:rsidRPr="00536541" w:rsidRDefault="00D57A67" w:rsidP="00EE15DB">
            <w:pPr>
              <w:spacing w:after="0" w:line="276" w:lineRule="auto"/>
              <w:rPr>
                <w:rFonts w:cs="Times New Roman"/>
                <w:szCs w:val="24"/>
              </w:rPr>
            </w:pPr>
            <w:r w:rsidRPr="00536541">
              <w:rPr>
                <w:rFonts w:cs="Times New Roman"/>
                <w:szCs w:val="24"/>
                <w:lang w:val="sr-Cyrl-RS"/>
              </w:rPr>
              <w:t>Октобар 2023.</w:t>
            </w:r>
          </w:p>
        </w:tc>
        <w:tc>
          <w:tcPr>
            <w:tcW w:w="1751" w:type="dxa"/>
          </w:tcPr>
          <w:p w:rsidR="00D57A67" w:rsidRPr="00536541" w:rsidRDefault="00D57A67" w:rsidP="00EE15DB">
            <w:pPr>
              <w:spacing w:after="0" w:line="276" w:lineRule="auto"/>
              <w:rPr>
                <w:rFonts w:cs="Times New Roman"/>
                <w:szCs w:val="24"/>
              </w:rPr>
            </w:pPr>
            <w:r>
              <w:rPr>
                <w:rFonts w:cs="Times New Roman"/>
                <w:szCs w:val="24"/>
                <w:lang w:val="sr-Cyrl-RS"/>
              </w:rPr>
              <w:t>Анекс ШП</w:t>
            </w:r>
          </w:p>
        </w:tc>
      </w:tr>
      <w:tr w:rsidR="00D57A67" w:rsidRPr="00536541" w:rsidTr="00EE15DB">
        <w:trPr>
          <w:trHeight w:val="683"/>
          <w:jc w:val="center"/>
        </w:trPr>
        <w:tc>
          <w:tcPr>
            <w:tcW w:w="723" w:type="dxa"/>
            <w:shd w:val="clear" w:color="auto" w:fill="F2DBDB" w:themeFill="accent2" w:themeFillTint="33"/>
          </w:tcPr>
          <w:p w:rsidR="00D57A67" w:rsidRPr="00536541" w:rsidRDefault="00D57A67" w:rsidP="00604426">
            <w:pPr>
              <w:pStyle w:val="ListParagraph"/>
              <w:numPr>
                <w:ilvl w:val="0"/>
                <w:numId w:val="72"/>
              </w:numPr>
              <w:spacing w:line="276" w:lineRule="auto"/>
              <w:jc w:val="both"/>
              <w:rPr>
                <w:sz w:val="24"/>
                <w:szCs w:val="24"/>
              </w:rPr>
            </w:pPr>
          </w:p>
        </w:tc>
        <w:tc>
          <w:tcPr>
            <w:tcW w:w="3085" w:type="dxa"/>
          </w:tcPr>
          <w:p w:rsidR="00D57A67" w:rsidRPr="00536541" w:rsidRDefault="00D57A67" w:rsidP="00EE15DB">
            <w:pPr>
              <w:spacing w:after="0" w:line="276" w:lineRule="auto"/>
              <w:rPr>
                <w:rFonts w:cs="Times New Roman"/>
                <w:szCs w:val="24"/>
              </w:rPr>
            </w:pPr>
            <w:r w:rsidRPr="00536541">
              <w:rPr>
                <w:rFonts w:cs="Times New Roman"/>
                <w:szCs w:val="24"/>
              </w:rPr>
              <w:t>Праћење измена закона и усаглашавање ШП са</w:t>
            </w:r>
          </w:p>
          <w:p w:rsidR="00D57A67" w:rsidRPr="00536541" w:rsidRDefault="00D57A67" w:rsidP="00EE15DB">
            <w:pPr>
              <w:spacing w:after="0"/>
              <w:rPr>
                <w:rFonts w:cs="Times New Roman"/>
                <w:szCs w:val="24"/>
              </w:rPr>
            </w:pPr>
            <w:r w:rsidRPr="00536541">
              <w:rPr>
                <w:rFonts w:cs="Times New Roman"/>
                <w:szCs w:val="24"/>
              </w:rPr>
              <w:t>законским актима</w:t>
            </w:r>
          </w:p>
        </w:tc>
        <w:tc>
          <w:tcPr>
            <w:tcW w:w="1625" w:type="dxa"/>
          </w:tcPr>
          <w:p w:rsidR="00D57A67" w:rsidRPr="00536541" w:rsidRDefault="00D57A67" w:rsidP="00EE15DB">
            <w:pPr>
              <w:spacing w:after="0" w:line="276" w:lineRule="auto"/>
              <w:rPr>
                <w:rFonts w:cs="Times New Roman"/>
                <w:szCs w:val="24"/>
              </w:rPr>
            </w:pPr>
            <w:r w:rsidRPr="00536541">
              <w:rPr>
                <w:rFonts w:cs="Times New Roman"/>
                <w:szCs w:val="24"/>
                <w:lang w:val="sr-Cyrl-RS"/>
              </w:rPr>
              <w:t>Чланови Тима</w:t>
            </w:r>
          </w:p>
        </w:tc>
        <w:tc>
          <w:tcPr>
            <w:tcW w:w="1984" w:type="dxa"/>
          </w:tcPr>
          <w:p w:rsidR="00D57A67" w:rsidRPr="00536541" w:rsidRDefault="00D57A67" w:rsidP="00EE15DB">
            <w:pPr>
              <w:spacing w:after="0" w:line="276" w:lineRule="auto"/>
              <w:rPr>
                <w:rFonts w:cs="Times New Roman"/>
                <w:szCs w:val="24"/>
              </w:rPr>
            </w:pPr>
            <w:r w:rsidRPr="00536541">
              <w:rPr>
                <w:rFonts w:cs="Times New Roman"/>
                <w:szCs w:val="24"/>
              </w:rPr>
              <w:t>Током школске</w:t>
            </w:r>
          </w:p>
          <w:p w:rsidR="00D57A67" w:rsidRPr="00536541" w:rsidRDefault="00D57A67" w:rsidP="00EE15DB">
            <w:pPr>
              <w:spacing w:after="0"/>
              <w:rPr>
                <w:rFonts w:cs="Times New Roman"/>
                <w:szCs w:val="24"/>
              </w:rPr>
            </w:pPr>
            <w:r w:rsidRPr="00536541">
              <w:rPr>
                <w:rFonts w:cs="Times New Roman"/>
                <w:szCs w:val="24"/>
              </w:rPr>
              <w:t>202</w:t>
            </w:r>
            <w:r w:rsidRPr="00536541">
              <w:rPr>
                <w:rFonts w:cs="Times New Roman"/>
                <w:szCs w:val="24"/>
                <w:lang w:val="sr-Cyrl-RS"/>
              </w:rPr>
              <w:t>3</w:t>
            </w:r>
            <w:r w:rsidRPr="00536541">
              <w:rPr>
                <w:rFonts w:cs="Times New Roman"/>
                <w:szCs w:val="24"/>
              </w:rPr>
              <w:t>/2</w:t>
            </w:r>
            <w:r w:rsidRPr="00536541">
              <w:rPr>
                <w:rFonts w:cs="Times New Roman"/>
                <w:szCs w:val="24"/>
                <w:lang w:val="sr-Cyrl-RS"/>
              </w:rPr>
              <w:t>4</w:t>
            </w:r>
            <w:r w:rsidRPr="00536541">
              <w:rPr>
                <w:rFonts w:cs="Times New Roman"/>
                <w:szCs w:val="24"/>
              </w:rPr>
              <w:t>. године</w:t>
            </w:r>
          </w:p>
        </w:tc>
        <w:tc>
          <w:tcPr>
            <w:tcW w:w="1751" w:type="dxa"/>
          </w:tcPr>
          <w:p w:rsidR="00D57A67" w:rsidRPr="00536541" w:rsidRDefault="00D57A67" w:rsidP="00EE15DB">
            <w:pPr>
              <w:spacing w:after="0" w:line="276" w:lineRule="auto"/>
              <w:rPr>
                <w:rFonts w:cs="Times New Roman"/>
                <w:szCs w:val="24"/>
              </w:rPr>
            </w:pPr>
            <w:r>
              <w:rPr>
                <w:rFonts w:cs="Times New Roman"/>
                <w:szCs w:val="24"/>
                <w:lang w:val="sr-Cyrl-RS"/>
              </w:rPr>
              <w:t>Анекс ШП</w:t>
            </w:r>
          </w:p>
        </w:tc>
      </w:tr>
      <w:tr w:rsidR="00D57A67" w:rsidRPr="00536541" w:rsidTr="00EE15DB">
        <w:trPr>
          <w:trHeight w:val="683"/>
          <w:jc w:val="center"/>
        </w:trPr>
        <w:tc>
          <w:tcPr>
            <w:tcW w:w="723" w:type="dxa"/>
            <w:shd w:val="clear" w:color="auto" w:fill="F2DBDB" w:themeFill="accent2" w:themeFillTint="33"/>
          </w:tcPr>
          <w:p w:rsidR="00D57A67" w:rsidRPr="00536541" w:rsidRDefault="00D57A67" w:rsidP="00604426">
            <w:pPr>
              <w:pStyle w:val="ListParagraph"/>
              <w:numPr>
                <w:ilvl w:val="0"/>
                <w:numId w:val="72"/>
              </w:numPr>
              <w:spacing w:line="276" w:lineRule="auto"/>
              <w:jc w:val="both"/>
              <w:rPr>
                <w:sz w:val="24"/>
                <w:szCs w:val="24"/>
              </w:rPr>
            </w:pPr>
          </w:p>
        </w:tc>
        <w:tc>
          <w:tcPr>
            <w:tcW w:w="3085" w:type="dxa"/>
          </w:tcPr>
          <w:p w:rsidR="00D57A67" w:rsidRPr="00536541" w:rsidRDefault="00D57A67" w:rsidP="00EE15DB">
            <w:pPr>
              <w:spacing w:after="0" w:line="276" w:lineRule="auto"/>
              <w:rPr>
                <w:rFonts w:cs="Times New Roman"/>
                <w:szCs w:val="24"/>
              </w:rPr>
            </w:pPr>
            <w:r w:rsidRPr="00536541">
              <w:rPr>
                <w:rFonts w:cs="Times New Roman"/>
                <w:szCs w:val="24"/>
              </w:rPr>
              <w:t>Израда и усвајање Извештаја о раду стручног</w:t>
            </w:r>
          </w:p>
          <w:p w:rsidR="00D57A67" w:rsidRPr="00536541" w:rsidRDefault="00D57A67" w:rsidP="00EE15DB">
            <w:pPr>
              <w:spacing w:after="0"/>
              <w:rPr>
                <w:rFonts w:cs="Times New Roman"/>
                <w:szCs w:val="24"/>
              </w:rPr>
            </w:pPr>
            <w:r>
              <w:rPr>
                <w:rFonts w:cs="Times New Roman"/>
                <w:szCs w:val="24"/>
                <w:lang w:val="sr-Cyrl-RS"/>
              </w:rPr>
              <w:t>а</w:t>
            </w:r>
            <w:r w:rsidRPr="00536541">
              <w:rPr>
                <w:rFonts w:cs="Times New Roman"/>
                <w:szCs w:val="24"/>
              </w:rPr>
              <w:t>ктива у школској 202</w:t>
            </w:r>
            <w:r w:rsidRPr="00536541">
              <w:rPr>
                <w:rFonts w:cs="Times New Roman"/>
                <w:szCs w:val="24"/>
                <w:lang w:val="sr-Cyrl-RS"/>
              </w:rPr>
              <w:t>3</w:t>
            </w:r>
            <w:r w:rsidRPr="00536541">
              <w:rPr>
                <w:rFonts w:cs="Times New Roman"/>
                <w:szCs w:val="24"/>
              </w:rPr>
              <w:t>/2</w:t>
            </w:r>
            <w:r w:rsidRPr="00536541">
              <w:rPr>
                <w:rFonts w:cs="Times New Roman"/>
                <w:szCs w:val="24"/>
                <w:lang w:val="sr-Cyrl-RS"/>
              </w:rPr>
              <w:t>4.</w:t>
            </w:r>
            <w:r w:rsidRPr="00536541">
              <w:rPr>
                <w:rFonts w:cs="Times New Roman"/>
                <w:szCs w:val="24"/>
              </w:rPr>
              <w:t xml:space="preserve"> години</w:t>
            </w:r>
          </w:p>
        </w:tc>
        <w:tc>
          <w:tcPr>
            <w:tcW w:w="1625" w:type="dxa"/>
          </w:tcPr>
          <w:p w:rsidR="00D57A67" w:rsidRPr="00536541" w:rsidRDefault="00D57A67" w:rsidP="00EE15DB">
            <w:pPr>
              <w:spacing w:after="0" w:line="276" w:lineRule="auto"/>
              <w:rPr>
                <w:rFonts w:cs="Times New Roman"/>
                <w:szCs w:val="24"/>
              </w:rPr>
            </w:pPr>
            <w:r w:rsidRPr="00536541">
              <w:rPr>
                <w:rFonts w:cs="Times New Roman"/>
                <w:szCs w:val="24"/>
              </w:rPr>
              <w:t>Чланови Тима</w:t>
            </w:r>
          </w:p>
        </w:tc>
        <w:tc>
          <w:tcPr>
            <w:tcW w:w="1984" w:type="dxa"/>
          </w:tcPr>
          <w:p w:rsidR="00D57A67" w:rsidRPr="00536541" w:rsidRDefault="00D57A67" w:rsidP="00EE15DB">
            <w:pPr>
              <w:spacing w:after="0" w:line="276" w:lineRule="auto"/>
              <w:rPr>
                <w:rFonts w:cs="Times New Roman"/>
                <w:szCs w:val="24"/>
                <w:lang w:val="sr-Cyrl-RS"/>
              </w:rPr>
            </w:pPr>
            <w:r w:rsidRPr="00536541">
              <w:rPr>
                <w:rFonts w:cs="Times New Roman"/>
                <w:szCs w:val="24"/>
                <w:lang w:val="sr-Cyrl-RS"/>
              </w:rPr>
              <w:t>Јул 2024.</w:t>
            </w:r>
          </w:p>
        </w:tc>
        <w:tc>
          <w:tcPr>
            <w:tcW w:w="1751" w:type="dxa"/>
          </w:tcPr>
          <w:p w:rsidR="00D57A67" w:rsidRPr="00D97D7C" w:rsidRDefault="00D57A67" w:rsidP="00EE15DB">
            <w:pPr>
              <w:spacing w:after="0" w:line="276" w:lineRule="auto"/>
              <w:rPr>
                <w:rFonts w:cs="Times New Roman"/>
                <w:szCs w:val="24"/>
                <w:lang w:val="sr-Cyrl-RS"/>
              </w:rPr>
            </w:pPr>
            <w:r>
              <w:rPr>
                <w:rFonts w:cs="Times New Roman"/>
                <w:szCs w:val="24"/>
                <w:lang w:val="sr-Cyrl-RS"/>
              </w:rPr>
              <w:t>Извештај о раду стручног актива</w:t>
            </w:r>
          </w:p>
        </w:tc>
      </w:tr>
    </w:tbl>
    <w:p w:rsidR="000C3FBD" w:rsidRDefault="000C3FBD" w:rsidP="000C3FBD">
      <w:pPr>
        <w:jc w:val="both"/>
        <w:rPr>
          <w:lang w:val="sr-Cyrl-RS"/>
        </w:rPr>
      </w:pPr>
    </w:p>
    <w:p w:rsidR="000C3FBD" w:rsidRDefault="00193E30" w:rsidP="00193E30">
      <w:pPr>
        <w:pStyle w:val="Heading2"/>
        <w:rPr>
          <w:lang w:val="sr-Cyrl-RS"/>
        </w:rPr>
      </w:pPr>
      <w:bookmarkStart w:id="92" w:name="_Toc146059480"/>
      <w:r w:rsidRPr="00193E30">
        <w:t>ПЛАН РАДА ТИМА ЗА ИНКЛУЗИВНО ОБРАЗОВАЊЕ И ПРУЖАЊЕ ПОДРШКЕ УЧЕНИЦИМА</w:t>
      </w:r>
      <w:bookmarkEnd w:id="92"/>
    </w:p>
    <w:p w:rsidR="00193E30" w:rsidRDefault="00193E30" w:rsidP="00193E30">
      <w:pPr>
        <w:spacing w:after="0" w:line="276" w:lineRule="auto"/>
        <w:ind w:firstLine="720"/>
        <w:jc w:val="both"/>
        <w:rPr>
          <w:lang w:val="sr-Cyrl-RS"/>
        </w:rPr>
      </w:pPr>
    </w:p>
    <w:p w:rsidR="00193E30" w:rsidRPr="008F72C5" w:rsidRDefault="00193E30" w:rsidP="00193E30">
      <w:pPr>
        <w:spacing w:after="0" w:line="276" w:lineRule="auto"/>
        <w:ind w:firstLine="720"/>
        <w:jc w:val="both"/>
        <w:rPr>
          <w:lang w:val="sr-Cyrl-RS"/>
        </w:rPr>
      </w:pPr>
      <w:r w:rsidRPr="008F72C5">
        <w:rPr>
          <w:lang w:val="sr-Cyrl-RS"/>
        </w:rPr>
        <w:t>На основу Закона о основама система образовања и васпитања школа је дужна да ученицима којима је услед социјалне ускраћености, сметњи у развоју, инвалидитета и других разлога потребна додатна подршка у образовању и васпитању,обезбеди отклањање физичких и комуникацијских препрека и донесе индивидуални образовни план.</w:t>
      </w:r>
    </w:p>
    <w:p w:rsidR="00193E30" w:rsidRPr="008F72C5" w:rsidRDefault="00193E30" w:rsidP="00193E30">
      <w:pPr>
        <w:spacing w:after="0" w:line="276" w:lineRule="auto"/>
        <w:ind w:firstLine="720"/>
        <w:jc w:val="both"/>
        <w:rPr>
          <w:lang w:val="sr-Cyrl-RS"/>
        </w:rPr>
      </w:pPr>
      <w:r w:rsidRPr="008F72C5">
        <w:rPr>
          <w:lang w:val="sr-Cyrl-RS"/>
        </w:rPr>
        <w:t>Циљ индивидуалног образовног плана јесте постизање оптималног укључивања ученика у редован образовно-васпитни рад и његово осамостаљивање у вршњачком колективу.</w:t>
      </w:r>
    </w:p>
    <w:p w:rsidR="00193E30" w:rsidRDefault="00193E30" w:rsidP="00193E30">
      <w:pPr>
        <w:spacing w:after="0" w:line="276" w:lineRule="auto"/>
        <w:ind w:firstLine="720"/>
        <w:jc w:val="both"/>
        <w:rPr>
          <w:lang w:val="sr-Cyrl-RS"/>
        </w:rPr>
      </w:pPr>
      <w:r w:rsidRPr="008F72C5">
        <w:rPr>
          <w:lang w:val="sr-Cyrl-RS"/>
        </w:rPr>
        <w:t>Индивидуални образовни план у школи доноси Педагошки колегијум на предлог Тима за инклузивно образовање односно тима за пружање додатне подршке ученицима.</w:t>
      </w:r>
    </w:p>
    <w:p w:rsidR="00193E30" w:rsidRDefault="00193E30" w:rsidP="00193E30">
      <w:pPr>
        <w:spacing w:after="0" w:line="276" w:lineRule="auto"/>
        <w:ind w:firstLine="720"/>
        <w:jc w:val="both"/>
        <w:rPr>
          <w:lang w:val="sr-Cyrl-RS"/>
        </w:rPr>
      </w:pPr>
    </w:p>
    <w:p w:rsidR="00193E30" w:rsidRPr="008F72C5" w:rsidRDefault="00193E30" w:rsidP="00193E30">
      <w:pPr>
        <w:spacing w:after="0" w:line="276" w:lineRule="auto"/>
        <w:ind w:firstLine="720"/>
        <w:jc w:val="both"/>
        <w:rPr>
          <w:lang w:val="sr-Cyrl-RS"/>
        </w:rPr>
      </w:pP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2731"/>
        <w:gridCol w:w="2462"/>
      </w:tblGrid>
      <w:tr w:rsidR="00193E30" w:rsidRPr="008F72C5" w:rsidTr="007427EC">
        <w:tc>
          <w:tcPr>
            <w:tcW w:w="339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193E30" w:rsidRPr="008F72C5" w:rsidRDefault="00193E30" w:rsidP="00EE15DB">
            <w:pPr>
              <w:rPr>
                <w:b/>
              </w:rPr>
            </w:pPr>
            <w:r w:rsidRPr="008F72C5">
              <w:rPr>
                <w:b/>
              </w:rPr>
              <w:t>АКТИВНОСТИ</w:t>
            </w:r>
          </w:p>
        </w:tc>
        <w:tc>
          <w:tcPr>
            <w:tcW w:w="273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193E30" w:rsidRPr="008F72C5" w:rsidRDefault="00193E30" w:rsidP="00EE15DB">
            <w:pPr>
              <w:rPr>
                <w:b/>
              </w:rPr>
            </w:pPr>
            <w:r w:rsidRPr="008F72C5">
              <w:rPr>
                <w:b/>
              </w:rPr>
              <w:t>НОСИОЦИ</w:t>
            </w:r>
          </w:p>
        </w:tc>
        <w:tc>
          <w:tcPr>
            <w:tcW w:w="2462"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193E30" w:rsidRPr="008F72C5" w:rsidRDefault="00193E30" w:rsidP="00EE15DB">
            <w:pPr>
              <w:rPr>
                <w:b/>
              </w:rPr>
            </w:pPr>
            <w:r w:rsidRPr="008F72C5">
              <w:rPr>
                <w:b/>
              </w:rPr>
              <w:t>ВРЕМЕНСКИ ОКВИР</w:t>
            </w:r>
          </w:p>
        </w:tc>
      </w:tr>
      <w:tr w:rsidR="00193E30" w:rsidRPr="008F72C5" w:rsidTr="00EE15DB">
        <w:tc>
          <w:tcPr>
            <w:tcW w:w="3390" w:type="dxa"/>
            <w:tcBorders>
              <w:top w:val="single" w:sz="4" w:space="0" w:color="auto"/>
              <w:left w:val="single" w:sz="4" w:space="0" w:color="auto"/>
              <w:bottom w:val="single" w:sz="4" w:space="0" w:color="auto"/>
              <w:right w:val="single" w:sz="4" w:space="0" w:color="auto"/>
            </w:tcBorders>
          </w:tcPr>
          <w:p w:rsidR="00193E30" w:rsidRPr="008F72C5" w:rsidRDefault="00193E30" w:rsidP="00EE15DB">
            <w:r w:rsidRPr="008F72C5">
              <w:t xml:space="preserve">Израда оперативног плана </w:t>
            </w:r>
            <w:r w:rsidRPr="008F72C5">
              <w:lastRenderedPageBreak/>
              <w:t>рада тима</w:t>
            </w:r>
          </w:p>
        </w:tc>
        <w:tc>
          <w:tcPr>
            <w:tcW w:w="2731" w:type="dxa"/>
            <w:tcBorders>
              <w:top w:val="single" w:sz="4" w:space="0" w:color="auto"/>
              <w:left w:val="single" w:sz="4" w:space="0" w:color="auto"/>
              <w:bottom w:val="single" w:sz="4" w:space="0" w:color="auto"/>
              <w:right w:val="single" w:sz="4" w:space="0" w:color="auto"/>
            </w:tcBorders>
          </w:tcPr>
          <w:p w:rsidR="00193E30" w:rsidRPr="008F72C5" w:rsidRDefault="00193E30" w:rsidP="00EE15DB">
            <w:r w:rsidRPr="008F72C5">
              <w:lastRenderedPageBreak/>
              <w:t xml:space="preserve">Тим за инклузивно </w:t>
            </w:r>
            <w:r w:rsidRPr="008F72C5">
              <w:lastRenderedPageBreak/>
              <w:t>образовање</w:t>
            </w:r>
          </w:p>
        </w:tc>
        <w:tc>
          <w:tcPr>
            <w:tcW w:w="2462" w:type="dxa"/>
            <w:tcBorders>
              <w:top w:val="single" w:sz="4" w:space="0" w:color="auto"/>
              <w:left w:val="single" w:sz="4" w:space="0" w:color="auto"/>
              <w:bottom w:val="single" w:sz="4" w:space="0" w:color="auto"/>
              <w:right w:val="single" w:sz="4" w:space="0" w:color="auto"/>
            </w:tcBorders>
          </w:tcPr>
          <w:p w:rsidR="00193E30" w:rsidRPr="008F72C5" w:rsidRDefault="00193E30" w:rsidP="00EE15DB"/>
          <w:p w:rsidR="00193E30" w:rsidRPr="008F72C5" w:rsidRDefault="00193E30" w:rsidP="00EE15DB">
            <w:r w:rsidRPr="008F72C5">
              <w:lastRenderedPageBreak/>
              <w:t>Септембар</w:t>
            </w:r>
          </w:p>
        </w:tc>
      </w:tr>
      <w:tr w:rsidR="00193E30" w:rsidRPr="008F72C5" w:rsidTr="00EE15DB">
        <w:tc>
          <w:tcPr>
            <w:tcW w:w="3390" w:type="dxa"/>
            <w:tcBorders>
              <w:top w:val="single" w:sz="4" w:space="0" w:color="auto"/>
              <w:left w:val="single" w:sz="4" w:space="0" w:color="auto"/>
              <w:bottom w:val="single" w:sz="4" w:space="0" w:color="auto"/>
              <w:right w:val="single" w:sz="4" w:space="0" w:color="auto"/>
            </w:tcBorders>
          </w:tcPr>
          <w:p w:rsidR="00193E30" w:rsidRPr="008F72C5" w:rsidRDefault="00193E30" w:rsidP="00EE15DB">
            <w:r w:rsidRPr="008F72C5">
              <w:lastRenderedPageBreak/>
              <w:t>Информисање Наставничког већа,Школског одбора и родитеља на родитељском састанку и Савету родитеља о ИО и ИОП-у</w:t>
            </w:r>
          </w:p>
        </w:tc>
        <w:tc>
          <w:tcPr>
            <w:tcW w:w="2731" w:type="dxa"/>
            <w:tcBorders>
              <w:top w:val="single" w:sz="4" w:space="0" w:color="auto"/>
              <w:left w:val="single" w:sz="4" w:space="0" w:color="auto"/>
              <w:bottom w:val="single" w:sz="4" w:space="0" w:color="auto"/>
              <w:right w:val="single" w:sz="4" w:space="0" w:color="auto"/>
            </w:tcBorders>
          </w:tcPr>
          <w:p w:rsidR="00193E30" w:rsidRPr="008F72C5" w:rsidRDefault="00193E30" w:rsidP="00EE15DB"/>
          <w:p w:rsidR="00193E30" w:rsidRPr="008F72C5" w:rsidRDefault="00193E30" w:rsidP="00EE15DB">
            <w:r w:rsidRPr="008F72C5">
              <w:t>Чланови  Тима за ИО, директор , одељенске старешине</w:t>
            </w:r>
          </w:p>
        </w:tc>
        <w:tc>
          <w:tcPr>
            <w:tcW w:w="2462" w:type="dxa"/>
            <w:tcBorders>
              <w:top w:val="single" w:sz="4" w:space="0" w:color="auto"/>
              <w:left w:val="single" w:sz="4" w:space="0" w:color="auto"/>
              <w:bottom w:val="single" w:sz="4" w:space="0" w:color="auto"/>
              <w:right w:val="single" w:sz="4" w:space="0" w:color="auto"/>
            </w:tcBorders>
          </w:tcPr>
          <w:p w:rsidR="00193E30" w:rsidRPr="008F72C5" w:rsidRDefault="00193E30" w:rsidP="00EE15DB"/>
          <w:p w:rsidR="00193E30" w:rsidRPr="008F72C5" w:rsidRDefault="00193E30" w:rsidP="00EE15DB">
            <w:r w:rsidRPr="008F72C5">
              <w:t>Септембар-октобар</w:t>
            </w:r>
          </w:p>
        </w:tc>
      </w:tr>
      <w:tr w:rsidR="00193E30" w:rsidRPr="008F72C5" w:rsidTr="00EE15DB">
        <w:tc>
          <w:tcPr>
            <w:tcW w:w="3390" w:type="dxa"/>
            <w:tcBorders>
              <w:top w:val="single" w:sz="4" w:space="0" w:color="auto"/>
              <w:left w:val="single" w:sz="4" w:space="0" w:color="auto"/>
              <w:bottom w:val="single" w:sz="4" w:space="0" w:color="auto"/>
              <w:right w:val="single" w:sz="4" w:space="0" w:color="auto"/>
            </w:tcBorders>
          </w:tcPr>
          <w:p w:rsidR="00193E30" w:rsidRPr="008F72C5" w:rsidRDefault="00193E30" w:rsidP="00EE15DB">
            <w:r w:rsidRPr="008F72C5">
              <w:t>Идентификовање ученика који имају потребу за додатном</w:t>
            </w:r>
          </w:p>
          <w:p w:rsidR="00193E30" w:rsidRPr="008F72C5" w:rsidRDefault="00193E30" w:rsidP="00EE15DB">
            <w:r w:rsidRPr="008F72C5">
              <w:t>подршком и ИОП-ом (на предлог наставника и ОС)</w:t>
            </w:r>
          </w:p>
        </w:tc>
        <w:tc>
          <w:tcPr>
            <w:tcW w:w="2731" w:type="dxa"/>
            <w:tcBorders>
              <w:top w:val="single" w:sz="4" w:space="0" w:color="auto"/>
              <w:left w:val="single" w:sz="4" w:space="0" w:color="auto"/>
              <w:bottom w:val="single" w:sz="4" w:space="0" w:color="auto"/>
              <w:right w:val="single" w:sz="4" w:space="0" w:color="auto"/>
            </w:tcBorders>
          </w:tcPr>
          <w:p w:rsidR="00193E30" w:rsidRPr="008F72C5" w:rsidRDefault="00193E30" w:rsidP="00EE15DB">
            <w:r w:rsidRPr="008F72C5">
              <w:t>Предметни наставници,</w:t>
            </w:r>
          </w:p>
          <w:p w:rsidR="00193E30" w:rsidRPr="008F72C5" w:rsidRDefault="00193E30" w:rsidP="00EE15DB">
            <w:r w:rsidRPr="008F72C5">
              <w:t>одељенске старешине,</w:t>
            </w:r>
          </w:p>
          <w:p w:rsidR="00193E30" w:rsidRPr="008F72C5" w:rsidRDefault="00193E30" w:rsidP="00EE15DB">
            <w:r w:rsidRPr="008F72C5">
              <w:t>педагог школе</w:t>
            </w:r>
          </w:p>
        </w:tc>
        <w:tc>
          <w:tcPr>
            <w:tcW w:w="2462" w:type="dxa"/>
            <w:tcBorders>
              <w:top w:val="single" w:sz="4" w:space="0" w:color="auto"/>
              <w:left w:val="single" w:sz="4" w:space="0" w:color="auto"/>
              <w:bottom w:val="single" w:sz="4" w:space="0" w:color="auto"/>
              <w:right w:val="single" w:sz="4" w:space="0" w:color="auto"/>
            </w:tcBorders>
          </w:tcPr>
          <w:p w:rsidR="00193E30" w:rsidRPr="008F72C5" w:rsidRDefault="00193E30" w:rsidP="00EE15DB"/>
          <w:p w:rsidR="00193E30" w:rsidRPr="008F72C5" w:rsidRDefault="00193E30" w:rsidP="00EE15DB">
            <w:r w:rsidRPr="008F72C5">
              <w:t>На почетку шк.године и по кварталима</w:t>
            </w:r>
          </w:p>
        </w:tc>
      </w:tr>
      <w:tr w:rsidR="00193E30" w:rsidRPr="008F72C5" w:rsidTr="00EE15DB">
        <w:tc>
          <w:tcPr>
            <w:tcW w:w="3390" w:type="dxa"/>
            <w:tcBorders>
              <w:top w:val="single" w:sz="4" w:space="0" w:color="auto"/>
              <w:left w:val="single" w:sz="4" w:space="0" w:color="auto"/>
              <w:bottom w:val="single" w:sz="4" w:space="0" w:color="auto"/>
              <w:right w:val="single" w:sz="4" w:space="0" w:color="auto"/>
            </w:tcBorders>
          </w:tcPr>
          <w:p w:rsidR="00193E30" w:rsidRPr="008F72C5" w:rsidRDefault="00193E30" w:rsidP="00EE15DB">
            <w:r w:rsidRPr="008F72C5">
              <w:t>Формирање ИОП Тима у случају откривања ученика који имају потребу за додатном подршком и ИОП-ом</w:t>
            </w:r>
          </w:p>
        </w:tc>
        <w:tc>
          <w:tcPr>
            <w:tcW w:w="2731" w:type="dxa"/>
            <w:tcBorders>
              <w:top w:val="single" w:sz="4" w:space="0" w:color="auto"/>
              <w:left w:val="single" w:sz="4" w:space="0" w:color="auto"/>
              <w:bottom w:val="single" w:sz="4" w:space="0" w:color="auto"/>
              <w:right w:val="single" w:sz="4" w:space="0" w:color="auto"/>
            </w:tcBorders>
          </w:tcPr>
          <w:p w:rsidR="00193E30" w:rsidRPr="008F72C5" w:rsidRDefault="00193E30" w:rsidP="00EE15DB">
            <w:r>
              <w:rPr>
                <w:lang w:val="sr-Cyrl-RS"/>
              </w:rPr>
              <w:t>Стручна служба</w:t>
            </w:r>
            <w:r w:rsidRPr="008F72C5">
              <w:t>, одељенски старешина, наставници, родитељ</w:t>
            </w:r>
            <w:r w:rsidRPr="008F72C5">
              <w:rPr>
                <w:lang w:val="sr-Cyrl-RS"/>
              </w:rPr>
              <w:t>и</w:t>
            </w:r>
            <w:r w:rsidRPr="008F72C5">
              <w:t xml:space="preserve"> ученика</w:t>
            </w:r>
          </w:p>
        </w:tc>
        <w:tc>
          <w:tcPr>
            <w:tcW w:w="2462" w:type="dxa"/>
            <w:tcBorders>
              <w:top w:val="single" w:sz="4" w:space="0" w:color="auto"/>
              <w:left w:val="single" w:sz="4" w:space="0" w:color="auto"/>
              <w:bottom w:val="single" w:sz="4" w:space="0" w:color="auto"/>
              <w:right w:val="single" w:sz="4" w:space="0" w:color="auto"/>
            </w:tcBorders>
          </w:tcPr>
          <w:p w:rsidR="00193E30" w:rsidRPr="008F72C5" w:rsidRDefault="00193E30" w:rsidP="00EE15DB"/>
          <w:p w:rsidR="00193E30" w:rsidRPr="008F72C5" w:rsidRDefault="00193E30" w:rsidP="00EE15DB">
            <w:r w:rsidRPr="008F72C5">
              <w:t>Током шк.године-по потреби</w:t>
            </w:r>
          </w:p>
        </w:tc>
      </w:tr>
      <w:tr w:rsidR="00193E30" w:rsidRPr="008F72C5" w:rsidTr="00EE15DB">
        <w:tc>
          <w:tcPr>
            <w:tcW w:w="3390" w:type="dxa"/>
            <w:tcBorders>
              <w:top w:val="single" w:sz="4" w:space="0" w:color="auto"/>
              <w:left w:val="single" w:sz="4" w:space="0" w:color="auto"/>
              <w:bottom w:val="single" w:sz="4" w:space="0" w:color="auto"/>
              <w:right w:val="single" w:sz="4" w:space="0" w:color="auto"/>
            </w:tcBorders>
          </w:tcPr>
          <w:p w:rsidR="00193E30" w:rsidRPr="00E93353" w:rsidRDefault="00193E30" w:rsidP="00EE15DB">
            <w:pPr>
              <w:rPr>
                <w:lang w:val="sr-Cyrl-RS"/>
              </w:rPr>
            </w:pPr>
            <w:r>
              <w:rPr>
                <w:lang w:val="sr-Cyrl-RS"/>
              </w:rPr>
              <w:t>Сарадња са интерсесорном комисијом</w:t>
            </w:r>
          </w:p>
        </w:tc>
        <w:tc>
          <w:tcPr>
            <w:tcW w:w="2731" w:type="dxa"/>
            <w:tcBorders>
              <w:top w:val="single" w:sz="4" w:space="0" w:color="auto"/>
              <w:left w:val="single" w:sz="4" w:space="0" w:color="auto"/>
              <w:bottom w:val="single" w:sz="4" w:space="0" w:color="auto"/>
              <w:right w:val="single" w:sz="4" w:space="0" w:color="auto"/>
            </w:tcBorders>
          </w:tcPr>
          <w:p w:rsidR="00193E30" w:rsidRPr="00E93353" w:rsidRDefault="00193E30" w:rsidP="00EE15DB">
            <w:pPr>
              <w:rPr>
                <w:lang w:val="sr-Cyrl-RS"/>
              </w:rPr>
            </w:pPr>
            <w:r>
              <w:rPr>
                <w:lang w:val="sr-Cyrl-RS"/>
              </w:rPr>
              <w:t>Стручна служба</w:t>
            </w:r>
          </w:p>
        </w:tc>
        <w:tc>
          <w:tcPr>
            <w:tcW w:w="2462" w:type="dxa"/>
            <w:tcBorders>
              <w:top w:val="single" w:sz="4" w:space="0" w:color="auto"/>
              <w:left w:val="single" w:sz="4" w:space="0" w:color="auto"/>
              <w:bottom w:val="single" w:sz="4" w:space="0" w:color="auto"/>
              <w:right w:val="single" w:sz="4" w:space="0" w:color="auto"/>
            </w:tcBorders>
          </w:tcPr>
          <w:p w:rsidR="00193E30" w:rsidRPr="00E93353" w:rsidRDefault="00193E30" w:rsidP="00EE15DB">
            <w:pPr>
              <w:rPr>
                <w:lang w:val="sr-Cyrl-RS"/>
              </w:rPr>
            </w:pPr>
            <w:r>
              <w:rPr>
                <w:lang w:val="sr-Cyrl-RS"/>
              </w:rPr>
              <w:t>1. квартал</w:t>
            </w:r>
          </w:p>
        </w:tc>
      </w:tr>
      <w:tr w:rsidR="00193E30" w:rsidRPr="008F72C5" w:rsidTr="00EE15DB">
        <w:tc>
          <w:tcPr>
            <w:tcW w:w="3390" w:type="dxa"/>
            <w:tcBorders>
              <w:top w:val="single" w:sz="4" w:space="0" w:color="auto"/>
              <w:left w:val="single" w:sz="4" w:space="0" w:color="auto"/>
              <w:bottom w:val="single" w:sz="4" w:space="0" w:color="auto"/>
              <w:right w:val="single" w:sz="4" w:space="0" w:color="auto"/>
            </w:tcBorders>
          </w:tcPr>
          <w:p w:rsidR="00193E30" w:rsidRPr="008F72C5" w:rsidRDefault="00193E30" w:rsidP="00EE15DB">
            <w:r w:rsidRPr="008F72C5">
              <w:t>Израда ИОП-а (са прилагођеним или модификованим програмом) уколико постоје ученици којима је потребна додатна подршка</w:t>
            </w:r>
          </w:p>
        </w:tc>
        <w:tc>
          <w:tcPr>
            <w:tcW w:w="2731" w:type="dxa"/>
            <w:tcBorders>
              <w:top w:val="single" w:sz="4" w:space="0" w:color="auto"/>
              <w:left w:val="single" w:sz="4" w:space="0" w:color="auto"/>
              <w:bottom w:val="single" w:sz="4" w:space="0" w:color="auto"/>
              <w:right w:val="single" w:sz="4" w:space="0" w:color="auto"/>
            </w:tcBorders>
          </w:tcPr>
          <w:p w:rsidR="00193E30" w:rsidRPr="008F72C5" w:rsidRDefault="00193E30" w:rsidP="00EE15DB"/>
          <w:p w:rsidR="00193E30" w:rsidRPr="008F72C5" w:rsidRDefault="00193E30" w:rsidP="00EE15DB"/>
          <w:p w:rsidR="00193E30" w:rsidRPr="008F72C5" w:rsidRDefault="00193E30" w:rsidP="00EE15DB">
            <w:r w:rsidRPr="008F72C5">
              <w:t>Тим за инклузију</w:t>
            </w:r>
          </w:p>
        </w:tc>
        <w:tc>
          <w:tcPr>
            <w:tcW w:w="2462" w:type="dxa"/>
            <w:tcBorders>
              <w:top w:val="single" w:sz="4" w:space="0" w:color="auto"/>
              <w:left w:val="single" w:sz="4" w:space="0" w:color="auto"/>
              <w:bottom w:val="single" w:sz="4" w:space="0" w:color="auto"/>
              <w:right w:val="single" w:sz="4" w:space="0" w:color="auto"/>
            </w:tcBorders>
          </w:tcPr>
          <w:p w:rsidR="00193E30" w:rsidRPr="008F72C5" w:rsidRDefault="00193E30" w:rsidP="00EE15DB"/>
          <w:p w:rsidR="00193E30" w:rsidRPr="008F72C5" w:rsidRDefault="00193E30" w:rsidP="00EE15DB"/>
          <w:p w:rsidR="00193E30" w:rsidRPr="00E93353" w:rsidRDefault="00193E30" w:rsidP="00EE15DB">
            <w:pPr>
              <w:rPr>
                <w:lang w:val="sr-Cyrl-RS"/>
              </w:rPr>
            </w:pPr>
            <w:r>
              <w:rPr>
                <w:lang w:val="sr-Cyrl-RS"/>
              </w:rPr>
              <w:t>2 квартал</w:t>
            </w:r>
          </w:p>
        </w:tc>
      </w:tr>
      <w:tr w:rsidR="00193E30" w:rsidRPr="008F72C5" w:rsidTr="00EE15DB">
        <w:tc>
          <w:tcPr>
            <w:tcW w:w="3390" w:type="dxa"/>
            <w:tcBorders>
              <w:top w:val="single" w:sz="4" w:space="0" w:color="auto"/>
              <w:left w:val="single" w:sz="4" w:space="0" w:color="auto"/>
              <w:bottom w:val="single" w:sz="4" w:space="0" w:color="auto"/>
              <w:right w:val="single" w:sz="4" w:space="0" w:color="auto"/>
            </w:tcBorders>
          </w:tcPr>
          <w:p w:rsidR="00193E30" w:rsidRPr="008F72C5" w:rsidRDefault="00193E30" w:rsidP="00EE15DB">
            <w:r w:rsidRPr="008F72C5">
              <w:t>Усвајање ИОП-а</w:t>
            </w:r>
          </w:p>
        </w:tc>
        <w:tc>
          <w:tcPr>
            <w:tcW w:w="2731" w:type="dxa"/>
            <w:tcBorders>
              <w:top w:val="single" w:sz="4" w:space="0" w:color="auto"/>
              <w:left w:val="single" w:sz="4" w:space="0" w:color="auto"/>
              <w:bottom w:val="single" w:sz="4" w:space="0" w:color="auto"/>
              <w:right w:val="single" w:sz="4" w:space="0" w:color="auto"/>
            </w:tcBorders>
          </w:tcPr>
          <w:p w:rsidR="00193E30" w:rsidRPr="008F72C5" w:rsidRDefault="00193E30" w:rsidP="00EE15DB">
            <w:r w:rsidRPr="008F72C5">
              <w:t>Педагошки колегијум</w:t>
            </w:r>
          </w:p>
        </w:tc>
        <w:tc>
          <w:tcPr>
            <w:tcW w:w="2462" w:type="dxa"/>
            <w:tcBorders>
              <w:top w:val="single" w:sz="4" w:space="0" w:color="auto"/>
              <w:left w:val="single" w:sz="4" w:space="0" w:color="auto"/>
              <w:bottom w:val="single" w:sz="4" w:space="0" w:color="auto"/>
              <w:right w:val="single" w:sz="4" w:space="0" w:color="auto"/>
            </w:tcBorders>
          </w:tcPr>
          <w:p w:rsidR="00193E30" w:rsidRPr="00E93353" w:rsidRDefault="00193E30" w:rsidP="00EE15DB">
            <w:pPr>
              <w:rPr>
                <w:lang w:val="sr-Cyrl-RS"/>
              </w:rPr>
            </w:pPr>
            <w:r>
              <w:rPr>
                <w:lang w:val="sr-Cyrl-RS"/>
              </w:rPr>
              <w:t>2. квартал</w:t>
            </w:r>
          </w:p>
        </w:tc>
      </w:tr>
      <w:tr w:rsidR="00193E30" w:rsidRPr="008F72C5" w:rsidTr="00EE15DB">
        <w:tc>
          <w:tcPr>
            <w:tcW w:w="3390" w:type="dxa"/>
            <w:tcBorders>
              <w:top w:val="single" w:sz="4" w:space="0" w:color="auto"/>
              <w:left w:val="single" w:sz="4" w:space="0" w:color="auto"/>
              <w:bottom w:val="single" w:sz="4" w:space="0" w:color="auto"/>
              <w:right w:val="single" w:sz="4" w:space="0" w:color="auto"/>
            </w:tcBorders>
          </w:tcPr>
          <w:p w:rsidR="00193E30" w:rsidRPr="008F72C5" w:rsidRDefault="00193E30" w:rsidP="00EE15DB">
            <w:r w:rsidRPr="008F72C5">
              <w:t>Праћење реализације ИОП-а</w:t>
            </w:r>
          </w:p>
        </w:tc>
        <w:tc>
          <w:tcPr>
            <w:tcW w:w="2731" w:type="dxa"/>
            <w:tcBorders>
              <w:top w:val="single" w:sz="4" w:space="0" w:color="auto"/>
              <w:left w:val="single" w:sz="4" w:space="0" w:color="auto"/>
              <w:bottom w:val="single" w:sz="4" w:space="0" w:color="auto"/>
              <w:right w:val="single" w:sz="4" w:space="0" w:color="auto"/>
            </w:tcBorders>
          </w:tcPr>
          <w:p w:rsidR="00193E30" w:rsidRPr="008F72C5" w:rsidRDefault="00193E30" w:rsidP="00EE15DB">
            <w:r w:rsidRPr="008F72C5">
              <w:rPr>
                <w:lang w:val="sr-Cyrl-RS"/>
              </w:rPr>
              <w:t>Т</w:t>
            </w:r>
            <w:r w:rsidRPr="008F72C5">
              <w:t>им за ИО, Педагошки колегијум</w:t>
            </w:r>
          </w:p>
        </w:tc>
        <w:tc>
          <w:tcPr>
            <w:tcW w:w="2462" w:type="dxa"/>
            <w:tcBorders>
              <w:top w:val="single" w:sz="4" w:space="0" w:color="auto"/>
              <w:left w:val="single" w:sz="4" w:space="0" w:color="auto"/>
              <w:bottom w:val="single" w:sz="4" w:space="0" w:color="auto"/>
              <w:right w:val="single" w:sz="4" w:space="0" w:color="auto"/>
            </w:tcBorders>
          </w:tcPr>
          <w:p w:rsidR="00193E30" w:rsidRPr="008F72C5" w:rsidRDefault="00193E30" w:rsidP="00EE15DB">
            <w:r w:rsidRPr="008F72C5">
              <w:t>Током шк. године</w:t>
            </w:r>
          </w:p>
        </w:tc>
      </w:tr>
      <w:tr w:rsidR="00193E30" w:rsidRPr="008F72C5" w:rsidTr="00EE15DB">
        <w:tc>
          <w:tcPr>
            <w:tcW w:w="3390" w:type="dxa"/>
            <w:tcBorders>
              <w:top w:val="single" w:sz="4" w:space="0" w:color="auto"/>
              <w:left w:val="single" w:sz="4" w:space="0" w:color="auto"/>
              <w:bottom w:val="single" w:sz="4" w:space="0" w:color="auto"/>
              <w:right w:val="single" w:sz="4" w:space="0" w:color="auto"/>
            </w:tcBorders>
          </w:tcPr>
          <w:p w:rsidR="00193E30" w:rsidRPr="008F72C5" w:rsidRDefault="00193E30" w:rsidP="00EE15DB">
            <w:r w:rsidRPr="008F72C5">
              <w:t>Евалуација ИОП-а</w:t>
            </w:r>
          </w:p>
        </w:tc>
        <w:tc>
          <w:tcPr>
            <w:tcW w:w="2731" w:type="dxa"/>
            <w:tcBorders>
              <w:top w:val="single" w:sz="4" w:space="0" w:color="auto"/>
              <w:left w:val="single" w:sz="4" w:space="0" w:color="auto"/>
              <w:bottom w:val="single" w:sz="4" w:space="0" w:color="auto"/>
              <w:right w:val="single" w:sz="4" w:space="0" w:color="auto"/>
            </w:tcBorders>
          </w:tcPr>
          <w:p w:rsidR="00193E30" w:rsidRPr="008F72C5" w:rsidRDefault="00193E30" w:rsidP="00EE15DB">
            <w:r w:rsidRPr="008F72C5">
              <w:rPr>
                <w:lang w:val="sr-Cyrl-RS"/>
              </w:rPr>
              <w:t>Т</w:t>
            </w:r>
            <w:r w:rsidRPr="008F72C5">
              <w:t>им за ИО, Педагошки колегијум</w:t>
            </w:r>
          </w:p>
        </w:tc>
        <w:tc>
          <w:tcPr>
            <w:tcW w:w="2462" w:type="dxa"/>
            <w:tcBorders>
              <w:top w:val="single" w:sz="4" w:space="0" w:color="auto"/>
              <w:left w:val="single" w:sz="4" w:space="0" w:color="auto"/>
              <w:bottom w:val="single" w:sz="4" w:space="0" w:color="auto"/>
              <w:right w:val="single" w:sz="4" w:space="0" w:color="auto"/>
            </w:tcBorders>
          </w:tcPr>
          <w:p w:rsidR="00193E30" w:rsidRPr="008F72C5" w:rsidRDefault="00193E30" w:rsidP="00EE15DB">
            <w:r w:rsidRPr="008F72C5">
              <w:t>Два месеца након доношења и квартално</w:t>
            </w:r>
          </w:p>
        </w:tc>
      </w:tr>
      <w:tr w:rsidR="00193E30" w:rsidRPr="008F72C5" w:rsidTr="00EE15DB">
        <w:tc>
          <w:tcPr>
            <w:tcW w:w="3390" w:type="dxa"/>
            <w:tcBorders>
              <w:top w:val="single" w:sz="4" w:space="0" w:color="auto"/>
              <w:left w:val="single" w:sz="4" w:space="0" w:color="auto"/>
              <w:bottom w:val="single" w:sz="4" w:space="0" w:color="auto"/>
              <w:right w:val="single" w:sz="4" w:space="0" w:color="auto"/>
            </w:tcBorders>
          </w:tcPr>
          <w:p w:rsidR="00193E30" w:rsidRPr="008F72C5" w:rsidRDefault="00193E30" w:rsidP="00EE15DB">
            <w:r w:rsidRPr="008F72C5">
              <w:t>Сарадња са установама и појединцима који могу да допринесу развијању ИОП-а</w:t>
            </w:r>
          </w:p>
        </w:tc>
        <w:tc>
          <w:tcPr>
            <w:tcW w:w="2731" w:type="dxa"/>
            <w:tcBorders>
              <w:top w:val="single" w:sz="4" w:space="0" w:color="auto"/>
              <w:left w:val="single" w:sz="4" w:space="0" w:color="auto"/>
              <w:bottom w:val="single" w:sz="4" w:space="0" w:color="auto"/>
              <w:right w:val="single" w:sz="4" w:space="0" w:color="auto"/>
            </w:tcBorders>
          </w:tcPr>
          <w:p w:rsidR="00193E30" w:rsidRPr="008F72C5" w:rsidRDefault="00193E30" w:rsidP="00EE15DB"/>
          <w:p w:rsidR="00193E30" w:rsidRPr="008F72C5" w:rsidRDefault="00193E30" w:rsidP="00EE15DB">
            <w:r>
              <w:rPr>
                <w:lang w:val="sr-Cyrl-RS"/>
              </w:rPr>
              <w:t xml:space="preserve">Координатор </w:t>
            </w:r>
            <w:r w:rsidRPr="008F72C5">
              <w:t>Тима за</w:t>
            </w:r>
            <w:r>
              <w:rPr>
                <w:lang w:val="sr-Cyrl-RS"/>
              </w:rPr>
              <w:t xml:space="preserve"> инклузију</w:t>
            </w:r>
            <w:r w:rsidRPr="008F72C5">
              <w:t xml:space="preserve"> </w:t>
            </w:r>
          </w:p>
        </w:tc>
        <w:tc>
          <w:tcPr>
            <w:tcW w:w="2462" w:type="dxa"/>
            <w:tcBorders>
              <w:top w:val="single" w:sz="4" w:space="0" w:color="auto"/>
              <w:left w:val="single" w:sz="4" w:space="0" w:color="auto"/>
              <w:bottom w:val="single" w:sz="4" w:space="0" w:color="auto"/>
              <w:right w:val="single" w:sz="4" w:space="0" w:color="auto"/>
            </w:tcBorders>
          </w:tcPr>
          <w:p w:rsidR="00193E30" w:rsidRPr="008F72C5" w:rsidRDefault="00193E30" w:rsidP="00EE15DB"/>
          <w:p w:rsidR="00193E30" w:rsidRPr="008F72C5" w:rsidRDefault="00193E30" w:rsidP="00EE15DB">
            <w:r w:rsidRPr="008F72C5">
              <w:t>Током шк.године</w:t>
            </w:r>
          </w:p>
        </w:tc>
      </w:tr>
      <w:tr w:rsidR="00193E30" w:rsidRPr="008F72C5" w:rsidTr="00EE15DB">
        <w:tc>
          <w:tcPr>
            <w:tcW w:w="3390" w:type="dxa"/>
            <w:tcBorders>
              <w:top w:val="single" w:sz="4" w:space="0" w:color="auto"/>
              <w:left w:val="single" w:sz="4" w:space="0" w:color="auto"/>
              <w:bottom w:val="single" w:sz="4" w:space="0" w:color="auto"/>
              <w:right w:val="single" w:sz="4" w:space="0" w:color="auto"/>
            </w:tcBorders>
          </w:tcPr>
          <w:p w:rsidR="00193E30" w:rsidRDefault="00193E30" w:rsidP="00EE15DB">
            <w:pPr>
              <w:rPr>
                <w:lang w:val="sr-Cyrl-RS"/>
              </w:rPr>
            </w:pPr>
            <w:r w:rsidRPr="008F72C5">
              <w:t>Планирање стручног усавршавања наставника по питању ИОП-а</w:t>
            </w:r>
            <w:r>
              <w:rPr>
                <w:lang w:val="sr-Cyrl-RS"/>
              </w:rPr>
              <w:t>„</w:t>
            </w:r>
            <w:r w:rsidRPr="00C4277B">
              <w:rPr>
                <w:b/>
                <w:lang w:val="sr-Cyrl-RS"/>
              </w:rPr>
              <w:t>Инклузивно образовање и индивидуални образовни план</w:t>
            </w:r>
            <w:r>
              <w:rPr>
                <w:lang w:val="sr-Cyrl-RS"/>
              </w:rPr>
              <w:t>“</w:t>
            </w:r>
          </w:p>
          <w:p w:rsidR="00193E30" w:rsidRPr="008F72C5" w:rsidRDefault="00193E30" w:rsidP="00EE15DB">
            <w:r>
              <w:rPr>
                <w:lang w:val="sr-Cyrl-RS"/>
              </w:rPr>
              <w:lastRenderedPageBreak/>
              <w:t>Кат број: 249, 16 сати</w:t>
            </w:r>
          </w:p>
        </w:tc>
        <w:tc>
          <w:tcPr>
            <w:tcW w:w="2731" w:type="dxa"/>
            <w:tcBorders>
              <w:top w:val="single" w:sz="4" w:space="0" w:color="auto"/>
              <w:left w:val="single" w:sz="4" w:space="0" w:color="auto"/>
              <w:bottom w:val="single" w:sz="4" w:space="0" w:color="auto"/>
              <w:right w:val="single" w:sz="4" w:space="0" w:color="auto"/>
            </w:tcBorders>
          </w:tcPr>
          <w:p w:rsidR="00193E30" w:rsidRPr="00FF0332" w:rsidRDefault="00193E30" w:rsidP="00EE15DB">
            <w:pPr>
              <w:rPr>
                <w:lang w:val="sr-Cyrl-RS"/>
              </w:rPr>
            </w:pPr>
            <w:r>
              <w:rPr>
                <w:lang w:val="sr-Cyrl-RS"/>
              </w:rPr>
              <w:lastRenderedPageBreak/>
              <w:t>Стручна служба</w:t>
            </w:r>
          </w:p>
        </w:tc>
        <w:tc>
          <w:tcPr>
            <w:tcW w:w="2462" w:type="dxa"/>
            <w:tcBorders>
              <w:top w:val="single" w:sz="4" w:space="0" w:color="auto"/>
              <w:left w:val="single" w:sz="4" w:space="0" w:color="auto"/>
              <w:bottom w:val="single" w:sz="4" w:space="0" w:color="auto"/>
              <w:right w:val="single" w:sz="4" w:space="0" w:color="auto"/>
            </w:tcBorders>
          </w:tcPr>
          <w:p w:rsidR="00193E30" w:rsidRPr="008F72C5" w:rsidRDefault="00193E30" w:rsidP="00EE15DB"/>
          <w:p w:rsidR="00193E30" w:rsidRPr="00FF0332" w:rsidRDefault="00193E30" w:rsidP="00EE15DB">
            <w:pPr>
              <w:rPr>
                <w:lang w:val="sr-Cyrl-RS"/>
              </w:rPr>
            </w:pPr>
            <w:r>
              <w:rPr>
                <w:lang w:val="sr-Cyrl-RS"/>
              </w:rPr>
              <w:t>Март 2024.</w:t>
            </w:r>
          </w:p>
        </w:tc>
      </w:tr>
      <w:tr w:rsidR="00193E30" w:rsidRPr="008F72C5" w:rsidTr="00EE15DB">
        <w:tc>
          <w:tcPr>
            <w:tcW w:w="3390" w:type="dxa"/>
            <w:tcBorders>
              <w:top w:val="single" w:sz="4" w:space="0" w:color="auto"/>
              <w:left w:val="single" w:sz="4" w:space="0" w:color="auto"/>
              <w:bottom w:val="single" w:sz="4" w:space="0" w:color="auto"/>
              <w:right w:val="single" w:sz="4" w:space="0" w:color="auto"/>
            </w:tcBorders>
          </w:tcPr>
          <w:p w:rsidR="00193E30" w:rsidRPr="008F72C5" w:rsidRDefault="00193E30" w:rsidP="00EE15DB">
            <w:r w:rsidRPr="008F72C5">
              <w:lastRenderedPageBreak/>
              <w:t>Сарадња са Тимом за подршку ученицима и доношење индивидуалних планова подршке за ученике који учестало н</w:t>
            </w:r>
            <w:r>
              <w:rPr>
                <w:lang w:val="sr-Cyrl-RS"/>
              </w:rPr>
              <w:t>е</w:t>
            </w:r>
            <w:r w:rsidRPr="008F72C5">
              <w:t>оправдано изостају са наставе,имају проблеме у понашању и континуирано показују слаб успех а нису идентификовани за ИОП</w:t>
            </w:r>
          </w:p>
        </w:tc>
        <w:tc>
          <w:tcPr>
            <w:tcW w:w="2731" w:type="dxa"/>
            <w:tcBorders>
              <w:top w:val="single" w:sz="4" w:space="0" w:color="auto"/>
              <w:left w:val="single" w:sz="4" w:space="0" w:color="auto"/>
              <w:bottom w:val="single" w:sz="4" w:space="0" w:color="auto"/>
              <w:right w:val="single" w:sz="4" w:space="0" w:color="auto"/>
            </w:tcBorders>
          </w:tcPr>
          <w:p w:rsidR="00193E30" w:rsidRPr="008F72C5" w:rsidRDefault="00193E30" w:rsidP="00EE15DB"/>
          <w:p w:rsidR="00193E30" w:rsidRPr="008F72C5" w:rsidRDefault="00193E30" w:rsidP="00EE15DB"/>
          <w:p w:rsidR="00193E30" w:rsidRPr="008F72C5" w:rsidRDefault="00193E30" w:rsidP="00EE15DB"/>
          <w:p w:rsidR="00193E30" w:rsidRPr="008F72C5" w:rsidRDefault="00193E30" w:rsidP="00EE15DB">
            <w:r w:rsidRPr="008F72C5">
              <w:rPr>
                <w:lang w:val="sr-Cyrl-RS"/>
              </w:rPr>
              <w:t>Т</w:t>
            </w:r>
            <w:r w:rsidRPr="008F72C5">
              <w:t>им за инклузивно образовање</w:t>
            </w:r>
          </w:p>
        </w:tc>
        <w:tc>
          <w:tcPr>
            <w:tcW w:w="2462" w:type="dxa"/>
            <w:tcBorders>
              <w:top w:val="single" w:sz="4" w:space="0" w:color="auto"/>
              <w:left w:val="single" w:sz="4" w:space="0" w:color="auto"/>
              <w:bottom w:val="single" w:sz="4" w:space="0" w:color="auto"/>
              <w:right w:val="single" w:sz="4" w:space="0" w:color="auto"/>
            </w:tcBorders>
          </w:tcPr>
          <w:p w:rsidR="00193E30" w:rsidRPr="008F72C5" w:rsidRDefault="00193E30" w:rsidP="00EE15DB"/>
          <w:p w:rsidR="00193E30" w:rsidRPr="008F72C5" w:rsidRDefault="00193E30" w:rsidP="00EE15DB"/>
          <w:p w:rsidR="00193E30" w:rsidRPr="008F72C5" w:rsidRDefault="00193E30" w:rsidP="00EE15DB"/>
          <w:p w:rsidR="00193E30" w:rsidRPr="008F72C5" w:rsidRDefault="00193E30" w:rsidP="00EE15DB"/>
          <w:p w:rsidR="00193E30" w:rsidRPr="008F72C5" w:rsidRDefault="00193E30" w:rsidP="00EE15DB">
            <w:r w:rsidRPr="008F72C5">
              <w:t>Током године</w:t>
            </w:r>
          </w:p>
        </w:tc>
      </w:tr>
      <w:tr w:rsidR="00193E30" w:rsidRPr="008F72C5" w:rsidTr="00EE15DB">
        <w:tc>
          <w:tcPr>
            <w:tcW w:w="3390" w:type="dxa"/>
            <w:tcBorders>
              <w:top w:val="single" w:sz="4" w:space="0" w:color="auto"/>
              <w:left w:val="single" w:sz="4" w:space="0" w:color="auto"/>
              <w:bottom w:val="single" w:sz="4" w:space="0" w:color="auto"/>
              <w:right w:val="single" w:sz="4" w:space="0" w:color="auto"/>
            </w:tcBorders>
          </w:tcPr>
          <w:p w:rsidR="00193E30" w:rsidRPr="008F72C5" w:rsidRDefault="00193E30" w:rsidP="00EE15DB">
            <w:r w:rsidRPr="008F72C5">
              <w:t>Израда извештаја о реализацији програма ИО</w:t>
            </w:r>
          </w:p>
        </w:tc>
        <w:tc>
          <w:tcPr>
            <w:tcW w:w="2731" w:type="dxa"/>
            <w:tcBorders>
              <w:top w:val="single" w:sz="4" w:space="0" w:color="auto"/>
              <w:left w:val="single" w:sz="4" w:space="0" w:color="auto"/>
              <w:bottom w:val="single" w:sz="4" w:space="0" w:color="auto"/>
              <w:right w:val="single" w:sz="4" w:space="0" w:color="auto"/>
            </w:tcBorders>
          </w:tcPr>
          <w:p w:rsidR="00193E30" w:rsidRPr="008F72C5" w:rsidRDefault="00193E30" w:rsidP="00EE15DB">
            <w:r w:rsidRPr="008F72C5">
              <w:rPr>
                <w:lang w:val="sr-Cyrl-RS"/>
              </w:rPr>
              <w:t>Т</w:t>
            </w:r>
            <w:r w:rsidRPr="008F72C5">
              <w:t>им за инклузивно образовање</w:t>
            </w:r>
          </w:p>
        </w:tc>
        <w:tc>
          <w:tcPr>
            <w:tcW w:w="2462" w:type="dxa"/>
            <w:tcBorders>
              <w:top w:val="single" w:sz="4" w:space="0" w:color="auto"/>
              <w:left w:val="single" w:sz="4" w:space="0" w:color="auto"/>
              <w:bottom w:val="single" w:sz="4" w:space="0" w:color="auto"/>
              <w:right w:val="single" w:sz="4" w:space="0" w:color="auto"/>
            </w:tcBorders>
          </w:tcPr>
          <w:p w:rsidR="00193E30" w:rsidRPr="008F72C5" w:rsidRDefault="00193E30" w:rsidP="00EE15DB">
            <w:r w:rsidRPr="008F72C5">
              <w:rPr>
                <w:lang w:val="sr-Cyrl-RS"/>
              </w:rPr>
              <w:t xml:space="preserve">- </w:t>
            </w:r>
            <w:r w:rsidRPr="008F72C5">
              <w:t>Јул</w:t>
            </w:r>
          </w:p>
        </w:tc>
      </w:tr>
      <w:tr w:rsidR="00193E30" w:rsidRPr="008F72C5" w:rsidTr="00EE15DB">
        <w:tc>
          <w:tcPr>
            <w:tcW w:w="3390" w:type="dxa"/>
            <w:tcBorders>
              <w:top w:val="single" w:sz="4" w:space="0" w:color="auto"/>
              <w:left w:val="single" w:sz="4" w:space="0" w:color="auto"/>
              <w:bottom w:val="single" w:sz="4" w:space="0" w:color="auto"/>
              <w:right w:val="single" w:sz="4" w:space="0" w:color="auto"/>
            </w:tcBorders>
          </w:tcPr>
          <w:p w:rsidR="00193E30" w:rsidRPr="008F72C5" w:rsidRDefault="00193E30" w:rsidP="00EE15DB">
            <w:r w:rsidRPr="008F72C5">
              <w:t>Активности предвиђене Планом транзиције ученика из основних у средње школе</w:t>
            </w:r>
          </w:p>
        </w:tc>
        <w:tc>
          <w:tcPr>
            <w:tcW w:w="2731" w:type="dxa"/>
            <w:tcBorders>
              <w:top w:val="single" w:sz="4" w:space="0" w:color="auto"/>
              <w:left w:val="single" w:sz="4" w:space="0" w:color="auto"/>
              <w:bottom w:val="single" w:sz="4" w:space="0" w:color="auto"/>
              <w:right w:val="single" w:sz="4" w:space="0" w:color="auto"/>
            </w:tcBorders>
          </w:tcPr>
          <w:p w:rsidR="00193E30" w:rsidRPr="008F72C5" w:rsidRDefault="00193E30" w:rsidP="00EE15DB"/>
          <w:p w:rsidR="00193E30" w:rsidRPr="008F72C5" w:rsidRDefault="00193E30" w:rsidP="00EE15DB">
            <w:r w:rsidRPr="008F72C5">
              <w:t>Педагог школе</w:t>
            </w:r>
          </w:p>
        </w:tc>
        <w:tc>
          <w:tcPr>
            <w:tcW w:w="2462" w:type="dxa"/>
            <w:tcBorders>
              <w:top w:val="single" w:sz="4" w:space="0" w:color="auto"/>
              <w:left w:val="single" w:sz="4" w:space="0" w:color="auto"/>
              <w:bottom w:val="single" w:sz="4" w:space="0" w:color="auto"/>
              <w:right w:val="single" w:sz="4" w:space="0" w:color="auto"/>
            </w:tcBorders>
          </w:tcPr>
          <w:p w:rsidR="00193E30" w:rsidRPr="008F72C5" w:rsidRDefault="00193E30" w:rsidP="00EE15DB">
            <w:pPr>
              <w:rPr>
                <w:lang w:val="sr-Cyrl-RS"/>
              </w:rPr>
            </w:pPr>
          </w:p>
          <w:p w:rsidR="00193E30" w:rsidRPr="008F72C5" w:rsidRDefault="00193E30" w:rsidP="00EE15DB">
            <w:pPr>
              <w:rPr>
                <w:lang w:val="sr-Cyrl-RS"/>
              </w:rPr>
            </w:pPr>
            <w:r w:rsidRPr="008F72C5">
              <w:rPr>
                <w:lang w:val="sr-Cyrl-RS"/>
              </w:rPr>
              <w:t>август</w:t>
            </w:r>
          </w:p>
        </w:tc>
      </w:tr>
      <w:tr w:rsidR="00193E30" w:rsidRPr="008F72C5" w:rsidTr="00EE15DB">
        <w:tc>
          <w:tcPr>
            <w:tcW w:w="3390" w:type="dxa"/>
            <w:tcBorders>
              <w:top w:val="single" w:sz="4" w:space="0" w:color="auto"/>
              <w:left w:val="single" w:sz="4" w:space="0" w:color="auto"/>
              <w:bottom w:val="single" w:sz="4" w:space="0" w:color="auto"/>
              <w:right w:val="single" w:sz="4" w:space="0" w:color="auto"/>
            </w:tcBorders>
          </w:tcPr>
          <w:p w:rsidR="00193E30" w:rsidRPr="008F72C5" w:rsidRDefault="00193E30" w:rsidP="00EE15DB">
            <w:r>
              <w:rPr>
                <w:lang w:val="sr-Cyrl-RS"/>
              </w:rPr>
              <w:t>Упис</w:t>
            </w:r>
            <w:r w:rsidRPr="008F72C5">
              <w:rPr>
                <w:lang w:val="sr-Cyrl-RS"/>
              </w:rPr>
              <w:t xml:space="preserve"> ученика из основног у средње образовање и идентификовање могућих потреба за додатном подршком код ученика</w:t>
            </w:r>
          </w:p>
        </w:tc>
        <w:tc>
          <w:tcPr>
            <w:tcW w:w="2731" w:type="dxa"/>
            <w:tcBorders>
              <w:top w:val="single" w:sz="4" w:space="0" w:color="auto"/>
              <w:left w:val="single" w:sz="4" w:space="0" w:color="auto"/>
              <w:bottom w:val="single" w:sz="4" w:space="0" w:color="auto"/>
              <w:right w:val="single" w:sz="4" w:space="0" w:color="auto"/>
            </w:tcBorders>
          </w:tcPr>
          <w:p w:rsidR="00193E30" w:rsidRPr="00615A4F" w:rsidRDefault="00193E30" w:rsidP="00EE15DB">
            <w:pPr>
              <w:rPr>
                <w:lang w:val="sr-Cyrl-RS"/>
              </w:rPr>
            </w:pPr>
            <w:r>
              <w:rPr>
                <w:lang w:val="sr-Cyrl-RS"/>
              </w:rPr>
              <w:t xml:space="preserve">Стручна служба </w:t>
            </w:r>
          </w:p>
        </w:tc>
        <w:tc>
          <w:tcPr>
            <w:tcW w:w="2462" w:type="dxa"/>
            <w:tcBorders>
              <w:top w:val="single" w:sz="4" w:space="0" w:color="auto"/>
              <w:left w:val="single" w:sz="4" w:space="0" w:color="auto"/>
              <w:bottom w:val="single" w:sz="4" w:space="0" w:color="auto"/>
              <w:right w:val="single" w:sz="4" w:space="0" w:color="auto"/>
            </w:tcBorders>
          </w:tcPr>
          <w:p w:rsidR="00193E30" w:rsidRPr="008F72C5" w:rsidRDefault="00193E30" w:rsidP="00EE15DB">
            <w:pPr>
              <w:rPr>
                <w:lang w:val="sr-Cyrl-RS"/>
              </w:rPr>
            </w:pPr>
            <w:r>
              <w:rPr>
                <w:lang w:val="sr-Cyrl-RS"/>
              </w:rPr>
              <w:t>август</w:t>
            </w:r>
          </w:p>
        </w:tc>
      </w:tr>
    </w:tbl>
    <w:p w:rsidR="00193E30" w:rsidRDefault="00193E30" w:rsidP="00193E30">
      <w:pPr>
        <w:rPr>
          <w:lang w:val="sr-Cyrl-RS" w:bidi="en-US"/>
        </w:rPr>
      </w:pPr>
    </w:p>
    <w:p w:rsidR="00193E30" w:rsidRPr="008F72C5" w:rsidRDefault="00193E30" w:rsidP="00193E30">
      <w:pPr>
        <w:pStyle w:val="Heading3"/>
        <w:rPr>
          <w:caps/>
        </w:rPr>
      </w:pPr>
      <w:bookmarkStart w:id="93" w:name="_Toc146059481"/>
      <w:r w:rsidRPr="008F72C5">
        <w:rPr>
          <w:lang w:val="sr-Cyrl-CS"/>
        </w:rPr>
        <w:t>АКЦИОНИ</w:t>
      </w:r>
      <w:r w:rsidRPr="008F72C5">
        <w:t xml:space="preserve"> ПЛАН ТРАНЗИЦИЈЕ УЧЕНИКА СА РАЗВОЈНИМ СМЕТЊАМА И ТЕШКОЋАМА У УЧЕЊУ КОЈИ СЕ ОБРАЗУЈУ ПРЕМА ИОП-у, КАО И УЧЕНИКА ИЗ МАРГИНАЛИЗОВАНИХ СОЦИЈАЛНИХ ГРУПА</w:t>
      </w:r>
      <w:bookmarkEnd w:id="93"/>
      <w:r w:rsidRPr="008F72C5">
        <w:t xml:space="preserve"> </w:t>
      </w:r>
    </w:p>
    <w:p w:rsidR="00193E30" w:rsidRPr="008F72C5" w:rsidRDefault="00193E30" w:rsidP="00193E30">
      <w:pPr>
        <w:pStyle w:val="NoSpacing"/>
        <w:ind w:left="705"/>
        <w:rPr>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13"/>
        <w:gridCol w:w="1756"/>
        <w:gridCol w:w="1756"/>
        <w:gridCol w:w="1688"/>
      </w:tblGrid>
      <w:tr w:rsidR="00193E30" w:rsidRPr="008F72C5" w:rsidTr="007427EC">
        <w:tc>
          <w:tcPr>
            <w:tcW w:w="1951" w:type="dxa"/>
            <w:shd w:val="clear" w:color="auto" w:fill="D99594" w:themeFill="accent2" w:themeFillTint="99"/>
            <w:vAlign w:val="center"/>
          </w:tcPr>
          <w:p w:rsidR="00193E30" w:rsidRPr="008F72C5" w:rsidRDefault="00193E30" w:rsidP="00EE15DB">
            <w:pPr>
              <w:spacing w:line="276" w:lineRule="auto"/>
              <w:rPr>
                <w:b/>
                <w:lang w:val="sr-Cyrl-CS"/>
              </w:rPr>
            </w:pPr>
            <w:r w:rsidRPr="008F72C5">
              <w:rPr>
                <w:b/>
                <w:lang w:val="sr-Cyrl-CS"/>
              </w:rPr>
              <w:t>Циљ</w:t>
            </w:r>
          </w:p>
        </w:tc>
        <w:tc>
          <w:tcPr>
            <w:tcW w:w="2313" w:type="dxa"/>
            <w:shd w:val="clear" w:color="auto" w:fill="D99594" w:themeFill="accent2" w:themeFillTint="99"/>
            <w:vAlign w:val="center"/>
          </w:tcPr>
          <w:p w:rsidR="00193E30" w:rsidRPr="008F72C5" w:rsidRDefault="00193E30" w:rsidP="00EE15DB">
            <w:pPr>
              <w:spacing w:line="276" w:lineRule="auto"/>
              <w:rPr>
                <w:b/>
                <w:lang w:val="sr-Cyrl-CS"/>
              </w:rPr>
            </w:pPr>
            <w:r w:rsidRPr="008F72C5">
              <w:rPr>
                <w:b/>
                <w:lang w:val="sr-Cyrl-CS"/>
              </w:rPr>
              <w:t>Активност</w:t>
            </w:r>
          </w:p>
        </w:tc>
        <w:tc>
          <w:tcPr>
            <w:tcW w:w="1756" w:type="dxa"/>
            <w:shd w:val="clear" w:color="auto" w:fill="D99594" w:themeFill="accent2" w:themeFillTint="99"/>
            <w:vAlign w:val="center"/>
          </w:tcPr>
          <w:p w:rsidR="00193E30" w:rsidRPr="008F72C5" w:rsidRDefault="00193E30" w:rsidP="00EE15DB">
            <w:pPr>
              <w:spacing w:line="276" w:lineRule="auto"/>
              <w:rPr>
                <w:b/>
                <w:lang w:val="sr-Cyrl-CS"/>
              </w:rPr>
            </w:pPr>
            <w:r w:rsidRPr="008F72C5">
              <w:rPr>
                <w:b/>
                <w:lang w:val="sr-Cyrl-CS"/>
              </w:rPr>
              <w:t>Носиоци</w:t>
            </w:r>
          </w:p>
        </w:tc>
        <w:tc>
          <w:tcPr>
            <w:tcW w:w="1756" w:type="dxa"/>
            <w:shd w:val="clear" w:color="auto" w:fill="D99594" w:themeFill="accent2" w:themeFillTint="99"/>
            <w:vAlign w:val="center"/>
          </w:tcPr>
          <w:p w:rsidR="00193E30" w:rsidRPr="008F72C5" w:rsidRDefault="00193E30" w:rsidP="00EE15DB">
            <w:pPr>
              <w:spacing w:line="276" w:lineRule="auto"/>
              <w:rPr>
                <w:b/>
                <w:lang w:val="sr-Cyrl-CS"/>
              </w:rPr>
            </w:pPr>
            <w:r w:rsidRPr="008F72C5">
              <w:rPr>
                <w:b/>
                <w:lang w:val="sr-Cyrl-CS"/>
              </w:rPr>
              <w:t>Учесници</w:t>
            </w:r>
          </w:p>
        </w:tc>
        <w:tc>
          <w:tcPr>
            <w:tcW w:w="1688" w:type="dxa"/>
            <w:shd w:val="clear" w:color="auto" w:fill="D99594" w:themeFill="accent2" w:themeFillTint="99"/>
            <w:vAlign w:val="center"/>
          </w:tcPr>
          <w:p w:rsidR="00193E30" w:rsidRPr="008F72C5" w:rsidRDefault="00193E30" w:rsidP="00EE15DB">
            <w:pPr>
              <w:spacing w:line="276" w:lineRule="auto"/>
              <w:ind w:right="-108"/>
              <w:rPr>
                <w:b/>
                <w:lang w:val="sr-Cyrl-CS"/>
              </w:rPr>
            </w:pPr>
            <w:r w:rsidRPr="008F72C5">
              <w:rPr>
                <w:b/>
                <w:lang w:val="sr-Cyrl-CS"/>
              </w:rPr>
              <w:t>Време реализације</w:t>
            </w:r>
          </w:p>
        </w:tc>
      </w:tr>
      <w:tr w:rsidR="00193E30" w:rsidRPr="008F72C5" w:rsidTr="00EE15DB">
        <w:trPr>
          <w:trHeight w:val="841"/>
        </w:trPr>
        <w:tc>
          <w:tcPr>
            <w:tcW w:w="1951" w:type="dxa"/>
            <w:shd w:val="clear" w:color="auto" w:fill="auto"/>
            <w:vAlign w:val="center"/>
          </w:tcPr>
          <w:p w:rsidR="00193E30" w:rsidRPr="008F72C5" w:rsidRDefault="00193E30" w:rsidP="00EE15DB">
            <w:pPr>
              <w:rPr>
                <w:lang w:val="sr-Cyrl-CS"/>
              </w:rPr>
            </w:pPr>
            <w:r w:rsidRPr="008F72C5">
              <w:rPr>
                <w:lang w:val="sr-Cyrl-CS"/>
              </w:rPr>
              <w:t>1.Упознавање чланова Тима средње школе са подацима о реализованом плану транзиције кроз ОШ</w:t>
            </w:r>
          </w:p>
        </w:tc>
        <w:tc>
          <w:tcPr>
            <w:tcW w:w="2313" w:type="dxa"/>
            <w:shd w:val="clear" w:color="auto" w:fill="auto"/>
            <w:vAlign w:val="center"/>
          </w:tcPr>
          <w:p w:rsidR="00193E30" w:rsidRPr="008F72C5" w:rsidRDefault="00193E30" w:rsidP="00EE15DB">
            <w:r w:rsidRPr="008F72C5">
              <w:t xml:space="preserve">Састанак </w:t>
            </w:r>
            <w:r>
              <w:rPr>
                <w:lang w:val="sr-Cyrl-RS"/>
              </w:rPr>
              <w:t>стручних</w:t>
            </w:r>
            <w:r w:rsidRPr="008F72C5">
              <w:t xml:space="preserve"> служби ОШ и СШ у циљу општег информисања о видовима пружених подршки одређеним ученицима током ОШ</w:t>
            </w:r>
          </w:p>
        </w:tc>
        <w:tc>
          <w:tcPr>
            <w:tcW w:w="1756" w:type="dxa"/>
            <w:shd w:val="clear" w:color="auto" w:fill="auto"/>
            <w:vAlign w:val="center"/>
          </w:tcPr>
          <w:p w:rsidR="00193E30" w:rsidRPr="008F72C5" w:rsidRDefault="00193E30" w:rsidP="00EE15DB">
            <w:pPr>
              <w:rPr>
                <w:lang w:val="sr-Cyrl-CS"/>
              </w:rPr>
            </w:pPr>
            <w:r>
              <w:rPr>
                <w:lang w:val="sr-Cyrl-CS"/>
              </w:rPr>
              <w:t xml:space="preserve">Стручна </w:t>
            </w:r>
            <w:r w:rsidRPr="008F72C5">
              <w:rPr>
                <w:lang w:val="sr-Cyrl-CS"/>
              </w:rPr>
              <w:t xml:space="preserve">служба ОШ и </w:t>
            </w:r>
            <w:r>
              <w:rPr>
                <w:lang w:val="sr-Cyrl-CS"/>
              </w:rPr>
              <w:t>Музичке школе</w:t>
            </w:r>
          </w:p>
        </w:tc>
        <w:tc>
          <w:tcPr>
            <w:tcW w:w="1756" w:type="dxa"/>
            <w:shd w:val="clear" w:color="auto" w:fill="auto"/>
            <w:vAlign w:val="center"/>
          </w:tcPr>
          <w:p w:rsidR="00193E30" w:rsidRPr="008F72C5" w:rsidRDefault="00193E30" w:rsidP="00EE15DB">
            <w:pPr>
              <w:rPr>
                <w:lang w:val="sr-Cyrl-CS"/>
              </w:rPr>
            </w:pPr>
            <w:r w:rsidRPr="008F72C5">
              <w:rPr>
                <w:lang w:val="sr-Cyrl-CS"/>
              </w:rPr>
              <w:t xml:space="preserve">Тим </w:t>
            </w:r>
            <w:r>
              <w:rPr>
                <w:lang w:val="sr-Cyrl-CS"/>
              </w:rPr>
              <w:t>Музичке школе</w:t>
            </w:r>
          </w:p>
          <w:p w:rsidR="00193E30" w:rsidRPr="008F72C5" w:rsidRDefault="00193E30" w:rsidP="00EE15DB">
            <w:pPr>
              <w:rPr>
                <w:lang w:val="sr-Cyrl-CS"/>
              </w:rPr>
            </w:pPr>
            <w:r w:rsidRPr="008F72C5">
              <w:rPr>
                <w:lang w:val="sr-Cyrl-CS"/>
              </w:rPr>
              <w:t>и стручни сарадници ОШ и СШ</w:t>
            </w:r>
          </w:p>
        </w:tc>
        <w:tc>
          <w:tcPr>
            <w:tcW w:w="1688" w:type="dxa"/>
            <w:shd w:val="clear" w:color="auto" w:fill="auto"/>
            <w:vAlign w:val="center"/>
          </w:tcPr>
          <w:p w:rsidR="00193E30" w:rsidRPr="008F72C5" w:rsidRDefault="00193E30" w:rsidP="00EE15DB">
            <w:pPr>
              <w:ind w:right="-108"/>
              <w:rPr>
                <w:lang w:val="sr-Cyrl-CS"/>
              </w:rPr>
            </w:pPr>
            <w:r>
              <w:rPr>
                <w:lang w:val="sr-Cyrl-CS"/>
              </w:rPr>
              <w:t>август</w:t>
            </w:r>
          </w:p>
        </w:tc>
      </w:tr>
      <w:tr w:rsidR="00193E30" w:rsidRPr="008F72C5" w:rsidTr="00EE15DB">
        <w:trPr>
          <w:trHeight w:val="841"/>
        </w:trPr>
        <w:tc>
          <w:tcPr>
            <w:tcW w:w="1951" w:type="dxa"/>
            <w:shd w:val="clear" w:color="auto" w:fill="auto"/>
            <w:vAlign w:val="center"/>
          </w:tcPr>
          <w:p w:rsidR="00193E30" w:rsidRPr="008F72C5" w:rsidRDefault="00193E30" w:rsidP="00EE15DB">
            <w:pPr>
              <w:rPr>
                <w:lang w:val="sr-Cyrl-CS"/>
              </w:rPr>
            </w:pPr>
            <w:r w:rsidRPr="008F72C5">
              <w:rPr>
                <w:lang w:val="sr-Cyrl-CS"/>
              </w:rPr>
              <w:t xml:space="preserve">2.Укључивање </w:t>
            </w:r>
            <w:r w:rsidRPr="00DB0516">
              <w:rPr>
                <w:b/>
                <w:lang w:val="sr-Cyrl-CS"/>
              </w:rPr>
              <w:t>родитеља,</w:t>
            </w:r>
            <w:r w:rsidRPr="008F72C5">
              <w:rPr>
                <w:lang w:val="sr-Cyrl-CS"/>
              </w:rPr>
              <w:t xml:space="preserve"> као равноправних чланова, у процес </w:t>
            </w:r>
            <w:r w:rsidRPr="008F72C5">
              <w:rPr>
                <w:lang w:val="sr-Cyrl-CS"/>
              </w:rPr>
              <w:lastRenderedPageBreak/>
              <w:t>транзиције</w:t>
            </w:r>
          </w:p>
        </w:tc>
        <w:tc>
          <w:tcPr>
            <w:tcW w:w="2313" w:type="dxa"/>
            <w:shd w:val="clear" w:color="auto" w:fill="auto"/>
            <w:vAlign w:val="center"/>
          </w:tcPr>
          <w:p w:rsidR="00193E30" w:rsidRPr="008F72C5" w:rsidRDefault="00193E30" w:rsidP="00EE15DB">
            <w:pPr>
              <w:rPr>
                <w:lang w:val="sr-Cyrl-CS"/>
              </w:rPr>
            </w:pPr>
            <w:r w:rsidRPr="008F72C5">
              <w:rPr>
                <w:lang w:val="sr-Cyrl-CS"/>
              </w:rPr>
              <w:lastRenderedPageBreak/>
              <w:t xml:space="preserve">Обавештавање родитеља , узимање сагласности за ученика за које ће се спроводити </w:t>
            </w:r>
            <w:r w:rsidRPr="008F72C5">
              <w:rPr>
                <w:lang w:val="sr-Cyrl-CS"/>
              </w:rPr>
              <w:lastRenderedPageBreak/>
              <w:t>транзиција и организовање састанака</w:t>
            </w:r>
          </w:p>
        </w:tc>
        <w:tc>
          <w:tcPr>
            <w:tcW w:w="1756" w:type="dxa"/>
            <w:shd w:val="clear" w:color="auto" w:fill="auto"/>
            <w:vAlign w:val="center"/>
          </w:tcPr>
          <w:p w:rsidR="00193E30" w:rsidRPr="008F72C5" w:rsidRDefault="00193E30" w:rsidP="00EE15DB">
            <w:pPr>
              <w:rPr>
                <w:lang w:val="sr-Cyrl-CS"/>
              </w:rPr>
            </w:pPr>
            <w:r w:rsidRPr="008F72C5">
              <w:rPr>
                <w:lang w:val="sr-Cyrl-CS"/>
              </w:rPr>
              <w:lastRenderedPageBreak/>
              <w:t xml:space="preserve">Представници </w:t>
            </w:r>
            <w:r>
              <w:rPr>
                <w:lang w:val="sr-Cyrl-CS"/>
              </w:rPr>
              <w:t>Тима за инклузију ОШ и СШ</w:t>
            </w:r>
          </w:p>
        </w:tc>
        <w:tc>
          <w:tcPr>
            <w:tcW w:w="1756" w:type="dxa"/>
            <w:shd w:val="clear" w:color="auto" w:fill="auto"/>
            <w:vAlign w:val="center"/>
          </w:tcPr>
          <w:p w:rsidR="00193E30" w:rsidRPr="008F72C5" w:rsidRDefault="00193E30" w:rsidP="00EE15DB">
            <w:pPr>
              <w:rPr>
                <w:lang w:val="sr-Cyrl-CS"/>
              </w:rPr>
            </w:pPr>
            <w:r w:rsidRPr="008F72C5">
              <w:rPr>
                <w:lang w:val="sr-Cyrl-CS"/>
              </w:rPr>
              <w:t xml:space="preserve">Представници </w:t>
            </w:r>
            <w:r>
              <w:rPr>
                <w:lang w:val="sr-Cyrl-CS"/>
              </w:rPr>
              <w:t>Тима</w:t>
            </w:r>
          </w:p>
          <w:p w:rsidR="00193E30" w:rsidRPr="008F72C5" w:rsidRDefault="00193E30" w:rsidP="00EE15DB">
            <w:pPr>
              <w:rPr>
                <w:lang w:val="sr-Cyrl-CS"/>
              </w:rPr>
            </w:pPr>
            <w:r w:rsidRPr="008F72C5">
              <w:rPr>
                <w:lang w:val="sr-Cyrl-CS"/>
              </w:rPr>
              <w:t>ОШ и СШ , родитељи</w:t>
            </w:r>
          </w:p>
        </w:tc>
        <w:tc>
          <w:tcPr>
            <w:tcW w:w="1688" w:type="dxa"/>
            <w:shd w:val="clear" w:color="auto" w:fill="auto"/>
            <w:vAlign w:val="center"/>
          </w:tcPr>
          <w:p w:rsidR="00193E30" w:rsidRPr="008F72C5" w:rsidRDefault="00193E30" w:rsidP="00EE15DB">
            <w:pPr>
              <w:ind w:right="-108"/>
              <w:rPr>
                <w:lang w:val="sr-Cyrl-CS"/>
              </w:rPr>
            </w:pPr>
            <w:r>
              <w:rPr>
                <w:lang w:val="sr-Cyrl-CS"/>
              </w:rPr>
              <w:t>август</w:t>
            </w:r>
          </w:p>
        </w:tc>
      </w:tr>
      <w:tr w:rsidR="00193E30" w:rsidRPr="008F72C5" w:rsidTr="00EE15DB">
        <w:trPr>
          <w:trHeight w:val="841"/>
        </w:trPr>
        <w:tc>
          <w:tcPr>
            <w:tcW w:w="1951" w:type="dxa"/>
            <w:shd w:val="clear" w:color="auto" w:fill="auto"/>
            <w:vAlign w:val="center"/>
          </w:tcPr>
          <w:p w:rsidR="00193E30" w:rsidRPr="008F72C5" w:rsidRDefault="00193E30" w:rsidP="00EE15DB">
            <w:pPr>
              <w:spacing w:line="276" w:lineRule="auto"/>
            </w:pPr>
            <w:r w:rsidRPr="008F72C5">
              <w:rPr>
                <w:lang w:val="sr-Cyrl-CS"/>
              </w:rPr>
              <w:lastRenderedPageBreak/>
              <w:t xml:space="preserve">3.Упознавање ученика и родитеља са </w:t>
            </w:r>
            <w:r w:rsidRPr="00DB0516">
              <w:rPr>
                <w:b/>
                <w:lang w:val="sr-Cyrl-CS"/>
              </w:rPr>
              <w:t>простором и активностима школе као и са будућим одељенским старешином и предметним наставницима</w:t>
            </w:r>
          </w:p>
        </w:tc>
        <w:tc>
          <w:tcPr>
            <w:tcW w:w="2313" w:type="dxa"/>
            <w:shd w:val="clear" w:color="auto" w:fill="auto"/>
            <w:vAlign w:val="center"/>
          </w:tcPr>
          <w:p w:rsidR="00193E30" w:rsidRPr="008F72C5" w:rsidRDefault="00193E30" w:rsidP="00EE15DB">
            <w:pPr>
              <w:spacing w:line="276" w:lineRule="auto"/>
              <w:rPr>
                <w:lang w:val="sr-Cyrl-CS"/>
              </w:rPr>
            </w:pPr>
            <w:r>
              <w:rPr>
                <w:lang w:val="sr-Cyrl-CS"/>
              </w:rPr>
              <w:t>О</w:t>
            </w:r>
            <w:r w:rsidRPr="008F72C5">
              <w:rPr>
                <w:lang w:val="sr-Cyrl-CS"/>
              </w:rPr>
              <w:t>билазак простора школе – представник средње школе упознаје ученика и родитеље са простором и активностима школе и наставницима</w:t>
            </w:r>
          </w:p>
        </w:tc>
        <w:tc>
          <w:tcPr>
            <w:tcW w:w="1756" w:type="dxa"/>
            <w:shd w:val="clear" w:color="auto" w:fill="auto"/>
            <w:vAlign w:val="center"/>
          </w:tcPr>
          <w:p w:rsidR="00193E30" w:rsidRPr="008F72C5" w:rsidRDefault="00193E30" w:rsidP="00EE15DB">
            <w:pPr>
              <w:spacing w:line="276" w:lineRule="auto"/>
              <w:rPr>
                <w:lang w:val="sr-Cyrl-CS"/>
              </w:rPr>
            </w:pPr>
            <w:r w:rsidRPr="008F72C5">
              <w:rPr>
                <w:lang w:val="sr-Cyrl-CS"/>
              </w:rPr>
              <w:t>Т</w:t>
            </w:r>
            <w:r>
              <w:rPr>
                <w:lang w:val="sr-Cyrl-CS"/>
              </w:rPr>
              <w:t>им</w:t>
            </w:r>
            <w:r w:rsidRPr="008F72C5">
              <w:rPr>
                <w:lang w:val="sr-Cyrl-CS"/>
              </w:rPr>
              <w:t xml:space="preserve"> ОШ  и Т</w:t>
            </w:r>
            <w:r>
              <w:rPr>
                <w:lang w:val="sr-Cyrl-CS"/>
              </w:rPr>
              <w:t>им</w:t>
            </w:r>
            <w:r w:rsidRPr="008F72C5">
              <w:rPr>
                <w:lang w:val="sr-Cyrl-CS"/>
              </w:rPr>
              <w:t xml:space="preserve"> СШ</w:t>
            </w:r>
          </w:p>
        </w:tc>
        <w:tc>
          <w:tcPr>
            <w:tcW w:w="1756" w:type="dxa"/>
            <w:shd w:val="clear" w:color="auto" w:fill="auto"/>
            <w:vAlign w:val="center"/>
          </w:tcPr>
          <w:p w:rsidR="00193E30" w:rsidRPr="008F72C5" w:rsidRDefault="00193E30" w:rsidP="00EE15DB">
            <w:pPr>
              <w:rPr>
                <w:lang w:val="sr-Cyrl-CS"/>
              </w:rPr>
            </w:pPr>
            <w:r w:rsidRPr="008F72C5">
              <w:rPr>
                <w:lang w:val="sr-Cyrl-CS"/>
              </w:rPr>
              <w:t xml:space="preserve">Представници </w:t>
            </w:r>
          </w:p>
          <w:p w:rsidR="00193E30" w:rsidRPr="008F72C5" w:rsidRDefault="00193E30" w:rsidP="00EE15DB">
            <w:pPr>
              <w:spacing w:line="276" w:lineRule="auto"/>
              <w:rPr>
                <w:lang w:val="sr-Cyrl-CS"/>
              </w:rPr>
            </w:pPr>
            <w:r w:rsidRPr="008F72C5">
              <w:rPr>
                <w:lang w:val="sr-Cyrl-CS"/>
              </w:rPr>
              <w:t>ОШ и СШ , родитељи, ученик</w:t>
            </w:r>
          </w:p>
        </w:tc>
        <w:tc>
          <w:tcPr>
            <w:tcW w:w="1688" w:type="dxa"/>
            <w:shd w:val="clear" w:color="auto" w:fill="auto"/>
            <w:vAlign w:val="center"/>
          </w:tcPr>
          <w:p w:rsidR="00193E30" w:rsidRPr="008F72C5" w:rsidRDefault="00193E30" w:rsidP="00EE15DB">
            <w:pPr>
              <w:spacing w:line="276" w:lineRule="auto"/>
              <w:rPr>
                <w:lang w:val="sr-Cyrl-CS"/>
              </w:rPr>
            </w:pPr>
            <w:r>
              <w:rPr>
                <w:lang w:val="sr-Cyrl-CS"/>
              </w:rPr>
              <w:t>август</w:t>
            </w:r>
          </w:p>
        </w:tc>
      </w:tr>
      <w:tr w:rsidR="00193E30" w:rsidRPr="008F72C5" w:rsidTr="00EE15DB">
        <w:trPr>
          <w:trHeight w:val="841"/>
        </w:trPr>
        <w:tc>
          <w:tcPr>
            <w:tcW w:w="1951" w:type="dxa"/>
            <w:shd w:val="clear" w:color="auto" w:fill="auto"/>
            <w:vAlign w:val="center"/>
          </w:tcPr>
          <w:p w:rsidR="00193E30" w:rsidRPr="008F72C5" w:rsidRDefault="00193E30" w:rsidP="00EE15DB">
            <w:pPr>
              <w:spacing w:line="276" w:lineRule="auto"/>
              <w:rPr>
                <w:lang w:val="sr-Cyrl-CS"/>
              </w:rPr>
            </w:pPr>
            <w:r w:rsidRPr="008F72C5">
              <w:rPr>
                <w:lang w:val="sr-Cyrl-CS"/>
              </w:rPr>
              <w:t xml:space="preserve">4.Упознавање стручне службе СШ са </w:t>
            </w:r>
            <w:r w:rsidRPr="00DB0516">
              <w:rPr>
                <w:b/>
                <w:lang w:val="sr-Cyrl-CS"/>
              </w:rPr>
              <w:t>педагошким профилом</w:t>
            </w:r>
            <w:r w:rsidRPr="008F72C5">
              <w:rPr>
                <w:lang w:val="sr-Cyrl-CS"/>
              </w:rPr>
              <w:t xml:space="preserve"> ученика ради боље адаптације</w:t>
            </w:r>
          </w:p>
        </w:tc>
        <w:tc>
          <w:tcPr>
            <w:tcW w:w="2313" w:type="dxa"/>
            <w:shd w:val="clear" w:color="auto" w:fill="auto"/>
            <w:vAlign w:val="center"/>
          </w:tcPr>
          <w:p w:rsidR="00193E30" w:rsidRPr="008F72C5" w:rsidRDefault="00193E30" w:rsidP="00EE15DB">
            <w:pPr>
              <w:spacing w:line="276" w:lineRule="auto"/>
            </w:pPr>
            <w:r w:rsidRPr="008F72C5">
              <w:rPr>
                <w:lang w:val="sr-Cyrl-CS"/>
              </w:rPr>
              <w:t>Састанак Т</w:t>
            </w:r>
            <w:r>
              <w:rPr>
                <w:lang w:val="sr-Cyrl-CS"/>
              </w:rPr>
              <w:t>има</w:t>
            </w:r>
            <w:r w:rsidRPr="008F72C5">
              <w:rPr>
                <w:lang w:val="sr-Cyrl-CS"/>
              </w:rPr>
              <w:t xml:space="preserve"> СШ са предаставником Т</w:t>
            </w:r>
            <w:r>
              <w:rPr>
                <w:lang w:val="sr-Cyrl-CS"/>
              </w:rPr>
              <w:t>има</w:t>
            </w:r>
            <w:r w:rsidRPr="008F72C5">
              <w:rPr>
                <w:lang w:val="sr-Cyrl-CS"/>
              </w:rPr>
              <w:t xml:space="preserve"> ОШ, родитељима и учеником у простору средње школе а у циљу размене информација о ученику</w:t>
            </w:r>
          </w:p>
        </w:tc>
        <w:tc>
          <w:tcPr>
            <w:tcW w:w="1756" w:type="dxa"/>
            <w:shd w:val="clear" w:color="auto" w:fill="auto"/>
            <w:vAlign w:val="center"/>
          </w:tcPr>
          <w:p w:rsidR="00193E30" w:rsidRPr="008F72C5" w:rsidRDefault="00193E30" w:rsidP="00EE15DB">
            <w:pPr>
              <w:spacing w:line="276" w:lineRule="auto"/>
              <w:rPr>
                <w:b/>
              </w:rPr>
            </w:pPr>
            <w:r w:rsidRPr="008F72C5">
              <w:rPr>
                <w:lang w:val="sr-Cyrl-CS"/>
              </w:rPr>
              <w:t>Т</w:t>
            </w:r>
            <w:r>
              <w:rPr>
                <w:lang w:val="sr-Cyrl-CS"/>
              </w:rPr>
              <w:t>им</w:t>
            </w:r>
            <w:r w:rsidRPr="008F72C5">
              <w:rPr>
                <w:lang w:val="sr-Cyrl-CS"/>
              </w:rPr>
              <w:t xml:space="preserve"> ОШ  и Т</w:t>
            </w:r>
            <w:r>
              <w:rPr>
                <w:lang w:val="sr-Cyrl-CS"/>
              </w:rPr>
              <w:t>им</w:t>
            </w:r>
            <w:r w:rsidRPr="008F72C5">
              <w:rPr>
                <w:lang w:val="sr-Cyrl-CS"/>
              </w:rPr>
              <w:t xml:space="preserve"> СШ</w:t>
            </w:r>
          </w:p>
        </w:tc>
        <w:tc>
          <w:tcPr>
            <w:tcW w:w="1756" w:type="dxa"/>
            <w:shd w:val="clear" w:color="auto" w:fill="auto"/>
            <w:vAlign w:val="center"/>
          </w:tcPr>
          <w:p w:rsidR="00193E30" w:rsidRPr="008F72C5" w:rsidRDefault="00193E30" w:rsidP="00EE15DB">
            <w:pPr>
              <w:spacing w:line="276" w:lineRule="auto"/>
              <w:rPr>
                <w:lang w:val="sr-Cyrl-CS"/>
              </w:rPr>
            </w:pPr>
            <w:r>
              <w:rPr>
                <w:lang w:val="sr-Cyrl-CS"/>
              </w:rPr>
              <w:t xml:space="preserve">Стручна </w:t>
            </w:r>
            <w:r w:rsidRPr="008F72C5">
              <w:rPr>
                <w:lang w:val="sr-Cyrl-CS"/>
              </w:rPr>
              <w:t>служба ОШ и СШ, родитељ и ученик</w:t>
            </w:r>
          </w:p>
        </w:tc>
        <w:tc>
          <w:tcPr>
            <w:tcW w:w="1688" w:type="dxa"/>
            <w:shd w:val="clear" w:color="auto" w:fill="auto"/>
            <w:vAlign w:val="center"/>
          </w:tcPr>
          <w:p w:rsidR="00193E30" w:rsidRPr="008F72C5" w:rsidRDefault="00193E30" w:rsidP="00EE15DB">
            <w:pPr>
              <w:spacing w:line="276" w:lineRule="auto"/>
              <w:ind w:right="-108"/>
              <w:rPr>
                <w:lang w:val="sr-Cyrl-CS"/>
              </w:rPr>
            </w:pPr>
            <w:r>
              <w:rPr>
                <w:lang w:val="sr-Cyrl-CS"/>
              </w:rPr>
              <w:t>август</w:t>
            </w:r>
          </w:p>
        </w:tc>
      </w:tr>
      <w:tr w:rsidR="00193E30" w:rsidRPr="008F72C5" w:rsidTr="00EE15DB">
        <w:trPr>
          <w:trHeight w:val="1546"/>
        </w:trPr>
        <w:tc>
          <w:tcPr>
            <w:tcW w:w="1951" w:type="dxa"/>
            <w:tcBorders>
              <w:bottom w:val="single" w:sz="4" w:space="0" w:color="auto"/>
            </w:tcBorders>
            <w:shd w:val="clear" w:color="auto" w:fill="auto"/>
            <w:vAlign w:val="center"/>
          </w:tcPr>
          <w:p w:rsidR="00193E30" w:rsidRPr="008F72C5" w:rsidRDefault="00193E30" w:rsidP="00EE15DB">
            <w:pPr>
              <w:rPr>
                <w:lang w:val="sr-Cyrl-CS"/>
              </w:rPr>
            </w:pPr>
            <w:r w:rsidRPr="008F72C5">
              <w:rPr>
                <w:lang w:val="sr-Cyrl-CS"/>
              </w:rPr>
              <w:t xml:space="preserve">5. Упознавање Тима за подршку СШ са </w:t>
            </w:r>
            <w:r w:rsidRPr="00DB0516">
              <w:rPr>
                <w:b/>
                <w:lang w:val="sr-Cyrl-CS"/>
              </w:rPr>
              <w:t>педагошким профилом</w:t>
            </w:r>
            <w:r w:rsidRPr="008F72C5">
              <w:rPr>
                <w:lang w:val="sr-Cyrl-CS"/>
              </w:rPr>
              <w:t xml:space="preserve"> ученика ради лакше адаптације наставника на другачије начине подучавања код ученика</w:t>
            </w:r>
          </w:p>
        </w:tc>
        <w:tc>
          <w:tcPr>
            <w:tcW w:w="2313" w:type="dxa"/>
            <w:tcBorders>
              <w:bottom w:val="single" w:sz="4" w:space="0" w:color="auto"/>
            </w:tcBorders>
            <w:shd w:val="clear" w:color="auto" w:fill="auto"/>
            <w:vAlign w:val="center"/>
          </w:tcPr>
          <w:p w:rsidR="00193E30" w:rsidRPr="008F72C5" w:rsidRDefault="00193E30" w:rsidP="00EE15DB">
            <w:r w:rsidRPr="008F72C5">
              <w:t>Т</w:t>
            </w:r>
            <w:r>
              <w:rPr>
                <w:lang w:val="sr-Cyrl-RS"/>
              </w:rPr>
              <w:t>им</w:t>
            </w:r>
            <w:r w:rsidRPr="008F72C5">
              <w:t xml:space="preserve"> СШ на седници Одељенског већа упознаје наставнике- Тим за подршку, са педагошким профилом ученика из ОШ како би се оснажили за рад са учеником на основу препорука из његовог дотадашњег школовања</w:t>
            </w:r>
          </w:p>
        </w:tc>
        <w:tc>
          <w:tcPr>
            <w:tcW w:w="1756" w:type="dxa"/>
            <w:tcBorders>
              <w:bottom w:val="single" w:sz="4" w:space="0" w:color="auto"/>
            </w:tcBorders>
            <w:shd w:val="clear" w:color="auto" w:fill="auto"/>
            <w:vAlign w:val="center"/>
          </w:tcPr>
          <w:p w:rsidR="00193E30" w:rsidRPr="008F72C5" w:rsidRDefault="00193E30" w:rsidP="00EE15DB">
            <w:pPr>
              <w:rPr>
                <w:lang w:val="sr-Cyrl-CS"/>
              </w:rPr>
            </w:pPr>
            <w:r w:rsidRPr="008F72C5">
              <w:rPr>
                <w:lang w:val="sr-Cyrl-CS"/>
              </w:rPr>
              <w:t>Т</w:t>
            </w:r>
            <w:r>
              <w:rPr>
                <w:lang w:val="sr-Cyrl-CS"/>
              </w:rPr>
              <w:t>им</w:t>
            </w:r>
            <w:r w:rsidRPr="008F72C5">
              <w:rPr>
                <w:lang w:val="sr-Cyrl-CS"/>
              </w:rPr>
              <w:t xml:space="preserve"> СШ</w:t>
            </w:r>
          </w:p>
        </w:tc>
        <w:tc>
          <w:tcPr>
            <w:tcW w:w="1756" w:type="dxa"/>
            <w:tcBorders>
              <w:bottom w:val="single" w:sz="4" w:space="0" w:color="auto"/>
            </w:tcBorders>
            <w:shd w:val="clear" w:color="auto" w:fill="auto"/>
            <w:vAlign w:val="center"/>
          </w:tcPr>
          <w:p w:rsidR="00193E30" w:rsidRPr="008F72C5" w:rsidRDefault="00193E30" w:rsidP="00EE15DB">
            <w:pPr>
              <w:rPr>
                <w:lang w:val="sr-Cyrl-CS"/>
              </w:rPr>
            </w:pPr>
            <w:r w:rsidRPr="008F72C5">
              <w:rPr>
                <w:lang w:val="sr-Cyrl-CS"/>
              </w:rPr>
              <w:t>Т</w:t>
            </w:r>
            <w:r>
              <w:rPr>
                <w:lang w:val="sr-Cyrl-CS"/>
              </w:rPr>
              <w:t>им</w:t>
            </w:r>
            <w:r w:rsidRPr="008F72C5">
              <w:rPr>
                <w:lang w:val="sr-Cyrl-CS"/>
              </w:rPr>
              <w:t xml:space="preserve"> </w:t>
            </w:r>
            <w:r>
              <w:rPr>
                <w:lang w:val="sr-Cyrl-CS"/>
              </w:rPr>
              <w:t xml:space="preserve"> за инклузију </w:t>
            </w:r>
            <w:r w:rsidRPr="008F72C5">
              <w:rPr>
                <w:lang w:val="sr-Cyrl-CS"/>
              </w:rPr>
              <w:t xml:space="preserve">СШ и Тим за подршку ученику </w:t>
            </w:r>
          </w:p>
        </w:tc>
        <w:tc>
          <w:tcPr>
            <w:tcW w:w="1688" w:type="dxa"/>
            <w:tcBorders>
              <w:bottom w:val="single" w:sz="4" w:space="0" w:color="auto"/>
            </w:tcBorders>
            <w:shd w:val="clear" w:color="auto" w:fill="auto"/>
            <w:vAlign w:val="center"/>
          </w:tcPr>
          <w:p w:rsidR="00193E30" w:rsidRPr="008F72C5" w:rsidRDefault="00193E30" w:rsidP="00EE15DB">
            <w:pPr>
              <w:ind w:right="-108"/>
              <w:rPr>
                <w:lang w:val="sr-Cyrl-CS"/>
              </w:rPr>
            </w:pPr>
            <w:r w:rsidRPr="008F72C5">
              <w:rPr>
                <w:lang w:val="sr-Cyrl-CS"/>
              </w:rPr>
              <w:t xml:space="preserve">Август </w:t>
            </w:r>
          </w:p>
        </w:tc>
      </w:tr>
      <w:tr w:rsidR="00193E30" w:rsidRPr="008F72C5" w:rsidTr="00EE15DB">
        <w:trPr>
          <w:trHeight w:val="1546"/>
        </w:trPr>
        <w:tc>
          <w:tcPr>
            <w:tcW w:w="1951" w:type="dxa"/>
            <w:tcBorders>
              <w:bottom w:val="single" w:sz="4" w:space="0" w:color="auto"/>
            </w:tcBorders>
            <w:shd w:val="clear" w:color="auto" w:fill="auto"/>
            <w:vAlign w:val="center"/>
          </w:tcPr>
          <w:p w:rsidR="00193E30" w:rsidRPr="008F72C5" w:rsidRDefault="00193E30" w:rsidP="00EE15DB">
            <w:pPr>
              <w:spacing w:line="276" w:lineRule="auto"/>
              <w:rPr>
                <w:lang w:val="sr-Cyrl-CS"/>
              </w:rPr>
            </w:pPr>
            <w:r w:rsidRPr="008F72C5">
              <w:rPr>
                <w:lang w:val="sr-Cyrl-CS"/>
              </w:rPr>
              <w:lastRenderedPageBreak/>
              <w:t>6.Размена информација о ученику ради успешније адаптације</w:t>
            </w:r>
          </w:p>
        </w:tc>
        <w:tc>
          <w:tcPr>
            <w:tcW w:w="2313" w:type="dxa"/>
            <w:tcBorders>
              <w:bottom w:val="single" w:sz="4" w:space="0" w:color="auto"/>
            </w:tcBorders>
            <w:shd w:val="clear" w:color="auto" w:fill="auto"/>
            <w:vAlign w:val="center"/>
          </w:tcPr>
          <w:p w:rsidR="00193E30" w:rsidRPr="008F72C5" w:rsidRDefault="00193E30" w:rsidP="00EE15DB">
            <w:pPr>
              <w:spacing w:line="276" w:lineRule="auto"/>
              <w:rPr>
                <w:lang w:val="sr-Cyrl-CS"/>
              </w:rPr>
            </w:pPr>
            <w:r w:rsidRPr="008F72C5">
              <w:rPr>
                <w:lang w:val="sr-Cyrl-CS"/>
              </w:rPr>
              <w:t xml:space="preserve">Пружање додатних информација СШ о ученику и прилагођавање условима школе; израда педагошког профила и процене потребе за подршком; сарадња </w:t>
            </w:r>
            <w:r>
              <w:rPr>
                <w:lang w:val="sr-Cyrl-CS"/>
              </w:rPr>
              <w:t>са ОШ иуз које ученик долази (</w:t>
            </w:r>
            <w:r w:rsidRPr="008F72C5">
              <w:rPr>
                <w:lang w:val="sr-Cyrl-CS"/>
              </w:rPr>
              <w:t>сензибилисање одељења(разговори и радионице са ученицима)</w:t>
            </w:r>
          </w:p>
        </w:tc>
        <w:tc>
          <w:tcPr>
            <w:tcW w:w="1756" w:type="dxa"/>
            <w:tcBorders>
              <w:bottom w:val="single" w:sz="4" w:space="0" w:color="auto"/>
            </w:tcBorders>
            <w:shd w:val="clear" w:color="auto" w:fill="auto"/>
            <w:vAlign w:val="center"/>
          </w:tcPr>
          <w:p w:rsidR="00193E30" w:rsidRPr="008F72C5" w:rsidRDefault="00193E30" w:rsidP="00EE15DB">
            <w:r>
              <w:rPr>
                <w:lang w:val="sr-Cyrl-CS"/>
              </w:rPr>
              <w:t xml:space="preserve">Стручна </w:t>
            </w:r>
            <w:r w:rsidRPr="008F72C5">
              <w:rPr>
                <w:lang w:val="sr-Cyrl-CS"/>
              </w:rPr>
              <w:t>служба</w:t>
            </w:r>
          </w:p>
        </w:tc>
        <w:tc>
          <w:tcPr>
            <w:tcW w:w="1756" w:type="dxa"/>
            <w:tcBorders>
              <w:bottom w:val="single" w:sz="4" w:space="0" w:color="auto"/>
            </w:tcBorders>
            <w:shd w:val="clear" w:color="auto" w:fill="auto"/>
            <w:vAlign w:val="center"/>
          </w:tcPr>
          <w:p w:rsidR="00193E30" w:rsidRPr="008F72C5" w:rsidRDefault="00193E30" w:rsidP="00EE15DB">
            <w:pPr>
              <w:spacing w:line="276" w:lineRule="auto"/>
            </w:pPr>
            <w:r>
              <w:rPr>
                <w:lang w:val="sr-Cyrl-CS"/>
              </w:rPr>
              <w:t xml:space="preserve">Тим </w:t>
            </w:r>
            <w:r w:rsidRPr="008F72C5">
              <w:rPr>
                <w:lang w:val="sr-Cyrl-CS"/>
              </w:rPr>
              <w:t>СШ, наставници-чланови Тима за подршку, родитељи, ученик,његови школски другари...</w:t>
            </w:r>
          </w:p>
        </w:tc>
        <w:tc>
          <w:tcPr>
            <w:tcW w:w="1688" w:type="dxa"/>
            <w:tcBorders>
              <w:bottom w:val="single" w:sz="4" w:space="0" w:color="auto"/>
            </w:tcBorders>
            <w:shd w:val="clear" w:color="auto" w:fill="auto"/>
            <w:vAlign w:val="center"/>
          </w:tcPr>
          <w:p w:rsidR="00193E30" w:rsidRPr="008F72C5" w:rsidRDefault="00193E30" w:rsidP="00EE15DB">
            <w:pPr>
              <w:spacing w:line="276" w:lineRule="auto"/>
              <w:rPr>
                <w:lang w:val="sr-Cyrl-CS"/>
              </w:rPr>
            </w:pPr>
            <w:r w:rsidRPr="008F72C5">
              <w:rPr>
                <w:lang w:val="sr-Cyrl-CS"/>
              </w:rPr>
              <w:t>Током првог класификационог периода, почетак другог, као и током школске године-по потреби</w:t>
            </w:r>
          </w:p>
        </w:tc>
      </w:tr>
    </w:tbl>
    <w:p w:rsidR="00193E30" w:rsidRPr="00193E30" w:rsidRDefault="00193E30" w:rsidP="00193E30">
      <w:pPr>
        <w:rPr>
          <w:lang w:val="sr-Cyrl-RS" w:bidi="en-US"/>
        </w:rPr>
      </w:pPr>
    </w:p>
    <w:p w:rsidR="009B7BE4" w:rsidRPr="009B7BE4" w:rsidRDefault="009B7BE4" w:rsidP="009B7BE4">
      <w:pPr>
        <w:pStyle w:val="Heading2"/>
      </w:pPr>
      <w:bookmarkStart w:id="94" w:name="_Toc146059482"/>
      <w:r w:rsidRPr="009B7BE4">
        <w:rPr>
          <w:lang w:val="sr-Cyrl-RS"/>
        </w:rPr>
        <w:t>ПЛАН РАДА ТИМА</w:t>
      </w:r>
      <w:r w:rsidRPr="009B7BE4">
        <w:t xml:space="preserve"> ЗА ЗАШТИТУ ОД ДИСКРИМИНАЦИЈЕ, НАСИЉА, ЗЛОСТАВЉАЊА И ЗАНЕМАРИВАЊА У ШКОЛИ</w:t>
      </w:r>
      <w:bookmarkEnd w:id="94"/>
      <w:r w:rsidRPr="009B7BE4">
        <w:t xml:space="preserve"> </w:t>
      </w:r>
    </w:p>
    <w:p w:rsidR="009B7BE4" w:rsidRPr="004D7425" w:rsidRDefault="009B7BE4" w:rsidP="009B7BE4">
      <w:pPr>
        <w:rPr>
          <w:color w:val="FF0000"/>
          <w:szCs w:val="24"/>
        </w:rPr>
      </w:pPr>
    </w:p>
    <w:tbl>
      <w:tblPr>
        <w:tblW w:w="10207" w:type="dxa"/>
        <w:tblInd w:w="-3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52"/>
        <w:gridCol w:w="2976"/>
        <w:gridCol w:w="2410"/>
        <w:gridCol w:w="2126"/>
        <w:gridCol w:w="1843"/>
      </w:tblGrid>
      <w:tr w:rsidR="00244935" w:rsidRPr="00244935" w:rsidTr="007427EC">
        <w:trPr>
          <w:trHeight w:val="600"/>
        </w:trPr>
        <w:tc>
          <w:tcPr>
            <w:tcW w:w="852" w:type="dxa"/>
            <w:shd w:val="clear" w:color="auto" w:fill="D99594" w:themeFill="accent2" w:themeFillTint="99"/>
          </w:tcPr>
          <w:p w:rsidR="009B7BE4" w:rsidRPr="00244935" w:rsidRDefault="009B7BE4" w:rsidP="00244935">
            <w:pPr>
              <w:spacing w:after="0" w:line="276" w:lineRule="auto"/>
              <w:rPr>
                <w:rFonts w:eastAsia="Times New Roman" w:cs="Times New Roman"/>
                <w:szCs w:val="24"/>
                <w:lang w:val="sr-Cyrl-RS"/>
              </w:rPr>
            </w:pPr>
            <w:r w:rsidRPr="00244935">
              <w:rPr>
                <w:rFonts w:eastAsia="Times New Roman" w:cs="Times New Roman"/>
                <w:szCs w:val="24"/>
                <w:lang w:val="sr-Cyrl-RS"/>
              </w:rPr>
              <w:t>Редни број</w:t>
            </w:r>
          </w:p>
        </w:tc>
        <w:tc>
          <w:tcPr>
            <w:tcW w:w="2976" w:type="dxa"/>
            <w:shd w:val="clear" w:color="auto" w:fill="D99594" w:themeFill="accent2" w:themeFillTint="99"/>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Активности</w:t>
            </w:r>
          </w:p>
        </w:tc>
        <w:tc>
          <w:tcPr>
            <w:tcW w:w="2410" w:type="dxa"/>
            <w:shd w:val="clear" w:color="auto" w:fill="D99594" w:themeFill="accent2" w:themeFillTint="99"/>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Начин реализације</w:t>
            </w:r>
          </w:p>
        </w:tc>
        <w:tc>
          <w:tcPr>
            <w:tcW w:w="2126" w:type="dxa"/>
            <w:shd w:val="clear" w:color="auto" w:fill="D99594" w:themeFill="accent2" w:themeFillTint="99"/>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Носиоци реализације</w:t>
            </w:r>
          </w:p>
        </w:tc>
        <w:tc>
          <w:tcPr>
            <w:tcW w:w="1843" w:type="dxa"/>
            <w:shd w:val="clear" w:color="auto" w:fill="D99594" w:themeFill="accent2" w:themeFillTint="99"/>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Време реализације</w:t>
            </w:r>
          </w:p>
        </w:tc>
      </w:tr>
      <w:tr w:rsidR="00244935" w:rsidRPr="00244935" w:rsidTr="007427EC">
        <w:tc>
          <w:tcPr>
            <w:tcW w:w="852" w:type="dxa"/>
            <w:shd w:val="clear" w:color="auto" w:fill="F2DBDB" w:themeFill="accent2" w:themeFillTint="33"/>
          </w:tcPr>
          <w:p w:rsidR="009B7BE4" w:rsidRPr="00244935" w:rsidRDefault="009B7BE4" w:rsidP="00244935">
            <w:pPr>
              <w:pStyle w:val="ListParagraph"/>
              <w:numPr>
                <w:ilvl w:val="0"/>
                <w:numId w:val="54"/>
              </w:numPr>
              <w:spacing w:line="276" w:lineRule="auto"/>
              <w:rPr>
                <w:sz w:val="24"/>
                <w:szCs w:val="24"/>
              </w:rPr>
            </w:pPr>
          </w:p>
        </w:tc>
        <w:tc>
          <w:tcPr>
            <w:tcW w:w="2976" w:type="dxa"/>
            <w:shd w:val="clear" w:color="auto" w:fill="auto"/>
            <w:vAlign w:val="center"/>
          </w:tcPr>
          <w:p w:rsidR="009B7BE4" w:rsidRPr="00244935" w:rsidRDefault="009B7BE4" w:rsidP="00244935">
            <w:pPr>
              <w:spacing w:after="0" w:line="276" w:lineRule="auto"/>
              <w:rPr>
                <w:rFonts w:eastAsia="Times New Roman" w:cs="Times New Roman"/>
                <w:szCs w:val="24"/>
                <w:lang w:val="sr-Cyrl-RS"/>
              </w:rPr>
            </w:pPr>
            <w:r w:rsidRPr="00244935">
              <w:rPr>
                <w:rFonts w:eastAsia="Times New Roman" w:cs="Times New Roman"/>
                <w:szCs w:val="24"/>
              </w:rPr>
              <w:t>Формирање тима за заштиту  од дискриминације, насиља, злостављања и занемаривања</w:t>
            </w:r>
          </w:p>
        </w:tc>
        <w:tc>
          <w:tcPr>
            <w:tcW w:w="2410" w:type="dxa"/>
            <w:shd w:val="clear" w:color="auto" w:fill="auto"/>
            <w:vAlign w:val="center"/>
          </w:tcPr>
          <w:p w:rsidR="009B7BE4" w:rsidRPr="00244935" w:rsidRDefault="009B7BE4" w:rsidP="00244935">
            <w:pPr>
              <w:spacing w:after="0" w:line="276" w:lineRule="auto"/>
              <w:rPr>
                <w:rFonts w:eastAsia="Times New Roman" w:cs="Times New Roman"/>
                <w:szCs w:val="24"/>
                <w:lang w:val="sr-Cyrl-RS"/>
              </w:rPr>
            </w:pPr>
            <w:r w:rsidRPr="00244935">
              <w:rPr>
                <w:rFonts w:eastAsia="Times New Roman" w:cs="Times New Roman"/>
                <w:szCs w:val="24"/>
                <w:lang w:val="sr-Cyrl-RS"/>
              </w:rPr>
              <w:t>Разматрање, анализа, договор</w:t>
            </w:r>
          </w:p>
        </w:tc>
        <w:tc>
          <w:tcPr>
            <w:tcW w:w="2126"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Директор</w:t>
            </w:r>
          </w:p>
        </w:tc>
        <w:tc>
          <w:tcPr>
            <w:tcW w:w="1843" w:type="dxa"/>
            <w:shd w:val="clear" w:color="auto" w:fill="auto"/>
            <w:vAlign w:val="center"/>
          </w:tcPr>
          <w:p w:rsidR="009B7BE4" w:rsidRPr="00244935" w:rsidRDefault="009B7BE4" w:rsidP="00244935">
            <w:pPr>
              <w:spacing w:after="0" w:line="276" w:lineRule="auto"/>
              <w:rPr>
                <w:rFonts w:eastAsia="Times New Roman" w:cs="Times New Roman"/>
                <w:szCs w:val="24"/>
                <w:lang w:val="sr-Cyrl-RS"/>
              </w:rPr>
            </w:pPr>
            <w:r w:rsidRPr="00244935">
              <w:rPr>
                <w:rFonts w:eastAsia="Times New Roman" w:cs="Times New Roman"/>
                <w:szCs w:val="24"/>
                <w:lang w:val="sr-Cyrl-RS"/>
              </w:rPr>
              <w:t>Август</w:t>
            </w:r>
          </w:p>
        </w:tc>
      </w:tr>
      <w:tr w:rsidR="00244935" w:rsidRPr="00244935" w:rsidTr="007427EC">
        <w:tc>
          <w:tcPr>
            <w:tcW w:w="852" w:type="dxa"/>
            <w:shd w:val="clear" w:color="auto" w:fill="F2DBDB" w:themeFill="accent2" w:themeFillTint="33"/>
          </w:tcPr>
          <w:p w:rsidR="009B7BE4" w:rsidRPr="00244935" w:rsidRDefault="009B7BE4" w:rsidP="00244935">
            <w:pPr>
              <w:pStyle w:val="ListParagraph"/>
              <w:numPr>
                <w:ilvl w:val="0"/>
                <w:numId w:val="54"/>
              </w:numPr>
              <w:spacing w:line="276" w:lineRule="auto"/>
              <w:rPr>
                <w:sz w:val="24"/>
                <w:szCs w:val="24"/>
              </w:rPr>
            </w:pPr>
          </w:p>
        </w:tc>
        <w:tc>
          <w:tcPr>
            <w:tcW w:w="2976" w:type="dxa"/>
            <w:shd w:val="clear" w:color="auto" w:fill="auto"/>
            <w:vAlign w:val="center"/>
          </w:tcPr>
          <w:p w:rsidR="009B7BE4" w:rsidRPr="00244935" w:rsidRDefault="009B7BE4" w:rsidP="00244935">
            <w:pPr>
              <w:spacing w:after="0" w:line="276" w:lineRule="auto"/>
              <w:rPr>
                <w:rFonts w:eastAsia="Times New Roman" w:cs="Times New Roman"/>
                <w:szCs w:val="24"/>
                <w:lang w:val="sr-Cyrl-RS"/>
              </w:rPr>
            </w:pPr>
            <w:r w:rsidRPr="00244935">
              <w:rPr>
                <w:rFonts w:eastAsia="Times New Roman" w:cs="Times New Roman"/>
                <w:szCs w:val="24"/>
              </w:rPr>
              <w:t>Анализа реализације плана за заштиту ученика</w:t>
            </w:r>
            <w:r w:rsidRPr="00244935">
              <w:rPr>
                <w:rFonts w:eastAsia="Times New Roman" w:cs="Times New Roman"/>
                <w:szCs w:val="24"/>
                <w:lang w:val="sr-Cyrl-RS"/>
              </w:rPr>
              <w:t xml:space="preserve"> за прошлу школску годину</w:t>
            </w:r>
          </w:p>
        </w:tc>
        <w:tc>
          <w:tcPr>
            <w:tcW w:w="2410"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Састанак Тима</w:t>
            </w:r>
          </w:p>
        </w:tc>
        <w:tc>
          <w:tcPr>
            <w:tcW w:w="2126"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lang w:val="sr-Cyrl-RS"/>
              </w:rPr>
              <w:t>Т</w:t>
            </w:r>
            <w:r w:rsidRPr="00244935">
              <w:rPr>
                <w:rFonts w:eastAsia="Times New Roman" w:cs="Times New Roman"/>
                <w:szCs w:val="24"/>
              </w:rPr>
              <w:t xml:space="preserve">им за заштиту ученика од </w:t>
            </w:r>
            <w:r w:rsidRPr="00244935">
              <w:rPr>
                <w:rFonts w:eastAsia="Times New Roman" w:cs="Times New Roman"/>
                <w:szCs w:val="24"/>
                <w:lang w:val="sr-Cyrl-RS"/>
              </w:rPr>
              <w:t xml:space="preserve">дискриминације, </w:t>
            </w:r>
            <w:r w:rsidRPr="00244935">
              <w:rPr>
                <w:rFonts w:eastAsia="Times New Roman" w:cs="Times New Roman"/>
                <w:szCs w:val="24"/>
              </w:rPr>
              <w:t>насиља, злостављања и занемаривања</w:t>
            </w:r>
          </w:p>
        </w:tc>
        <w:tc>
          <w:tcPr>
            <w:tcW w:w="1843"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Септембар</w:t>
            </w:r>
          </w:p>
        </w:tc>
      </w:tr>
      <w:tr w:rsidR="00244935" w:rsidRPr="00244935" w:rsidTr="007427EC">
        <w:tc>
          <w:tcPr>
            <w:tcW w:w="852" w:type="dxa"/>
            <w:shd w:val="clear" w:color="auto" w:fill="F2DBDB" w:themeFill="accent2" w:themeFillTint="33"/>
          </w:tcPr>
          <w:p w:rsidR="009B7BE4" w:rsidRPr="00244935" w:rsidRDefault="009B7BE4" w:rsidP="00244935">
            <w:pPr>
              <w:pStyle w:val="ListParagraph"/>
              <w:numPr>
                <w:ilvl w:val="0"/>
                <w:numId w:val="54"/>
              </w:numPr>
              <w:spacing w:line="276" w:lineRule="auto"/>
              <w:rPr>
                <w:sz w:val="24"/>
                <w:szCs w:val="24"/>
              </w:rPr>
            </w:pPr>
          </w:p>
        </w:tc>
        <w:tc>
          <w:tcPr>
            <w:tcW w:w="2976"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Израда плана за заштиту ученика за наредну школску годину и упознавање свих актера</w:t>
            </w:r>
          </w:p>
        </w:tc>
        <w:tc>
          <w:tcPr>
            <w:tcW w:w="2410"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Састанак Тима</w:t>
            </w:r>
          </w:p>
        </w:tc>
        <w:tc>
          <w:tcPr>
            <w:tcW w:w="2126"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lang w:val="sr-Cyrl-RS"/>
              </w:rPr>
              <w:t>Т</w:t>
            </w:r>
            <w:r w:rsidRPr="00244935">
              <w:rPr>
                <w:rFonts w:eastAsia="Times New Roman" w:cs="Times New Roman"/>
                <w:szCs w:val="24"/>
              </w:rPr>
              <w:t xml:space="preserve">им за заштиту ученика од </w:t>
            </w:r>
            <w:r w:rsidRPr="00244935">
              <w:rPr>
                <w:rFonts w:eastAsia="Times New Roman" w:cs="Times New Roman"/>
                <w:szCs w:val="24"/>
                <w:lang w:val="sr-Cyrl-RS"/>
              </w:rPr>
              <w:t xml:space="preserve">дискриминације, </w:t>
            </w:r>
            <w:r w:rsidRPr="00244935">
              <w:rPr>
                <w:rFonts w:eastAsia="Times New Roman" w:cs="Times New Roman"/>
                <w:szCs w:val="24"/>
              </w:rPr>
              <w:t>насиља, злостављања и занемаривања</w:t>
            </w:r>
          </w:p>
        </w:tc>
        <w:tc>
          <w:tcPr>
            <w:tcW w:w="1843"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Септембар</w:t>
            </w:r>
          </w:p>
        </w:tc>
      </w:tr>
      <w:tr w:rsidR="00244935" w:rsidRPr="00244935" w:rsidTr="007427EC">
        <w:tc>
          <w:tcPr>
            <w:tcW w:w="852" w:type="dxa"/>
            <w:shd w:val="clear" w:color="auto" w:fill="F2DBDB" w:themeFill="accent2" w:themeFillTint="33"/>
          </w:tcPr>
          <w:p w:rsidR="009B7BE4" w:rsidRPr="00244935" w:rsidRDefault="009B7BE4" w:rsidP="00244935">
            <w:pPr>
              <w:pStyle w:val="ListParagraph"/>
              <w:numPr>
                <w:ilvl w:val="0"/>
                <w:numId w:val="54"/>
              </w:numPr>
              <w:spacing w:line="276" w:lineRule="auto"/>
              <w:rPr>
                <w:sz w:val="24"/>
                <w:szCs w:val="24"/>
              </w:rPr>
            </w:pPr>
          </w:p>
        </w:tc>
        <w:tc>
          <w:tcPr>
            <w:tcW w:w="2976"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Умрежавање свих носилаца превенције насиља</w:t>
            </w:r>
          </w:p>
        </w:tc>
        <w:tc>
          <w:tcPr>
            <w:tcW w:w="2410"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Информисање и укључивање ученика, наставника, родитеља, свих релевантних организација, институција и друштава из локалне самоуправе</w:t>
            </w:r>
          </w:p>
        </w:tc>
        <w:tc>
          <w:tcPr>
            <w:tcW w:w="2126" w:type="dxa"/>
            <w:shd w:val="clear" w:color="auto" w:fill="auto"/>
            <w:vAlign w:val="center"/>
          </w:tcPr>
          <w:p w:rsidR="009B7BE4" w:rsidRPr="00244935" w:rsidRDefault="009B7BE4" w:rsidP="00244935">
            <w:pPr>
              <w:spacing w:after="0" w:line="276" w:lineRule="auto"/>
              <w:rPr>
                <w:rFonts w:eastAsia="Times New Roman" w:cs="Times New Roman"/>
                <w:szCs w:val="24"/>
                <w:lang w:val="sr-Cyrl-RS"/>
              </w:rPr>
            </w:pPr>
            <w:r w:rsidRPr="00244935">
              <w:rPr>
                <w:rFonts w:eastAsia="Times New Roman" w:cs="Times New Roman"/>
                <w:szCs w:val="24"/>
                <w:lang w:val="sr-Cyrl-RS"/>
              </w:rPr>
              <w:t>Т</w:t>
            </w:r>
            <w:r w:rsidRPr="00244935">
              <w:rPr>
                <w:rFonts w:eastAsia="Times New Roman" w:cs="Times New Roman"/>
                <w:szCs w:val="24"/>
              </w:rPr>
              <w:t xml:space="preserve">им за заштиту ученика од </w:t>
            </w:r>
            <w:r w:rsidRPr="00244935">
              <w:rPr>
                <w:rFonts w:eastAsia="Times New Roman" w:cs="Times New Roman"/>
                <w:szCs w:val="24"/>
                <w:lang w:val="sr-Cyrl-RS"/>
              </w:rPr>
              <w:t xml:space="preserve">дискриминације, </w:t>
            </w:r>
            <w:r w:rsidRPr="00244935">
              <w:rPr>
                <w:rFonts w:eastAsia="Times New Roman" w:cs="Times New Roman"/>
                <w:szCs w:val="24"/>
              </w:rPr>
              <w:t xml:space="preserve">насиља, злостављања и занемаривања </w:t>
            </w:r>
          </w:p>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Одељењске старешине</w:t>
            </w:r>
          </w:p>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Савет родитеља</w:t>
            </w:r>
          </w:p>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Ученички парламент</w:t>
            </w:r>
          </w:p>
        </w:tc>
        <w:tc>
          <w:tcPr>
            <w:tcW w:w="1843"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Током школске године</w:t>
            </w:r>
          </w:p>
        </w:tc>
      </w:tr>
      <w:tr w:rsidR="00244935" w:rsidRPr="00244935" w:rsidTr="007427EC">
        <w:trPr>
          <w:trHeight w:val="689"/>
        </w:trPr>
        <w:tc>
          <w:tcPr>
            <w:tcW w:w="852" w:type="dxa"/>
            <w:shd w:val="clear" w:color="auto" w:fill="F2DBDB" w:themeFill="accent2" w:themeFillTint="33"/>
          </w:tcPr>
          <w:p w:rsidR="009B7BE4" w:rsidRPr="00244935" w:rsidRDefault="009B7BE4" w:rsidP="00244935">
            <w:pPr>
              <w:pStyle w:val="ListParagraph"/>
              <w:numPr>
                <w:ilvl w:val="0"/>
                <w:numId w:val="54"/>
              </w:numPr>
              <w:spacing w:line="276" w:lineRule="auto"/>
              <w:rPr>
                <w:sz w:val="24"/>
                <w:szCs w:val="24"/>
              </w:rPr>
            </w:pPr>
          </w:p>
        </w:tc>
        <w:tc>
          <w:tcPr>
            <w:tcW w:w="2976"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Организовање дежурства запослених</w:t>
            </w:r>
          </w:p>
        </w:tc>
        <w:tc>
          <w:tcPr>
            <w:tcW w:w="2410"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Дежурство на ходницима и праћење видео надзора уз редовно вођење књиге дежурства</w:t>
            </w:r>
          </w:p>
        </w:tc>
        <w:tc>
          <w:tcPr>
            <w:tcW w:w="2126"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 xml:space="preserve">    Директор</w:t>
            </w:r>
          </w:p>
        </w:tc>
        <w:tc>
          <w:tcPr>
            <w:tcW w:w="1843"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Током школске године</w:t>
            </w:r>
          </w:p>
        </w:tc>
      </w:tr>
      <w:tr w:rsidR="00244935" w:rsidRPr="00244935" w:rsidTr="007427EC">
        <w:trPr>
          <w:trHeight w:val="689"/>
        </w:trPr>
        <w:tc>
          <w:tcPr>
            <w:tcW w:w="852" w:type="dxa"/>
            <w:shd w:val="clear" w:color="auto" w:fill="F2DBDB" w:themeFill="accent2" w:themeFillTint="33"/>
          </w:tcPr>
          <w:p w:rsidR="009B7BE4" w:rsidRPr="00244935" w:rsidRDefault="009B7BE4" w:rsidP="00244935">
            <w:pPr>
              <w:pStyle w:val="ListParagraph"/>
              <w:numPr>
                <w:ilvl w:val="0"/>
                <w:numId w:val="54"/>
              </w:numPr>
              <w:spacing w:line="276" w:lineRule="auto"/>
              <w:rPr>
                <w:sz w:val="24"/>
                <w:szCs w:val="24"/>
              </w:rPr>
            </w:pPr>
          </w:p>
        </w:tc>
        <w:tc>
          <w:tcPr>
            <w:tcW w:w="2976" w:type="dxa"/>
            <w:shd w:val="clear" w:color="auto" w:fill="auto"/>
            <w:vAlign w:val="center"/>
          </w:tcPr>
          <w:p w:rsidR="009B7BE4" w:rsidRPr="00244935" w:rsidRDefault="009B7BE4" w:rsidP="00244935">
            <w:pPr>
              <w:spacing w:after="0" w:line="276" w:lineRule="auto"/>
              <w:rPr>
                <w:rFonts w:cs="Times New Roman"/>
                <w:szCs w:val="24"/>
                <w:lang w:val="sr-Cyrl-RS"/>
              </w:rPr>
            </w:pPr>
            <w:r w:rsidRPr="00244935">
              <w:rPr>
                <w:rFonts w:cs="Times New Roman"/>
                <w:szCs w:val="24"/>
              </w:rPr>
              <w:t>Евидентирање непожељних облика понашања и предлагање мера и активности</w:t>
            </w:r>
          </w:p>
        </w:tc>
        <w:tc>
          <w:tcPr>
            <w:tcW w:w="2410" w:type="dxa"/>
            <w:shd w:val="clear" w:color="auto" w:fill="auto"/>
            <w:vAlign w:val="center"/>
          </w:tcPr>
          <w:p w:rsidR="009B7BE4" w:rsidRPr="00244935" w:rsidRDefault="009B7BE4" w:rsidP="00244935">
            <w:pPr>
              <w:spacing w:after="0" w:line="276" w:lineRule="auto"/>
              <w:rPr>
                <w:rFonts w:eastAsia="Times New Roman" w:cs="Times New Roman"/>
                <w:szCs w:val="24"/>
                <w:lang w:val="sr-Cyrl-RS"/>
              </w:rPr>
            </w:pPr>
            <w:r w:rsidRPr="00244935">
              <w:rPr>
                <w:rFonts w:eastAsia="Times New Roman" w:cs="Times New Roman"/>
                <w:szCs w:val="24"/>
                <w:lang w:val="sr-Cyrl-RS"/>
              </w:rPr>
              <w:t>Анализа документације</w:t>
            </w:r>
          </w:p>
        </w:tc>
        <w:tc>
          <w:tcPr>
            <w:tcW w:w="2126" w:type="dxa"/>
            <w:shd w:val="clear" w:color="auto" w:fill="auto"/>
            <w:vAlign w:val="center"/>
          </w:tcPr>
          <w:p w:rsidR="009B7BE4" w:rsidRPr="00244935" w:rsidRDefault="009B7BE4" w:rsidP="00244935">
            <w:pPr>
              <w:spacing w:after="0" w:line="276" w:lineRule="auto"/>
              <w:rPr>
                <w:rFonts w:eastAsia="Times New Roman" w:cs="Times New Roman"/>
                <w:szCs w:val="24"/>
                <w:lang w:val="sr-Cyrl-RS"/>
              </w:rPr>
            </w:pPr>
            <w:r w:rsidRPr="00244935">
              <w:rPr>
                <w:rFonts w:eastAsia="Times New Roman" w:cs="Times New Roman"/>
                <w:szCs w:val="24"/>
                <w:lang w:val="sr-Cyrl-RS"/>
              </w:rPr>
              <w:t>Т</w:t>
            </w:r>
            <w:r w:rsidRPr="00244935">
              <w:rPr>
                <w:rFonts w:eastAsia="Times New Roman" w:cs="Times New Roman"/>
                <w:szCs w:val="24"/>
              </w:rPr>
              <w:t xml:space="preserve">им за заштиту ученика од </w:t>
            </w:r>
            <w:r w:rsidRPr="00244935">
              <w:rPr>
                <w:rFonts w:eastAsia="Times New Roman" w:cs="Times New Roman"/>
                <w:szCs w:val="24"/>
                <w:lang w:val="sr-Cyrl-RS"/>
              </w:rPr>
              <w:t xml:space="preserve">дискриминације, </w:t>
            </w:r>
            <w:r w:rsidRPr="00244935">
              <w:rPr>
                <w:rFonts w:eastAsia="Times New Roman" w:cs="Times New Roman"/>
                <w:szCs w:val="24"/>
              </w:rPr>
              <w:t xml:space="preserve">насиља, злостављања и занемаривања </w:t>
            </w:r>
          </w:p>
        </w:tc>
        <w:tc>
          <w:tcPr>
            <w:tcW w:w="1843" w:type="dxa"/>
            <w:shd w:val="clear" w:color="auto" w:fill="auto"/>
            <w:vAlign w:val="center"/>
          </w:tcPr>
          <w:p w:rsidR="009B7BE4" w:rsidRPr="00244935" w:rsidRDefault="009B7BE4" w:rsidP="00244935">
            <w:pPr>
              <w:spacing w:after="0" w:line="276" w:lineRule="auto"/>
              <w:rPr>
                <w:rFonts w:eastAsia="Times New Roman" w:cs="Times New Roman"/>
                <w:szCs w:val="24"/>
                <w:lang w:val="sr-Cyrl-RS"/>
              </w:rPr>
            </w:pPr>
            <w:r w:rsidRPr="00244935">
              <w:rPr>
                <w:rFonts w:eastAsia="Times New Roman" w:cs="Times New Roman"/>
                <w:szCs w:val="24"/>
                <w:lang w:val="sr-Cyrl-RS"/>
              </w:rPr>
              <w:t>Током школске године</w:t>
            </w:r>
          </w:p>
        </w:tc>
      </w:tr>
      <w:tr w:rsidR="00244935" w:rsidRPr="00244935" w:rsidTr="007427EC">
        <w:trPr>
          <w:trHeight w:val="1113"/>
        </w:trPr>
        <w:tc>
          <w:tcPr>
            <w:tcW w:w="852" w:type="dxa"/>
            <w:shd w:val="clear" w:color="auto" w:fill="F2DBDB" w:themeFill="accent2" w:themeFillTint="33"/>
          </w:tcPr>
          <w:p w:rsidR="009B7BE4" w:rsidRPr="00244935" w:rsidRDefault="009B7BE4" w:rsidP="00244935">
            <w:pPr>
              <w:pStyle w:val="ListParagraph"/>
              <w:numPr>
                <w:ilvl w:val="0"/>
                <w:numId w:val="54"/>
              </w:numPr>
              <w:spacing w:line="276" w:lineRule="auto"/>
              <w:rPr>
                <w:sz w:val="24"/>
                <w:szCs w:val="24"/>
              </w:rPr>
            </w:pPr>
          </w:p>
        </w:tc>
        <w:tc>
          <w:tcPr>
            <w:tcW w:w="2976"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Контрола уласка и изласка особа у зграду Школе</w:t>
            </w:r>
          </w:p>
        </w:tc>
        <w:tc>
          <w:tcPr>
            <w:tcW w:w="2410"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Дежурство за време одмора и за време часова</w:t>
            </w:r>
          </w:p>
        </w:tc>
        <w:tc>
          <w:tcPr>
            <w:tcW w:w="2126"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Помоћно техничко особље, дежурни наставници</w:t>
            </w:r>
          </w:p>
        </w:tc>
        <w:tc>
          <w:tcPr>
            <w:tcW w:w="1843"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Током школске године</w:t>
            </w:r>
          </w:p>
        </w:tc>
      </w:tr>
      <w:tr w:rsidR="00244935" w:rsidRPr="00244935" w:rsidTr="007427EC">
        <w:trPr>
          <w:trHeight w:val="981"/>
        </w:trPr>
        <w:tc>
          <w:tcPr>
            <w:tcW w:w="852" w:type="dxa"/>
            <w:shd w:val="clear" w:color="auto" w:fill="F2DBDB" w:themeFill="accent2" w:themeFillTint="33"/>
          </w:tcPr>
          <w:p w:rsidR="009B7BE4" w:rsidRPr="00244935" w:rsidRDefault="009B7BE4" w:rsidP="00244935">
            <w:pPr>
              <w:pStyle w:val="ListParagraph"/>
              <w:numPr>
                <w:ilvl w:val="0"/>
                <w:numId w:val="54"/>
              </w:numPr>
              <w:spacing w:line="276" w:lineRule="auto"/>
              <w:rPr>
                <w:sz w:val="24"/>
                <w:szCs w:val="24"/>
              </w:rPr>
            </w:pPr>
          </w:p>
        </w:tc>
        <w:tc>
          <w:tcPr>
            <w:tcW w:w="2976"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Упознавање родитеља са програмом заштите ученика</w:t>
            </w:r>
          </w:p>
        </w:tc>
        <w:tc>
          <w:tcPr>
            <w:tcW w:w="2410"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Родитељски састанци</w:t>
            </w:r>
          </w:p>
        </w:tc>
        <w:tc>
          <w:tcPr>
            <w:tcW w:w="2126"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Одељењске старешине</w:t>
            </w:r>
          </w:p>
        </w:tc>
        <w:tc>
          <w:tcPr>
            <w:tcW w:w="1843"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Прво полугодиштешколске године</w:t>
            </w:r>
          </w:p>
        </w:tc>
      </w:tr>
      <w:tr w:rsidR="00244935" w:rsidRPr="00244935" w:rsidTr="007427EC">
        <w:tc>
          <w:tcPr>
            <w:tcW w:w="852" w:type="dxa"/>
            <w:shd w:val="clear" w:color="auto" w:fill="F2DBDB" w:themeFill="accent2" w:themeFillTint="33"/>
          </w:tcPr>
          <w:p w:rsidR="009B7BE4" w:rsidRPr="00244935" w:rsidRDefault="009B7BE4" w:rsidP="00244935">
            <w:pPr>
              <w:pStyle w:val="ListParagraph"/>
              <w:numPr>
                <w:ilvl w:val="0"/>
                <w:numId w:val="54"/>
              </w:numPr>
              <w:spacing w:line="276" w:lineRule="auto"/>
              <w:rPr>
                <w:sz w:val="24"/>
                <w:szCs w:val="24"/>
              </w:rPr>
            </w:pPr>
          </w:p>
        </w:tc>
        <w:tc>
          <w:tcPr>
            <w:tcW w:w="2976" w:type="dxa"/>
            <w:vMerge w:val="restart"/>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Упознавање ученика са програмом заштите ученика</w:t>
            </w:r>
          </w:p>
        </w:tc>
        <w:tc>
          <w:tcPr>
            <w:tcW w:w="2410"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Израда и постављање шеме унутрашње заштитне мреже и списка чланова Тима на важнијим местима у згради Школе</w:t>
            </w:r>
          </w:p>
        </w:tc>
        <w:tc>
          <w:tcPr>
            <w:tcW w:w="2126"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 xml:space="preserve">    Психолог</w:t>
            </w:r>
          </w:p>
        </w:tc>
        <w:tc>
          <w:tcPr>
            <w:tcW w:w="1843"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Септембар</w:t>
            </w:r>
          </w:p>
        </w:tc>
      </w:tr>
      <w:tr w:rsidR="00244935" w:rsidRPr="00244935" w:rsidTr="007427EC">
        <w:tc>
          <w:tcPr>
            <w:tcW w:w="852" w:type="dxa"/>
            <w:shd w:val="clear" w:color="auto" w:fill="F2DBDB" w:themeFill="accent2" w:themeFillTint="33"/>
          </w:tcPr>
          <w:p w:rsidR="009B7BE4" w:rsidRPr="00244935" w:rsidRDefault="009B7BE4" w:rsidP="00244935">
            <w:pPr>
              <w:pStyle w:val="ListParagraph"/>
              <w:widowControl w:val="0"/>
              <w:numPr>
                <w:ilvl w:val="0"/>
                <w:numId w:val="54"/>
              </w:numPr>
              <w:pBdr>
                <w:top w:val="nil"/>
                <w:left w:val="nil"/>
                <w:bottom w:val="nil"/>
                <w:right w:val="nil"/>
                <w:between w:val="nil"/>
              </w:pBdr>
              <w:spacing w:line="276" w:lineRule="auto"/>
              <w:rPr>
                <w:sz w:val="24"/>
                <w:szCs w:val="24"/>
              </w:rPr>
            </w:pPr>
          </w:p>
        </w:tc>
        <w:tc>
          <w:tcPr>
            <w:tcW w:w="2976" w:type="dxa"/>
            <w:vMerge/>
            <w:shd w:val="clear" w:color="auto" w:fill="auto"/>
            <w:vAlign w:val="center"/>
          </w:tcPr>
          <w:p w:rsidR="009B7BE4" w:rsidRPr="00244935" w:rsidRDefault="009B7BE4" w:rsidP="00244935">
            <w:pPr>
              <w:widowControl w:val="0"/>
              <w:pBdr>
                <w:top w:val="nil"/>
                <w:left w:val="nil"/>
                <w:bottom w:val="nil"/>
                <w:right w:val="nil"/>
                <w:between w:val="nil"/>
              </w:pBdr>
              <w:spacing w:after="0" w:line="276" w:lineRule="auto"/>
              <w:rPr>
                <w:rFonts w:eastAsia="Times New Roman" w:cs="Times New Roman"/>
                <w:szCs w:val="24"/>
              </w:rPr>
            </w:pPr>
          </w:p>
        </w:tc>
        <w:tc>
          <w:tcPr>
            <w:tcW w:w="2410"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Час одељењског старешине</w:t>
            </w:r>
          </w:p>
        </w:tc>
        <w:tc>
          <w:tcPr>
            <w:tcW w:w="2126"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Одељењске старешине</w:t>
            </w:r>
          </w:p>
        </w:tc>
        <w:tc>
          <w:tcPr>
            <w:tcW w:w="1843"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Септембар</w:t>
            </w:r>
          </w:p>
        </w:tc>
      </w:tr>
      <w:tr w:rsidR="00244935" w:rsidRPr="00244935" w:rsidTr="007427EC">
        <w:tc>
          <w:tcPr>
            <w:tcW w:w="852" w:type="dxa"/>
            <w:shd w:val="clear" w:color="auto" w:fill="F2DBDB" w:themeFill="accent2" w:themeFillTint="33"/>
          </w:tcPr>
          <w:p w:rsidR="009B7BE4" w:rsidRPr="00244935" w:rsidRDefault="009B7BE4" w:rsidP="00244935">
            <w:pPr>
              <w:pStyle w:val="ListParagraph"/>
              <w:widowControl w:val="0"/>
              <w:numPr>
                <w:ilvl w:val="0"/>
                <w:numId w:val="54"/>
              </w:numPr>
              <w:pBdr>
                <w:top w:val="nil"/>
                <w:left w:val="nil"/>
                <w:bottom w:val="nil"/>
                <w:right w:val="nil"/>
                <w:between w:val="nil"/>
              </w:pBdr>
              <w:spacing w:line="276" w:lineRule="auto"/>
              <w:rPr>
                <w:sz w:val="24"/>
                <w:szCs w:val="24"/>
              </w:rPr>
            </w:pPr>
          </w:p>
        </w:tc>
        <w:tc>
          <w:tcPr>
            <w:tcW w:w="2976" w:type="dxa"/>
            <w:vMerge/>
            <w:shd w:val="clear" w:color="auto" w:fill="auto"/>
            <w:vAlign w:val="center"/>
          </w:tcPr>
          <w:p w:rsidR="009B7BE4" w:rsidRPr="00244935" w:rsidRDefault="009B7BE4" w:rsidP="00244935">
            <w:pPr>
              <w:widowControl w:val="0"/>
              <w:pBdr>
                <w:top w:val="nil"/>
                <w:left w:val="nil"/>
                <w:bottom w:val="nil"/>
                <w:right w:val="nil"/>
                <w:between w:val="nil"/>
              </w:pBdr>
              <w:spacing w:after="0" w:line="276" w:lineRule="auto"/>
              <w:rPr>
                <w:rFonts w:eastAsia="Times New Roman" w:cs="Times New Roman"/>
                <w:szCs w:val="24"/>
              </w:rPr>
            </w:pPr>
          </w:p>
        </w:tc>
        <w:tc>
          <w:tcPr>
            <w:tcW w:w="2410"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 xml:space="preserve">Процена </w:t>
            </w:r>
            <w:r w:rsidRPr="00244935">
              <w:rPr>
                <w:rFonts w:eastAsia="Times New Roman" w:cs="Times New Roman"/>
                <w:szCs w:val="24"/>
              </w:rPr>
              <w:lastRenderedPageBreak/>
              <w:t>безбедности ученика у Школи</w:t>
            </w:r>
          </w:p>
        </w:tc>
        <w:tc>
          <w:tcPr>
            <w:tcW w:w="2126"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lastRenderedPageBreak/>
              <w:t xml:space="preserve">Тим за заштиту </w:t>
            </w:r>
            <w:r w:rsidRPr="00244935">
              <w:rPr>
                <w:rFonts w:eastAsia="Times New Roman" w:cs="Times New Roman"/>
                <w:szCs w:val="24"/>
              </w:rPr>
              <w:lastRenderedPageBreak/>
              <w:t xml:space="preserve">ученика од </w:t>
            </w:r>
            <w:r w:rsidRPr="00244935">
              <w:rPr>
                <w:rFonts w:eastAsia="Times New Roman" w:cs="Times New Roman"/>
                <w:szCs w:val="24"/>
                <w:lang w:val="sr-Cyrl-RS"/>
              </w:rPr>
              <w:t xml:space="preserve">дискриминације, </w:t>
            </w:r>
            <w:r w:rsidRPr="00244935">
              <w:rPr>
                <w:rFonts w:eastAsia="Times New Roman" w:cs="Times New Roman"/>
                <w:szCs w:val="24"/>
              </w:rPr>
              <w:t>насиља, злостављања и занемаривања</w:t>
            </w:r>
          </w:p>
        </w:tc>
        <w:tc>
          <w:tcPr>
            <w:tcW w:w="1843"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lastRenderedPageBreak/>
              <w:t xml:space="preserve">Током школске </w:t>
            </w:r>
            <w:r w:rsidRPr="00244935">
              <w:rPr>
                <w:rFonts w:eastAsia="Times New Roman" w:cs="Times New Roman"/>
                <w:szCs w:val="24"/>
              </w:rPr>
              <w:lastRenderedPageBreak/>
              <w:t>године</w:t>
            </w:r>
          </w:p>
        </w:tc>
      </w:tr>
      <w:tr w:rsidR="00244935" w:rsidRPr="00244935" w:rsidTr="007427EC">
        <w:tc>
          <w:tcPr>
            <w:tcW w:w="852" w:type="dxa"/>
            <w:shd w:val="clear" w:color="auto" w:fill="F2DBDB" w:themeFill="accent2" w:themeFillTint="33"/>
          </w:tcPr>
          <w:p w:rsidR="009B7BE4" w:rsidRPr="00244935" w:rsidRDefault="009B7BE4" w:rsidP="00244935">
            <w:pPr>
              <w:pStyle w:val="ListParagraph"/>
              <w:numPr>
                <w:ilvl w:val="0"/>
                <w:numId w:val="54"/>
              </w:numPr>
              <w:spacing w:line="276" w:lineRule="auto"/>
              <w:rPr>
                <w:sz w:val="24"/>
                <w:szCs w:val="24"/>
              </w:rPr>
            </w:pPr>
          </w:p>
        </w:tc>
        <w:tc>
          <w:tcPr>
            <w:tcW w:w="2976" w:type="dxa"/>
            <w:shd w:val="clear" w:color="auto" w:fill="auto"/>
            <w:vAlign w:val="center"/>
          </w:tcPr>
          <w:p w:rsidR="009B7BE4" w:rsidRPr="00244935" w:rsidRDefault="009B7BE4" w:rsidP="00244935">
            <w:pPr>
              <w:spacing w:after="0" w:line="276" w:lineRule="auto"/>
              <w:rPr>
                <w:rFonts w:cs="Times New Roman"/>
                <w:szCs w:val="24"/>
                <w:lang w:val="sr-Cyrl-RS"/>
              </w:rPr>
            </w:pPr>
            <w:r w:rsidRPr="00244935">
              <w:rPr>
                <w:rFonts w:cs="Times New Roman"/>
                <w:szCs w:val="24"/>
              </w:rPr>
              <w:t xml:space="preserve">Обележавање Међународног дана толеранције </w:t>
            </w:r>
          </w:p>
        </w:tc>
        <w:tc>
          <w:tcPr>
            <w:tcW w:w="2410" w:type="dxa"/>
            <w:shd w:val="clear" w:color="auto" w:fill="auto"/>
            <w:vAlign w:val="center"/>
          </w:tcPr>
          <w:p w:rsidR="009B7BE4" w:rsidRPr="00244935" w:rsidRDefault="009B7BE4" w:rsidP="00244935">
            <w:pPr>
              <w:spacing w:after="0" w:line="276" w:lineRule="auto"/>
              <w:rPr>
                <w:rFonts w:eastAsia="Times New Roman" w:cs="Times New Roman"/>
                <w:szCs w:val="24"/>
                <w:lang w:val="sr-Cyrl-RS"/>
              </w:rPr>
            </w:pPr>
            <w:r w:rsidRPr="00244935">
              <w:rPr>
                <w:rFonts w:eastAsia="Times New Roman" w:cs="Times New Roman"/>
                <w:szCs w:val="24"/>
                <w:lang w:val="sr-Cyrl-RS"/>
              </w:rPr>
              <w:t>Састанак Ђачког парламента</w:t>
            </w:r>
          </w:p>
        </w:tc>
        <w:tc>
          <w:tcPr>
            <w:tcW w:w="2126"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 xml:space="preserve">Тим за заштиту ученика од </w:t>
            </w:r>
            <w:r w:rsidRPr="00244935">
              <w:rPr>
                <w:rFonts w:eastAsia="Times New Roman" w:cs="Times New Roman"/>
                <w:szCs w:val="24"/>
                <w:lang w:val="sr-Cyrl-RS"/>
              </w:rPr>
              <w:t xml:space="preserve">дискриминације, </w:t>
            </w:r>
            <w:r w:rsidRPr="00244935">
              <w:rPr>
                <w:rFonts w:eastAsia="Times New Roman" w:cs="Times New Roman"/>
                <w:szCs w:val="24"/>
              </w:rPr>
              <w:t>насиља, злостављања и занемаривања</w:t>
            </w:r>
          </w:p>
        </w:tc>
        <w:tc>
          <w:tcPr>
            <w:tcW w:w="1843" w:type="dxa"/>
            <w:shd w:val="clear" w:color="auto" w:fill="auto"/>
            <w:vAlign w:val="center"/>
          </w:tcPr>
          <w:p w:rsidR="009B7BE4" w:rsidRPr="00244935" w:rsidRDefault="009B7BE4" w:rsidP="00244935">
            <w:pPr>
              <w:spacing w:after="0" w:line="276" w:lineRule="auto"/>
              <w:rPr>
                <w:rFonts w:eastAsia="Times New Roman" w:cs="Times New Roman"/>
                <w:szCs w:val="24"/>
                <w:lang w:val="sr-Cyrl-RS"/>
              </w:rPr>
            </w:pPr>
            <w:r w:rsidRPr="00244935">
              <w:rPr>
                <w:rFonts w:eastAsia="Times New Roman" w:cs="Times New Roman"/>
                <w:szCs w:val="24"/>
                <w:lang w:val="sr-Cyrl-RS"/>
              </w:rPr>
              <w:t>Новембар</w:t>
            </w:r>
          </w:p>
        </w:tc>
      </w:tr>
      <w:tr w:rsidR="00244935" w:rsidRPr="00244935" w:rsidTr="007427EC">
        <w:tc>
          <w:tcPr>
            <w:tcW w:w="852" w:type="dxa"/>
            <w:shd w:val="clear" w:color="auto" w:fill="F2DBDB" w:themeFill="accent2" w:themeFillTint="33"/>
          </w:tcPr>
          <w:p w:rsidR="009B7BE4" w:rsidRPr="00244935" w:rsidRDefault="009B7BE4" w:rsidP="00244935">
            <w:pPr>
              <w:pStyle w:val="ListParagraph"/>
              <w:numPr>
                <w:ilvl w:val="0"/>
                <w:numId w:val="54"/>
              </w:numPr>
              <w:spacing w:line="276" w:lineRule="auto"/>
              <w:rPr>
                <w:sz w:val="24"/>
                <w:szCs w:val="24"/>
              </w:rPr>
            </w:pPr>
          </w:p>
        </w:tc>
        <w:tc>
          <w:tcPr>
            <w:tcW w:w="2976" w:type="dxa"/>
            <w:shd w:val="clear" w:color="auto" w:fill="auto"/>
            <w:vAlign w:val="center"/>
          </w:tcPr>
          <w:p w:rsidR="009B7BE4" w:rsidRPr="00244935" w:rsidRDefault="009B7BE4" w:rsidP="00244935">
            <w:pPr>
              <w:spacing w:after="0" w:line="276" w:lineRule="auto"/>
              <w:rPr>
                <w:rFonts w:cs="Times New Roman"/>
                <w:szCs w:val="24"/>
                <w:lang w:val="sr-Cyrl-RS"/>
              </w:rPr>
            </w:pPr>
            <w:r w:rsidRPr="00244935">
              <w:rPr>
                <w:rFonts w:cs="Times New Roman"/>
                <w:szCs w:val="24"/>
              </w:rPr>
              <w:t xml:space="preserve">Едукација ученика о феномену трговине људима </w:t>
            </w:r>
          </w:p>
        </w:tc>
        <w:tc>
          <w:tcPr>
            <w:tcW w:w="2410" w:type="dxa"/>
            <w:shd w:val="clear" w:color="auto" w:fill="auto"/>
            <w:vAlign w:val="center"/>
          </w:tcPr>
          <w:p w:rsidR="009B7BE4" w:rsidRPr="00244935" w:rsidRDefault="009B7BE4" w:rsidP="00244935">
            <w:pPr>
              <w:spacing w:after="0" w:line="276" w:lineRule="auto"/>
              <w:rPr>
                <w:rFonts w:eastAsia="Times New Roman" w:cs="Times New Roman"/>
                <w:szCs w:val="24"/>
                <w:lang w:val="sr-Cyrl-RS"/>
              </w:rPr>
            </w:pPr>
            <w:r w:rsidRPr="00244935">
              <w:rPr>
                <w:rFonts w:eastAsia="Times New Roman" w:cs="Times New Roman"/>
                <w:szCs w:val="24"/>
                <w:lang w:val="sr-Cyrl-RS"/>
              </w:rPr>
              <w:t>Радионице у свим разредима</w:t>
            </w:r>
          </w:p>
        </w:tc>
        <w:tc>
          <w:tcPr>
            <w:tcW w:w="2126" w:type="dxa"/>
            <w:shd w:val="clear" w:color="auto" w:fill="auto"/>
            <w:vAlign w:val="center"/>
          </w:tcPr>
          <w:p w:rsidR="009B7BE4" w:rsidRPr="00244935" w:rsidRDefault="009B7BE4" w:rsidP="00244935">
            <w:pPr>
              <w:spacing w:after="0" w:line="276" w:lineRule="auto"/>
              <w:rPr>
                <w:rFonts w:eastAsia="Times New Roman" w:cs="Times New Roman"/>
                <w:szCs w:val="24"/>
                <w:lang w:val="sr-Cyrl-RS"/>
              </w:rPr>
            </w:pPr>
            <w:r w:rsidRPr="00244935">
              <w:rPr>
                <w:rFonts w:eastAsia="Times New Roman" w:cs="Times New Roman"/>
                <w:szCs w:val="24"/>
              </w:rPr>
              <w:t xml:space="preserve">Тим за заштиту ученика од </w:t>
            </w:r>
            <w:r w:rsidRPr="00244935">
              <w:rPr>
                <w:rFonts w:eastAsia="Times New Roman" w:cs="Times New Roman"/>
                <w:szCs w:val="24"/>
                <w:lang w:val="sr-Cyrl-RS"/>
              </w:rPr>
              <w:t xml:space="preserve">дискриминације, </w:t>
            </w:r>
            <w:r w:rsidRPr="00244935">
              <w:rPr>
                <w:rFonts w:eastAsia="Times New Roman" w:cs="Times New Roman"/>
                <w:szCs w:val="24"/>
              </w:rPr>
              <w:t>насиља, злостављања и занемаривања</w:t>
            </w:r>
          </w:p>
          <w:p w:rsidR="009B7BE4" w:rsidRPr="00244935" w:rsidRDefault="009B7BE4" w:rsidP="00244935">
            <w:pPr>
              <w:spacing w:after="0" w:line="276" w:lineRule="auto"/>
              <w:rPr>
                <w:rFonts w:eastAsia="Times New Roman" w:cs="Times New Roman"/>
                <w:szCs w:val="24"/>
                <w:lang w:val="sr-Cyrl-RS"/>
              </w:rPr>
            </w:pPr>
            <w:r w:rsidRPr="00244935">
              <w:rPr>
                <w:rFonts w:eastAsia="Times New Roman" w:cs="Times New Roman"/>
                <w:szCs w:val="24"/>
                <w:lang w:val="sr-Cyrl-RS"/>
              </w:rPr>
              <w:t>Координатор тима</w:t>
            </w:r>
          </w:p>
        </w:tc>
        <w:tc>
          <w:tcPr>
            <w:tcW w:w="1843" w:type="dxa"/>
            <w:shd w:val="clear" w:color="auto" w:fill="auto"/>
            <w:vAlign w:val="center"/>
          </w:tcPr>
          <w:p w:rsidR="009B7BE4" w:rsidRPr="00244935" w:rsidRDefault="009B7BE4" w:rsidP="00244935">
            <w:pPr>
              <w:spacing w:after="0" w:line="276" w:lineRule="auto"/>
              <w:rPr>
                <w:rFonts w:eastAsia="Times New Roman" w:cs="Times New Roman"/>
                <w:szCs w:val="24"/>
                <w:lang w:val="sr-Cyrl-RS"/>
              </w:rPr>
            </w:pPr>
            <w:r w:rsidRPr="00244935">
              <w:rPr>
                <w:rFonts w:eastAsia="Times New Roman" w:cs="Times New Roman"/>
                <w:szCs w:val="24"/>
                <w:lang w:val="sr-Cyrl-RS"/>
              </w:rPr>
              <w:t>Током школске године</w:t>
            </w:r>
          </w:p>
        </w:tc>
      </w:tr>
      <w:tr w:rsidR="00244935" w:rsidRPr="00244935" w:rsidTr="007427EC">
        <w:tc>
          <w:tcPr>
            <w:tcW w:w="852" w:type="dxa"/>
            <w:shd w:val="clear" w:color="auto" w:fill="F2DBDB" w:themeFill="accent2" w:themeFillTint="33"/>
          </w:tcPr>
          <w:p w:rsidR="009B7BE4" w:rsidRPr="00244935" w:rsidRDefault="009B7BE4" w:rsidP="00244935">
            <w:pPr>
              <w:pStyle w:val="ListParagraph"/>
              <w:numPr>
                <w:ilvl w:val="0"/>
                <w:numId w:val="54"/>
              </w:numPr>
              <w:spacing w:line="276" w:lineRule="auto"/>
              <w:rPr>
                <w:sz w:val="24"/>
                <w:szCs w:val="24"/>
              </w:rPr>
            </w:pPr>
          </w:p>
        </w:tc>
        <w:tc>
          <w:tcPr>
            <w:tcW w:w="2976" w:type="dxa"/>
            <w:shd w:val="clear" w:color="auto" w:fill="auto"/>
            <w:vAlign w:val="center"/>
          </w:tcPr>
          <w:p w:rsidR="009B7BE4" w:rsidRPr="00244935" w:rsidRDefault="009B7BE4" w:rsidP="00244935">
            <w:pPr>
              <w:spacing w:after="0" w:line="276" w:lineRule="auto"/>
              <w:rPr>
                <w:rFonts w:cs="Times New Roman"/>
                <w:szCs w:val="24"/>
                <w:lang w:val="sr-Cyrl-RS"/>
              </w:rPr>
            </w:pPr>
            <w:r w:rsidRPr="00244935">
              <w:rPr>
                <w:rFonts w:cs="Times New Roman"/>
                <w:szCs w:val="24"/>
              </w:rPr>
              <w:t xml:space="preserve">Јачање компетенција запослених у препознавњу феномена </w:t>
            </w:r>
            <w:r w:rsidR="00244935" w:rsidRPr="00244935">
              <w:rPr>
                <w:rFonts w:cs="Times New Roman"/>
                <w:szCs w:val="24"/>
                <w:lang w:val="sr-Cyrl-RS"/>
              </w:rPr>
              <w:t>вршњачког насиља кроз акредитован семинар</w:t>
            </w:r>
          </w:p>
          <w:p w:rsidR="00244935" w:rsidRPr="00244935" w:rsidRDefault="00244935" w:rsidP="00244935">
            <w:pPr>
              <w:spacing w:after="0" w:line="276" w:lineRule="auto"/>
              <w:rPr>
                <w:rFonts w:cs="Times New Roman"/>
                <w:szCs w:val="24"/>
                <w:lang w:val="sr-Cyrl-RS"/>
              </w:rPr>
            </w:pPr>
            <w:r w:rsidRPr="00244935">
              <w:rPr>
                <w:rFonts w:cs="Times New Roman"/>
                <w:szCs w:val="24"/>
                <w:lang w:val="sr-Cyrl-RS"/>
              </w:rPr>
              <w:t>„Вршњачко насиље на друштвеним мрежама;препознавање, интервенција и превенција“</w:t>
            </w:r>
          </w:p>
        </w:tc>
        <w:tc>
          <w:tcPr>
            <w:tcW w:w="2410" w:type="dxa"/>
            <w:shd w:val="clear" w:color="auto" w:fill="auto"/>
            <w:vAlign w:val="center"/>
          </w:tcPr>
          <w:p w:rsidR="009B7BE4" w:rsidRPr="00244935" w:rsidRDefault="00244935" w:rsidP="00244935">
            <w:pPr>
              <w:spacing w:after="0" w:line="276" w:lineRule="auto"/>
              <w:rPr>
                <w:rFonts w:eastAsia="Times New Roman" w:cs="Times New Roman"/>
                <w:szCs w:val="24"/>
                <w:lang w:val="sr-Cyrl-RS"/>
              </w:rPr>
            </w:pPr>
            <w:r w:rsidRPr="00244935">
              <w:rPr>
                <w:rFonts w:eastAsia="Times New Roman" w:cs="Times New Roman"/>
                <w:szCs w:val="24"/>
                <w:lang w:val="sr-Cyrl-RS"/>
              </w:rPr>
              <w:t>Похађање семинара</w:t>
            </w:r>
          </w:p>
        </w:tc>
        <w:tc>
          <w:tcPr>
            <w:tcW w:w="2126" w:type="dxa"/>
            <w:shd w:val="clear" w:color="auto" w:fill="auto"/>
            <w:vAlign w:val="center"/>
          </w:tcPr>
          <w:p w:rsidR="009B7BE4" w:rsidRPr="00244935" w:rsidRDefault="009B7BE4" w:rsidP="00244935">
            <w:pPr>
              <w:spacing w:after="0" w:line="276" w:lineRule="auto"/>
              <w:rPr>
                <w:rFonts w:eastAsia="Times New Roman" w:cs="Times New Roman"/>
                <w:szCs w:val="24"/>
                <w:lang w:val="sr-Cyrl-RS"/>
              </w:rPr>
            </w:pPr>
            <w:r w:rsidRPr="00244935">
              <w:rPr>
                <w:rFonts w:eastAsia="Times New Roman" w:cs="Times New Roman"/>
                <w:szCs w:val="24"/>
              </w:rPr>
              <w:t xml:space="preserve">Тим за заштиту ученика од </w:t>
            </w:r>
            <w:r w:rsidRPr="00244935">
              <w:rPr>
                <w:rFonts w:eastAsia="Times New Roman" w:cs="Times New Roman"/>
                <w:szCs w:val="24"/>
                <w:lang w:val="sr-Cyrl-RS"/>
              </w:rPr>
              <w:t xml:space="preserve">дискриминације, </w:t>
            </w:r>
            <w:r w:rsidRPr="00244935">
              <w:rPr>
                <w:rFonts w:eastAsia="Times New Roman" w:cs="Times New Roman"/>
                <w:szCs w:val="24"/>
              </w:rPr>
              <w:t>насиља, злостављања и занемаривања</w:t>
            </w:r>
          </w:p>
        </w:tc>
        <w:tc>
          <w:tcPr>
            <w:tcW w:w="1843" w:type="dxa"/>
            <w:shd w:val="clear" w:color="auto" w:fill="auto"/>
            <w:vAlign w:val="center"/>
          </w:tcPr>
          <w:p w:rsidR="009B7BE4" w:rsidRPr="00244935" w:rsidRDefault="00244935" w:rsidP="00244935">
            <w:pPr>
              <w:spacing w:after="0" w:line="276" w:lineRule="auto"/>
              <w:rPr>
                <w:rFonts w:eastAsia="Times New Roman" w:cs="Times New Roman"/>
                <w:szCs w:val="24"/>
                <w:lang w:val="sr-Cyrl-RS"/>
              </w:rPr>
            </w:pPr>
            <w:r w:rsidRPr="00244935">
              <w:rPr>
                <w:rFonts w:eastAsia="Times New Roman" w:cs="Times New Roman"/>
                <w:szCs w:val="24"/>
                <w:lang w:val="sr-Cyrl-RS"/>
              </w:rPr>
              <w:t xml:space="preserve">Новембар </w:t>
            </w:r>
          </w:p>
        </w:tc>
      </w:tr>
      <w:tr w:rsidR="00244935" w:rsidRPr="00244935" w:rsidTr="007427EC">
        <w:tc>
          <w:tcPr>
            <w:tcW w:w="852" w:type="dxa"/>
            <w:shd w:val="clear" w:color="auto" w:fill="F2DBDB" w:themeFill="accent2" w:themeFillTint="33"/>
          </w:tcPr>
          <w:p w:rsidR="009B7BE4" w:rsidRPr="00244935" w:rsidRDefault="009B7BE4" w:rsidP="00244935">
            <w:pPr>
              <w:pStyle w:val="ListParagraph"/>
              <w:numPr>
                <w:ilvl w:val="0"/>
                <w:numId w:val="54"/>
              </w:numPr>
              <w:spacing w:line="276" w:lineRule="auto"/>
              <w:rPr>
                <w:sz w:val="24"/>
                <w:szCs w:val="24"/>
              </w:rPr>
            </w:pPr>
          </w:p>
        </w:tc>
        <w:tc>
          <w:tcPr>
            <w:tcW w:w="2976" w:type="dxa"/>
            <w:shd w:val="clear" w:color="auto" w:fill="auto"/>
            <w:vAlign w:val="center"/>
          </w:tcPr>
          <w:p w:rsidR="009B7BE4" w:rsidRPr="00244935" w:rsidRDefault="009B7BE4" w:rsidP="00244935">
            <w:pPr>
              <w:spacing w:after="0" w:line="276" w:lineRule="auto"/>
              <w:rPr>
                <w:rFonts w:cs="Times New Roman"/>
                <w:szCs w:val="24"/>
                <w:lang w:val="sr-Cyrl-RS"/>
              </w:rPr>
            </w:pPr>
            <w:r w:rsidRPr="00244935">
              <w:rPr>
                <w:rFonts w:cs="Times New Roman"/>
                <w:szCs w:val="24"/>
              </w:rPr>
              <w:t>Анализа дисциплине ученика и анализа рада Тима на крају првог полугодишта</w:t>
            </w:r>
          </w:p>
        </w:tc>
        <w:tc>
          <w:tcPr>
            <w:tcW w:w="2410" w:type="dxa"/>
            <w:shd w:val="clear" w:color="auto" w:fill="auto"/>
            <w:vAlign w:val="center"/>
          </w:tcPr>
          <w:p w:rsidR="009B7BE4" w:rsidRPr="00244935" w:rsidRDefault="009B7BE4" w:rsidP="00244935">
            <w:pPr>
              <w:spacing w:after="0" w:line="276" w:lineRule="auto"/>
              <w:rPr>
                <w:rFonts w:eastAsia="Times New Roman" w:cs="Times New Roman"/>
                <w:szCs w:val="24"/>
                <w:lang w:val="sr-Cyrl-RS"/>
              </w:rPr>
            </w:pPr>
            <w:r w:rsidRPr="00244935">
              <w:rPr>
                <w:rFonts w:eastAsia="Times New Roman" w:cs="Times New Roman"/>
                <w:szCs w:val="24"/>
                <w:lang w:val="sr-Cyrl-RS"/>
              </w:rPr>
              <w:t>Састанак Тима</w:t>
            </w:r>
          </w:p>
        </w:tc>
        <w:tc>
          <w:tcPr>
            <w:tcW w:w="2126" w:type="dxa"/>
            <w:shd w:val="clear" w:color="auto" w:fill="auto"/>
            <w:vAlign w:val="center"/>
          </w:tcPr>
          <w:p w:rsidR="009B7BE4" w:rsidRPr="00244935" w:rsidRDefault="009B7BE4" w:rsidP="00244935">
            <w:pPr>
              <w:spacing w:after="0" w:line="276" w:lineRule="auto"/>
              <w:rPr>
                <w:rFonts w:eastAsia="Times New Roman" w:cs="Times New Roman"/>
                <w:szCs w:val="24"/>
                <w:lang w:val="sr-Cyrl-RS"/>
              </w:rPr>
            </w:pPr>
            <w:r w:rsidRPr="00244935">
              <w:rPr>
                <w:rFonts w:eastAsia="Times New Roman" w:cs="Times New Roman"/>
                <w:szCs w:val="24"/>
              </w:rPr>
              <w:t xml:space="preserve">Тим за заштиту ученика од </w:t>
            </w:r>
            <w:r w:rsidRPr="00244935">
              <w:rPr>
                <w:rFonts w:eastAsia="Times New Roman" w:cs="Times New Roman"/>
                <w:szCs w:val="24"/>
                <w:lang w:val="sr-Cyrl-RS"/>
              </w:rPr>
              <w:t xml:space="preserve">дискриминације, </w:t>
            </w:r>
            <w:r w:rsidRPr="00244935">
              <w:rPr>
                <w:rFonts w:eastAsia="Times New Roman" w:cs="Times New Roman"/>
                <w:szCs w:val="24"/>
              </w:rPr>
              <w:t>насиља, злостављања и занемаривања</w:t>
            </w:r>
          </w:p>
          <w:p w:rsidR="009B7BE4" w:rsidRPr="00244935" w:rsidRDefault="009B7BE4" w:rsidP="00244935">
            <w:pPr>
              <w:spacing w:after="0" w:line="276" w:lineRule="auto"/>
              <w:rPr>
                <w:rFonts w:eastAsia="Times New Roman" w:cs="Times New Roman"/>
                <w:szCs w:val="24"/>
              </w:rPr>
            </w:pPr>
          </w:p>
        </w:tc>
        <w:tc>
          <w:tcPr>
            <w:tcW w:w="1843" w:type="dxa"/>
            <w:shd w:val="clear" w:color="auto" w:fill="auto"/>
            <w:vAlign w:val="center"/>
          </w:tcPr>
          <w:p w:rsidR="009B7BE4" w:rsidRPr="00244935" w:rsidRDefault="009B7BE4" w:rsidP="00244935">
            <w:pPr>
              <w:spacing w:after="0" w:line="276" w:lineRule="auto"/>
              <w:rPr>
                <w:rFonts w:eastAsia="Times New Roman" w:cs="Times New Roman"/>
                <w:szCs w:val="24"/>
                <w:lang w:val="sr-Cyrl-RS"/>
              </w:rPr>
            </w:pPr>
            <w:r w:rsidRPr="00244935">
              <w:rPr>
                <w:rFonts w:eastAsia="Times New Roman" w:cs="Times New Roman"/>
                <w:szCs w:val="24"/>
                <w:lang w:val="sr-Cyrl-RS"/>
              </w:rPr>
              <w:t>Крај првог полугодишта</w:t>
            </w:r>
          </w:p>
        </w:tc>
      </w:tr>
      <w:tr w:rsidR="00244935" w:rsidRPr="00244935" w:rsidTr="007427EC">
        <w:tc>
          <w:tcPr>
            <w:tcW w:w="852" w:type="dxa"/>
            <w:shd w:val="clear" w:color="auto" w:fill="F2DBDB" w:themeFill="accent2" w:themeFillTint="33"/>
          </w:tcPr>
          <w:p w:rsidR="009B7BE4" w:rsidRPr="00244935" w:rsidRDefault="009B7BE4" w:rsidP="00244935">
            <w:pPr>
              <w:pStyle w:val="ListParagraph"/>
              <w:numPr>
                <w:ilvl w:val="0"/>
                <w:numId w:val="54"/>
              </w:numPr>
              <w:spacing w:line="276" w:lineRule="auto"/>
              <w:rPr>
                <w:sz w:val="24"/>
                <w:szCs w:val="24"/>
              </w:rPr>
            </w:pPr>
          </w:p>
        </w:tc>
        <w:tc>
          <w:tcPr>
            <w:tcW w:w="2976" w:type="dxa"/>
            <w:shd w:val="clear" w:color="auto" w:fill="auto"/>
            <w:vAlign w:val="center"/>
          </w:tcPr>
          <w:p w:rsidR="009B7BE4" w:rsidRPr="00244935" w:rsidRDefault="009B7BE4" w:rsidP="00244935">
            <w:pPr>
              <w:spacing w:after="0" w:line="276" w:lineRule="auto"/>
              <w:rPr>
                <w:rFonts w:cs="Times New Roman"/>
                <w:szCs w:val="24"/>
                <w:lang w:val="sr-Cyrl-RS"/>
              </w:rPr>
            </w:pPr>
            <w:r w:rsidRPr="00244935">
              <w:rPr>
                <w:rFonts w:cs="Times New Roman"/>
                <w:szCs w:val="24"/>
              </w:rPr>
              <w:t xml:space="preserve">Упућивање запослених, родитеља и ученика на едукативне садржаје и доступне обуке на Националној платформи </w:t>
            </w:r>
            <w:r w:rsidRPr="00244935">
              <w:rPr>
                <w:rFonts w:cs="Times New Roman"/>
                <w:szCs w:val="24"/>
              </w:rPr>
              <w:lastRenderedPageBreak/>
              <w:t>"Чувам те"</w:t>
            </w:r>
          </w:p>
        </w:tc>
        <w:tc>
          <w:tcPr>
            <w:tcW w:w="2410" w:type="dxa"/>
            <w:shd w:val="clear" w:color="auto" w:fill="auto"/>
            <w:vAlign w:val="center"/>
          </w:tcPr>
          <w:p w:rsidR="009B7BE4" w:rsidRPr="00244935" w:rsidRDefault="009B7BE4" w:rsidP="00244935">
            <w:pPr>
              <w:spacing w:after="0" w:line="276" w:lineRule="auto"/>
              <w:rPr>
                <w:rFonts w:eastAsia="Times New Roman" w:cs="Times New Roman"/>
                <w:szCs w:val="24"/>
                <w:lang w:val="sr-Cyrl-RS"/>
              </w:rPr>
            </w:pPr>
            <w:r w:rsidRPr="00244935">
              <w:rPr>
                <w:rFonts w:eastAsia="Times New Roman" w:cs="Times New Roman"/>
                <w:szCs w:val="24"/>
                <w:lang w:val="sr-Cyrl-RS"/>
              </w:rPr>
              <w:lastRenderedPageBreak/>
              <w:t>Родитељски састанци, часови одељењског старешине, седница Наставничког већа</w:t>
            </w:r>
          </w:p>
        </w:tc>
        <w:tc>
          <w:tcPr>
            <w:tcW w:w="2126" w:type="dxa"/>
            <w:shd w:val="clear" w:color="auto" w:fill="auto"/>
            <w:vAlign w:val="center"/>
          </w:tcPr>
          <w:p w:rsidR="009B7BE4" w:rsidRPr="00244935" w:rsidRDefault="009B7BE4" w:rsidP="00244935">
            <w:pPr>
              <w:spacing w:after="0" w:line="276" w:lineRule="auto"/>
              <w:rPr>
                <w:rFonts w:eastAsia="Times New Roman" w:cs="Times New Roman"/>
                <w:szCs w:val="24"/>
                <w:lang w:val="sr-Cyrl-RS"/>
              </w:rPr>
            </w:pPr>
            <w:r w:rsidRPr="00244935">
              <w:rPr>
                <w:rFonts w:eastAsia="Times New Roman" w:cs="Times New Roman"/>
                <w:szCs w:val="24"/>
              </w:rPr>
              <w:t xml:space="preserve">Тим за заштиту ученика од </w:t>
            </w:r>
            <w:r w:rsidRPr="00244935">
              <w:rPr>
                <w:rFonts w:eastAsia="Times New Roman" w:cs="Times New Roman"/>
                <w:szCs w:val="24"/>
                <w:lang w:val="sr-Cyrl-RS"/>
              </w:rPr>
              <w:t xml:space="preserve">дискриминације, </w:t>
            </w:r>
            <w:r w:rsidRPr="00244935">
              <w:rPr>
                <w:rFonts w:eastAsia="Times New Roman" w:cs="Times New Roman"/>
                <w:szCs w:val="24"/>
              </w:rPr>
              <w:t xml:space="preserve">насиља, злостављања и </w:t>
            </w:r>
            <w:r w:rsidRPr="00244935">
              <w:rPr>
                <w:rFonts w:eastAsia="Times New Roman" w:cs="Times New Roman"/>
                <w:szCs w:val="24"/>
              </w:rPr>
              <w:lastRenderedPageBreak/>
              <w:t>занемаривања</w:t>
            </w:r>
          </w:p>
          <w:p w:rsidR="009B7BE4" w:rsidRPr="00244935" w:rsidRDefault="009B7BE4" w:rsidP="00244935">
            <w:pPr>
              <w:spacing w:after="0" w:line="276" w:lineRule="auto"/>
              <w:rPr>
                <w:rFonts w:eastAsia="Times New Roman" w:cs="Times New Roman"/>
                <w:szCs w:val="24"/>
                <w:lang w:val="sr-Cyrl-RS"/>
              </w:rPr>
            </w:pPr>
            <w:r w:rsidRPr="00244935">
              <w:rPr>
                <w:rFonts w:eastAsia="Times New Roman" w:cs="Times New Roman"/>
                <w:szCs w:val="24"/>
                <w:lang w:val="sr-Cyrl-RS"/>
              </w:rPr>
              <w:t>Одељењске старешине</w:t>
            </w:r>
          </w:p>
        </w:tc>
        <w:tc>
          <w:tcPr>
            <w:tcW w:w="1843" w:type="dxa"/>
            <w:shd w:val="clear" w:color="auto" w:fill="auto"/>
            <w:vAlign w:val="center"/>
          </w:tcPr>
          <w:p w:rsidR="009B7BE4" w:rsidRPr="00244935" w:rsidRDefault="009B7BE4" w:rsidP="00244935">
            <w:pPr>
              <w:spacing w:after="0" w:line="276" w:lineRule="auto"/>
              <w:rPr>
                <w:rFonts w:eastAsia="Times New Roman" w:cs="Times New Roman"/>
                <w:szCs w:val="24"/>
                <w:lang w:val="sr-Cyrl-RS"/>
              </w:rPr>
            </w:pPr>
            <w:r w:rsidRPr="00244935">
              <w:rPr>
                <w:rFonts w:eastAsia="Times New Roman" w:cs="Times New Roman"/>
                <w:szCs w:val="24"/>
                <w:lang w:val="sr-Cyrl-RS"/>
              </w:rPr>
              <w:lastRenderedPageBreak/>
              <w:t>Током школске године</w:t>
            </w:r>
          </w:p>
        </w:tc>
      </w:tr>
      <w:tr w:rsidR="00244935" w:rsidRPr="00244935" w:rsidTr="007427EC">
        <w:tc>
          <w:tcPr>
            <w:tcW w:w="852" w:type="dxa"/>
            <w:shd w:val="clear" w:color="auto" w:fill="F2DBDB" w:themeFill="accent2" w:themeFillTint="33"/>
          </w:tcPr>
          <w:p w:rsidR="009B7BE4" w:rsidRPr="00244935" w:rsidRDefault="009B7BE4" w:rsidP="00244935">
            <w:pPr>
              <w:pStyle w:val="ListParagraph"/>
              <w:numPr>
                <w:ilvl w:val="0"/>
                <w:numId w:val="54"/>
              </w:numPr>
              <w:spacing w:line="276" w:lineRule="auto"/>
              <w:rPr>
                <w:sz w:val="24"/>
                <w:szCs w:val="24"/>
              </w:rPr>
            </w:pPr>
          </w:p>
        </w:tc>
        <w:tc>
          <w:tcPr>
            <w:tcW w:w="2976"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Праћење едукативних садржаја постављених на Националној платформи за превенцију насиља "Чувам те".</w:t>
            </w:r>
          </w:p>
        </w:tc>
        <w:tc>
          <w:tcPr>
            <w:tcW w:w="2410" w:type="dxa"/>
            <w:shd w:val="clear" w:color="auto" w:fill="auto"/>
            <w:vAlign w:val="center"/>
          </w:tcPr>
          <w:p w:rsidR="009B7BE4" w:rsidRPr="00244935" w:rsidRDefault="009B7BE4" w:rsidP="00244935">
            <w:pPr>
              <w:spacing w:after="0" w:line="276" w:lineRule="auto"/>
              <w:rPr>
                <w:rFonts w:eastAsia="Times New Roman" w:cs="Times New Roman"/>
                <w:szCs w:val="24"/>
                <w:lang w:val="sr-Cyrl-RS"/>
              </w:rPr>
            </w:pPr>
            <w:r w:rsidRPr="00244935">
              <w:rPr>
                <w:rFonts w:eastAsia="Times New Roman" w:cs="Times New Roman"/>
                <w:szCs w:val="24"/>
                <w:lang w:val="sr-Cyrl-RS"/>
              </w:rPr>
              <w:t>Редовно праћење платформе</w:t>
            </w:r>
          </w:p>
        </w:tc>
        <w:tc>
          <w:tcPr>
            <w:tcW w:w="2126" w:type="dxa"/>
            <w:shd w:val="clear" w:color="auto" w:fill="auto"/>
            <w:vAlign w:val="center"/>
          </w:tcPr>
          <w:p w:rsidR="009B7BE4" w:rsidRPr="00244935" w:rsidRDefault="009B7BE4" w:rsidP="00244935">
            <w:pPr>
              <w:spacing w:after="0" w:line="276" w:lineRule="auto"/>
              <w:rPr>
                <w:rFonts w:eastAsia="Times New Roman" w:cs="Times New Roman"/>
                <w:szCs w:val="24"/>
                <w:lang w:val="sr-Cyrl-RS"/>
              </w:rPr>
            </w:pPr>
            <w:r w:rsidRPr="00244935">
              <w:rPr>
                <w:rFonts w:eastAsia="Times New Roman" w:cs="Times New Roman"/>
                <w:szCs w:val="24"/>
              </w:rPr>
              <w:t xml:space="preserve">Тим за заштиту ученика од </w:t>
            </w:r>
            <w:r w:rsidRPr="00244935">
              <w:rPr>
                <w:rFonts w:eastAsia="Times New Roman" w:cs="Times New Roman"/>
                <w:szCs w:val="24"/>
                <w:lang w:val="sr-Cyrl-RS"/>
              </w:rPr>
              <w:t xml:space="preserve">дискриминације, </w:t>
            </w:r>
            <w:r w:rsidRPr="00244935">
              <w:rPr>
                <w:rFonts w:eastAsia="Times New Roman" w:cs="Times New Roman"/>
                <w:szCs w:val="24"/>
              </w:rPr>
              <w:t>насиља, злостављања и занемаривања</w:t>
            </w:r>
          </w:p>
        </w:tc>
        <w:tc>
          <w:tcPr>
            <w:tcW w:w="1843"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lang w:val="sr-Cyrl-RS"/>
              </w:rPr>
              <w:t>Током школске године</w:t>
            </w:r>
          </w:p>
        </w:tc>
      </w:tr>
      <w:tr w:rsidR="00244935" w:rsidRPr="00244935" w:rsidTr="007427EC">
        <w:tc>
          <w:tcPr>
            <w:tcW w:w="852" w:type="dxa"/>
            <w:shd w:val="clear" w:color="auto" w:fill="F2DBDB" w:themeFill="accent2" w:themeFillTint="33"/>
          </w:tcPr>
          <w:p w:rsidR="009B7BE4" w:rsidRPr="00244935" w:rsidRDefault="009B7BE4" w:rsidP="00244935">
            <w:pPr>
              <w:pStyle w:val="ListParagraph"/>
              <w:numPr>
                <w:ilvl w:val="0"/>
                <w:numId w:val="54"/>
              </w:numPr>
              <w:spacing w:line="276" w:lineRule="auto"/>
              <w:rPr>
                <w:sz w:val="24"/>
                <w:szCs w:val="24"/>
              </w:rPr>
            </w:pPr>
          </w:p>
        </w:tc>
        <w:tc>
          <w:tcPr>
            <w:tcW w:w="2976"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Праћење и похађање обука доступних на Националној платформи за превенцију насиља "Чувам те".</w:t>
            </w:r>
          </w:p>
        </w:tc>
        <w:tc>
          <w:tcPr>
            <w:tcW w:w="2410" w:type="dxa"/>
            <w:shd w:val="clear" w:color="auto" w:fill="auto"/>
            <w:vAlign w:val="center"/>
          </w:tcPr>
          <w:p w:rsidR="009B7BE4" w:rsidRPr="00244935" w:rsidRDefault="009B7BE4" w:rsidP="00244935">
            <w:pPr>
              <w:spacing w:after="0" w:line="276" w:lineRule="auto"/>
              <w:rPr>
                <w:rFonts w:eastAsia="Times New Roman" w:cs="Times New Roman"/>
                <w:szCs w:val="24"/>
                <w:lang w:val="sr-Cyrl-RS"/>
              </w:rPr>
            </w:pPr>
            <w:r w:rsidRPr="00244935">
              <w:rPr>
                <w:rFonts w:eastAsia="Times New Roman" w:cs="Times New Roman"/>
                <w:szCs w:val="24"/>
                <w:lang w:val="sr-Cyrl-RS"/>
              </w:rPr>
              <w:t>Похађање обуке на платформи</w:t>
            </w:r>
          </w:p>
        </w:tc>
        <w:tc>
          <w:tcPr>
            <w:tcW w:w="2126" w:type="dxa"/>
            <w:shd w:val="clear" w:color="auto" w:fill="auto"/>
            <w:vAlign w:val="center"/>
          </w:tcPr>
          <w:p w:rsidR="009B7BE4" w:rsidRPr="00244935" w:rsidRDefault="009B7BE4" w:rsidP="00244935">
            <w:pPr>
              <w:spacing w:after="0" w:line="276" w:lineRule="auto"/>
              <w:rPr>
                <w:rFonts w:eastAsia="Times New Roman" w:cs="Times New Roman"/>
                <w:szCs w:val="24"/>
                <w:lang w:val="sr-Cyrl-RS"/>
              </w:rPr>
            </w:pPr>
            <w:r w:rsidRPr="00244935">
              <w:rPr>
                <w:rFonts w:eastAsia="Times New Roman" w:cs="Times New Roman"/>
                <w:szCs w:val="24"/>
              </w:rPr>
              <w:t xml:space="preserve">Тим за заштиту ученика од </w:t>
            </w:r>
            <w:r w:rsidRPr="00244935">
              <w:rPr>
                <w:rFonts w:eastAsia="Times New Roman" w:cs="Times New Roman"/>
                <w:szCs w:val="24"/>
                <w:lang w:val="sr-Cyrl-RS"/>
              </w:rPr>
              <w:t xml:space="preserve">дискриминације, </w:t>
            </w:r>
            <w:r w:rsidRPr="00244935">
              <w:rPr>
                <w:rFonts w:eastAsia="Times New Roman" w:cs="Times New Roman"/>
                <w:szCs w:val="24"/>
              </w:rPr>
              <w:t>насиља, злостављања и занемаривања</w:t>
            </w:r>
          </w:p>
        </w:tc>
        <w:tc>
          <w:tcPr>
            <w:tcW w:w="1843"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lang w:val="sr-Cyrl-RS"/>
              </w:rPr>
              <w:t>Током школске године</w:t>
            </w:r>
          </w:p>
        </w:tc>
      </w:tr>
      <w:tr w:rsidR="00244935" w:rsidRPr="00244935" w:rsidTr="007427EC">
        <w:tc>
          <w:tcPr>
            <w:tcW w:w="852" w:type="dxa"/>
            <w:shd w:val="clear" w:color="auto" w:fill="F2DBDB" w:themeFill="accent2" w:themeFillTint="33"/>
          </w:tcPr>
          <w:p w:rsidR="009B7BE4" w:rsidRPr="00244935" w:rsidRDefault="009B7BE4" w:rsidP="00244935">
            <w:pPr>
              <w:pStyle w:val="ListParagraph"/>
              <w:numPr>
                <w:ilvl w:val="0"/>
                <w:numId w:val="54"/>
              </w:numPr>
              <w:spacing w:line="276" w:lineRule="auto"/>
              <w:rPr>
                <w:sz w:val="24"/>
                <w:szCs w:val="24"/>
              </w:rPr>
            </w:pPr>
          </w:p>
        </w:tc>
        <w:tc>
          <w:tcPr>
            <w:tcW w:w="2976" w:type="dxa"/>
            <w:shd w:val="clear" w:color="auto" w:fill="auto"/>
            <w:vAlign w:val="center"/>
          </w:tcPr>
          <w:p w:rsidR="009B7BE4" w:rsidRPr="00244935" w:rsidRDefault="009B7BE4" w:rsidP="00244935">
            <w:pPr>
              <w:spacing w:after="0" w:line="276" w:lineRule="auto"/>
              <w:rPr>
                <w:rFonts w:cs="Times New Roman"/>
                <w:szCs w:val="24"/>
                <w:lang w:val="sr-Cyrl-RS"/>
              </w:rPr>
            </w:pPr>
            <w:r w:rsidRPr="00244935">
              <w:rPr>
                <w:rFonts w:cs="Times New Roman"/>
                <w:szCs w:val="24"/>
              </w:rPr>
              <w:t>Обележавање Међународног дана борбе против вршњачког насиља ("Дан розих мајица")</w:t>
            </w:r>
          </w:p>
        </w:tc>
        <w:tc>
          <w:tcPr>
            <w:tcW w:w="2410" w:type="dxa"/>
            <w:shd w:val="clear" w:color="auto" w:fill="auto"/>
            <w:vAlign w:val="center"/>
          </w:tcPr>
          <w:p w:rsidR="009B7BE4" w:rsidRPr="00244935" w:rsidRDefault="009B7BE4" w:rsidP="00244935">
            <w:pPr>
              <w:spacing w:after="0" w:line="276" w:lineRule="auto"/>
              <w:rPr>
                <w:rFonts w:eastAsia="Times New Roman" w:cs="Times New Roman"/>
                <w:szCs w:val="24"/>
                <w:lang w:val="sr-Cyrl-RS"/>
              </w:rPr>
            </w:pPr>
            <w:r w:rsidRPr="00244935">
              <w:rPr>
                <w:rFonts w:eastAsia="Times New Roman" w:cs="Times New Roman"/>
                <w:szCs w:val="24"/>
                <w:lang w:val="sr-Cyrl-RS"/>
              </w:rPr>
              <w:t>Састанак Ђачког парламента</w:t>
            </w:r>
          </w:p>
        </w:tc>
        <w:tc>
          <w:tcPr>
            <w:tcW w:w="2126"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 xml:space="preserve">Тим за заштиту ученика од </w:t>
            </w:r>
            <w:r w:rsidRPr="00244935">
              <w:rPr>
                <w:rFonts w:eastAsia="Times New Roman" w:cs="Times New Roman"/>
                <w:szCs w:val="24"/>
                <w:lang w:val="sr-Cyrl-RS"/>
              </w:rPr>
              <w:t xml:space="preserve">дискриминације, </w:t>
            </w:r>
            <w:r w:rsidRPr="00244935">
              <w:rPr>
                <w:rFonts w:eastAsia="Times New Roman" w:cs="Times New Roman"/>
                <w:szCs w:val="24"/>
              </w:rPr>
              <w:t>насиља, злостављања и занемаривања</w:t>
            </w:r>
          </w:p>
        </w:tc>
        <w:tc>
          <w:tcPr>
            <w:tcW w:w="1843" w:type="dxa"/>
            <w:shd w:val="clear" w:color="auto" w:fill="auto"/>
            <w:vAlign w:val="center"/>
          </w:tcPr>
          <w:p w:rsidR="009B7BE4" w:rsidRPr="00244935" w:rsidRDefault="009B7BE4" w:rsidP="00244935">
            <w:pPr>
              <w:spacing w:after="0" w:line="276" w:lineRule="auto"/>
              <w:rPr>
                <w:rFonts w:eastAsia="Times New Roman" w:cs="Times New Roman"/>
                <w:szCs w:val="24"/>
                <w:lang w:val="sr-Cyrl-RS"/>
              </w:rPr>
            </w:pPr>
            <w:r w:rsidRPr="00244935">
              <w:rPr>
                <w:rFonts w:eastAsia="Times New Roman" w:cs="Times New Roman"/>
                <w:szCs w:val="24"/>
                <w:lang w:val="sr-Cyrl-RS"/>
              </w:rPr>
              <w:t>Фебруар</w:t>
            </w:r>
          </w:p>
        </w:tc>
      </w:tr>
      <w:tr w:rsidR="00244935" w:rsidRPr="00244935" w:rsidTr="007427EC">
        <w:tc>
          <w:tcPr>
            <w:tcW w:w="852" w:type="dxa"/>
            <w:shd w:val="clear" w:color="auto" w:fill="F2DBDB" w:themeFill="accent2" w:themeFillTint="33"/>
          </w:tcPr>
          <w:p w:rsidR="009B7BE4" w:rsidRPr="00244935" w:rsidRDefault="009B7BE4" w:rsidP="00244935">
            <w:pPr>
              <w:pStyle w:val="ListParagraph"/>
              <w:numPr>
                <w:ilvl w:val="0"/>
                <w:numId w:val="54"/>
              </w:numPr>
              <w:spacing w:line="276" w:lineRule="auto"/>
              <w:rPr>
                <w:sz w:val="24"/>
                <w:szCs w:val="24"/>
              </w:rPr>
            </w:pPr>
          </w:p>
        </w:tc>
        <w:tc>
          <w:tcPr>
            <w:tcW w:w="2976"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Коришћење наставних и ваннаставних садржаја у превенцији насиља</w:t>
            </w:r>
          </w:p>
        </w:tc>
        <w:tc>
          <w:tcPr>
            <w:tcW w:w="2410"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Разговор</w:t>
            </w:r>
          </w:p>
        </w:tc>
        <w:tc>
          <w:tcPr>
            <w:tcW w:w="2126"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Водитељи секција и предметни наставници</w:t>
            </w:r>
          </w:p>
        </w:tc>
        <w:tc>
          <w:tcPr>
            <w:tcW w:w="1843"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Током школске године</w:t>
            </w:r>
          </w:p>
        </w:tc>
      </w:tr>
      <w:tr w:rsidR="00244935" w:rsidRPr="00244935" w:rsidTr="007427EC">
        <w:tc>
          <w:tcPr>
            <w:tcW w:w="852" w:type="dxa"/>
            <w:shd w:val="clear" w:color="auto" w:fill="F2DBDB" w:themeFill="accent2" w:themeFillTint="33"/>
          </w:tcPr>
          <w:p w:rsidR="009B7BE4" w:rsidRPr="00244935" w:rsidRDefault="009B7BE4" w:rsidP="00244935">
            <w:pPr>
              <w:pStyle w:val="ListParagraph"/>
              <w:numPr>
                <w:ilvl w:val="0"/>
                <w:numId w:val="54"/>
              </w:numPr>
              <w:spacing w:line="276" w:lineRule="auto"/>
              <w:rPr>
                <w:sz w:val="24"/>
                <w:szCs w:val="24"/>
              </w:rPr>
            </w:pPr>
          </w:p>
        </w:tc>
        <w:tc>
          <w:tcPr>
            <w:tcW w:w="2976"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Превентивна и заштитна улога спорта кроз фер-плеј</w:t>
            </w:r>
          </w:p>
        </w:tc>
        <w:tc>
          <w:tcPr>
            <w:tcW w:w="2410"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Учешће у спортским манифестацијама</w:t>
            </w:r>
          </w:p>
        </w:tc>
        <w:tc>
          <w:tcPr>
            <w:tcW w:w="2126"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Наставници физичког васпитања</w:t>
            </w:r>
          </w:p>
        </w:tc>
        <w:tc>
          <w:tcPr>
            <w:tcW w:w="1843"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У току школске године</w:t>
            </w:r>
          </w:p>
        </w:tc>
      </w:tr>
      <w:tr w:rsidR="00244935" w:rsidRPr="00244935" w:rsidTr="007427EC">
        <w:tc>
          <w:tcPr>
            <w:tcW w:w="852" w:type="dxa"/>
            <w:shd w:val="clear" w:color="auto" w:fill="F2DBDB" w:themeFill="accent2" w:themeFillTint="33"/>
          </w:tcPr>
          <w:p w:rsidR="009B7BE4" w:rsidRPr="00244935" w:rsidRDefault="009B7BE4" w:rsidP="00244935">
            <w:pPr>
              <w:pStyle w:val="ListParagraph"/>
              <w:numPr>
                <w:ilvl w:val="0"/>
                <w:numId w:val="54"/>
              </w:numPr>
              <w:spacing w:line="276" w:lineRule="auto"/>
              <w:rPr>
                <w:sz w:val="24"/>
                <w:szCs w:val="24"/>
              </w:rPr>
            </w:pPr>
          </w:p>
        </w:tc>
        <w:tc>
          <w:tcPr>
            <w:tcW w:w="2976"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Сарадња са релевантним службама, пре свега са МУП-ом, Центром за социјални рад, Домом здравља</w:t>
            </w:r>
          </w:p>
        </w:tc>
        <w:tc>
          <w:tcPr>
            <w:tcW w:w="2410"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Одржавање предавања на тему ненасиља, промовисање толеранције</w:t>
            </w:r>
          </w:p>
        </w:tc>
        <w:tc>
          <w:tcPr>
            <w:tcW w:w="2126"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Директор Школе,</w:t>
            </w:r>
          </w:p>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Стручна служба</w:t>
            </w:r>
          </w:p>
        </w:tc>
        <w:tc>
          <w:tcPr>
            <w:tcW w:w="1843"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Током школске године</w:t>
            </w:r>
          </w:p>
        </w:tc>
      </w:tr>
      <w:tr w:rsidR="00244935" w:rsidRPr="00244935" w:rsidTr="007427EC">
        <w:tc>
          <w:tcPr>
            <w:tcW w:w="852" w:type="dxa"/>
            <w:shd w:val="clear" w:color="auto" w:fill="F2DBDB" w:themeFill="accent2" w:themeFillTint="33"/>
          </w:tcPr>
          <w:p w:rsidR="009B7BE4" w:rsidRPr="00244935" w:rsidRDefault="009B7BE4" w:rsidP="00244935">
            <w:pPr>
              <w:pStyle w:val="ListParagraph"/>
              <w:numPr>
                <w:ilvl w:val="0"/>
                <w:numId w:val="54"/>
              </w:numPr>
              <w:spacing w:line="276" w:lineRule="auto"/>
              <w:rPr>
                <w:sz w:val="24"/>
                <w:szCs w:val="24"/>
              </w:rPr>
            </w:pPr>
          </w:p>
        </w:tc>
        <w:tc>
          <w:tcPr>
            <w:tcW w:w="2976" w:type="dxa"/>
            <w:shd w:val="clear" w:color="auto" w:fill="auto"/>
            <w:vAlign w:val="center"/>
          </w:tcPr>
          <w:p w:rsidR="009B7BE4" w:rsidRPr="00244935" w:rsidRDefault="009B7BE4" w:rsidP="00244935">
            <w:pPr>
              <w:spacing w:after="0" w:line="276" w:lineRule="auto"/>
              <w:rPr>
                <w:rFonts w:cs="Times New Roman"/>
                <w:szCs w:val="24"/>
                <w:lang w:val="sr-Cyrl-RS"/>
              </w:rPr>
            </w:pPr>
            <w:r w:rsidRPr="00244935">
              <w:rPr>
                <w:rFonts w:cs="Times New Roman"/>
                <w:szCs w:val="24"/>
              </w:rPr>
              <w:t>Анализа дисциплине ученика и рада Тима у току целе године</w:t>
            </w:r>
          </w:p>
        </w:tc>
        <w:tc>
          <w:tcPr>
            <w:tcW w:w="2410" w:type="dxa"/>
            <w:shd w:val="clear" w:color="auto" w:fill="auto"/>
            <w:vAlign w:val="center"/>
          </w:tcPr>
          <w:p w:rsidR="009B7BE4" w:rsidRPr="00244935" w:rsidRDefault="009B7BE4" w:rsidP="00244935">
            <w:pPr>
              <w:spacing w:after="0" w:line="276" w:lineRule="auto"/>
              <w:rPr>
                <w:rFonts w:eastAsia="Times New Roman" w:cs="Times New Roman"/>
                <w:szCs w:val="24"/>
                <w:lang w:val="sr-Cyrl-RS"/>
              </w:rPr>
            </w:pPr>
            <w:r w:rsidRPr="00244935">
              <w:rPr>
                <w:rFonts w:eastAsia="Times New Roman" w:cs="Times New Roman"/>
                <w:szCs w:val="24"/>
                <w:lang w:val="sr-Cyrl-RS"/>
              </w:rPr>
              <w:t>Састанак Тима</w:t>
            </w:r>
          </w:p>
        </w:tc>
        <w:tc>
          <w:tcPr>
            <w:tcW w:w="2126"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 xml:space="preserve">Тим за заштиту ученика од </w:t>
            </w:r>
            <w:r w:rsidRPr="00244935">
              <w:rPr>
                <w:rFonts w:eastAsia="Times New Roman" w:cs="Times New Roman"/>
                <w:szCs w:val="24"/>
                <w:lang w:val="sr-Cyrl-RS"/>
              </w:rPr>
              <w:t xml:space="preserve">дискриминације, </w:t>
            </w:r>
            <w:r w:rsidRPr="00244935">
              <w:rPr>
                <w:rFonts w:eastAsia="Times New Roman" w:cs="Times New Roman"/>
                <w:szCs w:val="24"/>
              </w:rPr>
              <w:t>насиља, злостављања и занемаривања</w:t>
            </w:r>
          </w:p>
        </w:tc>
        <w:tc>
          <w:tcPr>
            <w:tcW w:w="1843" w:type="dxa"/>
            <w:shd w:val="clear" w:color="auto" w:fill="auto"/>
            <w:vAlign w:val="center"/>
          </w:tcPr>
          <w:p w:rsidR="009B7BE4" w:rsidRPr="00244935" w:rsidRDefault="009B7BE4" w:rsidP="00244935">
            <w:pPr>
              <w:spacing w:after="0" w:line="276" w:lineRule="auto"/>
              <w:rPr>
                <w:rFonts w:eastAsia="Times New Roman" w:cs="Times New Roman"/>
                <w:szCs w:val="24"/>
                <w:lang w:val="sr-Cyrl-RS"/>
              </w:rPr>
            </w:pPr>
            <w:r w:rsidRPr="00244935">
              <w:rPr>
                <w:rFonts w:eastAsia="Times New Roman" w:cs="Times New Roman"/>
                <w:szCs w:val="24"/>
                <w:lang w:val="sr-Cyrl-RS"/>
              </w:rPr>
              <w:t>Јун</w:t>
            </w:r>
          </w:p>
        </w:tc>
      </w:tr>
      <w:tr w:rsidR="00244935" w:rsidRPr="00244935" w:rsidTr="007427EC">
        <w:tc>
          <w:tcPr>
            <w:tcW w:w="852" w:type="dxa"/>
            <w:shd w:val="clear" w:color="auto" w:fill="F2DBDB" w:themeFill="accent2" w:themeFillTint="33"/>
          </w:tcPr>
          <w:p w:rsidR="009B7BE4" w:rsidRPr="00244935" w:rsidRDefault="009B7BE4" w:rsidP="00244935">
            <w:pPr>
              <w:pStyle w:val="ListParagraph"/>
              <w:numPr>
                <w:ilvl w:val="0"/>
                <w:numId w:val="54"/>
              </w:numPr>
              <w:spacing w:line="276" w:lineRule="auto"/>
              <w:rPr>
                <w:sz w:val="24"/>
                <w:szCs w:val="24"/>
              </w:rPr>
            </w:pPr>
          </w:p>
        </w:tc>
        <w:tc>
          <w:tcPr>
            <w:tcW w:w="2976"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Кораци у интервенцији</w:t>
            </w:r>
          </w:p>
        </w:tc>
        <w:tc>
          <w:tcPr>
            <w:tcW w:w="2410"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 прикупљање информација</w:t>
            </w:r>
          </w:p>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lastRenderedPageBreak/>
              <w:t>- заустављање насиља</w:t>
            </w:r>
          </w:p>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 обавештавање родитеља</w:t>
            </w:r>
          </w:p>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 индивидуални план заштите</w:t>
            </w:r>
          </w:p>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 Праћење понашање ученика након предузетих мера</w:t>
            </w:r>
          </w:p>
        </w:tc>
        <w:tc>
          <w:tcPr>
            <w:tcW w:w="2126"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lastRenderedPageBreak/>
              <w:t>Одељењски старешина</w:t>
            </w:r>
          </w:p>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lastRenderedPageBreak/>
              <w:t>Дежурни наставник</w:t>
            </w:r>
          </w:p>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Директор Школе</w:t>
            </w:r>
          </w:p>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t>Тим за заштиту ученика</w:t>
            </w:r>
          </w:p>
        </w:tc>
        <w:tc>
          <w:tcPr>
            <w:tcW w:w="1843" w:type="dxa"/>
            <w:shd w:val="clear" w:color="auto" w:fill="auto"/>
            <w:vAlign w:val="center"/>
          </w:tcPr>
          <w:p w:rsidR="009B7BE4" w:rsidRPr="00244935" w:rsidRDefault="009B7BE4" w:rsidP="00244935">
            <w:pPr>
              <w:spacing w:after="0" w:line="276" w:lineRule="auto"/>
              <w:rPr>
                <w:rFonts w:eastAsia="Times New Roman" w:cs="Times New Roman"/>
                <w:szCs w:val="24"/>
              </w:rPr>
            </w:pPr>
            <w:r w:rsidRPr="00244935">
              <w:rPr>
                <w:rFonts w:eastAsia="Times New Roman" w:cs="Times New Roman"/>
                <w:szCs w:val="24"/>
              </w:rPr>
              <w:lastRenderedPageBreak/>
              <w:t>Током школске године</w:t>
            </w:r>
          </w:p>
        </w:tc>
      </w:tr>
    </w:tbl>
    <w:p w:rsidR="009B7BE4" w:rsidRPr="009B7BE4" w:rsidRDefault="009B7BE4" w:rsidP="009B7BE4"/>
    <w:p w:rsidR="009B7BE4" w:rsidRDefault="009740EF" w:rsidP="009740EF">
      <w:pPr>
        <w:pStyle w:val="Heading2"/>
        <w:rPr>
          <w:lang w:val="sr-Cyrl-RS"/>
        </w:rPr>
      </w:pPr>
      <w:bookmarkStart w:id="95" w:name="_Toc146059483"/>
      <w:r>
        <w:rPr>
          <w:lang w:val="sr-Cyrl-RS"/>
        </w:rPr>
        <w:t>ПЛАН РАДА ТИМА ЗА САМОВРЕДНОВАЊЕ</w:t>
      </w:r>
      <w:bookmarkEnd w:id="95"/>
    </w:p>
    <w:p w:rsidR="009740EF" w:rsidRDefault="009740EF" w:rsidP="00AE2403">
      <w:pPr>
        <w:spacing w:after="0"/>
        <w:rPr>
          <w:lang w:val="sr-Cyrl-RS"/>
        </w:rPr>
      </w:pPr>
    </w:p>
    <w:p w:rsidR="00AE2403" w:rsidRPr="00AE2403" w:rsidRDefault="00AE2403" w:rsidP="00AE2403">
      <w:pPr>
        <w:spacing w:after="0" w:line="276" w:lineRule="auto"/>
        <w:ind w:firstLine="720"/>
        <w:jc w:val="both"/>
        <w:rPr>
          <w:rFonts w:cs="Times New Roman"/>
          <w:b/>
          <w:szCs w:val="24"/>
          <w:lang w:val="sr-Cyrl-RS"/>
        </w:rPr>
      </w:pPr>
      <w:r>
        <w:rPr>
          <w:rFonts w:cs="Times New Roman"/>
          <w:szCs w:val="24"/>
          <w:lang w:val="sr-Cyrl-RS"/>
        </w:rPr>
        <w:t>Ш</w:t>
      </w:r>
      <w:r w:rsidRPr="00573E1A">
        <w:rPr>
          <w:rFonts w:cs="Times New Roman"/>
          <w:szCs w:val="24"/>
          <w:lang w:val="sr-Cyrl-RS"/>
        </w:rPr>
        <w:t>колске 2021/22. године Тим за самовредновање, обрадио је и самовредновао следеће пбласти:</w:t>
      </w:r>
      <w:r>
        <w:rPr>
          <w:rFonts w:cs="Times New Roman"/>
          <w:szCs w:val="24"/>
          <w:lang w:val="hu-HU"/>
        </w:rPr>
        <w:t xml:space="preserve"> </w:t>
      </w:r>
      <w:r w:rsidRPr="00EB534B">
        <w:rPr>
          <w:rFonts w:cs="Times New Roman"/>
          <w:szCs w:val="24"/>
          <w:lang w:val="sr-Cyrl-RS"/>
        </w:rPr>
        <w:t>1. Програмирање, планирање и извештавање</w:t>
      </w:r>
      <w:r w:rsidRPr="00EB534B">
        <w:rPr>
          <w:rFonts w:cs="Times New Roman"/>
          <w:szCs w:val="24"/>
          <w:lang w:val="hu-HU"/>
        </w:rPr>
        <w:t xml:space="preserve">, </w:t>
      </w:r>
      <w:r w:rsidRPr="00EB534B">
        <w:rPr>
          <w:rFonts w:cs="Times New Roman"/>
          <w:szCs w:val="24"/>
          <w:lang w:val="sr-Cyrl-RS"/>
        </w:rPr>
        <w:t>6. Организација рада школе, управљање људским  и материјалним  ресурсима</w:t>
      </w:r>
      <w:r>
        <w:rPr>
          <w:rFonts w:cs="Times New Roman"/>
          <w:szCs w:val="24"/>
          <w:lang w:val="sr-Cyrl-RS"/>
        </w:rPr>
        <w:t>, а школске 2022/23</w:t>
      </w:r>
      <w:r w:rsidRPr="00EB534B">
        <w:rPr>
          <w:rFonts w:cs="Times New Roman"/>
          <w:szCs w:val="24"/>
          <w:lang w:val="hu-HU"/>
        </w:rPr>
        <w:t>.</w:t>
      </w:r>
      <w:r>
        <w:rPr>
          <w:rFonts w:cs="Times New Roman"/>
          <w:szCs w:val="24"/>
          <w:lang w:val="sr-Cyrl-RS"/>
        </w:rPr>
        <w:t xml:space="preserve"> самовредноване су следеће области: 3. Образовна постигнућа ученика и 4. Подршка ученицима. </w:t>
      </w:r>
    </w:p>
    <w:p w:rsidR="00AE2403" w:rsidRDefault="00AE2403" w:rsidP="00AE2403">
      <w:pPr>
        <w:spacing w:after="0" w:line="276" w:lineRule="auto"/>
        <w:ind w:firstLine="720"/>
        <w:jc w:val="both"/>
        <w:rPr>
          <w:rFonts w:cs="Times New Roman"/>
          <w:szCs w:val="24"/>
          <w:lang w:val="sr-Cyrl-RS"/>
        </w:rPr>
      </w:pPr>
      <w:r w:rsidRPr="00573E1A">
        <w:rPr>
          <w:rFonts w:cs="Times New Roman"/>
          <w:szCs w:val="24"/>
          <w:lang w:val="sr-Cyrl-RS"/>
        </w:rPr>
        <w:t>На састанку Тима за самовредновање  за школску годину 202</w:t>
      </w:r>
      <w:r>
        <w:rPr>
          <w:rFonts w:cs="Times New Roman"/>
          <w:szCs w:val="24"/>
          <w:lang w:val="sr-Cyrl-RS"/>
        </w:rPr>
        <w:t>3/24., одржаног 05.09.2023</w:t>
      </w:r>
      <w:r w:rsidRPr="00573E1A">
        <w:rPr>
          <w:rFonts w:cs="Times New Roman"/>
          <w:szCs w:val="24"/>
          <w:lang w:val="sr-Cyrl-RS"/>
        </w:rPr>
        <w:t xml:space="preserve">. предложено је да </w:t>
      </w:r>
      <w:r>
        <w:rPr>
          <w:rFonts w:cs="Times New Roman"/>
          <w:szCs w:val="24"/>
          <w:lang w:val="sr-Cyrl-RS"/>
        </w:rPr>
        <w:t>и</w:t>
      </w:r>
      <w:r w:rsidRPr="00573E1A">
        <w:rPr>
          <w:rFonts w:cs="Times New Roman"/>
          <w:szCs w:val="24"/>
          <w:lang w:val="sr-Cyrl-RS"/>
        </w:rPr>
        <w:t>заберемо</w:t>
      </w:r>
      <w:r>
        <w:rPr>
          <w:rFonts w:cs="Times New Roman"/>
          <w:szCs w:val="24"/>
          <w:lang w:val="sr-Cyrl-RS"/>
        </w:rPr>
        <w:t xml:space="preserve"> следеће области</w:t>
      </w:r>
      <w:r w:rsidRPr="00573E1A">
        <w:rPr>
          <w:rFonts w:cs="Times New Roman"/>
          <w:szCs w:val="24"/>
          <w:lang w:val="sr-Cyrl-RS"/>
        </w:rPr>
        <w:t>:</w:t>
      </w:r>
    </w:p>
    <w:p w:rsidR="00AE2403" w:rsidRPr="00AE2403" w:rsidRDefault="00AE2403" w:rsidP="00AE2403">
      <w:pPr>
        <w:pStyle w:val="ListParagraph"/>
        <w:spacing w:line="276" w:lineRule="auto"/>
        <w:jc w:val="both"/>
        <w:rPr>
          <w:b/>
          <w:sz w:val="24"/>
          <w:szCs w:val="24"/>
          <w:lang w:val="sr-Cyrl-RS"/>
        </w:rPr>
      </w:pPr>
      <w:r w:rsidRPr="00AE2403">
        <w:rPr>
          <w:b/>
          <w:sz w:val="24"/>
          <w:szCs w:val="24"/>
          <w:lang w:val="sr-Cyrl-RS"/>
        </w:rPr>
        <w:t>2. НАСТАВА И УЧЕЊЕ</w:t>
      </w:r>
    </w:p>
    <w:p w:rsidR="00AE2403" w:rsidRPr="00AE2403" w:rsidRDefault="00AE2403" w:rsidP="00AE2403">
      <w:pPr>
        <w:pStyle w:val="ListParagraph"/>
        <w:spacing w:line="276" w:lineRule="auto"/>
        <w:jc w:val="both"/>
        <w:rPr>
          <w:b/>
          <w:sz w:val="24"/>
          <w:szCs w:val="24"/>
          <w:lang w:val="sr-Cyrl-RS"/>
        </w:rPr>
      </w:pPr>
      <w:r w:rsidRPr="00AE2403">
        <w:rPr>
          <w:b/>
          <w:sz w:val="24"/>
          <w:szCs w:val="24"/>
          <w:lang w:val="sr-Cyrl-RS"/>
        </w:rPr>
        <w:t>5. ЕТОС</w:t>
      </w:r>
    </w:p>
    <w:p w:rsidR="00AE2403" w:rsidRDefault="00AE2403" w:rsidP="00AE2403">
      <w:pPr>
        <w:spacing w:line="276" w:lineRule="auto"/>
        <w:ind w:firstLine="720"/>
        <w:jc w:val="both"/>
        <w:rPr>
          <w:rFonts w:cs="Times New Roman"/>
          <w:szCs w:val="24"/>
          <w:lang w:val="sr-Cyrl-RS"/>
        </w:rPr>
      </w:pPr>
      <w:r w:rsidRPr="00573E1A">
        <w:rPr>
          <w:rFonts w:cs="Times New Roman"/>
          <w:szCs w:val="24"/>
          <w:lang w:val="sr-Cyrl-RS"/>
        </w:rPr>
        <w:t xml:space="preserve">На састанку  председника стручних већа </w:t>
      </w:r>
      <w:r>
        <w:rPr>
          <w:rFonts w:cs="Times New Roman"/>
          <w:szCs w:val="24"/>
          <w:lang w:val="sr-Cyrl-RS"/>
        </w:rPr>
        <w:t>одржаног 07.09.2023</w:t>
      </w:r>
      <w:r w:rsidRPr="00573E1A">
        <w:rPr>
          <w:rFonts w:cs="Times New Roman"/>
          <w:szCs w:val="24"/>
          <w:lang w:val="sr-Cyrl-RS"/>
        </w:rPr>
        <w:t xml:space="preserve">. </w:t>
      </w:r>
      <w:r>
        <w:rPr>
          <w:rFonts w:cs="Times New Roman"/>
          <w:szCs w:val="24"/>
          <w:lang w:val="sr-Cyrl-RS"/>
        </w:rPr>
        <w:t>године</w:t>
      </w:r>
      <w:r w:rsidRPr="00573E1A">
        <w:rPr>
          <w:rFonts w:cs="Times New Roman"/>
          <w:szCs w:val="24"/>
          <w:lang w:val="sr-Cyrl-RS"/>
        </w:rPr>
        <w:t xml:space="preserve"> предлог је једногласно прихваћен. На основу изабраних ОБЛАСТИ КВАЛИТЕТА израђен је</w:t>
      </w:r>
    </w:p>
    <w:p w:rsidR="00AE2403" w:rsidRPr="00573E1A" w:rsidRDefault="00AE2403" w:rsidP="00AE2403">
      <w:pPr>
        <w:rPr>
          <w:rFonts w:cs="Times New Roman"/>
          <w:szCs w:val="24"/>
        </w:rPr>
      </w:pPr>
      <w:r w:rsidRPr="00573E1A">
        <w:rPr>
          <w:rFonts w:cs="Times New Roman"/>
          <w:b/>
          <w:szCs w:val="24"/>
          <w:lang w:val="sr-Cyrl-RS"/>
        </w:rPr>
        <w:t xml:space="preserve">ПЛАН АКТИВНОСТИ ТИМА ЗА </w:t>
      </w:r>
      <w:r>
        <w:rPr>
          <w:rFonts w:cs="Times New Roman"/>
          <w:b/>
          <w:szCs w:val="24"/>
          <w:lang w:val="sr-Cyrl-RS"/>
        </w:rPr>
        <w:t>САМОВРЕДНОВАЊЕ ЗА ШКОЛСКУ 2023/24</w:t>
      </w:r>
      <w:r w:rsidRPr="00573E1A">
        <w:rPr>
          <w:rFonts w:cs="Times New Roman"/>
          <w:b/>
          <w:szCs w:val="24"/>
          <w:lang w:val="sr-Cyrl-RS"/>
        </w:rPr>
        <w:t>. ГОДИНУ</w:t>
      </w:r>
    </w:p>
    <w:tbl>
      <w:tblPr>
        <w:tblStyle w:val="TableGrid"/>
        <w:tblW w:w="0" w:type="auto"/>
        <w:tblLook w:val="04A0" w:firstRow="1" w:lastRow="0" w:firstColumn="1" w:lastColumn="0" w:noHBand="0" w:noVBand="1"/>
      </w:tblPr>
      <w:tblGrid>
        <w:gridCol w:w="2802"/>
        <w:gridCol w:w="3827"/>
        <w:gridCol w:w="2947"/>
      </w:tblGrid>
      <w:tr w:rsidR="00AE2403" w:rsidRPr="00573E1A" w:rsidTr="00E408DE">
        <w:tc>
          <w:tcPr>
            <w:tcW w:w="2802" w:type="dxa"/>
            <w:shd w:val="clear" w:color="auto" w:fill="D99594" w:themeFill="accent2" w:themeFillTint="99"/>
          </w:tcPr>
          <w:p w:rsidR="00AE2403" w:rsidRPr="00573E1A" w:rsidRDefault="00AE2403" w:rsidP="00CF5701">
            <w:pPr>
              <w:jc w:val="both"/>
              <w:rPr>
                <w:rFonts w:cs="Times New Roman"/>
                <w:b/>
              </w:rPr>
            </w:pPr>
            <w:r w:rsidRPr="00573E1A">
              <w:rPr>
                <w:rFonts w:cs="Times New Roman"/>
                <w:b/>
              </w:rPr>
              <w:t xml:space="preserve">Датум </w:t>
            </w:r>
          </w:p>
        </w:tc>
        <w:tc>
          <w:tcPr>
            <w:tcW w:w="3827" w:type="dxa"/>
            <w:shd w:val="clear" w:color="auto" w:fill="D99594" w:themeFill="accent2" w:themeFillTint="99"/>
          </w:tcPr>
          <w:p w:rsidR="00AE2403" w:rsidRPr="00573E1A" w:rsidRDefault="00AE2403" w:rsidP="00CF5701">
            <w:pPr>
              <w:jc w:val="both"/>
              <w:rPr>
                <w:rFonts w:cs="Times New Roman"/>
                <w:b/>
              </w:rPr>
            </w:pPr>
            <w:r w:rsidRPr="00573E1A">
              <w:rPr>
                <w:rFonts w:cs="Times New Roman"/>
                <w:b/>
              </w:rPr>
              <w:t>ПЛАН АКТИВНОСТИ</w:t>
            </w:r>
          </w:p>
        </w:tc>
        <w:tc>
          <w:tcPr>
            <w:tcW w:w="2947" w:type="dxa"/>
            <w:shd w:val="clear" w:color="auto" w:fill="D99594" w:themeFill="accent2" w:themeFillTint="99"/>
          </w:tcPr>
          <w:p w:rsidR="00AE2403" w:rsidRPr="00573E1A" w:rsidRDefault="00AE2403" w:rsidP="00CF5701">
            <w:pPr>
              <w:jc w:val="both"/>
              <w:rPr>
                <w:rFonts w:cs="Times New Roman"/>
                <w:b/>
              </w:rPr>
            </w:pPr>
            <w:r w:rsidRPr="00573E1A">
              <w:rPr>
                <w:rFonts w:cs="Times New Roman"/>
                <w:b/>
              </w:rPr>
              <w:t>Задужен члан тима</w:t>
            </w:r>
          </w:p>
          <w:p w:rsidR="00AE2403" w:rsidRPr="00573E1A" w:rsidRDefault="00AE2403" w:rsidP="00CF5701">
            <w:pPr>
              <w:jc w:val="both"/>
              <w:rPr>
                <w:rFonts w:cs="Times New Roman"/>
                <w:b/>
              </w:rPr>
            </w:pPr>
          </w:p>
        </w:tc>
      </w:tr>
      <w:tr w:rsidR="00AE2403" w:rsidRPr="00AE2403" w:rsidTr="00E408DE">
        <w:tc>
          <w:tcPr>
            <w:tcW w:w="2802" w:type="dxa"/>
          </w:tcPr>
          <w:p w:rsidR="00AE2403" w:rsidRPr="00AE2403" w:rsidRDefault="00AE2403" w:rsidP="00CF5701">
            <w:pPr>
              <w:jc w:val="both"/>
              <w:rPr>
                <w:rFonts w:cs="Times New Roman"/>
                <w:lang w:val="sr-Cyrl-RS"/>
              </w:rPr>
            </w:pPr>
            <w:r>
              <w:rPr>
                <w:rFonts w:cs="Times New Roman"/>
                <w:lang w:val="sr-Cyrl-RS"/>
              </w:rPr>
              <w:t>До 15. септембра 2023</w:t>
            </w:r>
            <w:r w:rsidRPr="00AE2403">
              <w:rPr>
                <w:rFonts w:cs="Times New Roman"/>
                <w:lang w:val="sr-Cyrl-RS"/>
              </w:rPr>
              <w:t>.</w:t>
            </w:r>
          </w:p>
        </w:tc>
        <w:tc>
          <w:tcPr>
            <w:tcW w:w="3827" w:type="dxa"/>
          </w:tcPr>
          <w:p w:rsidR="00AE2403" w:rsidRPr="00AE2403" w:rsidRDefault="00AE2403" w:rsidP="00CF5701">
            <w:pPr>
              <w:jc w:val="both"/>
              <w:rPr>
                <w:rFonts w:cs="Times New Roman"/>
                <w:lang w:val="sr-Cyrl-RS"/>
              </w:rPr>
            </w:pPr>
            <w:r w:rsidRPr="00AE2403">
              <w:rPr>
                <w:rFonts w:cs="Times New Roman"/>
                <w:lang w:val="sr-Cyrl-RS"/>
              </w:rPr>
              <w:t>Избор области  по Правилнику.</w:t>
            </w:r>
          </w:p>
        </w:tc>
        <w:tc>
          <w:tcPr>
            <w:tcW w:w="2947" w:type="dxa"/>
          </w:tcPr>
          <w:p w:rsidR="00AE2403" w:rsidRPr="00AE2403" w:rsidRDefault="00AE2403" w:rsidP="00CF5701">
            <w:pPr>
              <w:jc w:val="both"/>
              <w:rPr>
                <w:rFonts w:cs="Times New Roman"/>
                <w:lang w:val="sr-Cyrl-RS"/>
              </w:rPr>
            </w:pPr>
            <w:r w:rsidRPr="00AE2403">
              <w:rPr>
                <w:rFonts w:cs="Times New Roman"/>
                <w:lang w:val="sr-Cyrl-RS"/>
              </w:rPr>
              <w:t xml:space="preserve">Састанак председника стручних већа </w:t>
            </w:r>
          </w:p>
        </w:tc>
      </w:tr>
      <w:tr w:rsidR="00AE2403" w:rsidRPr="00573E1A" w:rsidTr="00E408DE">
        <w:tc>
          <w:tcPr>
            <w:tcW w:w="2802" w:type="dxa"/>
          </w:tcPr>
          <w:p w:rsidR="00AE2403" w:rsidRPr="00EB534B" w:rsidRDefault="00AE2403" w:rsidP="00AE2403">
            <w:pPr>
              <w:jc w:val="both"/>
              <w:rPr>
                <w:rFonts w:cs="Times New Roman"/>
                <w:lang w:val="sr-Cyrl-RS"/>
              </w:rPr>
            </w:pPr>
            <w:r w:rsidRPr="00EB534B">
              <w:rPr>
                <w:rFonts w:cs="Times New Roman"/>
                <w:lang w:val="sr-Cyrl-RS"/>
              </w:rPr>
              <w:t>октобар 202</w:t>
            </w:r>
            <w:r>
              <w:rPr>
                <w:rFonts w:cs="Times New Roman"/>
                <w:lang w:val="sr-Cyrl-RS"/>
              </w:rPr>
              <w:t>3</w:t>
            </w:r>
            <w:r w:rsidRPr="00EB534B">
              <w:rPr>
                <w:rFonts w:cs="Times New Roman"/>
                <w:lang w:val="sr-Cyrl-RS"/>
              </w:rPr>
              <w:t>.</w:t>
            </w:r>
          </w:p>
        </w:tc>
        <w:tc>
          <w:tcPr>
            <w:tcW w:w="3827" w:type="dxa"/>
          </w:tcPr>
          <w:p w:rsidR="00AE2403" w:rsidRDefault="00AE2403" w:rsidP="00CF5701">
            <w:pPr>
              <w:jc w:val="both"/>
              <w:rPr>
                <w:rStyle w:val="markedcontent"/>
                <w:lang w:val="sr-Cyrl-RS"/>
              </w:rPr>
            </w:pPr>
            <w:r w:rsidRPr="00EB534B">
              <w:rPr>
                <w:rStyle w:val="markedcontent"/>
              </w:rPr>
              <w:t>Анализа стандарда и индикатора у оквиру изабран</w:t>
            </w:r>
            <w:r w:rsidRPr="00EB534B">
              <w:rPr>
                <w:rStyle w:val="markedcontent"/>
                <w:lang w:val="sr-Cyrl-RS"/>
              </w:rPr>
              <w:t>их</w:t>
            </w:r>
            <w:r w:rsidRPr="00EB534B">
              <w:rPr>
                <w:rStyle w:val="markedcontent"/>
              </w:rPr>
              <w:t xml:space="preserve"> кључн</w:t>
            </w:r>
            <w:r w:rsidRPr="00EB534B">
              <w:rPr>
                <w:rStyle w:val="markedcontent"/>
                <w:lang w:val="sr-Cyrl-RS"/>
              </w:rPr>
              <w:t>их</w:t>
            </w:r>
            <w:r w:rsidRPr="00EB534B">
              <w:rPr>
                <w:rStyle w:val="markedcontent"/>
              </w:rPr>
              <w:t xml:space="preserve"> области</w:t>
            </w:r>
          </w:p>
          <w:p w:rsidR="00F719EC" w:rsidRPr="00F719EC" w:rsidRDefault="00F719EC" w:rsidP="00CF5701">
            <w:pPr>
              <w:jc w:val="both"/>
              <w:rPr>
                <w:rFonts w:cs="Times New Roman"/>
                <w:lang w:val="sr-Cyrl-RS"/>
              </w:rPr>
            </w:pPr>
            <w:r w:rsidRPr="00EB534B">
              <w:rPr>
                <w:rStyle w:val="markedcontent"/>
              </w:rPr>
              <w:t>Договор око начина испитив</w:t>
            </w:r>
            <w:r w:rsidRPr="00EB534B">
              <w:rPr>
                <w:rStyle w:val="markedcontent"/>
                <w:lang w:val="sr-Cyrl-RS"/>
              </w:rPr>
              <w:t>ања</w:t>
            </w:r>
            <w:r w:rsidRPr="00EB534B">
              <w:rPr>
                <w:rStyle w:val="markedcontent"/>
              </w:rPr>
              <w:t xml:space="preserve"> остварености поменутих стандарда и индикатора-подела</w:t>
            </w:r>
            <w:r w:rsidRPr="00EB534B">
              <w:rPr>
                <w:rStyle w:val="markedcontent"/>
                <w:lang w:val="sr-Cyrl-RS"/>
              </w:rPr>
              <w:t xml:space="preserve"> </w:t>
            </w:r>
            <w:r w:rsidRPr="00EB534B">
              <w:rPr>
                <w:rStyle w:val="markedcontent"/>
              </w:rPr>
              <w:t>задужења</w:t>
            </w:r>
            <w:r>
              <w:rPr>
                <w:rStyle w:val="markedcontent"/>
                <w:lang w:val="sr-Cyrl-RS"/>
              </w:rPr>
              <w:t xml:space="preserve"> (за област ЕТОС)</w:t>
            </w:r>
          </w:p>
        </w:tc>
        <w:tc>
          <w:tcPr>
            <w:tcW w:w="2947" w:type="dxa"/>
          </w:tcPr>
          <w:p w:rsidR="00AE2403" w:rsidRPr="00EB534B" w:rsidRDefault="00AE2403" w:rsidP="00CF5701">
            <w:pPr>
              <w:jc w:val="both"/>
              <w:rPr>
                <w:rFonts w:cs="Times New Roman"/>
                <w:lang w:val="sr-Cyrl-RS"/>
              </w:rPr>
            </w:pPr>
            <w:r w:rsidRPr="00EB534B">
              <w:rPr>
                <w:rFonts w:cs="Times New Roman"/>
                <w:lang w:val="sr-Cyrl-RS"/>
              </w:rPr>
              <w:t>Чланови Тима</w:t>
            </w:r>
          </w:p>
        </w:tc>
      </w:tr>
      <w:tr w:rsidR="00AE2403" w:rsidRPr="00573E1A" w:rsidTr="00E408DE">
        <w:tc>
          <w:tcPr>
            <w:tcW w:w="2802" w:type="dxa"/>
          </w:tcPr>
          <w:p w:rsidR="00AE2403" w:rsidRPr="00EB534B" w:rsidRDefault="00AE2403" w:rsidP="00CF5701">
            <w:pPr>
              <w:jc w:val="both"/>
              <w:rPr>
                <w:rFonts w:cs="Times New Roman"/>
              </w:rPr>
            </w:pPr>
            <w:r w:rsidRPr="00EB534B">
              <w:rPr>
                <w:rFonts w:cs="Times New Roman"/>
              </w:rPr>
              <w:t>октобар 202</w:t>
            </w:r>
            <w:r>
              <w:rPr>
                <w:rFonts w:cs="Times New Roman"/>
                <w:lang w:val="sr-Cyrl-RS"/>
              </w:rPr>
              <w:t>3</w:t>
            </w:r>
            <w:r w:rsidRPr="00EB534B">
              <w:rPr>
                <w:rFonts w:cs="Times New Roman"/>
              </w:rPr>
              <w:t>.</w:t>
            </w:r>
          </w:p>
        </w:tc>
        <w:tc>
          <w:tcPr>
            <w:tcW w:w="3827" w:type="dxa"/>
          </w:tcPr>
          <w:p w:rsidR="00AE2403" w:rsidRDefault="00F719EC" w:rsidP="00CF5701">
            <w:pPr>
              <w:jc w:val="both"/>
              <w:rPr>
                <w:rStyle w:val="markedcontent"/>
                <w:lang w:val="sr-Cyrl-RS"/>
              </w:rPr>
            </w:pPr>
            <w:r w:rsidRPr="00EB534B">
              <w:rPr>
                <w:rStyle w:val="markedcontent"/>
              </w:rPr>
              <w:t>Договор око начина испитив</w:t>
            </w:r>
            <w:r w:rsidRPr="00EB534B">
              <w:rPr>
                <w:rStyle w:val="markedcontent"/>
                <w:lang w:val="sr-Cyrl-RS"/>
              </w:rPr>
              <w:t>ања</w:t>
            </w:r>
            <w:r w:rsidRPr="00EB534B">
              <w:rPr>
                <w:rStyle w:val="markedcontent"/>
              </w:rPr>
              <w:t xml:space="preserve"> остварености поменутих стандарда и индикатора-подела</w:t>
            </w:r>
            <w:r w:rsidRPr="00EB534B">
              <w:rPr>
                <w:rStyle w:val="markedcontent"/>
                <w:lang w:val="sr-Cyrl-RS"/>
              </w:rPr>
              <w:t xml:space="preserve"> </w:t>
            </w:r>
            <w:r w:rsidRPr="00EB534B">
              <w:rPr>
                <w:rStyle w:val="markedcontent"/>
              </w:rPr>
              <w:t>задужења</w:t>
            </w:r>
            <w:r>
              <w:rPr>
                <w:rStyle w:val="markedcontent"/>
                <w:lang w:val="sr-Cyrl-RS"/>
              </w:rPr>
              <w:t xml:space="preserve"> (за област Настава и учење)</w:t>
            </w:r>
          </w:p>
          <w:p w:rsidR="00F719EC" w:rsidRPr="00F719EC" w:rsidRDefault="00F719EC" w:rsidP="00CF5701">
            <w:pPr>
              <w:jc w:val="both"/>
              <w:rPr>
                <w:rFonts w:cs="Times New Roman"/>
                <w:lang w:val="sr-Cyrl-RS"/>
              </w:rPr>
            </w:pPr>
            <w:r>
              <w:rPr>
                <w:rStyle w:val="markedcontent"/>
                <w:lang w:val="sr-Cyrl-RS"/>
              </w:rPr>
              <w:lastRenderedPageBreak/>
              <w:t>Сачињавање анкета за самовредновање области ЕТОС</w:t>
            </w:r>
          </w:p>
        </w:tc>
        <w:tc>
          <w:tcPr>
            <w:tcW w:w="2947" w:type="dxa"/>
          </w:tcPr>
          <w:p w:rsidR="00AE2403" w:rsidRPr="00EB534B" w:rsidRDefault="00AE2403" w:rsidP="00CF5701">
            <w:pPr>
              <w:jc w:val="both"/>
              <w:rPr>
                <w:rFonts w:cs="Times New Roman"/>
                <w:lang w:val="sr-Cyrl-RS"/>
              </w:rPr>
            </w:pPr>
            <w:r w:rsidRPr="00EB534B">
              <w:rPr>
                <w:rFonts w:cs="Times New Roman"/>
                <w:lang w:val="sr-Cyrl-RS"/>
              </w:rPr>
              <w:lastRenderedPageBreak/>
              <w:t>Чланови Тима</w:t>
            </w:r>
          </w:p>
        </w:tc>
      </w:tr>
      <w:tr w:rsidR="00AE2403" w:rsidRPr="00573E1A" w:rsidTr="00E408DE">
        <w:tc>
          <w:tcPr>
            <w:tcW w:w="2802" w:type="dxa"/>
          </w:tcPr>
          <w:p w:rsidR="00AE2403" w:rsidRPr="00EB534B" w:rsidRDefault="00AE2403" w:rsidP="00CF5701">
            <w:pPr>
              <w:jc w:val="both"/>
              <w:rPr>
                <w:rFonts w:cs="Times New Roman"/>
                <w:lang w:val="sr-Cyrl-RS"/>
              </w:rPr>
            </w:pPr>
            <w:r>
              <w:rPr>
                <w:rFonts w:cs="Times New Roman"/>
                <w:lang w:val="sr-Cyrl-RS"/>
              </w:rPr>
              <w:lastRenderedPageBreak/>
              <w:t>новембар 2023</w:t>
            </w:r>
            <w:r w:rsidRPr="00EB534B">
              <w:rPr>
                <w:rFonts w:cs="Times New Roman"/>
                <w:lang w:val="sr-Cyrl-RS"/>
              </w:rPr>
              <w:t>.</w:t>
            </w:r>
          </w:p>
        </w:tc>
        <w:tc>
          <w:tcPr>
            <w:tcW w:w="3827" w:type="dxa"/>
          </w:tcPr>
          <w:p w:rsidR="00AE2403" w:rsidRDefault="00AE2403" w:rsidP="00F719EC">
            <w:pPr>
              <w:jc w:val="both"/>
              <w:rPr>
                <w:rStyle w:val="markedcontent"/>
                <w:lang w:val="sr-Cyrl-RS"/>
              </w:rPr>
            </w:pPr>
            <w:r w:rsidRPr="00EB534B">
              <w:rPr>
                <w:rStyle w:val="markedcontent"/>
              </w:rPr>
              <w:t>Сачињавање анкета за самовредновање области</w:t>
            </w:r>
            <w:r w:rsidR="00F719EC">
              <w:rPr>
                <w:rStyle w:val="markedcontent"/>
                <w:lang w:val="sr-Cyrl-RS"/>
              </w:rPr>
              <w:t xml:space="preserve"> Настава и учење</w:t>
            </w:r>
            <w:r w:rsidRPr="00EB534B">
              <w:rPr>
                <w:rStyle w:val="markedcontent"/>
                <w:lang w:val="sr-Cyrl-RS"/>
              </w:rPr>
              <w:t xml:space="preserve"> </w:t>
            </w:r>
            <w:r w:rsidR="00F719EC">
              <w:rPr>
                <w:rStyle w:val="markedcontent"/>
              </w:rPr>
              <w:t>(за ученике</w:t>
            </w:r>
            <w:r w:rsidR="00F719EC">
              <w:rPr>
                <w:rStyle w:val="markedcontent"/>
                <w:lang w:val="sr-Cyrl-RS"/>
              </w:rPr>
              <w:t xml:space="preserve"> и</w:t>
            </w:r>
            <w:r w:rsidR="00F719EC">
              <w:rPr>
                <w:rStyle w:val="markedcontent"/>
              </w:rPr>
              <w:t xml:space="preserve"> наставнике</w:t>
            </w:r>
            <w:r w:rsidRPr="00EB534B">
              <w:rPr>
                <w:rStyle w:val="markedcontent"/>
              </w:rPr>
              <w:t>), чек листа</w:t>
            </w:r>
          </w:p>
          <w:p w:rsidR="00F719EC" w:rsidRPr="00F719EC" w:rsidRDefault="00F719EC" w:rsidP="00F719EC">
            <w:pPr>
              <w:jc w:val="both"/>
              <w:rPr>
                <w:rFonts w:cs="Times New Roman"/>
                <w:lang w:val="sr-Cyrl-RS"/>
              </w:rPr>
            </w:pPr>
            <w:r>
              <w:rPr>
                <w:rStyle w:val="markedcontent"/>
                <w:lang w:val="sr-Cyrl-RS"/>
              </w:rPr>
              <w:t>Самовредновање области ЕТОС - дистрибуција анкета</w:t>
            </w:r>
          </w:p>
        </w:tc>
        <w:tc>
          <w:tcPr>
            <w:tcW w:w="2947" w:type="dxa"/>
          </w:tcPr>
          <w:p w:rsidR="00AE2403" w:rsidRPr="00EB534B" w:rsidRDefault="00AE2403" w:rsidP="00CF5701">
            <w:pPr>
              <w:jc w:val="both"/>
              <w:rPr>
                <w:rFonts w:cs="Times New Roman"/>
                <w:lang w:val="sr-Cyrl-RS"/>
              </w:rPr>
            </w:pPr>
            <w:r w:rsidRPr="00EB534B">
              <w:rPr>
                <w:rFonts w:cs="Times New Roman"/>
                <w:lang w:val="sr-Cyrl-RS"/>
              </w:rPr>
              <w:t>Јанка Лекић Ладоцки</w:t>
            </w:r>
          </w:p>
          <w:p w:rsidR="00AE2403" w:rsidRPr="00EB534B" w:rsidRDefault="00AE2403" w:rsidP="00CF5701">
            <w:pPr>
              <w:jc w:val="both"/>
              <w:rPr>
                <w:rFonts w:cs="Times New Roman"/>
                <w:lang w:val="sr-Cyrl-RS"/>
              </w:rPr>
            </w:pPr>
          </w:p>
        </w:tc>
      </w:tr>
      <w:tr w:rsidR="00F719EC" w:rsidRPr="00573E1A" w:rsidTr="00E408DE">
        <w:tc>
          <w:tcPr>
            <w:tcW w:w="2802" w:type="dxa"/>
          </w:tcPr>
          <w:p w:rsidR="00F719EC" w:rsidRDefault="00F719EC" w:rsidP="00CF5701">
            <w:pPr>
              <w:jc w:val="both"/>
              <w:rPr>
                <w:rFonts w:cs="Times New Roman"/>
                <w:lang w:val="sr-Cyrl-RS"/>
              </w:rPr>
            </w:pPr>
            <w:r>
              <w:rPr>
                <w:rFonts w:cs="Times New Roman"/>
                <w:lang w:val="sr-Cyrl-RS"/>
              </w:rPr>
              <w:t>децембар 2023</w:t>
            </w:r>
          </w:p>
        </w:tc>
        <w:tc>
          <w:tcPr>
            <w:tcW w:w="3827" w:type="dxa"/>
          </w:tcPr>
          <w:p w:rsidR="00F719EC" w:rsidRDefault="00F719EC" w:rsidP="00F719EC">
            <w:pPr>
              <w:jc w:val="both"/>
              <w:rPr>
                <w:rFonts w:cs="Times New Roman"/>
                <w:lang w:val="sr-Cyrl-RS"/>
              </w:rPr>
            </w:pPr>
            <w:r w:rsidRPr="00EB534B">
              <w:rPr>
                <w:rFonts w:cs="Times New Roman"/>
              </w:rPr>
              <w:t>Статистичка обрада података</w:t>
            </w:r>
            <w:r w:rsidRPr="00EB534B">
              <w:rPr>
                <w:rFonts w:cs="Times New Roman"/>
                <w:lang w:val="sr-Cyrl-RS"/>
              </w:rPr>
              <w:t xml:space="preserve"> и секундарна анализа статистичких података</w:t>
            </w:r>
            <w:r>
              <w:rPr>
                <w:rFonts w:cs="Times New Roman"/>
                <w:lang w:val="sr-Cyrl-RS"/>
              </w:rPr>
              <w:t xml:space="preserve"> за област ЕТОС</w:t>
            </w:r>
          </w:p>
          <w:p w:rsidR="00F719EC" w:rsidRPr="00F719EC" w:rsidRDefault="00F719EC" w:rsidP="00F719EC">
            <w:pPr>
              <w:jc w:val="both"/>
              <w:rPr>
                <w:rStyle w:val="markedcontent"/>
                <w:lang w:val="sr-Cyrl-RS"/>
              </w:rPr>
            </w:pPr>
            <w:r w:rsidRPr="00EB534B">
              <w:rPr>
                <w:rStyle w:val="markedcontent"/>
              </w:rPr>
              <w:t>Сумирање резулт</w:t>
            </w:r>
            <w:r w:rsidRPr="00EB534B">
              <w:rPr>
                <w:rStyle w:val="markedcontent"/>
                <w:lang w:val="sr-Cyrl-RS"/>
              </w:rPr>
              <w:t>ата</w:t>
            </w:r>
            <w:r w:rsidRPr="00EB534B">
              <w:rPr>
                <w:rStyle w:val="markedcontent"/>
              </w:rPr>
              <w:t xml:space="preserve"> и уочав</w:t>
            </w:r>
            <w:r w:rsidRPr="00EB534B">
              <w:rPr>
                <w:rStyle w:val="markedcontent"/>
                <w:lang w:val="sr-Cyrl-RS"/>
              </w:rPr>
              <w:t>ање</w:t>
            </w:r>
            <w:r w:rsidRPr="00EB534B">
              <w:rPr>
                <w:rStyle w:val="markedcontent"/>
              </w:rPr>
              <w:t xml:space="preserve"> јаких и слабих страна по питању области</w:t>
            </w:r>
            <w:r>
              <w:rPr>
                <w:rStyle w:val="markedcontent"/>
                <w:lang w:val="sr-Cyrl-RS"/>
              </w:rPr>
              <w:t xml:space="preserve"> ЕТОС</w:t>
            </w:r>
          </w:p>
        </w:tc>
        <w:tc>
          <w:tcPr>
            <w:tcW w:w="2947" w:type="dxa"/>
          </w:tcPr>
          <w:p w:rsidR="00F719EC" w:rsidRPr="00EB534B" w:rsidRDefault="00F719EC" w:rsidP="00CF5701">
            <w:pPr>
              <w:jc w:val="both"/>
              <w:rPr>
                <w:rFonts w:cs="Times New Roman"/>
              </w:rPr>
            </w:pPr>
            <w:r w:rsidRPr="00EB534B">
              <w:rPr>
                <w:rFonts w:cs="Times New Roman"/>
                <w:lang w:val="sr-Cyrl-RS"/>
              </w:rPr>
              <w:t>Чланови Тима</w:t>
            </w:r>
          </w:p>
        </w:tc>
      </w:tr>
      <w:tr w:rsidR="00F719EC" w:rsidRPr="00573E1A" w:rsidTr="00E408DE">
        <w:tc>
          <w:tcPr>
            <w:tcW w:w="2802" w:type="dxa"/>
          </w:tcPr>
          <w:p w:rsidR="00F719EC" w:rsidRDefault="00F719EC" w:rsidP="00CF5701">
            <w:pPr>
              <w:jc w:val="both"/>
              <w:rPr>
                <w:rFonts w:cs="Times New Roman"/>
                <w:lang w:val="sr-Cyrl-RS"/>
              </w:rPr>
            </w:pPr>
            <w:r>
              <w:rPr>
                <w:rFonts w:cs="Times New Roman"/>
                <w:lang w:val="sr-Cyrl-RS"/>
              </w:rPr>
              <w:t>децембар 2023.</w:t>
            </w:r>
          </w:p>
        </w:tc>
        <w:tc>
          <w:tcPr>
            <w:tcW w:w="3827" w:type="dxa"/>
          </w:tcPr>
          <w:p w:rsidR="00F719EC" w:rsidRPr="00F719EC" w:rsidRDefault="00F719EC" w:rsidP="00F719EC">
            <w:pPr>
              <w:jc w:val="both"/>
              <w:rPr>
                <w:rStyle w:val="markedcontent"/>
                <w:lang w:val="sr-Cyrl-RS"/>
              </w:rPr>
            </w:pPr>
            <w:r w:rsidRPr="00EB534B">
              <w:rPr>
                <w:rStyle w:val="markedcontent"/>
              </w:rPr>
              <w:t>Сачињавање Акционог плана отклањања слабости</w:t>
            </w:r>
            <w:r>
              <w:rPr>
                <w:rStyle w:val="markedcontent"/>
                <w:lang w:val="sr-Cyrl-RS"/>
              </w:rPr>
              <w:t xml:space="preserve"> за област квалитета ЕТОС</w:t>
            </w:r>
          </w:p>
        </w:tc>
        <w:tc>
          <w:tcPr>
            <w:tcW w:w="2947" w:type="dxa"/>
          </w:tcPr>
          <w:p w:rsidR="00F719EC" w:rsidRPr="00EB534B" w:rsidRDefault="00F719EC" w:rsidP="00CF5701">
            <w:pPr>
              <w:jc w:val="both"/>
              <w:rPr>
                <w:rFonts w:cs="Times New Roman"/>
              </w:rPr>
            </w:pPr>
            <w:r w:rsidRPr="00EB534B">
              <w:rPr>
                <w:rFonts w:cs="Times New Roman"/>
                <w:lang w:val="sr-Cyrl-RS"/>
              </w:rPr>
              <w:t>Чланови Тима</w:t>
            </w:r>
          </w:p>
        </w:tc>
      </w:tr>
      <w:tr w:rsidR="00AE2403" w:rsidRPr="00573E1A" w:rsidTr="00E408DE">
        <w:tc>
          <w:tcPr>
            <w:tcW w:w="2802" w:type="dxa"/>
          </w:tcPr>
          <w:p w:rsidR="00AE2403" w:rsidRPr="00EB534B" w:rsidRDefault="00F719EC" w:rsidP="00CF5701">
            <w:pPr>
              <w:jc w:val="both"/>
              <w:rPr>
                <w:rFonts w:cs="Times New Roman"/>
                <w:lang w:val="sr-Cyrl-RS"/>
              </w:rPr>
            </w:pPr>
            <w:r>
              <w:rPr>
                <w:rFonts w:cs="Times New Roman"/>
                <w:lang w:val="sr-Cyrl-RS"/>
              </w:rPr>
              <w:t xml:space="preserve">октобар </w:t>
            </w:r>
            <w:r w:rsidR="00AE2403" w:rsidRPr="00EB534B">
              <w:rPr>
                <w:rFonts w:cs="Times New Roman"/>
                <w:lang w:val="sr-Cyrl-RS"/>
              </w:rPr>
              <w:t>н</w:t>
            </w:r>
            <w:r w:rsidR="00AE2403" w:rsidRPr="00EB534B">
              <w:rPr>
                <w:rFonts w:cs="Times New Roman"/>
              </w:rPr>
              <w:t>овембар</w:t>
            </w:r>
            <w:r w:rsidR="00AE2403" w:rsidRPr="00EB534B">
              <w:rPr>
                <w:rFonts w:cs="Times New Roman"/>
                <w:lang w:val="sr-Cyrl-RS"/>
              </w:rPr>
              <w:t xml:space="preserve">, децембар </w:t>
            </w:r>
            <w:r w:rsidR="00AE2403" w:rsidRPr="00EB534B">
              <w:rPr>
                <w:rFonts w:cs="Times New Roman"/>
              </w:rPr>
              <w:t>202</w:t>
            </w:r>
            <w:r w:rsidR="00AE2403">
              <w:rPr>
                <w:rFonts w:cs="Times New Roman"/>
                <w:lang w:val="sr-Cyrl-RS"/>
              </w:rPr>
              <w:t>3</w:t>
            </w:r>
            <w:r w:rsidR="00AE2403" w:rsidRPr="00EB534B">
              <w:rPr>
                <w:rFonts w:cs="Times New Roman"/>
              </w:rPr>
              <w:t>.</w:t>
            </w:r>
            <w:r w:rsidR="00AE2403">
              <w:rPr>
                <w:rFonts w:cs="Times New Roman"/>
                <w:lang w:val="sr-Cyrl-RS"/>
              </w:rPr>
              <w:t xml:space="preserve"> - јануар, фебруар</w:t>
            </w:r>
            <w:r>
              <w:rPr>
                <w:rFonts w:cs="Times New Roman"/>
                <w:lang w:val="sr-Cyrl-RS"/>
              </w:rPr>
              <w:t>, март, април</w:t>
            </w:r>
            <w:r w:rsidR="00AE2403">
              <w:rPr>
                <w:rFonts w:cs="Times New Roman"/>
                <w:lang w:val="sr-Cyrl-RS"/>
              </w:rPr>
              <w:t xml:space="preserve"> 2024</w:t>
            </w:r>
            <w:r w:rsidR="00AE2403" w:rsidRPr="00EB534B">
              <w:rPr>
                <w:rFonts w:cs="Times New Roman"/>
                <w:lang w:val="sr-Cyrl-RS"/>
              </w:rPr>
              <w:t>.</w:t>
            </w:r>
          </w:p>
        </w:tc>
        <w:tc>
          <w:tcPr>
            <w:tcW w:w="3827" w:type="dxa"/>
          </w:tcPr>
          <w:p w:rsidR="00AE2403" w:rsidRPr="00F719EC" w:rsidRDefault="00AE2403" w:rsidP="00F719EC">
            <w:pPr>
              <w:jc w:val="both"/>
              <w:rPr>
                <w:rFonts w:cs="Times New Roman"/>
                <w:lang w:val="sr-Cyrl-RS"/>
              </w:rPr>
            </w:pPr>
            <w:r w:rsidRPr="00EB534B">
              <w:rPr>
                <w:rStyle w:val="markedcontent"/>
              </w:rPr>
              <w:t>Самовредновање области</w:t>
            </w:r>
            <w:r w:rsidR="00F719EC">
              <w:rPr>
                <w:rStyle w:val="markedcontent"/>
                <w:lang w:val="sr-Cyrl-RS"/>
              </w:rPr>
              <w:t xml:space="preserve"> Настава и учење</w:t>
            </w:r>
            <w:r w:rsidRPr="00EB534B">
              <w:rPr>
                <w:rStyle w:val="markedcontent"/>
              </w:rPr>
              <w:t xml:space="preserve"> –</w:t>
            </w:r>
            <w:r w:rsidRPr="00EB534B">
              <w:rPr>
                <w:rStyle w:val="markedcontent"/>
                <w:lang w:val="sr-Cyrl-RS"/>
              </w:rPr>
              <w:t xml:space="preserve"> </w:t>
            </w:r>
            <w:r w:rsidRPr="00EB534B">
              <w:rPr>
                <w:rStyle w:val="markedcontent"/>
              </w:rPr>
              <w:t>дистрибуција анкета, посматрање, увид у</w:t>
            </w:r>
            <w:r w:rsidRPr="00EB534B">
              <w:rPr>
                <w:rFonts w:cs="Times New Roman"/>
              </w:rPr>
              <w:br/>
            </w:r>
            <w:r w:rsidRPr="00EB534B">
              <w:rPr>
                <w:rStyle w:val="markedcontent"/>
              </w:rPr>
              <w:t>документацију</w:t>
            </w:r>
            <w:r w:rsidR="00F719EC">
              <w:rPr>
                <w:rStyle w:val="markedcontent"/>
                <w:lang w:val="sr-Cyrl-RS"/>
              </w:rPr>
              <w:t xml:space="preserve"> </w:t>
            </w:r>
          </w:p>
        </w:tc>
        <w:tc>
          <w:tcPr>
            <w:tcW w:w="2947" w:type="dxa"/>
          </w:tcPr>
          <w:p w:rsidR="00AE2403" w:rsidRPr="00EB534B" w:rsidRDefault="00AE2403" w:rsidP="00CF5701">
            <w:pPr>
              <w:jc w:val="both"/>
              <w:rPr>
                <w:rFonts w:cs="Times New Roman"/>
              </w:rPr>
            </w:pPr>
            <w:r w:rsidRPr="00EB534B">
              <w:rPr>
                <w:rFonts w:cs="Times New Roman"/>
              </w:rPr>
              <w:t>Лекић Ладоцки Јанка</w:t>
            </w:r>
          </w:p>
          <w:p w:rsidR="00AE2403" w:rsidRPr="00EB534B" w:rsidRDefault="00AE2403" w:rsidP="00CF5701">
            <w:pPr>
              <w:jc w:val="both"/>
              <w:rPr>
                <w:rFonts w:cs="Times New Roman"/>
              </w:rPr>
            </w:pPr>
            <w:r w:rsidRPr="00EB534B">
              <w:rPr>
                <w:rFonts w:cs="Times New Roman"/>
              </w:rPr>
              <w:t>Јованић Жаки Алиса</w:t>
            </w:r>
          </w:p>
          <w:p w:rsidR="00AE2403" w:rsidRPr="00EB534B" w:rsidRDefault="00AE2403" w:rsidP="00CF5701">
            <w:pPr>
              <w:jc w:val="both"/>
              <w:rPr>
                <w:rFonts w:cs="Times New Roman"/>
              </w:rPr>
            </w:pPr>
          </w:p>
        </w:tc>
      </w:tr>
      <w:tr w:rsidR="00CC5580" w:rsidRPr="00573E1A" w:rsidTr="00E408DE">
        <w:tc>
          <w:tcPr>
            <w:tcW w:w="2802" w:type="dxa"/>
          </w:tcPr>
          <w:p w:rsidR="00CC5580" w:rsidRDefault="00CC5580" w:rsidP="00CF5701">
            <w:pPr>
              <w:jc w:val="both"/>
              <w:rPr>
                <w:rFonts w:cs="Times New Roman"/>
                <w:lang w:val="sr-Cyrl-RS"/>
              </w:rPr>
            </w:pPr>
            <w:r>
              <w:rPr>
                <w:rFonts w:cs="Times New Roman"/>
                <w:lang w:val="sr-Cyrl-RS"/>
              </w:rPr>
              <w:t>од јануара до јуна 2024.</w:t>
            </w:r>
          </w:p>
        </w:tc>
        <w:tc>
          <w:tcPr>
            <w:tcW w:w="3827" w:type="dxa"/>
          </w:tcPr>
          <w:p w:rsidR="00CC5580" w:rsidRPr="00CB50AE" w:rsidRDefault="00CB50AE" w:rsidP="00CF5701">
            <w:pPr>
              <w:jc w:val="both"/>
              <w:rPr>
                <w:rFonts w:cs="Times New Roman"/>
                <w:lang w:val="sr-Cyrl-RS"/>
              </w:rPr>
            </w:pPr>
            <w:r>
              <w:rPr>
                <w:rFonts w:cs="Times New Roman"/>
                <w:lang w:val="sr-Cyrl-RS"/>
              </w:rPr>
              <w:t>Отклањање слабости по Акционом плану за област квалитета ЕТОС</w:t>
            </w:r>
          </w:p>
        </w:tc>
        <w:tc>
          <w:tcPr>
            <w:tcW w:w="2947" w:type="dxa"/>
          </w:tcPr>
          <w:p w:rsidR="00CC5580" w:rsidRPr="00EB534B" w:rsidRDefault="007E389D" w:rsidP="00CF5701">
            <w:pPr>
              <w:jc w:val="both"/>
              <w:rPr>
                <w:rFonts w:cs="Times New Roman"/>
              </w:rPr>
            </w:pPr>
            <w:r w:rsidRPr="00EB534B">
              <w:rPr>
                <w:rFonts w:cs="Times New Roman"/>
                <w:lang w:val="sr-Cyrl-RS"/>
              </w:rPr>
              <w:t>Чланови Тима</w:t>
            </w:r>
          </w:p>
        </w:tc>
      </w:tr>
      <w:tr w:rsidR="00AE2403" w:rsidRPr="00573E1A" w:rsidTr="00E408DE">
        <w:tc>
          <w:tcPr>
            <w:tcW w:w="2802" w:type="dxa"/>
          </w:tcPr>
          <w:p w:rsidR="00AE2403" w:rsidRPr="00EB534B" w:rsidRDefault="00F719EC" w:rsidP="00CF5701">
            <w:pPr>
              <w:jc w:val="both"/>
              <w:rPr>
                <w:rFonts w:cs="Times New Roman"/>
              </w:rPr>
            </w:pPr>
            <w:r>
              <w:rPr>
                <w:rFonts w:cs="Times New Roman"/>
                <w:lang w:val="sr-Cyrl-RS"/>
              </w:rPr>
              <w:t>април</w:t>
            </w:r>
            <w:r w:rsidR="00AE2403" w:rsidRPr="00EB534B">
              <w:rPr>
                <w:rFonts w:cs="Times New Roman"/>
              </w:rPr>
              <w:t xml:space="preserve"> 202</w:t>
            </w:r>
            <w:r w:rsidR="00C274C9">
              <w:rPr>
                <w:rFonts w:cs="Times New Roman"/>
                <w:lang w:val="sr-Cyrl-RS"/>
              </w:rPr>
              <w:t>4</w:t>
            </w:r>
            <w:r w:rsidR="00AE2403" w:rsidRPr="00EB534B">
              <w:rPr>
                <w:rFonts w:cs="Times New Roman"/>
              </w:rPr>
              <w:t>.</w:t>
            </w:r>
          </w:p>
        </w:tc>
        <w:tc>
          <w:tcPr>
            <w:tcW w:w="3827" w:type="dxa"/>
          </w:tcPr>
          <w:p w:rsidR="00AE2403" w:rsidRPr="00EB534B" w:rsidRDefault="00AE2403" w:rsidP="00CF5701">
            <w:pPr>
              <w:jc w:val="both"/>
              <w:rPr>
                <w:rFonts w:cs="Times New Roman"/>
                <w:lang w:val="sr-Cyrl-RS"/>
              </w:rPr>
            </w:pPr>
            <w:r w:rsidRPr="00EB534B">
              <w:rPr>
                <w:rFonts w:cs="Times New Roman"/>
              </w:rPr>
              <w:t>Статистичка обрада података</w:t>
            </w:r>
            <w:r w:rsidRPr="00EB534B">
              <w:rPr>
                <w:rFonts w:cs="Times New Roman"/>
                <w:lang w:val="sr-Cyrl-RS"/>
              </w:rPr>
              <w:t xml:space="preserve"> и секундарна анализа статистичких података</w:t>
            </w:r>
          </w:p>
        </w:tc>
        <w:tc>
          <w:tcPr>
            <w:tcW w:w="2947" w:type="dxa"/>
          </w:tcPr>
          <w:p w:rsidR="00AE2403" w:rsidRPr="00EB534B" w:rsidRDefault="00AE2403" w:rsidP="00CF5701">
            <w:pPr>
              <w:jc w:val="both"/>
              <w:rPr>
                <w:rFonts w:cs="Times New Roman"/>
              </w:rPr>
            </w:pPr>
            <w:r w:rsidRPr="00EB534B">
              <w:rPr>
                <w:rFonts w:cs="Times New Roman"/>
              </w:rPr>
              <w:t>Лекић Ладоцки Јанка</w:t>
            </w:r>
          </w:p>
        </w:tc>
      </w:tr>
      <w:tr w:rsidR="00AE2403" w:rsidRPr="00573E1A" w:rsidTr="00E408DE">
        <w:tc>
          <w:tcPr>
            <w:tcW w:w="2802" w:type="dxa"/>
          </w:tcPr>
          <w:p w:rsidR="00AE2403" w:rsidRPr="00EB534B" w:rsidRDefault="00CC5580" w:rsidP="00C274C9">
            <w:pPr>
              <w:jc w:val="both"/>
              <w:rPr>
                <w:rFonts w:cs="Times New Roman"/>
                <w:lang w:val="sr-Cyrl-RS"/>
              </w:rPr>
            </w:pPr>
            <w:r>
              <w:rPr>
                <w:rFonts w:cs="Times New Roman"/>
                <w:lang w:val="sr-Cyrl-RS"/>
              </w:rPr>
              <w:t>а</w:t>
            </w:r>
            <w:r w:rsidR="00F719EC">
              <w:rPr>
                <w:rFonts w:cs="Times New Roman"/>
                <w:lang w:val="sr-Cyrl-RS"/>
              </w:rPr>
              <w:t>прил</w:t>
            </w:r>
            <w:r>
              <w:rPr>
                <w:rFonts w:cs="Times New Roman"/>
                <w:lang w:val="sr-Cyrl-RS"/>
              </w:rPr>
              <w:t xml:space="preserve"> </w:t>
            </w:r>
            <w:r w:rsidR="00C274C9">
              <w:rPr>
                <w:rFonts w:cs="Times New Roman"/>
                <w:lang w:val="sr-Cyrl-RS"/>
              </w:rPr>
              <w:t>2024</w:t>
            </w:r>
            <w:r w:rsidR="00AE2403" w:rsidRPr="00EB534B">
              <w:rPr>
                <w:rFonts w:cs="Times New Roman"/>
                <w:lang w:val="sr-Cyrl-RS"/>
              </w:rPr>
              <w:t>.</w:t>
            </w:r>
          </w:p>
        </w:tc>
        <w:tc>
          <w:tcPr>
            <w:tcW w:w="3827" w:type="dxa"/>
          </w:tcPr>
          <w:p w:rsidR="00AE2403" w:rsidRPr="00EB534B" w:rsidRDefault="00AE2403" w:rsidP="00CF5701">
            <w:pPr>
              <w:jc w:val="both"/>
              <w:rPr>
                <w:rFonts w:cs="Times New Roman"/>
              </w:rPr>
            </w:pPr>
            <w:r w:rsidRPr="00EB534B">
              <w:rPr>
                <w:rStyle w:val="markedcontent"/>
              </w:rPr>
              <w:t>Сумирање резулт</w:t>
            </w:r>
            <w:r w:rsidRPr="00EB534B">
              <w:rPr>
                <w:rStyle w:val="markedcontent"/>
                <w:lang w:val="sr-Cyrl-RS"/>
              </w:rPr>
              <w:t>ата</w:t>
            </w:r>
            <w:r w:rsidRPr="00EB534B">
              <w:rPr>
                <w:rStyle w:val="markedcontent"/>
              </w:rPr>
              <w:t xml:space="preserve"> и уочав</w:t>
            </w:r>
            <w:r w:rsidRPr="00EB534B">
              <w:rPr>
                <w:rStyle w:val="markedcontent"/>
                <w:lang w:val="sr-Cyrl-RS"/>
              </w:rPr>
              <w:t>ање</w:t>
            </w:r>
            <w:r w:rsidRPr="00EB534B">
              <w:rPr>
                <w:rStyle w:val="markedcontent"/>
              </w:rPr>
              <w:t xml:space="preserve"> јаких и слабих страна по питању обе области</w:t>
            </w:r>
          </w:p>
        </w:tc>
        <w:tc>
          <w:tcPr>
            <w:tcW w:w="2947" w:type="dxa"/>
          </w:tcPr>
          <w:p w:rsidR="00AE2403" w:rsidRPr="00EB534B" w:rsidRDefault="00AE2403" w:rsidP="00CF5701">
            <w:pPr>
              <w:jc w:val="both"/>
              <w:rPr>
                <w:rFonts w:cs="Times New Roman"/>
                <w:lang w:val="sr-Cyrl-RS"/>
              </w:rPr>
            </w:pPr>
            <w:r w:rsidRPr="00EB534B">
              <w:rPr>
                <w:rFonts w:cs="Times New Roman"/>
                <w:lang w:val="sr-Cyrl-RS"/>
              </w:rPr>
              <w:t>Чланови Тима</w:t>
            </w:r>
          </w:p>
        </w:tc>
      </w:tr>
      <w:tr w:rsidR="00AE2403" w:rsidRPr="00573E1A" w:rsidTr="00E408DE">
        <w:tc>
          <w:tcPr>
            <w:tcW w:w="2802" w:type="dxa"/>
          </w:tcPr>
          <w:p w:rsidR="00AE2403" w:rsidRPr="00EB534B" w:rsidRDefault="00F719EC" w:rsidP="00CF5701">
            <w:pPr>
              <w:jc w:val="both"/>
              <w:rPr>
                <w:rFonts w:cs="Times New Roman"/>
              </w:rPr>
            </w:pPr>
            <w:r>
              <w:rPr>
                <w:rFonts w:cs="Times New Roman"/>
                <w:lang w:val="sr-Cyrl-RS"/>
              </w:rPr>
              <w:t>мај</w:t>
            </w:r>
            <w:r w:rsidR="00AE2403" w:rsidRPr="00EB534B">
              <w:rPr>
                <w:rFonts w:cs="Times New Roman"/>
              </w:rPr>
              <w:t xml:space="preserve"> 202</w:t>
            </w:r>
            <w:r w:rsidR="00C274C9">
              <w:rPr>
                <w:rFonts w:cs="Times New Roman"/>
                <w:lang w:val="sr-Cyrl-RS"/>
              </w:rPr>
              <w:t>4</w:t>
            </w:r>
            <w:r w:rsidR="00AE2403" w:rsidRPr="00EB534B">
              <w:rPr>
                <w:rFonts w:cs="Times New Roman"/>
              </w:rPr>
              <w:t>.</w:t>
            </w:r>
          </w:p>
        </w:tc>
        <w:tc>
          <w:tcPr>
            <w:tcW w:w="3827" w:type="dxa"/>
          </w:tcPr>
          <w:p w:rsidR="00AE2403" w:rsidRPr="00EB534B" w:rsidRDefault="00AE2403" w:rsidP="00CF5701">
            <w:pPr>
              <w:jc w:val="both"/>
              <w:rPr>
                <w:rFonts w:cs="Times New Roman"/>
              </w:rPr>
            </w:pPr>
            <w:r w:rsidRPr="00EB534B">
              <w:rPr>
                <w:rFonts w:cs="Times New Roman"/>
              </w:rPr>
              <w:t xml:space="preserve">Израда извештаја о </w:t>
            </w:r>
          </w:p>
          <w:p w:rsidR="00AE2403" w:rsidRPr="00EB534B" w:rsidRDefault="00AE2403" w:rsidP="00CF5701">
            <w:pPr>
              <w:jc w:val="both"/>
              <w:rPr>
                <w:rFonts w:cs="Times New Roman"/>
              </w:rPr>
            </w:pPr>
            <w:r w:rsidRPr="00EB534B">
              <w:rPr>
                <w:rFonts w:cs="Times New Roman"/>
                <w:lang w:val="sr-Cyrl-RS"/>
              </w:rPr>
              <w:t>с</w:t>
            </w:r>
            <w:r w:rsidRPr="00EB534B">
              <w:rPr>
                <w:rFonts w:cs="Times New Roman"/>
              </w:rPr>
              <w:t>амовредновању</w:t>
            </w:r>
          </w:p>
          <w:p w:rsidR="00AE2403" w:rsidRPr="00EB534B" w:rsidRDefault="00AE2403" w:rsidP="00CF5701">
            <w:pPr>
              <w:jc w:val="both"/>
              <w:rPr>
                <w:rFonts w:cs="Times New Roman"/>
              </w:rPr>
            </w:pPr>
          </w:p>
        </w:tc>
        <w:tc>
          <w:tcPr>
            <w:tcW w:w="2947" w:type="dxa"/>
          </w:tcPr>
          <w:p w:rsidR="00AE2403" w:rsidRPr="00EB534B" w:rsidRDefault="00AE2403" w:rsidP="00CF5701">
            <w:pPr>
              <w:jc w:val="both"/>
              <w:rPr>
                <w:rFonts w:cs="Times New Roman"/>
              </w:rPr>
            </w:pPr>
            <w:r w:rsidRPr="00EB534B">
              <w:rPr>
                <w:rFonts w:cs="Times New Roman"/>
              </w:rPr>
              <w:t>Јованић Жаки Алиса</w:t>
            </w:r>
          </w:p>
          <w:p w:rsidR="00AE2403" w:rsidRPr="00EB534B" w:rsidRDefault="00AE2403" w:rsidP="00CF5701">
            <w:pPr>
              <w:jc w:val="both"/>
              <w:rPr>
                <w:rFonts w:cs="Times New Roman"/>
              </w:rPr>
            </w:pPr>
          </w:p>
        </w:tc>
      </w:tr>
      <w:tr w:rsidR="00AE2403" w:rsidRPr="00573E1A" w:rsidTr="00E408DE">
        <w:tc>
          <w:tcPr>
            <w:tcW w:w="2802" w:type="dxa"/>
          </w:tcPr>
          <w:p w:rsidR="00AE2403" w:rsidRPr="00EB534B" w:rsidRDefault="00C274C9" w:rsidP="00CF5701">
            <w:pPr>
              <w:jc w:val="both"/>
              <w:rPr>
                <w:rFonts w:cs="Times New Roman"/>
                <w:lang w:val="sr-Cyrl-RS"/>
              </w:rPr>
            </w:pPr>
            <w:r>
              <w:rPr>
                <w:rFonts w:cs="Times New Roman"/>
                <w:lang w:val="sr-Cyrl-RS"/>
              </w:rPr>
              <w:t>мај 2024</w:t>
            </w:r>
            <w:r w:rsidR="00AE2403" w:rsidRPr="00EB534B">
              <w:rPr>
                <w:rFonts w:cs="Times New Roman"/>
                <w:lang w:val="sr-Cyrl-RS"/>
              </w:rPr>
              <w:t>.</w:t>
            </w:r>
          </w:p>
        </w:tc>
        <w:tc>
          <w:tcPr>
            <w:tcW w:w="3827" w:type="dxa"/>
          </w:tcPr>
          <w:p w:rsidR="00AE2403" w:rsidRPr="00EB534B" w:rsidRDefault="00AE2403" w:rsidP="00CF5701">
            <w:pPr>
              <w:jc w:val="both"/>
              <w:rPr>
                <w:rFonts w:cs="Times New Roman"/>
              </w:rPr>
            </w:pPr>
            <w:r w:rsidRPr="00EB534B">
              <w:rPr>
                <w:rStyle w:val="markedcontent"/>
              </w:rPr>
              <w:t>Дискусија о предлоз</w:t>
            </w:r>
            <w:r w:rsidRPr="00EB534B">
              <w:rPr>
                <w:rStyle w:val="markedcontent"/>
                <w:lang w:val="sr-Cyrl-RS"/>
              </w:rPr>
              <w:t>има</w:t>
            </w:r>
            <w:r w:rsidRPr="00EB534B">
              <w:rPr>
                <w:rStyle w:val="markedcontent"/>
              </w:rPr>
              <w:t xml:space="preserve"> за унапређ</w:t>
            </w:r>
            <w:r w:rsidRPr="00EB534B">
              <w:rPr>
                <w:rStyle w:val="markedcontent"/>
                <w:lang w:val="sr-Cyrl-RS"/>
              </w:rPr>
              <w:t>ење</w:t>
            </w:r>
            <w:r w:rsidRPr="00EB534B">
              <w:rPr>
                <w:rStyle w:val="markedcontent"/>
              </w:rPr>
              <w:t xml:space="preserve"> уочених слаб</w:t>
            </w:r>
            <w:r w:rsidRPr="00EB534B">
              <w:rPr>
                <w:rStyle w:val="markedcontent"/>
                <w:lang w:val="sr-Cyrl-RS"/>
              </w:rPr>
              <w:t>ости</w:t>
            </w:r>
            <w:r w:rsidRPr="00EB534B">
              <w:rPr>
                <w:rStyle w:val="markedcontent"/>
              </w:rPr>
              <w:t xml:space="preserve"> (акциони план) са</w:t>
            </w:r>
            <w:r w:rsidRPr="00EB534B">
              <w:rPr>
                <w:rFonts w:cs="Times New Roman"/>
              </w:rPr>
              <w:br/>
            </w:r>
            <w:r w:rsidRPr="00EB534B">
              <w:rPr>
                <w:rStyle w:val="markedcontent"/>
              </w:rPr>
              <w:t>дефинис</w:t>
            </w:r>
            <w:r w:rsidRPr="00EB534B">
              <w:rPr>
                <w:rStyle w:val="markedcontent"/>
                <w:lang w:val="sr-Cyrl-RS"/>
              </w:rPr>
              <w:t xml:space="preserve">аним </w:t>
            </w:r>
            <w:r w:rsidRPr="00EB534B">
              <w:rPr>
                <w:rStyle w:val="markedcontent"/>
              </w:rPr>
              <w:t>критеријум</w:t>
            </w:r>
            <w:r w:rsidRPr="00EB534B">
              <w:rPr>
                <w:rStyle w:val="markedcontent"/>
                <w:lang w:val="sr-Cyrl-RS"/>
              </w:rPr>
              <w:t>има</w:t>
            </w:r>
            <w:r w:rsidRPr="00EB534B">
              <w:rPr>
                <w:rStyle w:val="markedcontent"/>
              </w:rPr>
              <w:t xml:space="preserve"> успеха</w:t>
            </w:r>
          </w:p>
        </w:tc>
        <w:tc>
          <w:tcPr>
            <w:tcW w:w="2947" w:type="dxa"/>
          </w:tcPr>
          <w:p w:rsidR="00AE2403" w:rsidRPr="00EB534B" w:rsidRDefault="00AE2403" w:rsidP="00CF5701">
            <w:pPr>
              <w:jc w:val="both"/>
              <w:rPr>
                <w:rFonts w:cs="Times New Roman"/>
                <w:lang w:val="sr-Cyrl-RS"/>
              </w:rPr>
            </w:pPr>
            <w:r w:rsidRPr="00EB534B">
              <w:rPr>
                <w:rFonts w:cs="Times New Roman"/>
                <w:lang w:val="sr-Cyrl-RS"/>
              </w:rPr>
              <w:t>Чланови Тима</w:t>
            </w:r>
          </w:p>
        </w:tc>
      </w:tr>
      <w:tr w:rsidR="00AE2403" w:rsidRPr="00573E1A" w:rsidTr="00E408DE">
        <w:tc>
          <w:tcPr>
            <w:tcW w:w="2802" w:type="dxa"/>
          </w:tcPr>
          <w:p w:rsidR="00AE2403" w:rsidRPr="00EB534B" w:rsidRDefault="00C274C9" w:rsidP="00CF5701">
            <w:pPr>
              <w:jc w:val="both"/>
              <w:rPr>
                <w:rFonts w:cs="Times New Roman"/>
                <w:lang w:val="sr-Cyrl-RS"/>
              </w:rPr>
            </w:pPr>
            <w:r>
              <w:rPr>
                <w:rFonts w:cs="Times New Roman"/>
                <w:lang w:val="sr-Cyrl-RS"/>
              </w:rPr>
              <w:t>од априла 2024</w:t>
            </w:r>
            <w:r w:rsidR="00AE2403" w:rsidRPr="00EB534B">
              <w:rPr>
                <w:rFonts w:cs="Times New Roman"/>
                <w:lang w:val="sr-Cyrl-RS"/>
              </w:rPr>
              <w:t xml:space="preserve">. </w:t>
            </w:r>
          </w:p>
        </w:tc>
        <w:tc>
          <w:tcPr>
            <w:tcW w:w="3827" w:type="dxa"/>
          </w:tcPr>
          <w:p w:rsidR="00AE2403" w:rsidRPr="00EB534B" w:rsidRDefault="00AE2403" w:rsidP="00CF5701">
            <w:pPr>
              <w:jc w:val="both"/>
              <w:rPr>
                <w:rStyle w:val="markedcontent"/>
              </w:rPr>
            </w:pPr>
            <w:r w:rsidRPr="00EB534B">
              <w:rPr>
                <w:rStyle w:val="markedcontent"/>
              </w:rPr>
              <w:t>Сачињавање Акционог плана отклањања слабости</w:t>
            </w:r>
          </w:p>
        </w:tc>
        <w:tc>
          <w:tcPr>
            <w:tcW w:w="2947" w:type="dxa"/>
          </w:tcPr>
          <w:p w:rsidR="00AE2403" w:rsidRPr="00EB534B" w:rsidRDefault="00AE2403" w:rsidP="00CF5701">
            <w:pPr>
              <w:jc w:val="both"/>
              <w:rPr>
                <w:rFonts w:cs="Times New Roman"/>
                <w:lang w:val="sr-Cyrl-RS"/>
              </w:rPr>
            </w:pPr>
            <w:r w:rsidRPr="00EB534B">
              <w:rPr>
                <w:rFonts w:cs="Times New Roman"/>
                <w:lang w:val="sr-Cyrl-RS"/>
              </w:rPr>
              <w:t>Јованић Жаки Алиса</w:t>
            </w:r>
          </w:p>
        </w:tc>
      </w:tr>
      <w:tr w:rsidR="00AE2403" w:rsidRPr="00573E1A" w:rsidTr="00E408DE">
        <w:tc>
          <w:tcPr>
            <w:tcW w:w="2802" w:type="dxa"/>
          </w:tcPr>
          <w:p w:rsidR="00AE2403" w:rsidRPr="00EB534B" w:rsidRDefault="00AE2403" w:rsidP="00CF5701">
            <w:pPr>
              <w:jc w:val="both"/>
              <w:rPr>
                <w:rFonts w:cs="Times New Roman"/>
              </w:rPr>
            </w:pPr>
            <w:r w:rsidRPr="00EB534B">
              <w:rPr>
                <w:rFonts w:cs="Times New Roman"/>
                <w:lang w:val="sr-Cyrl-RS"/>
              </w:rPr>
              <w:t xml:space="preserve">август </w:t>
            </w:r>
            <w:r w:rsidRPr="00EB534B">
              <w:rPr>
                <w:rFonts w:cs="Times New Roman"/>
              </w:rPr>
              <w:t>202</w:t>
            </w:r>
            <w:r w:rsidR="00C274C9">
              <w:rPr>
                <w:rFonts w:cs="Times New Roman"/>
                <w:lang w:val="sr-Cyrl-RS"/>
              </w:rPr>
              <w:t>4</w:t>
            </w:r>
            <w:r w:rsidRPr="00EB534B">
              <w:rPr>
                <w:rFonts w:cs="Times New Roman"/>
              </w:rPr>
              <w:t>.</w:t>
            </w:r>
          </w:p>
        </w:tc>
        <w:tc>
          <w:tcPr>
            <w:tcW w:w="3827" w:type="dxa"/>
          </w:tcPr>
          <w:p w:rsidR="00AE2403" w:rsidRPr="00EB534B" w:rsidRDefault="00AE2403" w:rsidP="00CF5701">
            <w:pPr>
              <w:jc w:val="both"/>
              <w:rPr>
                <w:rFonts w:cs="Times New Roman"/>
              </w:rPr>
            </w:pPr>
            <w:r w:rsidRPr="00EB534B">
              <w:rPr>
                <w:rFonts w:cs="Times New Roman"/>
              </w:rPr>
              <w:t>Презентовање извештаја о самовредновању Наставничком већу</w:t>
            </w:r>
          </w:p>
        </w:tc>
        <w:tc>
          <w:tcPr>
            <w:tcW w:w="2947" w:type="dxa"/>
          </w:tcPr>
          <w:p w:rsidR="00AE2403" w:rsidRPr="00EB534B" w:rsidRDefault="00AE2403" w:rsidP="00CF5701">
            <w:pPr>
              <w:jc w:val="both"/>
              <w:rPr>
                <w:rFonts w:cs="Times New Roman"/>
              </w:rPr>
            </w:pPr>
            <w:r w:rsidRPr="00EB534B">
              <w:rPr>
                <w:rFonts w:cs="Times New Roman"/>
              </w:rPr>
              <w:t>Јованић Жаки Алиса</w:t>
            </w:r>
          </w:p>
          <w:p w:rsidR="00AE2403" w:rsidRPr="00EB534B" w:rsidRDefault="00AE2403" w:rsidP="00CF5701">
            <w:pPr>
              <w:jc w:val="both"/>
              <w:rPr>
                <w:rFonts w:cs="Times New Roman"/>
              </w:rPr>
            </w:pPr>
          </w:p>
        </w:tc>
      </w:tr>
    </w:tbl>
    <w:p w:rsidR="0061599C" w:rsidRDefault="0061599C" w:rsidP="009740EF">
      <w:pPr>
        <w:rPr>
          <w:lang w:val="sr-Cyrl-RS"/>
        </w:rPr>
      </w:pPr>
    </w:p>
    <w:p w:rsidR="00E408DE" w:rsidRDefault="00E408DE" w:rsidP="009740EF">
      <w:pPr>
        <w:rPr>
          <w:lang w:val="sr-Cyrl-RS"/>
        </w:rPr>
      </w:pPr>
    </w:p>
    <w:p w:rsidR="00E408DE" w:rsidRPr="009740EF" w:rsidRDefault="00E408DE" w:rsidP="009740EF">
      <w:pPr>
        <w:rPr>
          <w:lang w:val="sr-Cyrl-RS"/>
        </w:rPr>
      </w:pPr>
    </w:p>
    <w:p w:rsidR="009740EF" w:rsidRPr="00AD1CFB" w:rsidRDefault="009740EF" w:rsidP="009740EF">
      <w:pPr>
        <w:pStyle w:val="Heading2"/>
        <w:rPr>
          <w:lang w:val="sr-Cyrl-RS"/>
        </w:rPr>
      </w:pPr>
      <w:bookmarkStart w:id="96" w:name="_Toc146059484"/>
      <w:r w:rsidRPr="00B44699">
        <w:rPr>
          <w:lang w:val="sr-Cyrl-RS"/>
        </w:rPr>
        <w:lastRenderedPageBreak/>
        <w:t xml:space="preserve">ПЛАН РАДА ТИМА ЗА </w:t>
      </w:r>
      <w:r>
        <w:rPr>
          <w:lang w:val="sr-Cyrl-RS"/>
        </w:rPr>
        <w:t>ОБЕЗБЕЂИВАЊЕ КВАЛИТЕТА И РАЗВОЈ УСТАНОВЕ</w:t>
      </w:r>
      <w:bookmarkEnd w:id="96"/>
    </w:p>
    <w:p w:rsidR="009740EF" w:rsidRDefault="009740EF" w:rsidP="009740EF">
      <w:pPr>
        <w:rPr>
          <w:lang w:val="sr-Cyrl-RS"/>
        </w:rPr>
      </w:pPr>
    </w:p>
    <w:tbl>
      <w:tblPr>
        <w:tblW w:w="96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3"/>
        <w:gridCol w:w="3085"/>
        <w:gridCol w:w="2192"/>
        <w:gridCol w:w="1676"/>
        <w:gridCol w:w="2009"/>
      </w:tblGrid>
      <w:tr w:rsidR="009740EF" w:rsidRPr="007B3AA5" w:rsidTr="00EE15DB">
        <w:trPr>
          <w:jc w:val="center"/>
        </w:trPr>
        <w:tc>
          <w:tcPr>
            <w:tcW w:w="723" w:type="dxa"/>
            <w:shd w:val="clear" w:color="auto" w:fill="D99594" w:themeFill="accent2" w:themeFillTint="99"/>
          </w:tcPr>
          <w:p w:rsidR="009740EF" w:rsidRPr="007B3AA5" w:rsidRDefault="009740EF" w:rsidP="00EE15DB">
            <w:pPr>
              <w:rPr>
                <w:lang w:val="sr-Cyrl-RS"/>
              </w:rPr>
            </w:pPr>
            <w:r w:rsidRPr="007B3AA5">
              <w:t>Ред. бр</w:t>
            </w:r>
            <w:r>
              <w:rPr>
                <w:lang w:val="sr-Cyrl-RS"/>
              </w:rPr>
              <w:t>ој</w:t>
            </w:r>
          </w:p>
        </w:tc>
        <w:tc>
          <w:tcPr>
            <w:tcW w:w="3085" w:type="dxa"/>
            <w:shd w:val="clear" w:color="auto" w:fill="D99594" w:themeFill="accent2" w:themeFillTint="99"/>
          </w:tcPr>
          <w:p w:rsidR="009740EF" w:rsidRPr="007B3AA5" w:rsidRDefault="009740EF" w:rsidP="00EE15DB">
            <w:r w:rsidRPr="007B3AA5">
              <w:t>Активност</w:t>
            </w:r>
          </w:p>
        </w:tc>
        <w:tc>
          <w:tcPr>
            <w:tcW w:w="2192" w:type="dxa"/>
            <w:shd w:val="clear" w:color="auto" w:fill="D99594" w:themeFill="accent2" w:themeFillTint="99"/>
          </w:tcPr>
          <w:p w:rsidR="009740EF" w:rsidRPr="007B3AA5" w:rsidRDefault="009740EF" w:rsidP="00EE15DB">
            <w:r w:rsidRPr="007B3AA5">
              <w:t>Носиоц активности</w:t>
            </w:r>
          </w:p>
        </w:tc>
        <w:tc>
          <w:tcPr>
            <w:tcW w:w="1676" w:type="dxa"/>
            <w:shd w:val="clear" w:color="auto" w:fill="D99594" w:themeFill="accent2" w:themeFillTint="99"/>
          </w:tcPr>
          <w:p w:rsidR="009740EF" w:rsidRPr="007B3AA5" w:rsidRDefault="009740EF" w:rsidP="00EE15DB">
            <w:r w:rsidRPr="007B3AA5">
              <w:t>Време реализације</w:t>
            </w:r>
          </w:p>
        </w:tc>
        <w:tc>
          <w:tcPr>
            <w:tcW w:w="2009" w:type="dxa"/>
            <w:shd w:val="clear" w:color="auto" w:fill="D99594" w:themeFill="accent2" w:themeFillTint="99"/>
          </w:tcPr>
          <w:p w:rsidR="009740EF" w:rsidRPr="007B3AA5" w:rsidRDefault="009740EF" w:rsidP="00EE15DB">
            <w:r w:rsidRPr="007B3AA5">
              <w:t>Извори доказа</w:t>
            </w:r>
          </w:p>
        </w:tc>
      </w:tr>
      <w:tr w:rsidR="009740EF" w:rsidRPr="002D0F62" w:rsidTr="00EE15DB">
        <w:trPr>
          <w:trHeight w:val="683"/>
          <w:jc w:val="center"/>
        </w:trPr>
        <w:tc>
          <w:tcPr>
            <w:tcW w:w="723" w:type="dxa"/>
            <w:shd w:val="clear" w:color="auto" w:fill="F2DBDB" w:themeFill="accent2" w:themeFillTint="33"/>
          </w:tcPr>
          <w:p w:rsidR="009740EF" w:rsidRPr="007B3AA5" w:rsidRDefault="009740EF" w:rsidP="00604426">
            <w:pPr>
              <w:pStyle w:val="ListParagraph"/>
              <w:numPr>
                <w:ilvl w:val="0"/>
                <w:numId w:val="74"/>
              </w:numPr>
              <w:spacing w:after="200"/>
            </w:pPr>
          </w:p>
        </w:tc>
        <w:tc>
          <w:tcPr>
            <w:tcW w:w="3085" w:type="dxa"/>
          </w:tcPr>
          <w:p w:rsidR="009740EF" w:rsidRPr="00AE2403" w:rsidRDefault="009740EF" w:rsidP="00EE15DB">
            <w:pPr>
              <w:pStyle w:val="Default"/>
              <w:jc w:val="both"/>
              <w:rPr>
                <w:rFonts w:ascii="Times New Roman" w:hAnsi="Times New Roman" w:cs="Times New Roman"/>
                <w:lang w:val="sr-Cyrl-RS"/>
              </w:rPr>
            </w:pPr>
            <w:r w:rsidRPr="00AE2403">
              <w:rPr>
                <w:rFonts w:ascii="Times New Roman" w:hAnsi="Times New Roman" w:cs="Times New Roman"/>
                <w:lang w:val="sr-Cyrl-RS"/>
              </w:rPr>
              <w:t>Формирање базе планова и извештаја</w:t>
            </w:r>
          </w:p>
        </w:tc>
        <w:tc>
          <w:tcPr>
            <w:tcW w:w="2192" w:type="dxa"/>
          </w:tcPr>
          <w:p w:rsidR="009740EF" w:rsidRPr="006C2BB1" w:rsidRDefault="009740EF" w:rsidP="00EE15DB">
            <w:pPr>
              <w:rPr>
                <w:lang w:val="sr-Cyrl-RS"/>
              </w:rPr>
            </w:pPr>
            <w:r>
              <w:rPr>
                <w:lang w:val="sr-Cyrl-RS"/>
              </w:rPr>
              <w:t>Стручна служба</w:t>
            </w:r>
          </w:p>
        </w:tc>
        <w:tc>
          <w:tcPr>
            <w:tcW w:w="1676" w:type="dxa"/>
          </w:tcPr>
          <w:p w:rsidR="009740EF" w:rsidRPr="00AD1CFB" w:rsidRDefault="009740EF" w:rsidP="00EE15DB">
            <w:pPr>
              <w:rPr>
                <w:lang w:val="sr-Latn-RS"/>
              </w:rPr>
            </w:pPr>
            <w:r w:rsidRPr="00E35E51">
              <w:rPr>
                <w:lang w:val="sr-Cyrl-RS"/>
              </w:rPr>
              <w:t>септембар</w:t>
            </w:r>
          </w:p>
        </w:tc>
        <w:tc>
          <w:tcPr>
            <w:tcW w:w="2009" w:type="dxa"/>
          </w:tcPr>
          <w:p w:rsidR="009740EF" w:rsidRPr="00477BEA" w:rsidRDefault="009740EF" w:rsidP="00EE15DB">
            <w:pPr>
              <w:rPr>
                <w:lang w:val="sr-Cyrl-RS"/>
              </w:rPr>
            </w:pPr>
            <w:r>
              <w:rPr>
                <w:lang w:val="sr-Cyrl-RS"/>
              </w:rPr>
              <w:t>Сачињена је база планова и извештаја</w:t>
            </w:r>
          </w:p>
        </w:tc>
      </w:tr>
      <w:tr w:rsidR="009740EF" w:rsidRPr="002D0F62" w:rsidTr="00EE15DB">
        <w:trPr>
          <w:trHeight w:val="683"/>
          <w:jc w:val="center"/>
        </w:trPr>
        <w:tc>
          <w:tcPr>
            <w:tcW w:w="723" w:type="dxa"/>
            <w:shd w:val="clear" w:color="auto" w:fill="F2DBDB" w:themeFill="accent2" w:themeFillTint="33"/>
          </w:tcPr>
          <w:p w:rsidR="009740EF" w:rsidRPr="007B3AA5" w:rsidRDefault="009740EF" w:rsidP="00604426">
            <w:pPr>
              <w:pStyle w:val="ListParagraph"/>
              <w:numPr>
                <w:ilvl w:val="0"/>
                <w:numId w:val="74"/>
              </w:numPr>
              <w:spacing w:after="200"/>
              <w:jc w:val="both"/>
            </w:pPr>
          </w:p>
        </w:tc>
        <w:tc>
          <w:tcPr>
            <w:tcW w:w="3085" w:type="dxa"/>
          </w:tcPr>
          <w:p w:rsidR="009740EF" w:rsidRPr="007A23D3" w:rsidRDefault="009740EF" w:rsidP="00EE15DB">
            <w:pPr>
              <w:jc w:val="left"/>
              <w:rPr>
                <w:lang w:val="hu-HU"/>
              </w:rPr>
            </w:pPr>
            <w:r w:rsidRPr="00E35E51">
              <w:rPr>
                <w:lang w:val="hu-HU"/>
              </w:rPr>
              <w:t>Учествовање у креирању Годишњег плана школе</w:t>
            </w:r>
          </w:p>
        </w:tc>
        <w:tc>
          <w:tcPr>
            <w:tcW w:w="2192" w:type="dxa"/>
          </w:tcPr>
          <w:p w:rsidR="009740EF" w:rsidRPr="007A23D3" w:rsidRDefault="009740EF" w:rsidP="00EE15DB">
            <w:pPr>
              <w:rPr>
                <w:lang w:val="sr-Cyrl-RS"/>
              </w:rPr>
            </w:pPr>
            <w:r>
              <w:rPr>
                <w:lang w:val="sr-Cyrl-RS"/>
              </w:rPr>
              <w:t>Стручна служба</w:t>
            </w:r>
          </w:p>
        </w:tc>
        <w:tc>
          <w:tcPr>
            <w:tcW w:w="1676" w:type="dxa"/>
          </w:tcPr>
          <w:p w:rsidR="009740EF" w:rsidRPr="006C2BB1" w:rsidRDefault="009740EF" w:rsidP="00EE15DB">
            <w:pPr>
              <w:rPr>
                <w:lang w:val="sr-Cyrl-RS"/>
              </w:rPr>
            </w:pPr>
            <w:r>
              <w:rPr>
                <w:lang w:val="sr-Cyrl-RS"/>
              </w:rPr>
              <w:t>септембар</w:t>
            </w:r>
          </w:p>
        </w:tc>
        <w:tc>
          <w:tcPr>
            <w:tcW w:w="2009" w:type="dxa"/>
          </w:tcPr>
          <w:p w:rsidR="009740EF" w:rsidRPr="00477BEA" w:rsidRDefault="009740EF" w:rsidP="00EE15DB">
            <w:pPr>
              <w:rPr>
                <w:lang w:val="sr-Cyrl-RS"/>
              </w:rPr>
            </w:pPr>
            <w:r>
              <w:rPr>
                <w:lang w:val="sr-Cyrl-RS"/>
              </w:rPr>
              <w:t>Годишњи план рада школе</w:t>
            </w:r>
          </w:p>
        </w:tc>
      </w:tr>
      <w:tr w:rsidR="009740EF" w:rsidRPr="002D0F62" w:rsidTr="00EE15DB">
        <w:trPr>
          <w:trHeight w:val="766"/>
          <w:jc w:val="center"/>
        </w:trPr>
        <w:tc>
          <w:tcPr>
            <w:tcW w:w="723" w:type="dxa"/>
            <w:tcBorders>
              <w:bottom w:val="single" w:sz="4" w:space="0" w:color="auto"/>
            </w:tcBorders>
            <w:shd w:val="clear" w:color="auto" w:fill="F2DBDB" w:themeFill="accent2" w:themeFillTint="33"/>
          </w:tcPr>
          <w:p w:rsidR="009740EF" w:rsidRPr="007B3AA5" w:rsidRDefault="009740EF" w:rsidP="00604426">
            <w:pPr>
              <w:pStyle w:val="ListParagraph"/>
              <w:numPr>
                <w:ilvl w:val="0"/>
                <w:numId w:val="74"/>
              </w:numPr>
              <w:spacing w:after="200"/>
              <w:jc w:val="both"/>
            </w:pPr>
          </w:p>
        </w:tc>
        <w:tc>
          <w:tcPr>
            <w:tcW w:w="3085" w:type="dxa"/>
            <w:tcBorders>
              <w:bottom w:val="single" w:sz="4" w:space="0" w:color="auto"/>
            </w:tcBorders>
          </w:tcPr>
          <w:p w:rsidR="009740EF" w:rsidRPr="007B3AA5" w:rsidRDefault="009740EF" w:rsidP="00EE15DB">
            <w:pPr>
              <w:jc w:val="left"/>
            </w:pPr>
            <w:r>
              <w:t>Праћење остваривања Годишњег плана рада</w:t>
            </w:r>
            <w:r>
              <w:rPr>
                <w:lang w:val="sr-Cyrl-RS"/>
              </w:rPr>
              <w:t xml:space="preserve"> </w:t>
            </w:r>
            <w:r>
              <w:t>школе и школског програма</w:t>
            </w:r>
          </w:p>
        </w:tc>
        <w:tc>
          <w:tcPr>
            <w:tcW w:w="2192" w:type="dxa"/>
            <w:tcBorders>
              <w:bottom w:val="single" w:sz="4" w:space="0" w:color="auto"/>
            </w:tcBorders>
          </w:tcPr>
          <w:p w:rsidR="009740EF" w:rsidRPr="007A23D3" w:rsidRDefault="009740EF" w:rsidP="00EE15DB">
            <w:pPr>
              <w:rPr>
                <w:lang w:val="sr-Cyrl-RS"/>
              </w:rPr>
            </w:pPr>
            <w:r>
              <w:rPr>
                <w:lang w:val="sr-Cyrl-RS"/>
              </w:rPr>
              <w:t>Чланови тима</w:t>
            </w:r>
          </w:p>
        </w:tc>
        <w:tc>
          <w:tcPr>
            <w:tcW w:w="1676" w:type="dxa"/>
            <w:tcBorders>
              <w:bottom w:val="single" w:sz="4" w:space="0" w:color="auto"/>
            </w:tcBorders>
          </w:tcPr>
          <w:p w:rsidR="009740EF" w:rsidRPr="006C2BB1" w:rsidRDefault="009740EF" w:rsidP="00EE15DB">
            <w:pPr>
              <w:rPr>
                <w:lang w:val="sr-Cyrl-RS"/>
              </w:rPr>
            </w:pPr>
            <w:r w:rsidRPr="00E35E51">
              <w:rPr>
                <w:lang w:val="sr-Cyrl-RS"/>
              </w:rPr>
              <w:t>Два пута годишње, на</w:t>
            </w:r>
            <w:r>
              <w:rPr>
                <w:lang w:val="sr-Cyrl-RS"/>
              </w:rPr>
              <w:t xml:space="preserve"> </w:t>
            </w:r>
            <w:r w:rsidRPr="00E35E51">
              <w:rPr>
                <w:lang w:val="sr-Cyrl-RS"/>
              </w:rPr>
              <w:t>полугодишту и крају</w:t>
            </w:r>
            <w:r>
              <w:rPr>
                <w:lang w:val="sr-Cyrl-RS"/>
              </w:rPr>
              <w:t xml:space="preserve"> школске године</w:t>
            </w:r>
          </w:p>
        </w:tc>
        <w:tc>
          <w:tcPr>
            <w:tcW w:w="2009" w:type="dxa"/>
            <w:tcBorders>
              <w:bottom w:val="single" w:sz="4" w:space="0" w:color="auto"/>
            </w:tcBorders>
          </w:tcPr>
          <w:p w:rsidR="009740EF" w:rsidRPr="00477BEA" w:rsidRDefault="009740EF" w:rsidP="00EE15DB">
            <w:pPr>
              <w:rPr>
                <w:lang w:val="sr-Cyrl-RS"/>
              </w:rPr>
            </w:pPr>
            <w:r>
              <w:rPr>
                <w:lang w:val="sr-Cyrl-RS"/>
              </w:rPr>
              <w:t>Записници о састанцима; одлуке</w:t>
            </w:r>
          </w:p>
        </w:tc>
      </w:tr>
      <w:tr w:rsidR="009740EF" w:rsidRPr="002D0F62" w:rsidTr="00EE15DB">
        <w:trPr>
          <w:trHeight w:val="1275"/>
          <w:jc w:val="center"/>
        </w:trPr>
        <w:tc>
          <w:tcPr>
            <w:tcW w:w="723" w:type="dxa"/>
            <w:tcBorders>
              <w:top w:val="single" w:sz="4" w:space="0" w:color="auto"/>
            </w:tcBorders>
            <w:shd w:val="clear" w:color="auto" w:fill="F2DBDB" w:themeFill="accent2" w:themeFillTint="33"/>
          </w:tcPr>
          <w:p w:rsidR="009740EF" w:rsidRPr="007B3AA5" w:rsidRDefault="009740EF" w:rsidP="00604426">
            <w:pPr>
              <w:pStyle w:val="ListParagraph"/>
              <w:numPr>
                <w:ilvl w:val="0"/>
                <w:numId w:val="74"/>
              </w:numPr>
              <w:spacing w:after="200"/>
              <w:jc w:val="both"/>
            </w:pPr>
          </w:p>
        </w:tc>
        <w:tc>
          <w:tcPr>
            <w:tcW w:w="3085" w:type="dxa"/>
            <w:tcBorders>
              <w:top w:val="single" w:sz="4" w:space="0" w:color="auto"/>
            </w:tcBorders>
          </w:tcPr>
          <w:p w:rsidR="009740EF" w:rsidRDefault="009740EF" w:rsidP="00EE15DB">
            <w:pPr>
              <w:jc w:val="left"/>
              <w:rPr>
                <w:lang w:val="sr-Cyrl-RS"/>
              </w:rPr>
            </w:pPr>
            <w:r w:rsidRPr="00E35E51">
              <w:rPr>
                <w:lang w:val="sr-Cyrl-RS"/>
              </w:rPr>
              <w:t>Праћење примене прописа чија је примена важна</w:t>
            </w:r>
            <w:r>
              <w:rPr>
                <w:lang w:val="sr-Cyrl-RS"/>
              </w:rPr>
              <w:t xml:space="preserve"> </w:t>
            </w:r>
            <w:r w:rsidRPr="00E35E51">
              <w:rPr>
                <w:lang w:val="sr-Cyrl-RS"/>
              </w:rPr>
              <w:t>за обезбеђивање квалитета и развој школе</w:t>
            </w:r>
          </w:p>
        </w:tc>
        <w:tc>
          <w:tcPr>
            <w:tcW w:w="2192" w:type="dxa"/>
            <w:tcBorders>
              <w:top w:val="single" w:sz="4" w:space="0" w:color="auto"/>
            </w:tcBorders>
          </w:tcPr>
          <w:p w:rsidR="009740EF" w:rsidRDefault="009740EF" w:rsidP="00EE15DB">
            <w:pPr>
              <w:rPr>
                <w:lang w:val="sr-Cyrl-RS"/>
              </w:rPr>
            </w:pPr>
            <w:r w:rsidRPr="00252C12">
              <w:rPr>
                <w:lang w:val="sr-Cyrl-RS"/>
              </w:rPr>
              <w:t>Дирек</w:t>
            </w:r>
            <w:r>
              <w:rPr>
                <w:lang w:val="sr-Cyrl-RS"/>
              </w:rPr>
              <w:t>тор</w:t>
            </w:r>
            <w:r w:rsidRPr="00252C12">
              <w:rPr>
                <w:lang w:val="sr-Cyrl-RS"/>
              </w:rPr>
              <w:t xml:space="preserve"> школе,</w:t>
            </w:r>
            <w:r>
              <w:rPr>
                <w:lang w:val="sr-Cyrl-RS"/>
              </w:rPr>
              <w:t xml:space="preserve"> секретар, с</w:t>
            </w:r>
            <w:r w:rsidRPr="00252C12">
              <w:rPr>
                <w:lang w:val="sr-Cyrl-RS"/>
              </w:rPr>
              <w:t>труч</w:t>
            </w:r>
            <w:r>
              <w:rPr>
                <w:lang w:val="sr-Cyrl-RS"/>
              </w:rPr>
              <w:t>на</w:t>
            </w:r>
            <w:r w:rsidRPr="00252C12">
              <w:rPr>
                <w:lang w:val="sr-Cyrl-RS"/>
              </w:rPr>
              <w:t xml:space="preserve"> служба школе</w:t>
            </w:r>
          </w:p>
        </w:tc>
        <w:tc>
          <w:tcPr>
            <w:tcW w:w="1676" w:type="dxa"/>
            <w:tcBorders>
              <w:top w:val="single" w:sz="4" w:space="0" w:color="auto"/>
            </w:tcBorders>
          </w:tcPr>
          <w:p w:rsidR="009740EF" w:rsidRDefault="009740EF" w:rsidP="00EE15DB">
            <w:pPr>
              <w:rPr>
                <w:lang w:val="sr-Cyrl-RS"/>
              </w:rPr>
            </w:pPr>
            <w:r w:rsidRPr="00E35E51">
              <w:rPr>
                <w:lang w:val="sr-Cyrl-RS"/>
              </w:rPr>
              <w:t>Током године</w:t>
            </w:r>
          </w:p>
        </w:tc>
        <w:tc>
          <w:tcPr>
            <w:tcW w:w="2009" w:type="dxa"/>
            <w:tcBorders>
              <w:top w:val="single" w:sz="4" w:space="0" w:color="auto"/>
            </w:tcBorders>
          </w:tcPr>
          <w:p w:rsidR="009740EF" w:rsidRPr="00B2064B" w:rsidRDefault="009740EF" w:rsidP="00EE15DB">
            <w:pPr>
              <w:rPr>
                <w:lang w:val="sr-Cyrl-RS"/>
              </w:rPr>
            </w:pPr>
            <w:r>
              <w:rPr>
                <w:lang w:val="sr-Cyrl-RS"/>
              </w:rPr>
              <w:t>Записници о састанцима; одлуке</w:t>
            </w:r>
          </w:p>
        </w:tc>
      </w:tr>
      <w:tr w:rsidR="009740EF" w:rsidRPr="002D0F62" w:rsidTr="00EE15DB">
        <w:trPr>
          <w:trHeight w:val="683"/>
          <w:jc w:val="center"/>
        </w:trPr>
        <w:tc>
          <w:tcPr>
            <w:tcW w:w="723" w:type="dxa"/>
            <w:shd w:val="clear" w:color="auto" w:fill="F2DBDB" w:themeFill="accent2" w:themeFillTint="33"/>
          </w:tcPr>
          <w:p w:rsidR="009740EF" w:rsidRPr="007B3AA5" w:rsidRDefault="009740EF" w:rsidP="00604426">
            <w:pPr>
              <w:pStyle w:val="ListParagraph"/>
              <w:numPr>
                <w:ilvl w:val="0"/>
                <w:numId w:val="74"/>
              </w:numPr>
              <w:spacing w:after="200"/>
            </w:pPr>
          </w:p>
        </w:tc>
        <w:tc>
          <w:tcPr>
            <w:tcW w:w="3085" w:type="dxa"/>
          </w:tcPr>
          <w:p w:rsidR="009740EF" w:rsidRPr="006C2BB1" w:rsidRDefault="009740EF" w:rsidP="00EE15DB">
            <w:pPr>
              <w:jc w:val="left"/>
            </w:pPr>
            <w:r>
              <w:t>Састанци чланова</w:t>
            </w:r>
            <w:r>
              <w:rPr>
                <w:lang w:val="sr-Cyrl-RS"/>
              </w:rPr>
              <w:t xml:space="preserve"> </w:t>
            </w:r>
            <w:r>
              <w:t>Тима са координаторима</w:t>
            </w:r>
            <w:r>
              <w:rPr>
                <w:lang w:val="sr-Cyrl-RS"/>
              </w:rPr>
              <w:t xml:space="preserve"> </w:t>
            </w:r>
            <w:r>
              <w:t>стручних актива и већа, тимова и стручним</w:t>
            </w:r>
            <w:r>
              <w:rPr>
                <w:lang w:val="sr-Cyrl-RS"/>
              </w:rPr>
              <w:t xml:space="preserve"> </w:t>
            </w:r>
            <w:r>
              <w:t>сарадницима</w:t>
            </w:r>
          </w:p>
        </w:tc>
        <w:tc>
          <w:tcPr>
            <w:tcW w:w="2192" w:type="dxa"/>
          </w:tcPr>
          <w:p w:rsidR="009740EF" w:rsidRPr="007A23D3" w:rsidRDefault="009740EF" w:rsidP="00EE15DB">
            <w:pPr>
              <w:rPr>
                <w:lang w:val="sr-Cyrl-RS"/>
              </w:rPr>
            </w:pPr>
            <w:r w:rsidRPr="00252C12">
              <w:rPr>
                <w:lang w:val="sr-Cyrl-RS"/>
              </w:rPr>
              <w:t>Чланови тима,</w:t>
            </w:r>
            <w:r>
              <w:rPr>
                <w:lang w:val="sr-Cyrl-RS"/>
              </w:rPr>
              <w:t xml:space="preserve"> </w:t>
            </w:r>
            <w:r w:rsidRPr="00252C12">
              <w:rPr>
                <w:lang w:val="sr-Cyrl-RS"/>
              </w:rPr>
              <w:t>координатори других тимова и</w:t>
            </w:r>
            <w:r>
              <w:rPr>
                <w:lang w:val="sr-Cyrl-RS"/>
              </w:rPr>
              <w:t xml:space="preserve"> стручних</w:t>
            </w:r>
            <w:r w:rsidRPr="00252C12">
              <w:rPr>
                <w:lang w:val="sr-Cyrl-RS"/>
              </w:rPr>
              <w:t xml:space="preserve"> актива и већа</w:t>
            </w:r>
          </w:p>
        </w:tc>
        <w:tc>
          <w:tcPr>
            <w:tcW w:w="1676" w:type="dxa"/>
          </w:tcPr>
          <w:p w:rsidR="009740EF" w:rsidRPr="007B3AA5" w:rsidRDefault="009740EF" w:rsidP="00EE15DB">
            <w:r w:rsidRPr="00E35E51">
              <w:t>Током године</w:t>
            </w:r>
          </w:p>
        </w:tc>
        <w:tc>
          <w:tcPr>
            <w:tcW w:w="2009" w:type="dxa"/>
          </w:tcPr>
          <w:p w:rsidR="009740EF" w:rsidRPr="00477BEA" w:rsidRDefault="009740EF" w:rsidP="00EE15DB">
            <w:pPr>
              <w:rPr>
                <w:lang w:val="sr-Cyrl-RS"/>
              </w:rPr>
            </w:pPr>
            <w:r>
              <w:rPr>
                <w:lang w:val="sr-Cyrl-RS"/>
              </w:rPr>
              <w:t xml:space="preserve">Записници о састанцима; одлуке, унапређени акциони планови </w:t>
            </w:r>
            <w:r w:rsidRPr="0092598D">
              <w:rPr>
                <w:lang w:val="sr-Cyrl-RS"/>
              </w:rPr>
              <w:t>појединих актива,</w:t>
            </w:r>
            <w:r>
              <w:rPr>
                <w:lang w:val="sr-Cyrl-RS"/>
              </w:rPr>
              <w:t xml:space="preserve"> </w:t>
            </w:r>
            <w:r w:rsidRPr="0092598D">
              <w:rPr>
                <w:lang w:val="sr-Cyrl-RS"/>
              </w:rPr>
              <w:t>тимова, сарадника</w:t>
            </w:r>
          </w:p>
        </w:tc>
      </w:tr>
      <w:tr w:rsidR="009740EF" w:rsidRPr="002D0F62" w:rsidTr="00EE15DB">
        <w:trPr>
          <w:trHeight w:val="683"/>
          <w:jc w:val="center"/>
        </w:trPr>
        <w:tc>
          <w:tcPr>
            <w:tcW w:w="723" w:type="dxa"/>
            <w:shd w:val="clear" w:color="auto" w:fill="F2DBDB" w:themeFill="accent2" w:themeFillTint="33"/>
          </w:tcPr>
          <w:p w:rsidR="009740EF" w:rsidRPr="007B3AA5" w:rsidRDefault="009740EF" w:rsidP="00604426">
            <w:pPr>
              <w:pStyle w:val="ListParagraph"/>
              <w:numPr>
                <w:ilvl w:val="0"/>
                <w:numId w:val="74"/>
              </w:numPr>
              <w:spacing w:after="200"/>
              <w:jc w:val="both"/>
            </w:pPr>
          </w:p>
        </w:tc>
        <w:tc>
          <w:tcPr>
            <w:tcW w:w="3085" w:type="dxa"/>
          </w:tcPr>
          <w:p w:rsidR="009740EF" w:rsidRPr="0005224F" w:rsidRDefault="009740EF" w:rsidP="00EE15DB">
            <w:pPr>
              <w:jc w:val="left"/>
              <w:rPr>
                <w:lang w:val="sr-Cyrl-RS"/>
              </w:rPr>
            </w:pPr>
            <w:r w:rsidRPr="00E35E51">
              <w:rPr>
                <w:lang w:val="sr-Cyrl-RS"/>
              </w:rPr>
              <w:t>Израда пројеката који су у вези са обезбеђивањем</w:t>
            </w:r>
            <w:r>
              <w:rPr>
                <w:lang w:val="sr-Cyrl-RS"/>
              </w:rPr>
              <w:t xml:space="preserve"> </w:t>
            </w:r>
            <w:r w:rsidRPr="00E35E51">
              <w:rPr>
                <w:lang w:val="sr-Cyrl-RS"/>
              </w:rPr>
              <w:t>квалитета и развојем установе</w:t>
            </w:r>
          </w:p>
        </w:tc>
        <w:tc>
          <w:tcPr>
            <w:tcW w:w="2192" w:type="dxa"/>
          </w:tcPr>
          <w:p w:rsidR="009740EF" w:rsidRPr="006C2BB1" w:rsidRDefault="009740EF" w:rsidP="00EE15DB">
            <w:pPr>
              <w:rPr>
                <w:lang w:val="sr-Cyrl-RS"/>
              </w:rPr>
            </w:pPr>
            <w:r w:rsidRPr="00252C12">
              <w:rPr>
                <w:lang w:val="sr-Cyrl-RS"/>
              </w:rPr>
              <w:t>Чланови тима,</w:t>
            </w:r>
            <w:r>
              <w:rPr>
                <w:lang w:val="sr-Cyrl-RS"/>
              </w:rPr>
              <w:t xml:space="preserve"> </w:t>
            </w:r>
            <w:r w:rsidRPr="00252C12">
              <w:rPr>
                <w:lang w:val="sr-Cyrl-RS"/>
              </w:rPr>
              <w:t>Наставничко веће</w:t>
            </w:r>
          </w:p>
        </w:tc>
        <w:tc>
          <w:tcPr>
            <w:tcW w:w="1676" w:type="dxa"/>
          </w:tcPr>
          <w:p w:rsidR="009740EF" w:rsidRPr="0005224F" w:rsidRDefault="009740EF" w:rsidP="00EE15DB">
            <w:pPr>
              <w:rPr>
                <w:lang w:val="sr-Cyrl-RS"/>
              </w:rPr>
            </w:pPr>
            <w:r w:rsidRPr="00E35E51">
              <w:rPr>
                <w:lang w:val="sr-Cyrl-RS"/>
              </w:rPr>
              <w:t>Током године</w:t>
            </w:r>
          </w:p>
        </w:tc>
        <w:tc>
          <w:tcPr>
            <w:tcW w:w="2009" w:type="dxa"/>
          </w:tcPr>
          <w:p w:rsidR="009740EF" w:rsidRPr="00E24EB1" w:rsidRDefault="009740EF" w:rsidP="00EE15DB">
            <w:pPr>
              <w:rPr>
                <w:lang w:val="sr-Cyrl-RS"/>
              </w:rPr>
            </w:pPr>
            <w:r>
              <w:rPr>
                <w:lang w:val="sr-Cyrl-RS"/>
              </w:rPr>
              <w:t>Пројектна документација</w:t>
            </w:r>
          </w:p>
        </w:tc>
      </w:tr>
      <w:tr w:rsidR="009740EF" w:rsidRPr="002D0F62" w:rsidTr="00EE15DB">
        <w:trPr>
          <w:trHeight w:val="683"/>
          <w:jc w:val="center"/>
        </w:trPr>
        <w:tc>
          <w:tcPr>
            <w:tcW w:w="723" w:type="dxa"/>
            <w:shd w:val="clear" w:color="auto" w:fill="F2DBDB" w:themeFill="accent2" w:themeFillTint="33"/>
          </w:tcPr>
          <w:p w:rsidR="009740EF" w:rsidRPr="007B3AA5" w:rsidRDefault="009740EF" w:rsidP="00604426">
            <w:pPr>
              <w:pStyle w:val="ListParagraph"/>
              <w:numPr>
                <w:ilvl w:val="0"/>
                <w:numId w:val="74"/>
              </w:numPr>
              <w:spacing w:after="200"/>
              <w:jc w:val="both"/>
            </w:pPr>
          </w:p>
        </w:tc>
        <w:tc>
          <w:tcPr>
            <w:tcW w:w="3085" w:type="dxa"/>
          </w:tcPr>
          <w:p w:rsidR="009740EF" w:rsidRPr="007B3AA5" w:rsidRDefault="009740EF" w:rsidP="00EE15DB">
            <w:pPr>
              <w:jc w:val="left"/>
            </w:pPr>
            <w:r w:rsidRPr="00E35E51">
              <w:t>Праћење угледних часова и других активности</w:t>
            </w:r>
          </w:p>
        </w:tc>
        <w:tc>
          <w:tcPr>
            <w:tcW w:w="2192" w:type="dxa"/>
          </w:tcPr>
          <w:p w:rsidR="009740EF" w:rsidRPr="006C2BB1" w:rsidRDefault="009740EF" w:rsidP="00EE15DB">
            <w:r>
              <w:t>Струч</w:t>
            </w:r>
            <w:r>
              <w:rPr>
                <w:lang w:val="sr-Cyrl-RS"/>
              </w:rPr>
              <w:t>на</w:t>
            </w:r>
            <w:r>
              <w:t xml:space="preserve"> служба, директор,</w:t>
            </w:r>
            <w:r>
              <w:rPr>
                <w:lang w:val="sr-Cyrl-RS"/>
              </w:rPr>
              <w:t xml:space="preserve"> </w:t>
            </w:r>
            <w:r>
              <w:t>помоћници дирек</w:t>
            </w:r>
            <w:r>
              <w:rPr>
                <w:lang w:val="sr-Cyrl-RS"/>
              </w:rPr>
              <w:t>тора</w:t>
            </w:r>
            <w:r>
              <w:t>, чланови тима</w:t>
            </w:r>
            <w:r>
              <w:rPr>
                <w:lang w:val="sr-Cyrl-RS"/>
              </w:rPr>
              <w:t xml:space="preserve"> </w:t>
            </w:r>
            <w:r>
              <w:t>за самовредновање</w:t>
            </w:r>
          </w:p>
        </w:tc>
        <w:tc>
          <w:tcPr>
            <w:tcW w:w="1676" w:type="dxa"/>
          </w:tcPr>
          <w:p w:rsidR="009740EF" w:rsidRPr="006C2BB1" w:rsidRDefault="009740EF" w:rsidP="00EE15DB">
            <w:pPr>
              <w:rPr>
                <w:lang w:val="sr-Cyrl-RS"/>
              </w:rPr>
            </w:pPr>
            <w:r w:rsidRPr="00E35E51">
              <w:rPr>
                <w:lang w:val="sr-Cyrl-RS"/>
              </w:rPr>
              <w:t>Током године</w:t>
            </w:r>
          </w:p>
        </w:tc>
        <w:tc>
          <w:tcPr>
            <w:tcW w:w="2009" w:type="dxa"/>
          </w:tcPr>
          <w:p w:rsidR="009740EF" w:rsidRPr="008F04B6" w:rsidRDefault="009740EF" w:rsidP="00EE15DB">
            <w:pPr>
              <w:rPr>
                <w:lang w:val="sr-Cyrl-RS"/>
              </w:rPr>
            </w:pPr>
            <w:r>
              <w:rPr>
                <w:lang w:val="sr-Cyrl-RS"/>
              </w:rPr>
              <w:t>Евиденција о посети часова</w:t>
            </w:r>
          </w:p>
        </w:tc>
      </w:tr>
      <w:tr w:rsidR="009740EF" w:rsidRPr="002D0F62" w:rsidTr="00EE15DB">
        <w:trPr>
          <w:trHeight w:val="683"/>
          <w:jc w:val="center"/>
        </w:trPr>
        <w:tc>
          <w:tcPr>
            <w:tcW w:w="723" w:type="dxa"/>
            <w:shd w:val="clear" w:color="auto" w:fill="F2DBDB" w:themeFill="accent2" w:themeFillTint="33"/>
          </w:tcPr>
          <w:p w:rsidR="009740EF" w:rsidRPr="007B3AA5" w:rsidRDefault="009740EF" w:rsidP="00604426">
            <w:pPr>
              <w:pStyle w:val="ListParagraph"/>
              <w:numPr>
                <w:ilvl w:val="0"/>
                <w:numId w:val="74"/>
              </w:numPr>
              <w:spacing w:after="200"/>
              <w:jc w:val="both"/>
            </w:pPr>
          </w:p>
        </w:tc>
        <w:tc>
          <w:tcPr>
            <w:tcW w:w="3085" w:type="dxa"/>
          </w:tcPr>
          <w:p w:rsidR="009740EF" w:rsidRPr="00B2064B" w:rsidRDefault="009740EF" w:rsidP="00EE15DB">
            <w:pPr>
              <w:jc w:val="left"/>
              <w:rPr>
                <w:lang w:val="sr-Cyrl-RS"/>
              </w:rPr>
            </w:pPr>
            <w:r w:rsidRPr="00E35E51">
              <w:rPr>
                <w:lang w:val="sr-Cyrl-RS"/>
              </w:rPr>
              <w:t>Вредновање резултата рада наставника</w:t>
            </w:r>
          </w:p>
        </w:tc>
        <w:tc>
          <w:tcPr>
            <w:tcW w:w="2192" w:type="dxa"/>
          </w:tcPr>
          <w:p w:rsidR="009740EF" w:rsidRPr="00B2064B" w:rsidRDefault="009740EF" w:rsidP="00EE15DB">
            <w:pPr>
              <w:rPr>
                <w:lang w:val="sr-Cyrl-RS"/>
              </w:rPr>
            </w:pPr>
            <w:r w:rsidRPr="00252C12">
              <w:rPr>
                <w:lang w:val="sr-Cyrl-RS"/>
              </w:rPr>
              <w:t>Директор, пом</w:t>
            </w:r>
            <w:r>
              <w:rPr>
                <w:lang w:val="sr-Cyrl-RS"/>
              </w:rPr>
              <w:t xml:space="preserve">оћници </w:t>
            </w:r>
            <w:r w:rsidRPr="00252C12">
              <w:rPr>
                <w:lang w:val="sr-Cyrl-RS"/>
              </w:rPr>
              <w:lastRenderedPageBreak/>
              <w:t>директора</w:t>
            </w:r>
            <w:r>
              <w:rPr>
                <w:lang w:val="sr-Cyrl-RS"/>
              </w:rPr>
              <w:t>, с</w:t>
            </w:r>
            <w:r w:rsidRPr="00252C12">
              <w:rPr>
                <w:lang w:val="sr-Cyrl-RS"/>
              </w:rPr>
              <w:t>тручна служба</w:t>
            </w:r>
          </w:p>
        </w:tc>
        <w:tc>
          <w:tcPr>
            <w:tcW w:w="1676" w:type="dxa"/>
          </w:tcPr>
          <w:p w:rsidR="009740EF" w:rsidRPr="00B2064B" w:rsidRDefault="009740EF" w:rsidP="00EE15DB">
            <w:pPr>
              <w:rPr>
                <w:lang w:val="sr-Cyrl-RS"/>
              </w:rPr>
            </w:pPr>
            <w:r w:rsidRPr="00E35E51">
              <w:rPr>
                <w:lang w:val="sr-Cyrl-RS"/>
              </w:rPr>
              <w:lastRenderedPageBreak/>
              <w:t>Током године</w:t>
            </w:r>
          </w:p>
        </w:tc>
        <w:tc>
          <w:tcPr>
            <w:tcW w:w="2009" w:type="dxa"/>
          </w:tcPr>
          <w:p w:rsidR="009740EF" w:rsidRPr="00B2064B" w:rsidRDefault="009740EF" w:rsidP="00EE15DB">
            <w:pPr>
              <w:rPr>
                <w:lang w:val="sr-Cyrl-RS"/>
              </w:rPr>
            </w:pPr>
            <w:r>
              <w:rPr>
                <w:lang w:val="sr-Cyrl-RS"/>
              </w:rPr>
              <w:t xml:space="preserve">Записници о састанцима; </w:t>
            </w:r>
            <w:r>
              <w:rPr>
                <w:lang w:val="sr-Cyrl-RS"/>
              </w:rPr>
              <w:lastRenderedPageBreak/>
              <w:t>одлуке</w:t>
            </w:r>
          </w:p>
        </w:tc>
      </w:tr>
      <w:tr w:rsidR="009740EF" w:rsidRPr="002D0F62" w:rsidTr="00EE15DB">
        <w:trPr>
          <w:trHeight w:val="683"/>
          <w:jc w:val="center"/>
        </w:trPr>
        <w:tc>
          <w:tcPr>
            <w:tcW w:w="723" w:type="dxa"/>
            <w:shd w:val="clear" w:color="auto" w:fill="F2DBDB" w:themeFill="accent2" w:themeFillTint="33"/>
          </w:tcPr>
          <w:p w:rsidR="009740EF" w:rsidRPr="007B3AA5" w:rsidRDefault="009740EF" w:rsidP="00604426">
            <w:pPr>
              <w:pStyle w:val="ListParagraph"/>
              <w:numPr>
                <w:ilvl w:val="0"/>
                <w:numId w:val="74"/>
              </w:numPr>
              <w:spacing w:after="200"/>
              <w:jc w:val="both"/>
            </w:pPr>
          </w:p>
        </w:tc>
        <w:tc>
          <w:tcPr>
            <w:tcW w:w="3085" w:type="dxa"/>
          </w:tcPr>
          <w:p w:rsidR="009740EF" w:rsidRPr="00E35E51" w:rsidRDefault="009740EF" w:rsidP="00EE15DB">
            <w:pPr>
              <w:jc w:val="left"/>
              <w:rPr>
                <w:lang w:val="sr-Cyrl-RS"/>
              </w:rPr>
            </w:pPr>
            <w:r w:rsidRPr="00E35E51">
              <w:rPr>
                <w:lang w:val="sr-Cyrl-RS"/>
              </w:rPr>
              <w:t>Праћење резултата рада ученика</w:t>
            </w:r>
          </w:p>
        </w:tc>
        <w:tc>
          <w:tcPr>
            <w:tcW w:w="2192" w:type="dxa"/>
          </w:tcPr>
          <w:p w:rsidR="009740EF" w:rsidRPr="00B2064B" w:rsidRDefault="009740EF" w:rsidP="00EE15DB">
            <w:pPr>
              <w:rPr>
                <w:lang w:val="sr-Cyrl-RS"/>
              </w:rPr>
            </w:pPr>
            <w:r w:rsidRPr="00252C12">
              <w:rPr>
                <w:lang w:val="sr-Cyrl-RS"/>
              </w:rPr>
              <w:t>Чланови тима,</w:t>
            </w:r>
            <w:r>
              <w:rPr>
                <w:lang w:val="sr-Cyrl-RS"/>
              </w:rPr>
              <w:t xml:space="preserve"> </w:t>
            </w:r>
            <w:r w:rsidRPr="00252C12">
              <w:rPr>
                <w:lang w:val="sr-Cyrl-RS"/>
              </w:rPr>
              <w:t>Тим за самовредновање</w:t>
            </w:r>
          </w:p>
        </w:tc>
        <w:tc>
          <w:tcPr>
            <w:tcW w:w="1676" w:type="dxa"/>
          </w:tcPr>
          <w:p w:rsidR="009740EF" w:rsidRPr="00B2064B" w:rsidRDefault="009740EF" w:rsidP="00EE15DB">
            <w:pPr>
              <w:rPr>
                <w:lang w:val="sr-Cyrl-RS"/>
              </w:rPr>
            </w:pPr>
            <w:r w:rsidRPr="00E35E51">
              <w:rPr>
                <w:lang w:val="sr-Cyrl-RS"/>
              </w:rPr>
              <w:t>Током године</w:t>
            </w:r>
          </w:p>
        </w:tc>
        <w:tc>
          <w:tcPr>
            <w:tcW w:w="2009" w:type="dxa"/>
          </w:tcPr>
          <w:p w:rsidR="009740EF" w:rsidRPr="00B2064B" w:rsidRDefault="009740EF" w:rsidP="00EE15DB">
            <w:pPr>
              <w:rPr>
                <w:lang w:val="sr-Cyrl-RS"/>
              </w:rPr>
            </w:pPr>
            <w:r>
              <w:rPr>
                <w:lang w:val="sr-Cyrl-RS"/>
              </w:rPr>
              <w:t>Записници о састанцима; одлуке</w:t>
            </w:r>
          </w:p>
        </w:tc>
      </w:tr>
      <w:tr w:rsidR="009740EF" w:rsidRPr="002D0F62" w:rsidTr="00EE15DB">
        <w:trPr>
          <w:trHeight w:val="683"/>
          <w:jc w:val="center"/>
        </w:trPr>
        <w:tc>
          <w:tcPr>
            <w:tcW w:w="723" w:type="dxa"/>
            <w:shd w:val="clear" w:color="auto" w:fill="F2DBDB" w:themeFill="accent2" w:themeFillTint="33"/>
          </w:tcPr>
          <w:p w:rsidR="009740EF" w:rsidRPr="007B3AA5" w:rsidRDefault="009740EF" w:rsidP="00604426">
            <w:pPr>
              <w:pStyle w:val="ListParagraph"/>
              <w:numPr>
                <w:ilvl w:val="0"/>
                <w:numId w:val="74"/>
              </w:numPr>
              <w:spacing w:after="200"/>
              <w:jc w:val="both"/>
            </w:pPr>
          </w:p>
        </w:tc>
        <w:tc>
          <w:tcPr>
            <w:tcW w:w="3085" w:type="dxa"/>
          </w:tcPr>
          <w:p w:rsidR="009740EF" w:rsidRPr="00E35E51" w:rsidRDefault="009740EF" w:rsidP="00EE15DB">
            <w:pPr>
              <w:jc w:val="left"/>
              <w:rPr>
                <w:lang w:val="sr-Cyrl-RS"/>
              </w:rPr>
            </w:pPr>
            <w:r w:rsidRPr="00E35E51">
              <w:rPr>
                <w:lang w:val="sr-Cyrl-RS"/>
              </w:rPr>
              <w:t>Праћење остваривања стандарда постигнућа и</w:t>
            </w:r>
            <w:r>
              <w:rPr>
                <w:lang w:val="sr-Cyrl-RS"/>
              </w:rPr>
              <w:t xml:space="preserve"> </w:t>
            </w:r>
            <w:r w:rsidRPr="00E35E51">
              <w:rPr>
                <w:lang w:val="sr-Cyrl-RS"/>
              </w:rPr>
              <w:t>остваривања међупредметних компетен</w:t>
            </w:r>
            <w:r>
              <w:rPr>
                <w:lang w:val="sr-Cyrl-RS"/>
              </w:rPr>
              <w:t>ција</w:t>
            </w:r>
          </w:p>
        </w:tc>
        <w:tc>
          <w:tcPr>
            <w:tcW w:w="2192" w:type="dxa"/>
          </w:tcPr>
          <w:p w:rsidR="009740EF" w:rsidRPr="00B2064B" w:rsidRDefault="009740EF" w:rsidP="00EE15DB">
            <w:pPr>
              <w:rPr>
                <w:lang w:val="sr-Cyrl-RS"/>
              </w:rPr>
            </w:pPr>
            <w:r w:rsidRPr="00252C12">
              <w:rPr>
                <w:lang w:val="sr-Cyrl-RS"/>
              </w:rPr>
              <w:t>Стручна служба школе</w:t>
            </w:r>
            <w:r>
              <w:rPr>
                <w:lang w:val="sr-Cyrl-RS"/>
              </w:rPr>
              <w:t xml:space="preserve">, </w:t>
            </w:r>
            <w:r w:rsidRPr="00252C12">
              <w:rPr>
                <w:lang w:val="sr-Cyrl-RS"/>
              </w:rPr>
              <w:t>директор</w:t>
            </w:r>
            <w:r>
              <w:rPr>
                <w:lang w:val="sr-Cyrl-RS"/>
              </w:rPr>
              <w:t xml:space="preserve">, </w:t>
            </w:r>
            <w:r w:rsidRPr="00252C12">
              <w:rPr>
                <w:lang w:val="sr-Cyrl-RS"/>
              </w:rPr>
              <w:t>Тим за међупредметне</w:t>
            </w:r>
            <w:r>
              <w:rPr>
                <w:lang w:val="sr-Cyrl-RS"/>
              </w:rPr>
              <w:t xml:space="preserve"> </w:t>
            </w:r>
            <w:r w:rsidRPr="00252C12">
              <w:rPr>
                <w:lang w:val="sr-Cyrl-RS"/>
              </w:rPr>
              <w:t>компетенције</w:t>
            </w:r>
          </w:p>
        </w:tc>
        <w:tc>
          <w:tcPr>
            <w:tcW w:w="1676" w:type="dxa"/>
          </w:tcPr>
          <w:p w:rsidR="009740EF" w:rsidRPr="00B2064B" w:rsidRDefault="009740EF" w:rsidP="00EE15DB">
            <w:pPr>
              <w:rPr>
                <w:lang w:val="sr-Cyrl-RS"/>
              </w:rPr>
            </w:pPr>
            <w:r>
              <w:rPr>
                <w:lang w:val="sr-Cyrl-RS"/>
              </w:rPr>
              <w:t>Април - јун</w:t>
            </w:r>
          </w:p>
        </w:tc>
        <w:tc>
          <w:tcPr>
            <w:tcW w:w="2009" w:type="dxa"/>
          </w:tcPr>
          <w:p w:rsidR="009740EF" w:rsidRPr="00B2064B" w:rsidRDefault="009740EF" w:rsidP="00EE15DB">
            <w:pPr>
              <w:rPr>
                <w:lang w:val="sr-Cyrl-RS"/>
              </w:rPr>
            </w:pPr>
            <w:r>
              <w:rPr>
                <w:lang w:val="sr-Cyrl-RS"/>
              </w:rPr>
              <w:t>Записници о састанцима; одлуке</w:t>
            </w:r>
          </w:p>
        </w:tc>
      </w:tr>
      <w:tr w:rsidR="009740EF" w:rsidRPr="002D0F62" w:rsidTr="00EE15DB">
        <w:trPr>
          <w:trHeight w:val="683"/>
          <w:jc w:val="center"/>
        </w:trPr>
        <w:tc>
          <w:tcPr>
            <w:tcW w:w="723" w:type="dxa"/>
            <w:shd w:val="clear" w:color="auto" w:fill="F2DBDB" w:themeFill="accent2" w:themeFillTint="33"/>
          </w:tcPr>
          <w:p w:rsidR="009740EF" w:rsidRPr="007B3AA5" w:rsidRDefault="009740EF" w:rsidP="00604426">
            <w:pPr>
              <w:pStyle w:val="ListParagraph"/>
              <w:numPr>
                <w:ilvl w:val="0"/>
                <w:numId w:val="74"/>
              </w:numPr>
              <w:spacing w:after="200"/>
              <w:jc w:val="both"/>
            </w:pPr>
          </w:p>
        </w:tc>
        <w:tc>
          <w:tcPr>
            <w:tcW w:w="3085" w:type="dxa"/>
          </w:tcPr>
          <w:p w:rsidR="009740EF" w:rsidRPr="00E35E51" w:rsidRDefault="009740EF" w:rsidP="00EE15DB">
            <w:pPr>
              <w:jc w:val="left"/>
              <w:rPr>
                <w:lang w:val="sr-Cyrl-RS"/>
              </w:rPr>
            </w:pPr>
            <w:r w:rsidRPr="00E35E51">
              <w:rPr>
                <w:lang w:val="sr-Cyrl-RS"/>
              </w:rPr>
              <w:t>Праћење остваривања Акционог плана Развојног</w:t>
            </w:r>
            <w:r>
              <w:rPr>
                <w:lang w:val="sr-Cyrl-RS"/>
              </w:rPr>
              <w:t xml:space="preserve"> </w:t>
            </w:r>
            <w:r w:rsidRPr="00E35E51">
              <w:rPr>
                <w:lang w:val="sr-Cyrl-RS"/>
              </w:rPr>
              <w:t>плана школе</w:t>
            </w:r>
          </w:p>
        </w:tc>
        <w:tc>
          <w:tcPr>
            <w:tcW w:w="2192" w:type="dxa"/>
          </w:tcPr>
          <w:p w:rsidR="009740EF" w:rsidRPr="00B2064B" w:rsidRDefault="009740EF" w:rsidP="00EE15DB">
            <w:pPr>
              <w:rPr>
                <w:lang w:val="sr-Cyrl-RS"/>
              </w:rPr>
            </w:pPr>
            <w:r w:rsidRPr="00252C12">
              <w:rPr>
                <w:lang w:val="sr-Cyrl-RS"/>
              </w:rPr>
              <w:t>Чланови тима</w:t>
            </w:r>
          </w:p>
        </w:tc>
        <w:tc>
          <w:tcPr>
            <w:tcW w:w="1676" w:type="dxa"/>
          </w:tcPr>
          <w:p w:rsidR="009740EF" w:rsidRPr="00B2064B" w:rsidRDefault="009740EF" w:rsidP="00EE15DB">
            <w:pPr>
              <w:rPr>
                <w:lang w:val="sr-Cyrl-RS"/>
              </w:rPr>
            </w:pPr>
            <w:r w:rsidRPr="00E35E51">
              <w:rPr>
                <w:lang w:val="sr-Cyrl-RS"/>
              </w:rPr>
              <w:t>Два пута годишње, на</w:t>
            </w:r>
            <w:r>
              <w:rPr>
                <w:lang w:val="sr-Cyrl-RS"/>
              </w:rPr>
              <w:t xml:space="preserve"> </w:t>
            </w:r>
            <w:r w:rsidRPr="00E35E51">
              <w:rPr>
                <w:lang w:val="sr-Cyrl-RS"/>
              </w:rPr>
              <w:t>полугодишту и крају</w:t>
            </w:r>
            <w:r>
              <w:rPr>
                <w:lang w:val="sr-Cyrl-RS"/>
              </w:rPr>
              <w:t xml:space="preserve"> школске године</w:t>
            </w:r>
          </w:p>
        </w:tc>
        <w:tc>
          <w:tcPr>
            <w:tcW w:w="2009" w:type="dxa"/>
          </w:tcPr>
          <w:p w:rsidR="009740EF" w:rsidRPr="0092598D" w:rsidRDefault="009740EF" w:rsidP="00EE15DB">
            <w:pPr>
              <w:rPr>
                <w:lang w:val="hu-HU"/>
              </w:rPr>
            </w:pPr>
            <w:r>
              <w:rPr>
                <w:lang w:val="sr-Cyrl-RS"/>
              </w:rPr>
              <w:t>Записници о састанцима; одлуке</w:t>
            </w:r>
          </w:p>
        </w:tc>
      </w:tr>
      <w:tr w:rsidR="009740EF" w:rsidRPr="002D0F62" w:rsidTr="00EE15DB">
        <w:trPr>
          <w:trHeight w:val="683"/>
          <w:jc w:val="center"/>
        </w:trPr>
        <w:tc>
          <w:tcPr>
            <w:tcW w:w="723" w:type="dxa"/>
            <w:shd w:val="clear" w:color="auto" w:fill="F2DBDB" w:themeFill="accent2" w:themeFillTint="33"/>
          </w:tcPr>
          <w:p w:rsidR="009740EF" w:rsidRPr="007B3AA5" w:rsidRDefault="009740EF" w:rsidP="00604426">
            <w:pPr>
              <w:pStyle w:val="ListParagraph"/>
              <w:numPr>
                <w:ilvl w:val="0"/>
                <w:numId w:val="74"/>
              </w:numPr>
              <w:spacing w:after="200"/>
              <w:jc w:val="both"/>
            </w:pPr>
          </w:p>
        </w:tc>
        <w:tc>
          <w:tcPr>
            <w:tcW w:w="3085" w:type="dxa"/>
          </w:tcPr>
          <w:p w:rsidR="009740EF" w:rsidRPr="00E35E51" w:rsidRDefault="009740EF" w:rsidP="00EE15DB">
            <w:pPr>
              <w:jc w:val="left"/>
              <w:rPr>
                <w:lang w:val="sr-Cyrl-RS"/>
              </w:rPr>
            </w:pPr>
            <w:r>
              <w:rPr>
                <w:lang w:val="sr-Cyrl-RS"/>
              </w:rPr>
              <w:t>Израда Извештаја о раду тима</w:t>
            </w:r>
          </w:p>
        </w:tc>
        <w:tc>
          <w:tcPr>
            <w:tcW w:w="2192" w:type="dxa"/>
          </w:tcPr>
          <w:p w:rsidR="009740EF" w:rsidRPr="00B2064B" w:rsidRDefault="009740EF" w:rsidP="00EE15DB">
            <w:pPr>
              <w:rPr>
                <w:lang w:val="sr-Cyrl-RS"/>
              </w:rPr>
            </w:pPr>
            <w:r w:rsidRPr="00252C12">
              <w:rPr>
                <w:lang w:val="sr-Cyrl-RS"/>
              </w:rPr>
              <w:t>Чланови тима</w:t>
            </w:r>
          </w:p>
        </w:tc>
        <w:tc>
          <w:tcPr>
            <w:tcW w:w="1676" w:type="dxa"/>
          </w:tcPr>
          <w:p w:rsidR="009740EF" w:rsidRPr="00E35E51" w:rsidRDefault="009740EF" w:rsidP="00EE15DB">
            <w:pPr>
              <w:rPr>
                <w:lang w:val="sr-Cyrl-RS"/>
              </w:rPr>
            </w:pPr>
            <w:r>
              <w:rPr>
                <w:lang w:val="sr-Cyrl-RS"/>
              </w:rPr>
              <w:t>Јун</w:t>
            </w:r>
          </w:p>
        </w:tc>
        <w:tc>
          <w:tcPr>
            <w:tcW w:w="2009" w:type="dxa"/>
          </w:tcPr>
          <w:p w:rsidR="009740EF" w:rsidRPr="00B2064B" w:rsidRDefault="009740EF" w:rsidP="00EE15DB">
            <w:pPr>
              <w:rPr>
                <w:lang w:val="sr-Cyrl-RS"/>
              </w:rPr>
            </w:pPr>
            <w:r>
              <w:rPr>
                <w:lang w:val="sr-Cyrl-RS"/>
              </w:rPr>
              <w:t>Сачињен извештај</w:t>
            </w:r>
          </w:p>
        </w:tc>
      </w:tr>
    </w:tbl>
    <w:p w:rsidR="009740EF" w:rsidRDefault="009740EF" w:rsidP="009740EF">
      <w:pPr>
        <w:rPr>
          <w:lang w:val="sr-Cyrl-RS"/>
        </w:rPr>
      </w:pPr>
    </w:p>
    <w:p w:rsidR="009740EF" w:rsidRDefault="005D2B13" w:rsidP="005D2B13">
      <w:pPr>
        <w:pStyle w:val="Heading2"/>
        <w:rPr>
          <w:lang w:val="sr-Cyrl-RS"/>
        </w:rPr>
      </w:pPr>
      <w:bookmarkStart w:id="97" w:name="_Toc146059485"/>
      <w:r>
        <w:rPr>
          <w:lang w:val="sr-Cyrl-RS"/>
        </w:rPr>
        <w:t>ПЛАН РАДА ТИМА ЗА РАЗВОЈ МЕЂУПРЕДМЕТНИХ КОМПЕТЕНЦИЈА И ПРЕДУЗЕТНИШТВА</w:t>
      </w:r>
      <w:bookmarkEnd w:id="97"/>
    </w:p>
    <w:p w:rsidR="005D2B13" w:rsidRPr="005D2B13" w:rsidRDefault="005D2B13" w:rsidP="005D2B13">
      <w:pPr>
        <w:rPr>
          <w:lang w:val="sr-Cyrl-RS" w:bidi="en-US"/>
        </w:rPr>
      </w:pPr>
    </w:p>
    <w:tbl>
      <w:tblPr>
        <w:tblW w:w="76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3"/>
        <w:gridCol w:w="3085"/>
        <w:gridCol w:w="2192"/>
        <w:gridCol w:w="1676"/>
      </w:tblGrid>
      <w:tr w:rsidR="005D2B13" w:rsidRPr="007B3AA5" w:rsidTr="00EE15DB">
        <w:trPr>
          <w:jc w:val="center"/>
        </w:trPr>
        <w:tc>
          <w:tcPr>
            <w:tcW w:w="723" w:type="dxa"/>
            <w:shd w:val="clear" w:color="auto" w:fill="D99594" w:themeFill="accent2" w:themeFillTint="99"/>
          </w:tcPr>
          <w:p w:rsidR="005D2B13" w:rsidRPr="007B3AA5" w:rsidRDefault="005D2B13" w:rsidP="00EE15DB">
            <w:pPr>
              <w:rPr>
                <w:lang w:val="sr-Cyrl-RS"/>
              </w:rPr>
            </w:pPr>
            <w:r w:rsidRPr="007B3AA5">
              <w:t>Ред. бр</w:t>
            </w:r>
            <w:r>
              <w:rPr>
                <w:lang w:val="sr-Cyrl-RS"/>
              </w:rPr>
              <w:t>ој</w:t>
            </w:r>
          </w:p>
        </w:tc>
        <w:tc>
          <w:tcPr>
            <w:tcW w:w="3085" w:type="dxa"/>
            <w:shd w:val="clear" w:color="auto" w:fill="D99594" w:themeFill="accent2" w:themeFillTint="99"/>
          </w:tcPr>
          <w:p w:rsidR="005D2B13" w:rsidRPr="007B3AA5" w:rsidRDefault="005D2B13" w:rsidP="00EE15DB">
            <w:r w:rsidRPr="007B3AA5">
              <w:t>Активност</w:t>
            </w:r>
          </w:p>
        </w:tc>
        <w:tc>
          <w:tcPr>
            <w:tcW w:w="2192" w:type="dxa"/>
            <w:shd w:val="clear" w:color="auto" w:fill="D99594" w:themeFill="accent2" w:themeFillTint="99"/>
          </w:tcPr>
          <w:p w:rsidR="005D2B13" w:rsidRPr="007B3AA5" w:rsidRDefault="005D2B13" w:rsidP="00EE15DB">
            <w:r w:rsidRPr="007B3AA5">
              <w:t>Носиоц активности</w:t>
            </w:r>
          </w:p>
        </w:tc>
        <w:tc>
          <w:tcPr>
            <w:tcW w:w="1676" w:type="dxa"/>
            <w:shd w:val="clear" w:color="auto" w:fill="D99594" w:themeFill="accent2" w:themeFillTint="99"/>
          </w:tcPr>
          <w:p w:rsidR="005D2B13" w:rsidRPr="007B3AA5" w:rsidRDefault="005D2B13" w:rsidP="00EE15DB">
            <w:r w:rsidRPr="007B3AA5">
              <w:t>Време реализације</w:t>
            </w:r>
          </w:p>
        </w:tc>
      </w:tr>
      <w:tr w:rsidR="005D2B13" w:rsidRPr="002D0F62" w:rsidTr="00EE15DB">
        <w:trPr>
          <w:jc w:val="center"/>
        </w:trPr>
        <w:tc>
          <w:tcPr>
            <w:tcW w:w="72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5D2B13" w:rsidRPr="007B3AA5" w:rsidRDefault="005D2B13" w:rsidP="00604426">
            <w:pPr>
              <w:pStyle w:val="ListParagraph"/>
              <w:numPr>
                <w:ilvl w:val="0"/>
                <w:numId w:val="75"/>
              </w:numPr>
              <w:spacing w:after="200"/>
            </w:pPr>
          </w:p>
        </w:tc>
        <w:tc>
          <w:tcPr>
            <w:tcW w:w="30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D2B13" w:rsidRPr="00430848" w:rsidRDefault="005D2B13" w:rsidP="00EE15DB">
            <w:pPr>
              <w:autoSpaceDE w:val="0"/>
              <w:autoSpaceDN w:val="0"/>
              <w:adjustRightInd w:val="0"/>
              <w:spacing w:after="0"/>
              <w:jc w:val="left"/>
            </w:pPr>
            <w:r>
              <w:rPr>
                <w:rFonts w:ascii="Calibri" w:eastAsiaTheme="minorHAnsi" w:hAnsi="Calibri"/>
                <w:szCs w:val="24"/>
              </w:rPr>
              <w:t xml:space="preserve">Формирање тима/ </w:t>
            </w:r>
            <w:r>
              <w:rPr>
                <w:rFonts w:ascii="TimesNewRomanPSMT" w:eastAsiaTheme="minorHAnsi" w:hAnsi="TimesNewRomanPSMT" w:cs="TimesNewRomanPSMT"/>
                <w:szCs w:val="24"/>
              </w:rPr>
              <w:t>Одређивање</w:t>
            </w:r>
            <w:r>
              <w:rPr>
                <w:rFonts w:ascii="TimesNewRomanPSMT" w:eastAsiaTheme="minorHAnsi" w:hAnsi="TimesNewRomanPSMT" w:cs="TimesNewRomanPSMT"/>
                <w:szCs w:val="24"/>
                <w:lang w:val="sr-Cyrl-RS"/>
              </w:rPr>
              <w:t xml:space="preserve"> </w:t>
            </w:r>
            <w:r>
              <w:rPr>
                <w:rFonts w:ascii="TimesNewRomanPSMT" w:eastAsiaTheme="minorHAnsi" w:hAnsi="TimesNewRomanPSMT" w:cs="TimesNewRomanPSMT"/>
                <w:szCs w:val="24"/>
              </w:rPr>
              <w:t>координатора тима, записничара</w:t>
            </w:r>
          </w:p>
        </w:tc>
        <w:tc>
          <w:tcPr>
            <w:tcW w:w="21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D2B13" w:rsidRPr="00430848" w:rsidRDefault="005D2B13" w:rsidP="00EE15DB">
            <w:r>
              <w:rPr>
                <w:rFonts w:ascii="TimesNewRomanPSMT" w:eastAsiaTheme="minorHAnsi" w:hAnsi="TimesNewRomanPSMT" w:cs="TimesNewRomanPSMT"/>
                <w:szCs w:val="24"/>
              </w:rPr>
              <w:t>Чланови Тима</w:t>
            </w:r>
          </w:p>
        </w:tc>
        <w:tc>
          <w:tcPr>
            <w:tcW w:w="1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D2B13" w:rsidRPr="00430848" w:rsidRDefault="005D2B13" w:rsidP="00EE15DB">
            <w:pPr>
              <w:rPr>
                <w:lang w:val="sr-Cyrl-RS"/>
              </w:rPr>
            </w:pPr>
            <w:r>
              <w:rPr>
                <w:lang w:val="sr-Cyrl-RS"/>
              </w:rPr>
              <w:t>септембар</w:t>
            </w:r>
          </w:p>
        </w:tc>
      </w:tr>
      <w:tr w:rsidR="005D2B13" w:rsidRPr="002D0F62" w:rsidTr="00EE15DB">
        <w:trPr>
          <w:jc w:val="center"/>
        </w:trPr>
        <w:tc>
          <w:tcPr>
            <w:tcW w:w="72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5D2B13" w:rsidRPr="007B3AA5" w:rsidRDefault="005D2B13" w:rsidP="00604426">
            <w:pPr>
              <w:pStyle w:val="ListParagraph"/>
              <w:numPr>
                <w:ilvl w:val="0"/>
                <w:numId w:val="75"/>
              </w:numPr>
              <w:spacing w:after="200"/>
              <w:jc w:val="both"/>
            </w:pPr>
          </w:p>
        </w:tc>
        <w:tc>
          <w:tcPr>
            <w:tcW w:w="30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D2B13" w:rsidRPr="00430848" w:rsidRDefault="005D2B13" w:rsidP="00EE15DB">
            <w:r>
              <w:rPr>
                <w:rFonts w:ascii="TimesNewRomanPSMT" w:eastAsiaTheme="minorHAnsi" w:hAnsi="TimesNewRomanPSMT" w:cs="TimesNewRomanPSMT"/>
                <w:szCs w:val="24"/>
              </w:rPr>
              <w:t>Израда и усвајање плана рада Тима</w:t>
            </w:r>
          </w:p>
        </w:tc>
        <w:tc>
          <w:tcPr>
            <w:tcW w:w="21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D2B13" w:rsidRPr="00430848" w:rsidRDefault="005D2B13" w:rsidP="00EE15DB">
            <w:r>
              <w:rPr>
                <w:rFonts w:ascii="TimesNewRomanPSMT" w:eastAsiaTheme="minorHAnsi" w:hAnsi="TimesNewRomanPSMT" w:cs="TimesNewRomanPSMT"/>
                <w:szCs w:val="24"/>
              </w:rPr>
              <w:t>Чланови Тима</w:t>
            </w:r>
          </w:p>
        </w:tc>
        <w:tc>
          <w:tcPr>
            <w:tcW w:w="1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D2B13" w:rsidRPr="00430848" w:rsidRDefault="005D2B13" w:rsidP="00EE15DB">
            <w:pPr>
              <w:rPr>
                <w:lang w:val="sr-Cyrl-RS"/>
              </w:rPr>
            </w:pPr>
            <w:r>
              <w:rPr>
                <w:lang w:val="sr-Cyrl-RS"/>
              </w:rPr>
              <w:t>септембар</w:t>
            </w:r>
          </w:p>
        </w:tc>
      </w:tr>
      <w:tr w:rsidR="005D2B13" w:rsidRPr="002D0F62" w:rsidTr="00EE15DB">
        <w:trPr>
          <w:jc w:val="center"/>
        </w:trPr>
        <w:tc>
          <w:tcPr>
            <w:tcW w:w="72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5D2B13" w:rsidRPr="007B3AA5" w:rsidRDefault="005D2B13" w:rsidP="00604426">
            <w:pPr>
              <w:pStyle w:val="ListParagraph"/>
              <w:numPr>
                <w:ilvl w:val="0"/>
                <w:numId w:val="75"/>
              </w:numPr>
              <w:spacing w:after="200"/>
              <w:jc w:val="both"/>
            </w:pPr>
          </w:p>
        </w:tc>
        <w:tc>
          <w:tcPr>
            <w:tcW w:w="30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D2B13" w:rsidRDefault="005D2B13" w:rsidP="00EE15DB">
            <w:pPr>
              <w:autoSpaceDE w:val="0"/>
              <w:autoSpaceDN w:val="0"/>
              <w:adjustRightInd w:val="0"/>
              <w:spacing w:after="0"/>
              <w:jc w:val="left"/>
              <w:rPr>
                <w:rFonts w:ascii="TimesNewRomanPSMT" w:eastAsiaTheme="minorHAnsi" w:hAnsi="TimesNewRomanPSMT" w:cs="TimesNewRomanPSMT"/>
                <w:szCs w:val="24"/>
              </w:rPr>
            </w:pPr>
            <w:r>
              <w:rPr>
                <w:rFonts w:ascii="TimesNewRomanPSMT" w:eastAsiaTheme="minorHAnsi" w:hAnsi="TimesNewRomanPSMT" w:cs="TimesNewRomanPSMT"/>
                <w:szCs w:val="24"/>
              </w:rPr>
              <w:t>Упознавање наставника са међупредметним компетенцијама у оквиру</w:t>
            </w:r>
          </w:p>
          <w:p w:rsidR="005D2B13" w:rsidRPr="007B3AA5" w:rsidRDefault="005D2B13" w:rsidP="00EE15DB">
            <w:pPr>
              <w:autoSpaceDE w:val="0"/>
              <w:autoSpaceDN w:val="0"/>
              <w:adjustRightInd w:val="0"/>
              <w:spacing w:after="0"/>
              <w:jc w:val="left"/>
            </w:pPr>
            <w:r>
              <w:rPr>
                <w:rFonts w:ascii="TimesNewRomanPSMT" w:eastAsiaTheme="minorHAnsi" w:hAnsi="TimesNewRomanPSMT" w:cs="TimesNewRomanPSMT"/>
                <w:szCs w:val="24"/>
              </w:rPr>
              <w:t>законских оквира на Наставничком</w:t>
            </w:r>
            <w:r>
              <w:rPr>
                <w:rFonts w:ascii="TimesNewRomanPSMT" w:eastAsiaTheme="minorHAnsi" w:hAnsi="TimesNewRomanPSMT" w:cs="TimesNewRomanPSMT"/>
                <w:szCs w:val="24"/>
                <w:lang w:val="sr-Cyrl-RS"/>
              </w:rPr>
              <w:t xml:space="preserve"> </w:t>
            </w:r>
            <w:r>
              <w:rPr>
                <w:rFonts w:ascii="TimesNewRomanPSMT" w:eastAsiaTheme="minorHAnsi" w:hAnsi="TimesNewRomanPSMT" w:cs="TimesNewRomanPSMT"/>
                <w:szCs w:val="24"/>
              </w:rPr>
              <w:t>већу</w:t>
            </w:r>
          </w:p>
        </w:tc>
        <w:tc>
          <w:tcPr>
            <w:tcW w:w="21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D2B13" w:rsidRPr="00430848" w:rsidRDefault="005D2B13" w:rsidP="00EE15DB">
            <w:pPr>
              <w:rPr>
                <w:lang w:val="sr-Cyrl-RS"/>
              </w:rPr>
            </w:pPr>
            <w:r>
              <w:rPr>
                <w:lang w:val="sr-Cyrl-RS"/>
              </w:rPr>
              <w:t>Координатор Тима</w:t>
            </w:r>
          </w:p>
        </w:tc>
        <w:tc>
          <w:tcPr>
            <w:tcW w:w="1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D2B13" w:rsidRPr="00430848" w:rsidRDefault="005D2B13" w:rsidP="00EE15DB">
            <w:r>
              <w:rPr>
                <w:rFonts w:ascii="TimesNewRomanPSMT" w:eastAsiaTheme="minorHAnsi" w:hAnsi="TimesNewRomanPSMT" w:cs="TimesNewRomanPSMT"/>
                <w:szCs w:val="24"/>
                <w:lang w:val="sr-Cyrl-RS"/>
              </w:rPr>
              <w:t>о</w:t>
            </w:r>
            <w:r>
              <w:rPr>
                <w:rFonts w:ascii="TimesNewRomanPSMT" w:eastAsiaTheme="minorHAnsi" w:hAnsi="TimesNewRomanPSMT" w:cs="TimesNewRomanPSMT"/>
                <w:szCs w:val="24"/>
              </w:rPr>
              <w:t>ктобар, новембар</w:t>
            </w:r>
          </w:p>
        </w:tc>
      </w:tr>
      <w:tr w:rsidR="005D2B13" w:rsidRPr="002D0F62" w:rsidTr="00EE15DB">
        <w:trPr>
          <w:jc w:val="center"/>
        </w:trPr>
        <w:tc>
          <w:tcPr>
            <w:tcW w:w="72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5D2B13" w:rsidRPr="007B3AA5" w:rsidRDefault="005D2B13" w:rsidP="00604426">
            <w:pPr>
              <w:pStyle w:val="ListParagraph"/>
              <w:numPr>
                <w:ilvl w:val="0"/>
                <w:numId w:val="75"/>
              </w:numPr>
              <w:spacing w:after="200"/>
              <w:jc w:val="both"/>
            </w:pPr>
          </w:p>
        </w:tc>
        <w:tc>
          <w:tcPr>
            <w:tcW w:w="30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D2B13" w:rsidRDefault="005D2B13" w:rsidP="00EE15DB">
            <w:pPr>
              <w:autoSpaceDE w:val="0"/>
              <w:autoSpaceDN w:val="0"/>
              <w:adjustRightInd w:val="0"/>
              <w:spacing w:after="0"/>
              <w:jc w:val="left"/>
              <w:rPr>
                <w:rFonts w:ascii="TimesNewRomanPSMT" w:eastAsiaTheme="minorHAnsi" w:hAnsi="TimesNewRomanPSMT" w:cs="TimesNewRomanPSMT"/>
                <w:szCs w:val="24"/>
              </w:rPr>
            </w:pPr>
            <w:r>
              <w:rPr>
                <w:rFonts w:ascii="TimesNewRomanPSMT" w:eastAsiaTheme="minorHAnsi" w:hAnsi="TimesNewRomanPSMT" w:cs="TimesNewRomanPSMT"/>
                <w:szCs w:val="24"/>
              </w:rPr>
              <w:t>Анализа годишњих и оперативних</w:t>
            </w:r>
          </w:p>
          <w:p w:rsidR="005D2B13" w:rsidRDefault="005D2B13" w:rsidP="00EE15DB">
            <w:pPr>
              <w:autoSpaceDE w:val="0"/>
              <w:autoSpaceDN w:val="0"/>
              <w:adjustRightInd w:val="0"/>
              <w:spacing w:after="0"/>
              <w:jc w:val="left"/>
              <w:rPr>
                <w:rFonts w:ascii="TimesNewRomanPSMT" w:eastAsiaTheme="minorHAnsi" w:hAnsi="TimesNewRomanPSMT" w:cs="TimesNewRomanPSMT"/>
                <w:szCs w:val="24"/>
              </w:rPr>
            </w:pPr>
            <w:r>
              <w:rPr>
                <w:rFonts w:ascii="TimesNewRomanPSMT" w:eastAsiaTheme="minorHAnsi" w:hAnsi="TimesNewRomanPSMT" w:cs="TimesNewRomanPSMT"/>
                <w:szCs w:val="24"/>
              </w:rPr>
              <w:t>планова – утврдити однос</w:t>
            </w:r>
          </w:p>
          <w:p w:rsidR="005D2B13" w:rsidRPr="00430848" w:rsidRDefault="005D2B13" w:rsidP="00EE15DB">
            <w:pPr>
              <w:autoSpaceDE w:val="0"/>
              <w:autoSpaceDN w:val="0"/>
              <w:adjustRightInd w:val="0"/>
              <w:spacing w:after="0"/>
              <w:jc w:val="left"/>
            </w:pPr>
            <w:r>
              <w:rPr>
                <w:rFonts w:ascii="TimesNewRomanPSMT" w:eastAsiaTheme="minorHAnsi" w:hAnsi="TimesNewRomanPSMT" w:cs="TimesNewRomanPSMT"/>
                <w:szCs w:val="24"/>
              </w:rPr>
              <w:t xml:space="preserve">планираних и реализованих међупредметних </w:t>
            </w:r>
            <w:r>
              <w:rPr>
                <w:rFonts w:ascii="TimesNewRomanPSMT" w:eastAsiaTheme="minorHAnsi" w:hAnsi="TimesNewRomanPSMT" w:cs="TimesNewRomanPSMT"/>
                <w:szCs w:val="24"/>
              </w:rPr>
              <w:lastRenderedPageBreak/>
              <w:t>компетенција, као и</w:t>
            </w:r>
            <w:r>
              <w:rPr>
                <w:rFonts w:ascii="TimesNewRomanPSMT" w:eastAsiaTheme="minorHAnsi" w:hAnsi="TimesNewRomanPSMT" w:cs="TimesNewRomanPSMT"/>
                <w:szCs w:val="24"/>
                <w:lang w:val="sr-Cyrl-RS"/>
              </w:rPr>
              <w:t xml:space="preserve"> </w:t>
            </w:r>
            <w:r>
              <w:rPr>
                <w:rFonts w:ascii="TimesNewRomanPSMT" w:eastAsiaTheme="minorHAnsi" w:hAnsi="TimesNewRomanPSMT" w:cs="TimesNewRomanPSMT"/>
                <w:szCs w:val="24"/>
              </w:rPr>
              <w:t>евалуацију истих</w:t>
            </w:r>
          </w:p>
        </w:tc>
        <w:tc>
          <w:tcPr>
            <w:tcW w:w="21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D2B13" w:rsidRPr="00430848" w:rsidRDefault="005D2B13" w:rsidP="00EE15DB">
            <w:pPr>
              <w:rPr>
                <w:lang w:val="sr-Cyrl-RS"/>
              </w:rPr>
            </w:pPr>
            <w:r>
              <w:rPr>
                <w:lang w:val="sr-Cyrl-RS"/>
              </w:rPr>
              <w:lastRenderedPageBreak/>
              <w:t>Чланови Тима и стручна служба</w:t>
            </w:r>
          </w:p>
        </w:tc>
        <w:tc>
          <w:tcPr>
            <w:tcW w:w="1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D2B13" w:rsidRPr="00430848" w:rsidRDefault="005D2B13" w:rsidP="00EE15DB">
            <w:pPr>
              <w:rPr>
                <w:lang w:val="sr-Cyrl-RS"/>
              </w:rPr>
            </w:pPr>
            <w:r>
              <w:rPr>
                <w:lang w:val="sr-Cyrl-RS"/>
              </w:rPr>
              <w:t>новембар, фебруар, април и јун</w:t>
            </w:r>
          </w:p>
        </w:tc>
      </w:tr>
      <w:tr w:rsidR="005D2B13" w:rsidRPr="002D0F62" w:rsidTr="00EE15DB">
        <w:trPr>
          <w:jc w:val="center"/>
        </w:trPr>
        <w:tc>
          <w:tcPr>
            <w:tcW w:w="72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5D2B13" w:rsidRPr="007B3AA5" w:rsidRDefault="005D2B13" w:rsidP="00604426">
            <w:pPr>
              <w:pStyle w:val="ListParagraph"/>
              <w:numPr>
                <w:ilvl w:val="0"/>
                <w:numId w:val="75"/>
              </w:numPr>
              <w:spacing w:after="200"/>
            </w:pPr>
          </w:p>
        </w:tc>
        <w:tc>
          <w:tcPr>
            <w:tcW w:w="30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D2B13" w:rsidRDefault="005D2B13" w:rsidP="00EE15DB">
            <w:pPr>
              <w:autoSpaceDE w:val="0"/>
              <w:autoSpaceDN w:val="0"/>
              <w:adjustRightInd w:val="0"/>
              <w:spacing w:after="0"/>
              <w:jc w:val="left"/>
              <w:rPr>
                <w:rFonts w:ascii="TimesNewRomanPSMT" w:eastAsiaTheme="minorHAnsi" w:hAnsi="TimesNewRomanPSMT" w:cs="TimesNewRomanPSMT"/>
                <w:szCs w:val="24"/>
              </w:rPr>
            </w:pPr>
            <w:r>
              <w:rPr>
                <w:rFonts w:ascii="TimesNewRomanPSMT" w:eastAsiaTheme="minorHAnsi" w:hAnsi="TimesNewRomanPSMT" w:cs="TimesNewRomanPSMT"/>
                <w:szCs w:val="24"/>
              </w:rPr>
              <w:t>Утврђивање броја наставника који</w:t>
            </w:r>
          </w:p>
          <w:p w:rsidR="005D2B13" w:rsidRPr="006C2BB1" w:rsidRDefault="005D2B13" w:rsidP="00EE15DB">
            <w:pPr>
              <w:autoSpaceDE w:val="0"/>
              <w:autoSpaceDN w:val="0"/>
              <w:adjustRightInd w:val="0"/>
              <w:spacing w:after="0"/>
              <w:jc w:val="left"/>
            </w:pPr>
            <w:r>
              <w:rPr>
                <w:rFonts w:ascii="TimesNewRomanPSMT" w:eastAsiaTheme="minorHAnsi" w:hAnsi="TimesNewRomanPSMT" w:cs="TimesNewRomanPSMT"/>
                <w:szCs w:val="24"/>
              </w:rPr>
              <w:t>су похађали семинаре и обуке за</w:t>
            </w:r>
            <w:r>
              <w:rPr>
                <w:rFonts w:ascii="TimesNewRomanPSMT" w:eastAsiaTheme="minorHAnsi" w:hAnsi="TimesNewRomanPSMT" w:cs="TimesNewRomanPSMT"/>
                <w:szCs w:val="24"/>
                <w:lang w:val="sr-Cyrl-RS"/>
              </w:rPr>
              <w:t xml:space="preserve"> </w:t>
            </w:r>
            <w:r>
              <w:rPr>
                <w:rFonts w:ascii="TimesNewRomanPSMT" w:eastAsiaTheme="minorHAnsi" w:hAnsi="TimesNewRomanPSMT" w:cs="TimesNewRomanPSMT"/>
                <w:szCs w:val="24"/>
              </w:rPr>
              <w:t>међупредметну повезаност – интерна</w:t>
            </w:r>
            <w:r>
              <w:rPr>
                <w:rFonts w:ascii="TimesNewRomanPSMT" w:eastAsiaTheme="minorHAnsi" w:hAnsi="TimesNewRomanPSMT" w:cs="TimesNewRomanPSMT"/>
                <w:szCs w:val="24"/>
                <w:lang w:val="sr-Cyrl-RS"/>
              </w:rPr>
              <w:t xml:space="preserve"> </w:t>
            </w:r>
            <w:r>
              <w:rPr>
                <w:rFonts w:ascii="TimesNewRomanPSMT" w:eastAsiaTheme="minorHAnsi" w:hAnsi="TimesNewRomanPSMT" w:cs="TimesNewRomanPSMT"/>
                <w:szCs w:val="24"/>
              </w:rPr>
              <w:t>обука и семинари</w:t>
            </w:r>
          </w:p>
        </w:tc>
        <w:tc>
          <w:tcPr>
            <w:tcW w:w="21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D2B13" w:rsidRPr="00430848" w:rsidRDefault="005D2B13" w:rsidP="00EE15DB">
            <w:r>
              <w:rPr>
                <w:rFonts w:ascii="TimesNewRomanPSMT" w:eastAsiaTheme="minorHAnsi" w:hAnsi="TimesNewRomanPSMT" w:cs="TimesNewRomanPSMT"/>
                <w:szCs w:val="24"/>
              </w:rPr>
              <w:t>Тим за стручно усавршавање</w:t>
            </w:r>
          </w:p>
        </w:tc>
        <w:tc>
          <w:tcPr>
            <w:tcW w:w="1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D2B13" w:rsidRPr="00430848" w:rsidRDefault="005D2B13" w:rsidP="00EE15DB">
            <w:pPr>
              <w:rPr>
                <w:lang w:val="sr-Cyrl-RS"/>
              </w:rPr>
            </w:pPr>
            <w:r>
              <w:rPr>
                <w:lang w:val="sr-Cyrl-RS"/>
              </w:rPr>
              <w:t>Фебруар, јун</w:t>
            </w:r>
          </w:p>
        </w:tc>
      </w:tr>
      <w:tr w:rsidR="005D2B13" w:rsidRPr="002D0F62" w:rsidTr="00EE15DB">
        <w:trPr>
          <w:jc w:val="center"/>
        </w:trPr>
        <w:tc>
          <w:tcPr>
            <w:tcW w:w="72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5D2B13" w:rsidRPr="007B3AA5" w:rsidRDefault="005D2B13" w:rsidP="00604426">
            <w:pPr>
              <w:pStyle w:val="ListParagraph"/>
              <w:numPr>
                <w:ilvl w:val="0"/>
                <w:numId w:val="75"/>
              </w:numPr>
              <w:spacing w:after="200"/>
              <w:jc w:val="both"/>
            </w:pPr>
          </w:p>
        </w:tc>
        <w:tc>
          <w:tcPr>
            <w:tcW w:w="30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D2B13" w:rsidRDefault="005D2B13" w:rsidP="00EE15DB">
            <w:pPr>
              <w:autoSpaceDE w:val="0"/>
              <w:autoSpaceDN w:val="0"/>
              <w:adjustRightInd w:val="0"/>
              <w:spacing w:after="0"/>
              <w:jc w:val="left"/>
              <w:rPr>
                <w:rFonts w:ascii="TimesNewRomanPSMT" w:eastAsiaTheme="minorHAnsi" w:hAnsi="TimesNewRomanPSMT" w:cs="TimesNewRomanPSMT"/>
                <w:szCs w:val="24"/>
              </w:rPr>
            </w:pPr>
            <w:r>
              <w:rPr>
                <w:rFonts w:ascii="TimesNewRomanPSMT" w:eastAsiaTheme="minorHAnsi" w:hAnsi="TimesNewRomanPSMT" w:cs="TimesNewRomanPSMT"/>
                <w:szCs w:val="24"/>
              </w:rPr>
              <w:t>Размена искуства наставника првог и</w:t>
            </w:r>
          </w:p>
          <w:p w:rsidR="005D2B13" w:rsidRDefault="005D2B13" w:rsidP="00EE15DB">
            <w:pPr>
              <w:autoSpaceDE w:val="0"/>
              <w:autoSpaceDN w:val="0"/>
              <w:adjustRightInd w:val="0"/>
              <w:spacing w:after="0"/>
              <w:jc w:val="left"/>
              <w:rPr>
                <w:rFonts w:ascii="TimesNewRomanPSMT" w:eastAsiaTheme="minorHAnsi" w:hAnsi="TimesNewRomanPSMT" w:cs="TimesNewRomanPSMT"/>
                <w:szCs w:val="24"/>
              </w:rPr>
            </w:pPr>
            <w:r>
              <w:rPr>
                <w:rFonts w:ascii="TimesNewRomanPSMT" w:eastAsiaTheme="minorHAnsi" w:hAnsi="TimesNewRomanPSMT" w:cs="TimesNewRomanPSMT"/>
                <w:szCs w:val="24"/>
                <w:lang w:val="sr-Cyrl-RS"/>
              </w:rPr>
              <w:t>четвртог</w:t>
            </w:r>
            <w:r>
              <w:rPr>
                <w:rFonts w:ascii="TimesNewRomanPSMT" w:eastAsiaTheme="minorHAnsi" w:hAnsi="TimesNewRomanPSMT" w:cs="TimesNewRomanPSMT"/>
                <w:szCs w:val="24"/>
              </w:rPr>
              <w:t xml:space="preserve"> разреда о реализацији међупредметне повезаности – предности,</w:t>
            </w:r>
          </w:p>
          <w:p w:rsidR="005D2B13" w:rsidRPr="00430848" w:rsidRDefault="005D2B13" w:rsidP="00EE15DB">
            <w:pPr>
              <w:jc w:val="both"/>
            </w:pPr>
            <w:r>
              <w:rPr>
                <w:rFonts w:ascii="TimesNewRomanPSMT" w:eastAsiaTheme="minorHAnsi" w:hAnsi="TimesNewRomanPSMT" w:cs="TimesNewRomanPSMT"/>
                <w:szCs w:val="24"/>
              </w:rPr>
              <w:t>потешкоће, недоумице...</w:t>
            </w:r>
          </w:p>
        </w:tc>
        <w:tc>
          <w:tcPr>
            <w:tcW w:w="21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D2B13" w:rsidRPr="00430848" w:rsidRDefault="005D2B13" w:rsidP="00EE15DB">
            <w:pPr>
              <w:autoSpaceDE w:val="0"/>
              <w:autoSpaceDN w:val="0"/>
              <w:adjustRightInd w:val="0"/>
              <w:spacing w:after="0"/>
            </w:pPr>
            <w:r>
              <w:rPr>
                <w:rFonts w:ascii="TimesNewRomanPSMT" w:eastAsiaTheme="minorHAnsi" w:hAnsi="TimesNewRomanPSMT" w:cs="TimesNewRomanPSMT"/>
                <w:szCs w:val="24"/>
              </w:rPr>
              <w:t>Чланови Тима</w:t>
            </w:r>
            <w:r>
              <w:rPr>
                <w:rFonts w:ascii="TimesNewRomanPSMT" w:eastAsiaTheme="minorHAnsi" w:hAnsi="TimesNewRomanPSMT" w:cs="TimesNewRomanPSMT"/>
                <w:szCs w:val="24"/>
                <w:lang w:val="sr-Cyrl-RS"/>
              </w:rPr>
              <w:t xml:space="preserve">, </w:t>
            </w:r>
            <w:r>
              <w:rPr>
                <w:rFonts w:ascii="TimesNewRomanPSMT" w:eastAsiaTheme="minorHAnsi" w:hAnsi="TimesNewRomanPSMT" w:cs="TimesNewRomanPSMT"/>
                <w:szCs w:val="24"/>
              </w:rPr>
              <w:t>предметни наставници</w:t>
            </w:r>
          </w:p>
        </w:tc>
        <w:tc>
          <w:tcPr>
            <w:tcW w:w="1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D2B13" w:rsidRPr="00430848" w:rsidRDefault="005D2B13" w:rsidP="00EE15DB">
            <w:r>
              <w:rPr>
                <w:rFonts w:ascii="TimesNewRomanPSMT" w:eastAsiaTheme="minorHAnsi" w:hAnsi="TimesNewRomanPSMT" w:cs="TimesNewRomanPSMT"/>
                <w:szCs w:val="24"/>
              </w:rPr>
              <w:t>Фебруар, јун</w:t>
            </w:r>
          </w:p>
        </w:tc>
      </w:tr>
      <w:tr w:rsidR="005D2B13" w:rsidRPr="002D0F62" w:rsidTr="00EE15DB">
        <w:trPr>
          <w:jc w:val="center"/>
        </w:trPr>
        <w:tc>
          <w:tcPr>
            <w:tcW w:w="72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5D2B13" w:rsidRPr="007B3AA5" w:rsidRDefault="005D2B13" w:rsidP="00604426">
            <w:pPr>
              <w:pStyle w:val="ListParagraph"/>
              <w:numPr>
                <w:ilvl w:val="0"/>
                <w:numId w:val="75"/>
              </w:numPr>
              <w:spacing w:after="200"/>
              <w:jc w:val="both"/>
            </w:pPr>
          </w:p>
        </w:tc>
        <w:tc>
          <w:tcPr>
            <w:tcW w:w="30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D2B13" w:rsidRDefault="005D2B13" w:rsidP="00EE15DB">
            <w:pPr>
              <w:autoSpaceDE w:val="0"/>
              <w:autoSpaceDN w:val="0"/>
              <w:adjustRightInd w:val="0"/>
              <w:spacing w:after="0"/>
              <w:jc w:val="left"/>
              <w:rPr>
                <w:rFonts w:ascii="TimesNewRomanPSMT" w:eastAsiaTheme="minorHAnsi" w:hAnsi="TimesNewRomanPSMT" w:cs="TimesNewRomanPSMT"/>
                <w:szCs w:val="24"/>
              </w:rPr>
            </w:pPr>
            <w:r>
              <w:rPr>
                <w:rFonts w:ascii="TimesNewRomanPSMT" w:eastAsiaTheme="minorHAnsi" w:hAnsi="TimesNewRomanPSMT" w:cs="TimesNewRomanPSMT"/>
                <w:szCs w:val="24"/>
              </w:rPr>
              <w:t>Утицај међупредметне повезаности</w:t>
            </w:r>
          </w:p>
          <w:p w:rsidR="005D2B13" w:rsidRPr="007B3AA5" w:rsidRDefault="005D2B13" w:rsidP="00EE15DB">
            <w:pPr>
              <w:autoSpaceDE w:val="0"/>
              <w:autoSpaceDN w:val="0"/>
              <w:adjustRightInd w:val="0"/>
              <w:spacing w:after="0"/>
              <w:jc w:val="left"/>
            </w:pPr>
            <w:r>
              <w:rPr>
                <w:rFonts w:ascii="TimesNewRomanPSMT" w:eastAsiaTheme="minorHAnsi" w:hAnsi="TimesNewRomanPSMT" w:cs="TimesNewRomanPSMT"/>
                <w:szCs w:val="24"/>
              </w:rPr>
              <w:t>на индивидауални развој ученика и</w:t>
            </w:r>
            <w:r>
              <w:rPr>
                <w:rFonts w:ascii="TimesNewRomanPSMT" w:eastAsiaTheme="minorHAnsi" w:hAnsi="TimesNewRomanPSMT" w:cs="TimesNewRomanPSMT"/>
                <w:szCs w:val="24"/>
                <w:lang w:val="sr-Cyrl-RS"/>
              </w:rPr>
              <w:t xml:space="preserve"> </w:t>
            </w:r>
            <w:r>
              <w:rPr>
                <w:rFonts w:ascii="TimesNewRomanPSMT" w:eastAsiaTheme="minorHAnsi" w:hAnsi="TimesNewRomanPSMT" w:cs="TimesNewRomanPSMT"/>
                <w:szCs w:val="24"/>
              </w:rPr>
              <w:t>развој њихове предузетничке</w:t>
            </w:r>
            <w:r>
              <w:rPr>
                <w:rFonts w:ascii="TimesNewRomanPSMT" w:eastAsiaTheme="minorHAnsi" w:hAnsi="TimesNewRomanPSMT" w:cs="TimesNewRomanPSMT"/>
                <w:szCs w:val="24"/>
                <w:lang w:val="sr-Cyrl-RS"/>
              </w:rPr>
              <w:t xml:space="preserve"> </w:t>
            </w:r>
            <w:r>
              <w:rPr>
                <w:rFonts w:ascii="TimesNewRomanPSMT" w:eastAsiaTheme="minorHAnsi" w:hAnsi="TimesNewRomanPSMT" w:cs="TimesNewRomanPSMT"/>
                <w:szCs w:val="24"/>
              </w:rPr>
              <w:t>способност</w:t>
            </w:r>
          </w:p>
        </w:tc>
        <w:tc>
          <w:tcPr>
            <w:tcW w:w="21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D2B13" w:rsidRPr="006C2BB1" w:rsidRDefault="005D2B13" w:rsidP="00EE15DB">
            <w:pPr>
              <w:autoSpaceDE w:val="0"/>
              <w:autoSpaceDN w:val="0"/>
              <w:adjustRightInd w:val="0"/>
              <w:spacing w:after="0"/>
            </w:pPr>
            <w:r>
              <w:rPr>
                <w:rFonts w:ascii="TimesNewRomanPSMT" w:eastAsiaTheme="minorHAnsi" w:hAnsi="TimesNewRomanPSMT" w:cs="TimesNewRomanPSMT"/>
                <w:szCs w:val="24"/>
              </w:rPr>
              <w:t>Чланови Тима</w:t>
            </w:r>
            <w:r>
              <w:rPr>
                <w:rFonts w:ascii="TimesNewRomanPSMT" w:eastAsiaTheme="minorHAnsi" w:hAnsi="TimesNewRomanPSMT" w:cs="TimesNewRomanPSMT"/>
                <w:szCs w:val="24"/>
                <w:lang w:val="sr-Cyrl-RS"/>
              </w:rPr>
              <w:t xml:space="preserve">, </w:t>
            </w:r>
            <w:r>
              <w:rPr>
                <w:rFonts w:ascii="TimesNewRomanPSMT" w:eastAsiaTheme="minorHAnsi" w:hAnsi="TimesNewRomanPSMT" w:cs="TimesNewRomanPSMT"/>
                <w:szCs w:val="24"/>
              </w:rPr>
              <w:t>предметни наставници</w:t>
            </w:r>
          </w:p>
        </w:tc>
        <w:tc>
          <w:tcPr>
            <w:tcW w:w="1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D2B13" w:rsidRPr="00430848" w:rsidRDefault="005D2B13" w:rsidP="00EE15DB">
            <w:pPr>
              <w:rPr>
                <w:lang w:val="sr-Cyrl-RS"/>
              </w:rPr>
            </w:pPr>
            <w:r>
              <w:rPr>
                <w:lang w:val="sr-Cyrl-RS"/>
              </w:rPr>
              <w:t>новембар и април</w:t>
            </w:r>
          </w:p>
        </w:tc>
      </w:tr>
      <w:tr w:rsidR="005D2B13" w:rsidRPr="002D0F62" w:rsidTr="00EE15DB">
        <w:trPr>
          <w:jc w:val="center"/>
        </w:trPr>
        <w:tc>
          <w:tcPr>
            <w:tcW w:w="72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5D2B13" w:rsidRPr="007B3AA5" w:rsidRDefault="005D2B13" w:rsidP="00604426">
            <w:pPr>
              <w:pStyle w:val="ListParagraph"/>
              <w:numPr>
                <w:ilvl w:val="0"/>
                <w:numId w:val="75"/>
              </w:numPr>
              <w:jc w:val="both"/>
            </w:pPr>
          </w:p>
        </w:tc>
        <w:tc>
          <w:tcPr>
            <w:tcW w:w="30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D2B13" w:rsidRPr="00430848" w:rsidRDefault="005D2B13" w:rsidP="005D2B13">
            <w:pPr>
              <w:spacing w:after="0"/>
              <w:jc w:val="both"/>
            </w:pPr>
            <w:r>
              <w:rPr>
                <w:rFonts w:ascii="TimesNewRomanPSMT" w:eastAsiaTheme="minorHAnsi" w:hAnsi="TimesNewRomanPSMT" w:cs="TimesNewRomanPSMT"/>
                <w:szCs w:val="24"/>
              </w:rPr>
              <w:t>Вредновање рада Тима</w:t>
            </w:r>
          </w:p>
        </w:tc>
        <w:tc>
          <w:tcPr>
            <w:tcW w:w="21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D2B13" w:rsidRPr="00430848" w:rsidRDefault="005D2B13" w:rsidP="005D2B13">
            <w:pPr>
              <w:spacing w:after="0"/>
              <w:rPr>
                <w:lang w:val="sr-Cyrl-RS"/>
              </w:rPr>
            </w:pPr>
            <w:r>
              <w:rPr>
                <w:lang w:val="sr-Cyrl-RS"/>
              </w:rPr>
              <w:t>Чланови Тима</w:t>
            </w:r>
          </w:p>
        </w:tc>
        <w:tc>
          <w:tcPr>
            <w:tcW w:w="1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D2B13" w:rsidRPr="00430848" w:rsidRDefault="005D2B13" w:rsidP="005D2B13">
            <w:pPr>
              <w:spacing w:after="0"/>
              <w:rPr>
                <w:lang w:val="sr-Cyrl-RS"/>
              </w:rPr>
            </w:pPr>
            <w:r>
              <w:rPr>
                <w:lang w:val="sr-Cyrl-RS"/>
              </w:rPr>
              <w:t>јун</w:t>
            </w:r>
          </w:p>
        </w:tc>
      </w:tr>
      <w:tr w:rsidR="005D2B13" w:rsidRPr="002D0F62" w:rsidTr="00EE15DB">
        <w:trPr>
          <w:jc w:val="center"/>
        </w:trPr>
        <w:tc>
          <w:tcPr>
            <w:tcW w:w="72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5D2B13" w:rsidRPr="007B3AA5" w:rsidRDefault="005D2B13" w:rsidP="00604426">
            <w:pPr>
              <w:pStyle w:val="ListParagraph"/>
              <w:numPr>
                <w:ilvl w:val="0"/>
                <w:numId w:val="75"/>
              </w:numPr>
              <w:jc w:val="both"/>
            </w:pPr>
          </w:p>
        </w:tc>
        <w:tc>
          <w:tcPr>
            <w:tcW w:w="30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D2B13" w:rsidRPr="00430848" w:rsidRDefault="005D2B13" w:rsidP="005D2B13">
            <w:pPr>
              <w:spacing w:after="0"/>
              <w:jc w:val="both"/>
            </w:pPr>
            <w:r>
              <w:rPr>
                <w:rFonts w:ascii="TimesNewRomanPSMT" w:eastAsiaTheme="minorHAnsi" w:hAnsi="TimesNewRomanPSMT" w:cs="TimesNewRomanPSMT"/>
                <w:szCs w:val="24"/>
              </w:rPr>
              <w:t>Подношење извештаја о раду Тима</w:t>
            </w:r>
          </w:p>
        </w:tc>
        <w:tc>
          <w:tcPr>
            <w:tcW w:w="21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D2B13" w:rsidRPr="00430848" w:rsidRDefault="005D2B13" w:rsidP="005D2B13">
            <w:pPr>
              <w:spacing w:after="0"/>
              <w:rPr>
                <w:lang w:val="sr-Cyrl-RS"/>
              </w:rPr>
            </w:pPr>
            <w:r>
              <w:rPr>
                <w:lang w:val="sr-Cyrl-RS"/>
              </w:rPr>
              <w:t>Коодринатор Тима</w:t>
            </w:r>
          </w:p>
        </w:tc>
        <w:tc>
          <w:tcPr>
            <w:tcW w:w="1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D2B13" w:rsidRPr="00430848" w:rsidRDefault="005D2B13" w:rsidP="005D2B13">
            <w:pPr>
              <w:spacing w:after="0"/>
              <w:rPr>
                <w:lang w:val="sr-Cyrl-RS"/>
              </w:rPr>
            </w:pPr>
            <w:r>
              <w:rPr>
                <w:lang w:val="sr-Cyrl-RS"/>
              </w:rPr>
              <w:t>јул</w:t>
            </w:r>
          </w:p>
        </w:tc>
      </w:tr>
    </w:tbl>
    <w:p w:rsidR="005D2B13" w:rsidRDefault="005D2B13" w:rsidP="009740EF">
      <w:pPr>
        <w:rPr>
          <w:color w:val="FF0000"/>
          <w:lang w:val="sr-Cyrl-RS"/>
        </w:rPr>
      </w:pPr>
    </w:p>
    <w:p w:rsidR="005D2B13" w:rsidRPr="005D2B13" w:rsidRDefault="005D2B13" w:rsidP="005D2B13">
      <w:pPr>
        <w:pStyle w:val="Heading2"/>
      </w:pPr>
      <w:bookmarkStart w:id="98" w:name="_Toc146059486"/>
      <w:bookmarkStart w:id="99" w:name="_Toc113873698"/>
      <w:r w:rsidRPr="005D2B13">
        <w:t>ПЛАН РАДА ТИМА ЗА ПРОФЕСИОНАЛНИ РАЗВОЈ</w:t>
      </w:r>
      <w:bookmarkEnd w:id="98"/>
      <w:r w:rsidRPr="005D2B13">
        <w:t xml:space="preserve">  </w:t>
      </w:r>
      <w:bookmarkEnd w:id="99"/>
    </w:p>
    <w:p w:rsidR="005D2B13" w:rsidRPr="00414B78" w:rsidRDefault="005D2B13" w:rsidP="005D2B13">
      <w:pPr>
        <w:jc w:val="both"/>
        <w:rPr>
          <w:rFonts w:eastAsia="Times New Roman" w:cs="Times New Roman"/>
          <w:szCs w:val="24"/>
        </w:rPr>
      </w:pPr>
    </w:p>
    <w:p w:rsidR="005D2B13" w:rsidRPr="00414B78" w:rsidRDefault="005D2B13" w:rsidP="005D2B13">
      <w:pPr>
        <w:spacing w:after="0" w:line="276" w:lineRule="auto"/>
        <w:ind w:firstLine="720"/>
        <w:jc w:val="both"/>
        <w:rPr>
          <w:rFonts w:eastAsia="Times New Roman" w:cs="Times New Roman"/>
          <w:szCs w:val="24"/>
        </w:rPr>
      </w:pPr>
      <w:r w:rsidRPr="00414B78">
        <w:rPr>
          <w:rFonts w:eastAsia="Times New Roman" w:cs="Times New Roman"/>
          <w:szCs w:val="24"/>
        </w:rPr>
        <w:t xml:space="preserve">Према члану 151. Закона о основама система образовања и васпитања, наставник, васпитач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постигнућа. </w:t>
      </w:r>
    </w:p>
    <w:p w:rsidR="005D2B13" w:rsidRDefault="005D2B13" w:rsidP="005D2B13">
      <w:pPr>
        <w:spacing w:after="0" w:line="276" w:lineRule="auto"/>
        <w:ind w:firstLine="720"/>
        <w:jc w:val="both"/>
        <w:rPr>
          <w:rFonts w:eastAsia="Times New Roman" w:cs="Times New Roman"/>
          <w:szCs w:val="24"/>
          <w:lang w:val="sr-Cyrl-RS"/>
        </w:rPr>
      </w:pPr>
      <w:r w:rsidRPr="00414B78">
        <w:rPr>
          <w:rFonts w:eastAsia="Times New Roman" w:cs="Times New Roman"/>
          <w:szCs w:val="24"/>
        </w:rPr>
        <w:t xml:space="preserve">Педагошки колегијум и директор школе су у складу са анализом резултата у претходној школској години и у складу са Развојним планом и финансијским могућностима школе као и резултатима самовредновања и спољашњег вредновања, ускладили план стручног усавршавања унутар установе, али и ван ње. Осим горе наведених ставки План је </w:t>
      </w:r>
      <w:r>
        <w:rPr>
          <w:rFonts w:eastAsia="Times New Roman" w:cs="Times New Roman"/>
          <w:szCs w:val="24"/>
          <w:lang w:val="sr-Cyrl-RS"/>
        </w:rPr>
        <w:t>израђе</w:t>
      </w:r>
      <w:r w:rsidRPr="00414B78">
        <w:rPr>
          <w:rFonts w:eastAsia="Times New Roman" w:cs="Times New Roman"/>
          <w:szCs w:val="24"/>
        </w:rPr>
        <w:t>н и на основу личних приоритета и афинитета наставника, као и на основу</w:t>
      </w:r>
      <w:r w:rsidRPr="00414B78">
        <w:rPr>
          <w:szCs w:val="24"/>
        </w:rPr>
        <w:t xml:space="preserve"> </w:t>
      </w:r>
      <w:r w:rsidRPr="00414B78">
        <w:rPr>
          <w:rFonts w:eastAsia="Times New Roman" w:cs="Times New Roman"/>
          <w:szCs w:val="24"/>
        </w:rPr>
        <w:t>извештаја о остварености стандарда постигнућа, задовољства родитеља и ученика</w:t>
      </w:r>
      <w:r w:rsidRPr="00414B78">
        <w:rPr>
          <w:rFonts w:eastAsia="Times New Roman" w:cs="Times New Roman"/>
          <w:szCs w:val="24"/>
          <w:lang w:val="sr-Cyrl-RS"/>
        </w:rPr>
        <w:t>.</w:t>
      </w:r>
    </w:p>
    <w:p w:rsidR="00CF5701" w:rsidRDefault="00CF5701" w:rsidP="005D2B13">
      <w:pPr>
        <w:spacing w:after="0" w:line="276" w:lineRule="auto"/>
        <w:ind w:firstLine="720"/>
        <w:jc w:val="both"/>
        <w:rPr>
          <w:rFonts w:eastAsia="Times New Roman" w:cs="Times New Roman"/>
          <w:szCs w:val="24"/>
          <w:lang w:val="sr-Cyrl-RS"/>
        </w:rPr>
      </w:pPr>
    </w:p>
    <w:p w:rsidR="00CF5701" w:rsidRDefault="00CF5701" w:rsidP="005D2B13">
      <w:pPr>
        <w:spacing w:after="0" w:line="276" w:lineRule="auto"/>
        <w:ind w:firstLine="720"/>
        <w:jc w:val="both"/>
        <w:rPr>
          <w:rFonts w:eastAsia="Times New Roman" w:cs="Times New Roman"/>
          <w:szCs w:val="24"/>
          <w:lang w:val="sr-Cyrl-RS"/>
        </w:rPr>
      </w:pPr>
    </w:p>
    <w:p w:rsidR="00CF5701" w:rsidRDefault="00CF5701" w:rsidP="005D2B13">
      <w:pPr>
        <w:spacing w:after="0" w:line="276" w:lineRule="auto"/>
        <w:ind w:firstLine="720"/>
        <w:jc w:val="both"/>
        <w:rPr>
          <w:rFonts w:eastAsia="Times New Roman" w:cs="Times New Roman"/>
          <w:szCs w:val="24"/>
          <w:lang w:val="sr-Cyrl-RS"/>
        </w:rPr>
      </w:pPr>
    </w:p>
    <w:p w:rsidR="00CF5701" w:rsidRPr="00414B78" w:rsidRDefault="00CF5701" w:rsidP="005D2B13">
      <w:pPr>
        <w:spacing w:after="0" w:line="276" w:lineRule="auto"/>
        <w:ind w:firstLine="720"/>
        <w:jc w:val="both"/>
        <w:rPr>
          <w:rFonts w:eastAsia="Times New Roman" w:cs="Times New Roman"/>
          <w:szCs w:val="24"/>
          <w:lang w:val="sr-Cyrl-RS"/>
        </w:rPr>
      </w:pPr>
    </w:p>
    <w:tbl>
      <w:tblPr>
        <w:tblW w:w="10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2614"/>
        <w:gridCol w:w="1780"/>
        <w:gridCol w:w="20"/>
        <w:gridCol w:w="1965"/>
        <w:gridCol w:w="46"/>
      </w:tblGrid>
      <w:tr w:rsidR="005D2B13" w:rsidRPr="00414B78" w:rsidTr="005D2B13">
        <w:trPr>
          <w:gridAfter w:val="1"/>
          <w:wAfter w:w="46" w:type="dxa"/>
          <w:trHeight w:val="127"/>
        </w:trPr>
        <w:tc>
          <w:tcPr>
            <w:tcW w:w="3794" w:type="dxa"/>
            <w:tcBorders>
              <w:bottom w:val="single" w:sz="4" w:space="0" w:color="000000"/>
            </w:tcBorders>
            <w:shd w:val="clear" w:color="auto" w:fill="D99594" w:themeFill="accent2" w:themeFillTint="99"/>
          </w:tcPr>
          <w:p w:rsidR="005D2B13" w:rsidRPr="00414B78" w:rsidRDefault="005D2B13" w:rsidP="00F576ED">
            <w:pPr>
              <w:spacing w:after="0" w:line="276" w:lineRule="auto"/>
              <w:rPr>
                <w:rFonts w:eastAsia="Times New Roman" w:cs="Times New Roman"/>
                <w:b/>
                <w:szCs w:val="24"/>
              </w:rPr>
            </w:pPr>
            <w:r w:rsidRPr="00414B78">
              <w:rPr>
                <w:rFonts w:eastAsia="Times New Roman" w:cs="Times New Roman"/>
                <w:b/>
                <w:szCs w:val="24"/>
              </w:rPr>
              <w:lastRenderedPageBreak/>
              <w:t>Активности</w:t>
            </w:r>
          </w:p>
        </w:tc>
        <w:tc>
          <w:tcPr>
            <w:tcW w:w="2614" w:type="dxa"/>
            <w:shd w:val="clear" w:color="auto" w:fill="D99594" w:themeFill="accent2" w:themeFillTint="99"/>
          </w:tcPr>
          <w:p w:rsidR="005D2B13" w:rsidRPr="00414B78" w:rsidRDefault="005D2B13" w:rsidP="00F576ED">
            <w:pPr>
              <w:spacing w:after="0" w:line="276" w:lineRule="auto"/>
              <w:rPr>
                <w:rFonts w:eastAsia="Times New Roman" w:cs="Times New Roman"/>
                <w:b/>
                <w:szCs w:val="24"/>
              </w:rPr>
            </w:pPr>
            <w:r w:rsidRPr="00414B78">
              <w:rPr>
                <w:rFonts w:eastAsia="Times New Roman" w:cs="Times New Roman"/>
                <w:b/>
                <w:szCs w:val="24"/>
              </w:rPr>
              <w:t xml:space="preserve">Приоритетне области </w:t>
            </w:r>
          </w:p>
        </w:tc>
        <w:tc>
          <w:tcPr>
            <w:tcW w:w="1780" w:type="dxa"/>
            <w:shd w:val="clear" w:color="auto" w:fill="D99594" w:themeFill="accent2" w:themeFillTint="99"/>
          </w:tcPr>
          <w:p w:rsidR="005D2B13" w:rsidRPr="00414B78" w:rsidRDefault="005D2B13" w:rsidP="00F576ED">
            <w:pPr>
              <w:spacing w:after="0" w:line="276" w:lineRule="auto"/>
              <w:rPr>
                <w:rFonts w:eastAsia="Times New Roman" w:cs="Times New Roman"/>
                <w:b/>
                <w:szCs w:val="24"/>
              </w:rPr>
            </w:pPr>
            <w:r w:rsidRPr="00414B78">
              <w:rPr>
                <w:rFonts w:eastAsia="Times New Roman" w:cs="Times New Roman"/>
                <w:b/>
                <w:szCs w:val="24"/>
              </w:rPr>
              <w:t>Време реализа.</w:t>
            </w:r>
          </w:p>
        </w:tc>
        <w:tc>
          <w:tcPr>
            <w:tcW w:w="1985" w:type="dxa"/>
            <w:gridSpan w:val="2"/>
            <w:shd w:val="clear" w:color="auto" w:fill="D99594" w:themeFill="accent2" w:themeFillTint="99"/>
          </w:tcPr>
          <w:p w:rsidR="005D2B13" w:rsidRPr="00414B78" w:rsidRDefault="005D2B13" w:rsidP="00F576ED">
            <w:pPr>
              <w:spacing w:after="0" w:line="276" w:lineRule="auto"/>
              <w:rPr>
                <w:rFonts w:eastAsia="Times New Roman" w:cs="Times New Roman"/>
                <w:b/>
                <w:szCs w:val="24"/>
              </w:rPr>
            </w:pPr>
            <w:r w:rsidRPr="00414B78">
              <w:rPr>
                <w:rFonts w:eastAsia="Times New Roman" w:cs="Times New Roman"/>
                <w:b/>
                <w:szCs w:val="24"/>
              </w:rPr>
              <w:t>Реализатори и учесници</w:t>
            </w:r>
          </w:p>
        </w:tc>
      </w:tr>
      <w:tr w:rsidR="005D2B13" w:rsidRPr="002D0F62" w:rsidTr="00EE15DB">
        <w:trPr>
          <w:gridAfter w:val="1"/>
          <w:wAfter w:w="46" w:type="dxa"/>
          <w:trHeight w:val="3630"/>
        </w:trPr>
        <w:tc>
          <w:tcPr>
            <w:tcW w:w="3794" w:type="dxa"/>
            <w:tcBorders>
              <w:bottom w:val="single" w:sz="4" w:space="0" w:color="auto"/>
              <w:right w:val="single" w:sz="4" w:space="0" w:color="000000"/>
            </w:tcBorders>
          </w:tcPr>
          <w:p w:rsidR="005D2B13" w:rsidRDefault="005D2B13" w:rsidP="00F576ED">
            <w:pPr>
              <w:spacing w:after="0" w:line="276" w:lineRule="auto"/>
              <w:rPr>
                <w:rFonts w:eastAsia="Times New Roman" w:cs="Times New Roman"/>
                <w:szCs w:val="24"/>
                <w:lang w:val="sr-Cyrl-RS"/>
              </w:rPr>
            </w:pPr>
            <w:r w:rsidRPr="00414B78">
              <w:rPr>
                <w:rFonts w:eastAsia="Times New Roman" w:cs="Times New Roman"/>
                <w:szCs w:val="24"/>
              </w:rPr>
              <w:t>Акредитован</w:t>
            </w:r>
            <w:r>
              <w:rPr>
                <w:rFonts w:eastAsia="Times New Roman" w:cs="Times New Roman"/>
                <w:szCs w:val="24"/>
                <w:lang w:val="sr-Cyrl-RS"/>
              </w:rPr>
              <w:t>и</w:t>
            </w:r>
            <w:r w:rsidRPr="00414B78">
              <w:rPr>
                <w:rFonts w:eastAsia="Times New Roman" w:cs="Times New Roman"/>
                <w:szCs w:val="24"/>
              </w:rPr>
              <w:t xml:space="preserve"> семинари      (семинаре ћемо организовати у зависности и могућности с усклађивањем времена с предавачима)</w:t>
            </w:r>
          </w:p>
          <w:p w:rsidR="005D2B13" w:rsidRDefault="005D2B13" w:rsidP="00F576ED">
            <w:pPr>
              <w:spacing w:after="0" w:line="276" w:lineRule="auto"/>
              <w:rPr>
                <w:rFonts w:eastAsia="Times New Roman" w:cs="Times New Roman"/>
                <w:b/>
                <w:szCs w:val="24"/>
                <w:lang w:val="sr-Cyrl-RS"/>
              </w:rPr>
            </w:pPr>
          </w:p>
          <w:p w:rsidR="005D2B13" w:rsidRDefault="005D2B13" w:rsidP="00F576ED">
            <w:pPr>
              <w:spacing w:after="0" w:line="276" w:lineRule="auto"/>
              <w:rPr>
                <w:rFonts w:eastAsia="Times New Roman" w:cs="Times New Roman"/>
                <w:szCs w:val="24"/>
                <w:lang w:val="sr-Cyrl-RS"/>
              </w:rPr>
            </w:pPr>
            <w:r w:rsidRPr="00772B12">
              <w:rPr>
                <w:rFonts w:eastAsia="Times New Roman" w:cs="Times New Roman"/>
                <w:b/>
                <w:szCs w:val="24"/>
                <w:lang w:val="sr-Cyrl-RS"/>
              </w:rPr>
              <w:t>„ Уметник на сцени.гест, комуникација, медији (за наставнике музичких предмета</w:t>
            </w:r>
            <w:r>
              <w:rPr>
                <w:rFonts w:eastAsia="Times New Roman" w:cs="Times New Roman"/>
                <w:szCs w:val="24"/>
                <w:lang w:val="sr-Cyrl-RS"/>
              </w:rPr>
              <w:t>)</w:t>
            </w:r>
          </w:p>
          <w:p w:rsidR="005D2B13" w:rsidRPr="00593B89" w:rsidRDefault="005D2B13" w:rsidP="00F576ED">
            <w:pPr>
              <w:spacing w:after="0" w:line="276" w:lineRule="auto"/>
              <w:rPr>
                <w:color w:val="FF0000"/>
                <w:szCs w:val="24"/>
                <w:lang w:val="sr-Cyrl-RS"/>
              </w:rPr>
            </w:pPr>
            <w:r>
              <w:rPr>
                <w:rFonts w:eastAsia="Times New Roman" w:cs="Times New Roman"/>
                <w:szCs w:val="24"/>
                <w:lang w:val="sr-Cyrl-RS"/>
              </w:rPr>
              <w:t>Кат.бр. 1061</w:t>
            </w:r>
          </w:p>
        </w:tc>
        <w:tc>
          <w:tcPr>
            <w:tcW w:w="2614" w:type="dxa"/>
            <w:tcBorders>
              <w:left w:val="single" w:sz="4" w:space="0" w:color="000000"/>
              <w:bottom w:val="single" w:sz="4" w:space="0" w:color="auto"/>
            </w:tcBorders>
          </w:tcPr>
          <w:p w:rsidR="005D2B13" w:rsidRPr="00752B74" w:rsidRDefault="005D2B13" w:rsidP="00F576ED">
            <w:pPr>
              <w:spacing w:after="0" w:line="276" w:lineRule="auto"/>
              <w:rPr>
                <w:rFonts w:eastAsia="Times New Roman" w:cs="Times New Roman"/>
                <w:szCs w:val="24"/>
              </w:rPr>
            </w:pPr>
          </w:p>
          <w:p w:rsidR="005D2B13" w:rsidRPr="00752B74" w:rsidRDefault="005D2B13" w:rsidP="00F576ED">
            <w:pPr>
              <w:spacing w:after="0" w:line="276" w:lineRule="auto"/>
              <w:rPr>
                <w:rFonts w:eastAsia="Times New Roman" w:cs="Times New Roman"/>
                <w:szCs w:val="24"/>
              </w:rPr>
            </w:pPr>
          </w:p>
          <w:p w:rsidR="005D2B13" w:rsidRDefault="005D2B13" w:rsidP="00F576ED">
            <w:pPr>
              <w:spacing w:after="0" w:line="276" w:lineRule="auto"/>
              <w:rPr>
                <w:rFonts w:eastAsia="Times New Roman" w:cs="Times New Roman"/>
                <w:szCs w:val="24"/>
                <w:lang w:val="sr-Cyrl-RS"/>
              </w:rPr>
            </w:pPr>
          </w:p>
          <w:p w:rsidR="005D2B13" w:rsidRDefault="005D2B13" w:rsidP="00F576ED">
            <w:pPr>
              <w:spacing w:after="0" w:line="276" w:lineRule="auto"/>
              <w:rPr>
                <w:szCs w:val="24"/>
                <w:lang w:val="sr-Cyrl-RS"/>
              </w:rPr>
            </w:pPr>
          </w:p>
          <w:p w:rsidR="005D2B13" w:rsidRPr="00414B78" w:rsidRDefault="005D2B13" w:rsidP="00F576ED">
            <w:pPr>
              <w:spacing w:after="0" w:line="276" w:lineRule="auto"/>
              <w:rPr>
                <w:rFonts w:eastAsia="Times New Roman" w:cs="Times New Roman"/>
                <w:szCs w:val="24"/>
              </w:rPr>
            </w:pPr>
            <w:r>
              <w:rPr>
                <w:szCs w:val="24"/>
                <w:lang w:val="sr-Cyrl-RS"/>
              </w:rPr>
              <w:t xml:space="preserve">-Подршка и </w:t>
            </w:r>
            <w:r w:rsidRPr="00414B78">
              <w:rPr>
                <w:rFonts w:eastAsia="Times New Roman" w:cs="Times New Roman"/>
                <w:szCs w:val="24"/>
              </w:rPr>
              <w:t>јачање професионалних компетенција наставника</w:t>
            </w:r>
          </w:p>
          <w:p w:rsidR="005D2B13" w:rsidRPr="00593B89" w:rsidRDefault="005D2B13" w:rsidP="00F576ED">
            <w:pPr>
              <w:spacing w:after="0" w:line="276" w:lineRule="auto"/>
              <w:jc w:val="both"/>
              <w:rPr>
                <w:szCs w:val="24"/>
                <w:lang w:val="sr-Cyrl-RS"/>
              </w:rPr>
            </w:pPr>
          </w:p>
        </w:tc>
        <w:tc>
          <w:tcPr>
            <w:tcW w:w="1780" w:type="dxa"/>
            <w:tcBorders>
              <w:bottom w:val="single" w:sz="4" w:space="0" w:color="auto"/>
            </w:tcBorders>
          </w:tcPr>
          <w:p w:rsidR="005D2B13" w:rsidRPr="00752B74" w:rsidRDefault="005D2B13" w:rsidP="00F576ED">
            <w:pPr>
              <w:spacing w:after="0" w:line="276" w:lineRule="auto"/>
              <w:rPr>
                <w:rFonts w:eastAsia="Times New Roman" w:cs="Times New Roman"/>
                <w:szCs w:val="24"/>
              </w:rPr>
            </w:pPr>
          </w:p>
          <w:p w:rsidR="005D2B13" w:rsidRPr="00752B74" w:rsidRDefault="005D2B13" w:rsidP="00F576ED">
            <w:pPr>
              <w:spacing w:after="0" w:line="276" w:lineRule="auto"/>
              <w:rPr>
                <w:rFonts w:eastAsia="Times New Roman" w:cs="Times New Roman"/>
                <w:szCs w:val="24"/>
              </w:rPr>
            </w:pPr>
          </w:p>
          <w:p w:rsidR="005D2B13" w:rsidRPr="00752B74" w:rsidRDefault="005D2B13" w:rsidP="00F576ED">
            <w:pPr>
              <w:spacing w:after="0" w:line="276" w:lineRule="auto"/>
              <w:rPr>
                <w:rFonts w:eastAsia="Times New Roman" w:cs="Times New Roman"/>
                <w:szCs w:val="24"/>
              </w:rPr>
            </w:pPr>
          </w:p>
          <w:p w:rsidR="005D2B13" w:rsidRPr="00752B74" w:rsidRDefault="005D2B13" w:rsidP="00F576ED">
            <w:pPr>
              <w:spacing w:after="0" w:line="276" w:lineRule="auto"/>
              <w:rPr>
                <w:rFonts w:eastAsia="Times New Roman" w:cs="Times New Roman"/>
                <w:szCs w:val="24"/>
              </w:rPr>
            </w:pPr>
          </w:p>
          <w:p w:rsidR="005D2B13" w:rsidRPr="00752B74" w:rsidRDefault="005D2B13" w:rsidP="00F576ED">
            <w:pPr>
              <w:spacing w:after="0" w:line="276" w:lineRule="auto"/>
              <w:rPr>
                <w:rFonts w:eastAsia="Times New Roman" w:cs="Times New Roman"/>
                <w:szCs w:val="24"/>
                <w:lang w:val="sr-Cyrl-RS"/>
              </w:rPr>
            </w:pPr>
            <w:r>
              <w:rPr>
                <w:rFonts w:eastAsia="Times New Roman" w:cs="Times New Roman"/>
                <w:szCs w:val="24"/>
                <w:lang w:val="sr-Cyrl-RS"/>
              </w:rPr>
              <w:t xml:space="preserve">Октобар </w:t>
            </w:r>
            <w:r w:rsidRPr="00752B74">
              <w:rPr>
                <w:rFonts w:eastAsia="Times New Roman" w:cs="Times New Roman"/>
                <w:szCs w:val="24"/>
                <w:lang w:val="sr-Cyrl-RS"/>
              </w:rPr>
              <w:t>202</w:t>
            </w:r>
            <w:r>
              <w:rPr>
                <w:rFonts w:eastAsia="Times New Roman" w:cs="Times New Roman"/>
                <w:szCs w:val="24"/>
                <w:lang w:val="sr-Cyrl-RS"/>
              </w:rPr>
              <w:t>3</w:t>
            </w:r>
            <w:r w:rsidRPr="00752B74">
              <w:rPr>
                <w:rFonts w:eastAsia="Times New Roman" w:cs="Times New Roman"/>
                <w:szCs w:val="24"/>
                <w:lang w:val="sr-Cyrl-RS"/>
              </w:rPr>
              <w:t>. године</w:t>
            </w:r>
          </w:p>
          <w:p w:rsidR="005D2B13" w:rsidRPr="00752B74" w:rsidRDefault="005D2B13" w:rsidP="00F576ED">
            <w:pPr>
              <w:spacing w:after="0" w:line="276" w:lineRule="auto"/>
              <w:rPr>
                <w:rFonts w:eastAsia="Times New Roman" w:cs="Times New Roman"/>
                <w:szCs w:val="24"/>
              </w:rPr>
            </w:pPr>
          </w:p>
          <w:p w:rsidR="005D2B13" w:rsidRPr="00752B74" w:rsidRDefault="005D2B13" w:rsidP="00F576ED">
            <w:pPr>
              <w:spacing w:after="0" w:line="276" w:lineRule="auto"/>
              <w:rPr>
                <w:rFonts w:eastAsia="Times New Roman" w:cs="Times New Roman"/>
                <w:szCs w:val="24"/>
                <w:lang w:val="sr-Cyrl-RS"/>
              </w:rPr>
            </w:pPr>
          </w:p>
        </w:tc>
        <w:tc>
          <w:tcPr>
            <w:tcW w:w="1985" w:type="dxa"/>
            <w:gridSpan w:val="2"/>
            <w:tcBorders>
              <w:bottom w:val="single" w:sz="4" w:space="0" w:color="auto"/>
            </w:tcBorders>
          </w:tcPr>
          <w:p w:rsidR="005D2B13" w:rsidRPr="00752B74" w:rsidRDefault="005D2B13" w:rsidP="00F576ED">
            <w:pPr>
              <w:spacing w:after="0" w:line="276" w:lineRule="auto"/>
              <w:rPr>
                <w:rFonts w:eastAsia="Times New Roman" w:cs="Times New Roman"/>
                <w:szCs w:val="24"/>
              </w:rPr>
            </w:pPr>
          </w:p>
          <w:p w:rsidR="005D2B13" w:rsidRDefault="005D2B13" w:rsidP="00F576ED">
            <w:pPr>
              <w:spacing w:after="0" w:line="276" w:lineRule="auto"/>
              <w:rPr>
                <w:rFonts w:eastAsia="Times New Roman" w:cs="Times New Roman"/>
                <w:szCs w:val="24"/>
                <w:lang w:val="sr-Cyrl-RS"/>
              </w:rPr>
            </w:pPr>
          </w:p>
          <w:p w:rsidR="005D2B13" w:rsidRDefault="005D2B13" w:rsidP="00F576ED">
            <w:pPr>
              <w:spacing w:after="0" w:line="276" w:lineRule="auto"/>
              <w:rPr>
                <w:rFonts w:eastAsia="Times New Roman" w:cs="Times New Roman"/>
                <w:szCs w:val="24"/>
                <w:lang w:val="sr-Cyrl-RS"/>
              </w:rPr>
            </w:pPr>
          </w:p>
          <w:p w:rsidR="005D2B13" w:rsidRDefault="005D2B13" w:rsidP="00F576ED">
            <w:pPr>
              <w:spacing w:after="0" w:line="276" w:lineRule="auto"/>
              <w:rPr>
                <w:rFonts w:eastAsia="Times New Roman" w:cs="Times New Roman"/>
                <w:szCs w:val="24"/>
                <w:lang w:val="sr-Cyrl-RS"/>
              </w:rPr>
            </w:pPr>
          </w:p>
          <w:p w:rsidR="005D2B13" w:rsidRDefault="005D2B13" w:rsidP="00F576ED">
            <w:pPr>
              <w:spacing w:after="0" w:line="276" w:lineRule="auto"/>
              <w:rPr>
                <w:rFonts w:eastAsia="Times New Roman" w:cs="Times New Roman"/>
                <w:szCs w:val="24"/>
                <w:lang w:val="sr-Cyrl-RS"/>
              </w:rPr>
            </w:pPr>
            <w:r>
              <w:rPr>
                <w:rFonts w:eastAsia="Times New Roman" w:cs="Times New Roman"/>
                <w:szCs w:val="24"/>
                <w:lang w:val="sr-Cyrl-RS"/>
              </w:rPr>
              <w:t>Академија уметности Нови Сад</w:t>
            </w:r>
          </w:p>
          <w:p w:rsidR="005D2B13" w:rsidRDefault="005D2B13" w:rsidP="00F576ED">
            <w:pPr>
              <w:spacing w:after="0" w:line="276" w:lineRule="auto"/>
              <w:rPr>
                <w:rFonts w:eastAsia="Times New Roman" w:cs="Times New Roman"/>
                <w:szCs w:val="24"/>
                <w:lang w:val="sr-Cyrl-RS"/>
              </w:rPr>
            </w:pPr>
          </w:p>
          <w:p w:rsidR="005D2B13" w:rsidRPr="00752B74" w:rsidRDefault="005D2B13" w:rsidP="00F576ED">
            <w:pPr>
              <w:spacing w:after="0" w:line="276" w:lineRule="auto"/>
              <w:rPr>
                <w:rFonts w:eastAsia="Times New Roman" w:cs="Times New Roman"/>
                <w:szCs w:val="24"/>
                <w:lang w:val="sr-Cyrl-RS"/>
              </w:rPr>
            </w:pPr>
          </w:p>
        </w:tc>
      </w:tr>
      <w:tr w:rsidR="005D2B13" w:rsidRPr="002D0F62" w:rsidTr="00EE15DB">
        <w:trPr>
          <w:gridAfter w:val="1"/>
          <w:wAfter w:w="46" w:type="dxa"/>
          <w:trHeight w:val="3060"/>
        </w:trPr>
        <w:tc>
          <w:tcPr>
            <w:tcW w:w="3794" w:type="dxa"/>
            <w:tcBorders>
              <w:top w:val="single" w:sz="4" w:space="0" w:color="auto"/>
              <w:bottom w:val="single" w:sz="4" w:space="0" w:color="auto"/>
              <w:right w:val="single" w:sz="4" w:space="0" w:color="000000"/>
            </w:tcBorders>
          </w:tcPr>
          <w:p w:rsidR="005D2B13" w:rsidRDefault="005D2B13" w:rsidP="00F576ED">
            <w:pPr>
              <w:spacing w:after="0" w:line="276" w:lineRule="auto"/>
              <w:rPr>
                <w:rFonts w:cs="Times New Roman"/>
                <w:b/>
                <w:szCs w:val="24"/>
                <w:lang w:val="sr-Cyrl-RS"/>
              </w:rPr>
            </w:pPr>
          </w:p>
          <w:p w:rsidR="005D2B13" w:rsidRDefault="005D2B13" w:rsidP="00F576ED">
            <w:pPr>
              <w:spacing w:after="0" w:line="276" w:lineRule="auto"/>
              <w:rPr>
                <w:rFonts w:cs="Times New Roman"/>
                <w:szCs w:val="24"/>
                <w:lang w:val="sr-Cyrl-RS"/>
              </w:rPr>
            </w:pPr>
            <w:r w:rsidRPr="00E016A6">
              <w:rPr>
                <w:rFonts w:cs="Times New Roman"/>
                <w:b/>
                <w:szCs w:val="24"/>
                <w:lang w:val="sr-Cyrl-RS"/>
              </w:rPr>
              <w:t>„Вршњачко насиље на</w:t>
            </w:r>
            <w:r>
              <w:rPr>
                <w:rFonts w:cs="Times New Roman"/>
                <w:b/>
                <w:szCs w:val="24"/>
                <w:lang w:val="sr-Cyrl-RS"/>
              </w:rPr>
              <w:t xml:space="preserve"> </w:t>
            </w:r>
            <w:r w:rsidRPr="00E016A6">
              <w:rPr>
                <w:rFonts w:cs="Times New Roman"/>
                <w:b/>
                <w:szCs w:val="24"/>
                <w:lang w:val="sr-Cyrl-RS"/>
              </w:rPr>
              <w:t>друштвеним мрежама;препознавање, интервенција и превенција</w:t>
            </w:r>
            <w:r w:rsidRPr="00E70569">
              <w:rPr>
                <w:rFonts w:cs="Times New Roman"/>
                <w:szCs w:val="24"/>
                <w:lang w:val="sr-Cyrl-RS"/>
              </w:rPr>
              <w:t>“(за све наставнике)</w:t>
            </w:r>
          </w:p>
          <w:p w:rsidR="005D2B13" w:rsidRDefault="005D2B13" w:rsidP="00F576ED">
            <w:pPr>
              <w:spacing w:after="0" w:line="276" w:lineRule="auto"/>
              <w:jc w:val="left"/>
              <w:rPr>
                <w:rFonts w:cs="Times New Roman"/>
                <w:szCs w:val="24"/>
                <w:lang w:val="sr-Cyrl-RS"/>
              </w:rPr>
            </w:pPr>
            <w:r>
              <w:rPr>
                <w:rFonts w:cs="Times New Roman"/>
                <w:szCs w:val="24"/>
                <w:lang w:val="sr-Cyrl-RS"/>
              </w:rPr>
              <w:t>Кат бр36.8 сати</w:t>
            </w:r>
          </w:p>
          <w:p w:rsidR="005D2B13" w:rsidRPr="00414B78" w:rsidRDefault="005D2B13" w:rsidP="00F576ED">
            <w:pPr>
              <w:spacing w:after="0" w:line="276" w:lineRule="auto"/>
              <w:jc w:val="both"/>
              <w:rPr>
                <w:rFonts w:eastAsia="Times New Roman" w:cs="Times New Roman"/>
                <w:szCs w:val="24"/>
              </w:rPr>
            </w:pPr>
          </w:p>
        </w:tc>
        <w:tc>
          <w:tcPr>
            <w:tcW w:w="2614" w:type="dxa"/>
            <w:tcBorders>
              <w:top w:val="single" w:sz="4" w:space="0" w:color="auto"/>
              <w:left w:val="single" w:sz="4" w:space="0" w:color="000000"/>
              <w:bottom w:val="single" w:sz="4" w:space="0" w:color="auto"/>
            </w:tcBorders>
          </w:tcPr>
          <w:p w:rsidR="005D2B13" w:rsidRPr="00752B74" w:rsidRDefault="005D2B13" w:rsidP="00F576ED">
            <w:pPr>
              <w:spacing w:after="0" w:line="276" w:lineRule="auto"/>
              <w:rPr>
                <w:rFonts w:eastAsia="Times New Roman" w:cs="Times New Roman"/>
                <w:szCs w:val="24"/>
                <w:lang w:val="sr-Cyrl-RS"/>
              </w:rPr>
            </w:pPr>
          </w:p>
          <w:p w:rsidR="005D2B13" w:rsidRPr="00752B74" w:rsidRDefault="005D2B13" w:rsidP="00F576ED">
            <w:pPr>
              <w:spacing w:after="0" w:line="276" w:lineRule="auto"/>
              <w:jc w:val="left"/>
              <w:rPr>
                <w:rFonts w:eastAsia="Times New Roman" w:cs="Times New Roman"/>
                <w:szCs w:val="24"/>
              </w:rPr>
            </w:pPr>
            <w:r>
              <w:rPr>
                <w:szCs w:val="24"/>
                <w:lang w:val="sr-Cyrl-RS"/>
              </w:rPr>
              <w:t xml:space="preserve">-превенција насиља, злостављања и занемаривања </w:t>
            </w:r>
          </w:p>
          <w:p w:rsidR="005D2B13" w:rsidRPr="00752B74" w:rsidRDefault="005D2B13" w:rsidP="00F576ED">
            <w:pPr>
              <w:spacing w:after="0" w:line="276" w:lineRule="auto"/>
              <w:rPr>
                <w:rFonts w:eastAsia="Times New Roman" w:cs="Times New Roman"/>
                <w:szCs w:val="24"/>
                <w:lang w:val="sr-Cyrl-RS"/>
              </w:rPr>
            </w:pPr>
          </w:p>
          <w:p w:rsidR="005D2B13" w:rsidRDefault="005D2B13" w:rsidP="00F576ED">
            <w:pPr>
              <w:spacing w:after="0" w:line="276" w:lineRule="auto"/>
              <w:rPr>
                <w:rFonts w:eastAsia="Times New Roman" w:cs="Times New Roman"/>
                <w:szCs w:val="24"/>
                <w:lang w:val="sr-Cyrl-RS"/>
              </w:rPr>
            </w:pPr>
          </w:p>
          <w:p w:rsidR="005D2B13" w:rsidRPr="00752B74" w:rsidRDefault="005D2B13" w:rsidP="00F576ED">
            <w:pPr>
              <w:spacing w:after="0" w:line="276" w:lineRule="auto"/>
              <w:jc w:val="both"/>
              <w:rPr>
                <w:rFonts w:eastAsia="Times New Roman" w:cs="Times New Roman"/>
                <w:szCs w:val="24"/>
              </w:rPr>
            </w:pPr>
          </w:p>
        </w:tc>
        <w:tc>
          <w:tcPr>
            <w:tcW w:w="1780" w:type="dxa"/>
            <w:tcBorders>
              <w:top w:val="single" w:sz="4" w:space="0" w:color="auto"/>
              <w:bottom w:val="single" w:sz="4" w:space="0" w:color="auto"/>
            </w:tcBorders>
          </w:tcPr>
          <w:p w:rsidR="005D2B13" w:rsidRDefault="005D2B13" w:rsidP="00F576ED">
            <w:pPr>
              <w:spacing w:after="0" w:line="276" w:lineRule="auto"/>
              <w:rPr>
                <w:rFonts w:eastAsia="Times New Roman" w:cs="Times New Roman"/>
                <w:szCs w:val="24"/>
                <w:lang w:val="sr-Cyrl-RS"/>
              </w:rPr>
            </w:pPr>
          </w:p>
          <w:p w:rsidR="005D2B13" w:rsidRPr="00752B74" w:rsidRDefault="005D2B13" w:rsidP="00F576ED">
            <w:pPr>
              <w:spacing w:after="0" w:line="276" w:lineRule="auto"/>
              <w:rPr>
                <w:rFonts w:eastAsia="Times New Roman" w:cs="Times New Roman"/>
                <w:szCs w:val="24"/>
              </w:rPr>
            </w:pPr>
            <w:r>
              <w:rPr>
                <w:rFonts w:eastAsia="Times New Roman" w:cs="Times New Roman"/>
                <w:szCs w:val="24"/>
                <w:lang w:val="sr-Cyrl-RS"/>
              </w:rPr>
              <w:t>Новембар 2023.</w:t>
            </w:r>
          </w:p>
        </w:tc>
        <w:tc>
          <w:tcPr>
            <w:tcW w:w="1985" w:type="dxa"/>
            <w:gridSpan w:val="2"/>
            <w:tcBorders>
              <w:top w:val="single" w:sz="4" w:space="0" w:color="auto"/>
              <w:bottom w:val="single" w:sz="4" w:space="0" w:color="auto"/>
            </w:tcBorders>
          </w:tcPr>
          <w:p w:rsidR="005D2B13" w:rsidRDefault="005D2B13" w:rsidP="00F576ED">
            <w:pPr>
              <w:spacing w:after="0" w:line="276" w:lineRule="auto"/>
              <w:rPr>
                <w:rFonts w:eastAsia="Times New Roman" w:cs="Times New Roman"/>
                <w:szCs w:val="24"/>
                <w:lang w:val="sr-Cyrl-RS"/>
              </w:rPr>
            </w:pPr>
          </w:p>
          <w:p w:rsidR="005D2B13" w:rsidRDefault="005D2B13" w:rsidP="00F576ED">
            <w:pPr>
              <w:spacing w:after="0" w:line="276" w:lineRule="auto"/>
              <w:rPr>
                <w:rFonts w:eastAsia="Times New Roman" w:cs="Times New Roman"/>
                <w:szCs w:val="24"/>
                <w:lang w:val="sr-Cyrl-RS"/>
              </w:rPr>
            </w:pPr>
            <w:r>
              <w:rPr>
                <w:rFonts w:eastAsia="Times New Roman" w:cs="Times New Roman"/>
                <w:szCs w:val="24"/>
                <w:lang w:val="sr-Cyrl-RS"/>
              </w:rPr>
              <w:t>Центар за психолошку едукацију, Београд</w:t>
            </w:r>
          </w:p>
          <w:p w:rsidR="005D2B13" w:rsidRPr="00752B74" w:rsidRDefault="005D2B13" w:rsidP="00F576ED">
            <w:pPr>
              <w:spacing w:after="0" w:line="276" w:lineRule="auto"/>
              <w:rPr>
                <w:rFonts w:eastAsia="Times New Roman" w:cs="Times New Roman"/>
                <w:szCs w:val="24"/>
              </w:rPr>
            </w:pPr>
            <w:r>
              <w:rPr>
                <w:rFonts w:eastAsia="Times New Roman" w:cs="Times New Roman"/>
                <w:szCs w:val="24"/>
                <w:lang w:val="sr-Cyrl-RS"/>
              </w:rPr>
              <w:t>С</w:t>
            </w:r>
            <w:r w:rsidRPr="00752B74">
              <w:rPr>
                <w:rFonts w:eastAsia="Times New Roman" w:cs="Times New Roman"/>
                <w:szCs w:val="24"/>
                <w:lang w:val="sr-Cyrl-RS"/>
              </w:rPr>
              <w:t xml:space="preserve">ви чланови Наставничког већа </w:t>
            </w:r>
          </w:p>
        </w:tc>
      </w:tr>
      <w:tr w:rsidR="005D2B13" w:rsidRPr="002D0F62" w:rsidTr="00EE15DB">
        <w:trPr>
          <w:gridAfter w:val="1"/>
          <w:wAfter w:w="46" w:type="dxa"/>
          <w:trHeight w:val="1245"/>
        </w:trPr>
        <w:tc>
          <w:tcPr>
            <w:tcW w:w="3794" w:type="dxa"/>
            <w:tcBorders>
              <w:top w:val="single" w:sz="4" w:space="0" w:color="auto"/>
              <w:bottom w:val="single" w:sz="4" w:space="0" w:color="auto"/>
              <w:right w:val="single" w:sz="4" w:space="0" w:color="000000"/>
            </w:tcBorders>
          </w:tcPr>
          <w:p w:rsidR="005D2B13" w:rsidRDefault="005D2B13" w:rsidP="00F576ED">
            <w:pPr>
              <w:spacing w:after="0" w:line="276" w:lineRule="auto"/>
              <w:rPr>
                <w:rFonts w:cs="Times New Roman"/>
                <w:szCs w:val="24"/>
                <w:lang w:val="sr-Cyrl-RS"/>
              </w:rPr>
            </w:pPr>
          </w:p>
          <w:p w:rsidR="005D2B13" w:rsidRDefault="005D2B13" w:rsidP="00F576ED">
            <w:pPr>
              <w:spacing w:after="0" w:line="276" w:lineRule="auto"/>
              <w:rPr>
                <w:rFonts w:cs="Times New Roman"/>
                <w:szCs w:val="24"/>
                <w:lang w:val="sr-Cyrl-RS"/>
              </w:rPr>
            </w:pPr>
            <w:r>
              <w:rPr>
                <w:rFonts w:cs="Times New Roman"/>
                <w:szCs w:val="24"/>
                <w:lang w:val="sr-Cyrl-RS"/>
              </w:rPr>
              <w:t>„</w:t>
            </w:r>
            <w:r w:rsidRPr="00C4277B">
              <w:rPr>
                <w:rFonts w:cs="Times New Roman"/>
                <w:b/>
                <w:szCs w:val="24"/>
                <w:lang w:val="sr-Cyrl-RS"/>
              </w:rPr>
              <w:t>Инклузивно образовање и индивидуални образовни план</w:t>
            </w:r>
            <w:r>
              <w:rPr>
                <w:rFonts w:cs="Times New Roman"/>
                <w:szCs w:val="24"/>
                <w:lang w:val="sr-Cyrl-RS"/>
              </w:rPr>
              <w:t>“</w:t>
            </w:r>
          </w:p>
          <w:p w:rsidR="005D2B13" w:rsidRDefault="005D2B13" w:rsidP="00F576ED">
            <w:pPr>
              <w:spacing w:after="0" w:line="276" w:lineRule="auto"/>
              <w:jc w:val="left"/>
              <w:rPr>
                <w:rFonts w:cs="Times New Roman"/>
                <w:szCs w:val="24"/>
                <w:lang w:val="sr-Cyrl-RS"/>
              </w:rPr>
            </w:pPr>
            <w:r>
              <w:rPr>
                <w:rFonts w:cs="Times New Roman"/>
                <w:szCs w:val="24"/>
                <w:lang w:val="sr-Cyrl-RS"/>
              </w:rPr>
              <w:t>Кат број: 249, 16 сати</w:t>
            </w:r>
          </w:p>
        </w:tc>
        <w:tc>
          <w:tcPr>
            <w:tcW w:w="2614" w:type="dxa"/>
            <w:tcBorders>
              <w:top w:val="single" w:sz="4" w:space="0" w:color="auto"/>
              <w:left w:val="single" w:sz="4" w:space="0" w:color="000000"/>
              <w:bottom w:val="single" w:sz="4" w:space="0" w:color="auto"/>
            </w:tcBorders>
          </w:tcPr>
          <w:p w:rsidR="005D2B13" w:rsidRDefault="005D2B13" w:rsidP="00F576ED">
            <w:pPr>
              <w:spacing w:after="0" w:line="276" w:lineRule="auto"/>
              <w:jc w:val="both"/>
              <w:rPr>
                <w:szCs w:val="24"/>
                <w:lang w:val="sr-Cyrl-RS"/>
              </w:rPr>
            </w:pPr>
            <w:r>
              <w:rPr>
                <w:szCs w:val="24"/>
                <w:lang w:val="sr-Cyrl-RS"/>
              </w:rPr>
              <w:t xml:space="preserve">Подршка ученицима и наставницима </w:t>
            </w:r>
          </w:p>
          <w:p w:rsidR="005D2B13" w:rsidRDefault="005D2B13" w:rsidP="00F576ED">
            <w:pPr>
              <w:spacing w:after="0" w:line="276" w:lineRule="auto"/>
              <w:jc w:val="both"/>
              <w:rPr>
                <w:szCs w:val="24"/>
                <w:lang w:val="sr-Cyrl-RS"/>
              </w:rPr>
            </w:pPr>
          </w:p>
        </w:tc>
        <w:tc>
          <w:tcPr>
            <w:tcW w:w="1780" w:type="dxa"/>
            <w:tcBorders>
              <w:top w:val="single" w:sz="4" w:space="0" w:color="auto"/>
              <w:bottom w:val="single" w:sz="4" w:space="0" w:color="auto"/>
            </w:tcBorders>
          </w:tcPr>
          <w:p w:rsidR="005D2B13" w:rsidRDefault="005D2B13" w:rsidP="00F576ED">
            <w:pPr>
              <w:spacing w:after="0" w:line="276" w:lineRule="auto"/>
              <w:rPr>
                <w:rFonts w:eastAsia="Times New Roman" w:cs="Times New Roman"/>
                <w:szCs w:val="24"/>
                <w:lang w:val="sr-Cyrl-RS"/>
              </w:rPr>
            </w:pPr>
            <w:r>
              <w:rPr>
                <w:rFonts w:eastAsia="Times New Roman" w:cs="Times New Roman"/>
                <w:szCs w:val="24"/>
                <w:lang w:val="sr-Cyrl-RS"/>
              </w:rPr>
              <w:t>Јануар , фебруар 2024. Године</w:t>
            </w:r>
          </w:p>
          <w:p w:rsidR="005D2B13" w:rsidRPr="00752B74" w:rsidRDefault="005D2B13" w:rsidP="00F576ED">
            <w:pPr>
              <w:spacing w:after="0" w:line="276" w:lineRule="auto"/>
              <w:rPr>
                <w:rFonts w:eastAsia="Times New Roman" w:cs="Times New Roman"/>
                <w:szCs w:val="24"/>
                <w:lang w:val="sr-Cyrl-RS"/>
              </w:rPr>
            </w:pPr>
          </w:p>
        </w:tc>
        <w:tc>
          <w:tcPr>
            <w:tcW w:w="1985" w:type="dxa"/>
            <w:gridSpan w:val="2"/>
            <w:tcBorders>
              <w:top w:val="single" w:sz="4" w:space="0" w:color="auto"/>
              <w:bottom w:val="single" w:sz="4" w:space="0" w:color="auto"/>
            </w:tcBorders>
          </w:tcPr>
          <w:p w:rsidR="005D2B13" w:rsidRDefault="005D2B13" w:rsidP="00F576ED">
            <w:pPr>
              <w:spacing w:after="0" w:line="276" w:lineRule="auto"/>
              <w:rPr>
                <w:rFonts w:eastAsia="Times New Roman" w:cs="Times New Roman"/>
                <w:szCs w:val="24"/>
                <w:lang w:val="sr-Cyrl-RS"/>
              </w:rPr>
            </w:pPr>
            <w:r>
              <w:rPr>
                <w:rFonts w:eastAsia="Times New Roman" w:cs="Times New Roman"/>
                <w:szCs w:val="24"/>
                <w:lang w:val="sr-Cyrl-RS"/>
              </w:rPr>
              <w:t xml:space="preserve">Удружење Група Мост </w:t>
            </w:r>
          </w:p>
          <w:p w:rsidR="005D2B13" w:rsidRDefault="005D2B13" w:rsidP="00F576ED">
            <w:pPr>
              <w:spacing w:after="0" w:line="276" w:lineRule="auto"/>
              <w:rPr>
                <w:rFonts w:eastAsia="Times New Roman" w:cs="Times New Roman"/>
                <w:szCs w:val="24"/>
                <w:lang w:val="sr-Cyrl-RS"/>
              </w:rPr>
            </w:pPr>
            <w:r>
              <w:rPr>
                <w:rFonts w:eastAsia="Times New Roman" w:cs="Times New Roman"/>
                <w:szCs w:val="24"/>
                <w:lang w:val="sr-Cyrl-RS"/>
              </w:rPr>
              <w:t>Заинтересовани чланови Наставничког већа</w:t>
            </w:r>
          </w:p>
        </w:tc>
      </w:tr>
      <w:tr w:rsidR="005D2B13" w:rsidRPr="002D0F62" w:rsidTr="00EE15DB">
        <w:trPr>
          <w:gridAfter w:val="1"/>
          <w:wAfter w:w="46" w:type="dxa"/>
          <w:trHeight w:val="1635"/>
        </w:trPr>
        <w:tc>
          <w:tcPr>
            <w:tcW w:w="3794" w:type="dxa"/>
            <w:tcBorders>
              <w:top w:val="single" w:sz="4" w:space="0" w:color="auto"/>
              <w:bottom w:val="single" w:sz="4" w:space="0" w:color="auto"/>
              <w:right w:val="single" w:sz="4" w:space="0" w:color="000000"/>
            </w:tcBorders>
          </w:tcPr>
          <w:p w:rsidR="005D2B13" w:rsidRDefault="005D2B13" w:rsidP="00F576ED">
            <w:pPr>
              <w:spacing w:after="0" w:line="276" w:lineRule="auto"/>
              <w:rPr>
                <w:rFonts w:cs="Times New Roman"/>
                <w:szCs w:val="24"/>
                <w:lang w:val="sr-Cyrl-RS"/>
              </w:rPr>
            </w:pPr>
            <w:r w:rsidRPr="00752B74">
              <w:rPr>
                <w:rFonts w:eastAsia="Times New Roman" w:cs="Times New Roman"/>
                <w:szCs w:val="24"/>
              </w:rPr>
              <w:t>- електронски семинари Образовно креативног центра Бор према афинитетима и потребама наставника</w:t>
            </w:r>
          </w:p>
        </w:tc>
        <w:tc>
          <w:tcPr>
            <w:tcW w:w="2614" w:type="dxa"/>
            <w:tcBorders>
              <w:top w:val="single" w:sz="4" w:space="0" w:color="auto"/>
              <w:left w:val="single" w:sz="4" w:space="0" w:color="000000"/>
              <w:bottom w:val="single" w:sz="4" w:space="0" w:color="auto"/>
            </w:tcBorders>
          </w:tcPr>
          <w:p w:rsidR="005D2B13" w:rsidRDefault="005D2B13" w:rsidP="00F576ED">
            <w:pPr>
              <w:spacing w:after="0" w:line="276" w:lineRule="auto"/>
              <w:rPr>
                <w:szCs w:val="24"/>
                <w:lang w:val="sr-Cyrl-RS"/>
              </w:rPr>
            </w:pPr>
            <w:r w:rsidRPr="00414B78">
              <w:rPr>
                <w:rFonts w:eastAsia="Times New Roman" w:cs="Times New Roman"/>
                <w:szCs w:val="24"/>
              </w:rPr>
              <w:t>-јачање професионалних компетенција наставника</w:t>
            </w:r>
          </w:p>
        </w:tc>
        <w:tc>
          <w:tcPr>
            <w:tcW w:w="1780" w:type="dxa"/>
            <w:tcBorders>
              <w:top w:val="single" w:sz="4" w:space="0" w:color="auto"/>
              <w:bottom w:val="single" w:sz="4" w:space="0" w:color="auto"/>
            </w:tcBorders>
          </w:tcPr>
          <w:p w:rsidR="005D2B13" w:rsidRDefault="005D2B13" w:rsidP="00F576ED">
            <w:pPr>
              <w:spacing w:after="0" w:line="276" w:lineRule="auto"/>
              <w:rPr>
                <w:rFonts w:eastAsia="Times New Roman" w:cs="Times New Roman"/>
                <w:szCs w:val="24"/>
                <w:lang w:val="sr-Cyrl-RS"/>
              </w:rPr>
            </w:pPr>
          </w:p>
          <w:p w:rsidR="005D2B13" w:rsidRDefault="005D2B13" w:rsidP="00F576ED">
            <w:pPr>
              <w:spacing w:after="0" w:line="276" w:lineRule="auto"/>
              <w:rPr>
                <w:rFonts w:eastAsia="Times New Roman" w:cs="Times New Roman"/>
                <w:szCs w:val="24"/>
                <w:lang w:val="sr-Cyrl-RS"/>
              </w:rPr>
            </w:pPr>
          </w:p>
          <w:p w:rsidR="005D2B13" w:rsidRDefault="005D2B13" w:rsidP="00F576ED">
            <w:pPr>
              <w:spacing w:after="0" w:line="276" w:lineRule="auto"/>
              <w:rPr>
                <w:rFonts w:eastAsia="Times New Roman" w:cs="Times New Roman"/>
                <w:szCs w:val="24"/>
                <w:lang w:val="sr-Cyrl-RS"/>
              </w:rPr>
            </w:pPr>
          </w:p>
          <w:p w:rsidR="005D2B13" w:rsidRDefault="005D2B13" w:rsidP="00F576ED">
            <w:pPr>
              <w:spacing w:after="0" w:line="276" w:lineRule="auto"/>
              <w:rPr>
                <w:rFonts w:eastAsia="Times New Roman" w:cs="Times New Roman"/>
                <w:szCs w:val="24"/>
                <w:lang w:val="sr-Cyrl-RS"/>
              </w:rPr>
            </w:pPr>
          </w:p>
        </w:tc>
        <w:tc>
          <w:tcPr>
            <w:tcW w:w="1985" w:type="dxa"/>
            <w:gridSpan w:val="2"/>
            <w:tcBorders>
              <w:top w:val="single" w:sz="4" w:space="0" w:color="auto"/>
              <w:bottom w:val="single" w:sz="4" w:space="0" w:color="auto"/>
            </w:tcBorders>
          </w:tcPr>
          <w:p w:rsidR="005D2B13" w:rsidRDefault="005D2B13" w:rsidP="00F576ED">
            <w:pPr>
              <w:spacing w:after="0" w:line="276" w:lineRule="auto"/>
              <w:rPr>
                <w:rFonts w:eastAsia="Times New Roman" w:cs="Times New Roman"/>
                <w:szCs w:val="24"/>
                <w:lang w:val="sr-Cyrl-RS"/>
              </w:rPr>
            </w:pPr>
            <w:r>
              <w:rPr>
                <w:rFonts w:eastAsia="Times New Roman" w:cs="Times New Roman"/>
                <w:szCs w:val="24"/>
                <w:lang w:val="sr-Cyrl-RS"/>
              </w:rPr>
              <w:t>Заинтересовани чланови Наставничког већа</w:t>
            </w:r>
          </w:p>
        </w:tc>
      </w:tr>
      <w:tr w:rsidR="005D2B13" w:rsidRPr="002D0F62" w:rsidTr="00EE15DB">
        <w:trPr>
          <w:gridAfter w:val="1"/>
          <w:wAfter w:w="46" w:type="dxa"/>
          <w:trHeight w:val="2235"/>
        </w:trPr>
        <w:tc>
          <w:tcPr>
            <w:tcW w:w="3794" w:type="dxa"/>
            <w:tcBorders>
              <w:top w:val="single" w:sz="4" w:space="0" w:color="auto"/>
              <w:bottom w:val="single" w:sz="4" w:space="0" w:color="auto"/>
              <w:right w:val="single" w:sz="4" w:space="0" w:color="000000"/>
            </w:tcBorders>
          </w:tcPr>
          <w:p w:rsidR="005D2B13" w:rsidRPr="00752B74" w:rsidRDefault="005D2B13" w:rsidP="00F576ED">
            <w:pPr>
              <w:spacing w:after="0" w:line="276" w:lineRule="auto"/>
              <w:jc w:val="both"/>
              <w:rPr>
                <w:rFonts w:eastAsia="Times New Roman" w:cs="Times New Roman"/>
                <w:szCs w:val="24"/>
              </w:rPr>
            </w:pPr>
            <w:r>
              <w:rPr>
                <w:szCs w:val="24"/>
                <w:lang w:val="sr-Cyrl-RS"/>
              </w:rPr>
              <w:lastRenderedPageBreak/>
              <w:t>-</w:t>
            </w:r>
            <w:r w:rsidRPr="00593B89">
              <w:rPr>
                <w:szCs w:val="24"/>
                <w:lang w:val="sr-Cyrl-RS"/>
              </w:rPr>
              <w:t>Обуке на националној платформи „Чувам те“ за спречавање насиља, злостављања и занемаривања</w:t>
            </w:r>
          </w:p>
        </w:tc>
        <w:tc>
          <w:tcPr>
            <w:tcW w:w="2614" w:type="dxa"/>
            <w:tcBorders>
              <w:top w:val="single" w:sz="4" w:space="0" w:color="auto"/>
              <w:left w:val="single" w:sz="4" w:space="0" w:color="000000"/>
              <w:bottom w:val="single" w:sz="4" w:space="0" w:color="auto"/>
            </w:tcBorders>
          </w:tcPr>
          <w:p w:rsidR="005D2B13" w:rsidRPr="00752B74" w:rsidRDefault="005D2B13" w:rsidP="00F576ED">
            <w:pPr>
              <w:spacing w:after="0" w:line="276" w:lineRule="auto"/>
              <w:jc w:val="left"/>
              <w:rPr>
                <w:rFonts w:eastAsia="Times New Roman" w:cs="Times New Roman"/>
                <w:szCs w:val="24"/>
              </w:rPr>
            </w:pPr>
            <w:r>
              <w:rPr>
                <w:szCs w:val="24"/>
                <w:lang w:val="sr-Cyrl-RS"/>
              </w:rPr>
              <w:t xml:space="preserve">-превенција насиља, злостављања и занемаривања </w:t>
            </w:r>
          </w:p>
          <w:p w:rsidR="005D2B13" w:rsidRDefault="005D2B13" w:rsidP="00F576ED">
            <w:pPr>
              <w:spacing w:after="0" w:line="276" w:lineRule="auto"/>
              <w:jc w:val="both"/>
              <w:rPr>
                <w:szCs w:val="24"/>
                <w:lang w:val="sr-Cyrl-RS"/>
              </w:rPr>
            </w:pPr>
          </w:p>
        </w:tc>
        <w:tc>
          <w:tcPr>
            <w:tcW w:w="1780" w:type="dxa"/>
            <w:tcBorders>
              <w:top w:val="single" w:sz="4" w:space="0" w:color="auto"/>
              <w:bottom w:val="single" w:sz="4" w:space="0" w:color="auto"/>
            </w:tcBorders>
          </w:tcPr>
          <w:p w:rsidR="005D2B13" w:rsidRDefault="005D2B13" w:rsidP="00F576ED">
            <w:pPr>
              <w:spacing w:after="0" w:line="276" w:lineRule="auto"/>
              <w:rPr>
                <w:rFonts w:eastAsia="Times New Roman" w:cs="Times New Roman"/>
                <w:szCs w:val="24"/>
                <w:lang w:val="sr-Cyrl-RS"/>
              </w:rPr>
            </w:pPr>
            <w:r>
              <w:rPr>
                <w:rFonts w:eastAsia="Times New Roman" w:cs="Times New Roman"/>
                <w:szCs w:val="24"/>
                <w:lang w:val="sr-Cyrl-RS"/>
              </w:rPr>
              <w:t>Током школске године</w:t>
            </w:r>
          </w:p>
        </w:tc>
        <w:tc>
          <w:tcPr>
            <w:tcW w:w="1985" w:type="dxa"/>
            <w:gridSpan w:val="2"/>
            <w:tcBorders>
              <w:top w:val="single" w:sz="4" w:space="0" w:color="auto"/>
              <w:bottom w:val="single" w:sz="4" w:space="0" w:color="auto"/>
            </w:tcBorders>
          </w:tcPr>
          <w:p w:rsidR="005D2B13" w:rsidRDefault="005D2B13" w:rsidP="00F576ED">
            <w:pPr>
              <w:spacing w:after="0" w:line="276" w:lineRule="auto"/>
              <w:jc w:val="both"/>
              <w:rPr>
                <w:rFonts w:eastAsia="Times New Roman" w:cs="Times New Roman"/>
                <w:szCs w:val="24"/>
                <w:lang w:val="sr-Cyrl-RS"/>
              </w:rPr>
            </w:pPr>
            <w:r>
              <w:rPr>
                <w:rFonts w:eastAsia="Times New Roman" w:cs="Times New Roman"/>
                <w:szCs w:val="24"/>
                <w:lang w:val="sr-Cyrl-RS"/>
              </w:rPr>
              <w:t>Сви чланови наставничког већа</w:t>
            </w:r>
          </w:p>
        </w:tc>
      </w:tr>
      <w:tr w:rsidR="005D2B13" w:rsidRPr="00414B78" w:rsidTr="00EE15DB">
        <w:trPr>
          <w:gridAfter w:val="1"/>
          <w:wAfter w:w="46" w:type="dxa"/>
          <w:trHeight w:val="2400"/>
        </w:trPr>
        <w:tc>
          <w:tcPr>
            <w:tcW w:w="3794" w:type="dxa"/>
            <w:tcBorders>
              <w:bottom w:val="single" w:sz="4" w:space="0" w:color="auto"/>
            </w:tcBorders>
          </w:tcPr>
          <w:p w:rsidR="005D2B13" w:rsidRDefault="005D2B13" w:rsidP="00F576ED">
            <w:pPr>
              <w:spacing w:after="0" w:line="276" w:lineRule="auto"/>
              <w:rPr>
                <w:rFonts w:eastAsia="Times New Roman" w:cs="Times New Roman"/>
                <w:szCs w:val="24"/>
                <w:lang w:val="sr-Cyrl-RS"/>
              </w:rPr>
            </w:pPr>
            <w:r w:rsidRPr="00414B78">
              <w:rPr>
                <w:rFonts w:eastAsia="Times New Roman" w:cs="Times New Roman"/>
                <w:szCs w:val="24"/>
              </w:rPr>
              <w:t>Саветовања/предавања, акценат на темама:</w:t>
            </w:r>
          </w:p>
          <w:p w:rsidR="005D2B13" w:rsidRPr="00414B78" w:rsidRDefault="005D2B13" w:rsidP="00F576ED">
            <w:pPr>
              <w:spacing w:after="0" w:line="276" w:lineRule="auto"/>
              <w:rPr>
                <w:rFonts w:eastAsia="Times New Roman" w:cs="Times New Roman"/>
                <w:szCs w:val="24"/>
              </w:rPr>
            </w:pPr>
            <w:r w:rsidRPr="00414B78">
              <w:rPr>
                <w:rFonts w:eastAsia="Times New Roman" w:cs="Times New Roman"/>
                <w:szCs w:val="24"/>
                <w:lang w:val="sr-Cyrl-RS"/>
              </w:rPr>
              <w:t xml:space="preserve">- </w:t>
            </w:r>
            <w:r>
              <w:rPr>
                <w:rFonts w:eastAsia="Times New Roman" w:cs="Times New Roman"/>
                <w:szCs w:val="24"/>
                <w:lang w:val="sr-Cyrl-RS"/>
              </w:rPr>
              <w:t xml:space="preserve">интерна обука за планирање наставног процеса </w:t>
            </w:r>
            <w:r w:rsidRPr="00E70569">
              <w:rPr>
                <w:rFonts w:cs="Times New Roman"/>
                <w:szCs w:val="24"/>
                <w:lang w:val="sr-Cyrl-RS"/>
              </w:rPr>
              <w:t>за индивидуално планир</w:t>
            </w:r>
            <w:r>
              <w:rPr>
                <w:rFonts w:cs="Times New Roman"/>
                <w:szCs w:val="24"/>
                <w:lang w:val="sr-Cyrl-RS"/>
              </w:rPr>
              <w:t>ање и програмирање наставника (</w:t>
            </w:r>
            <w:r w:rsidRPr="00E70569">
              <w:rPr>
                <w:rFonts w:cs="Times New Roman"/>
                <w:szCs w:val="24"/>
                <w:lang w:val="sr-Cyrl-RS"/>
              </w:rPr>
              <w:t>Нови наставни планови и програми за ОМШ и СМШ)</w:t>
            </w:r>
          </w:p>
        </w:tc>
        <w:tc>
          <w:tcPr>
            <w:tcW w:w="2614" w:type="dxa"/>
            <w:tcBorders>
              <w:bottom w:val="single" w:sz="4" w:space="0" w:color="auto"/>
            </w:tcBorders>
          </w:tcPr>
          <w:p w:rsidR="005D2B13" w:rsidRPr="00414B78" w:rsidRDefault="005D2B13" w:rsidP="00F576ED">
            <w:pPr>
              <w:spacing w:after="0" w:line="276" w:lineRule="auto"/>
              <w:rPr>
                <w:rFonts w:eastAsia="Times New Roman" w:cs="Times New Roman"/>
                <w:szCs w:val="24"/>
              </w:rPr>
            </w:pPr>
            <w:r w:rsidRPr="00414B78">
              <w:rPr>
                <w:rFonts w:eastAsia="Times New Roman" w:cs="Times New Roman"/>
                <w:szCs w:val="24"/>
              </w:rPr>
              <w:t>-јачање професионалних компетенција наставника</w:t>
            </w:r>
          </w:p>
          <w:p w:rsidR="005D2B13" w:rsidRPr="00414B78" w:rsidRDefault="005D2B13" w:rsidP="00F576ED">
            <w:pPr>
              <w:spacing w:after="0" w:line="276" w:lineRule="auto"/>
              <w:rPr>
                <w:rFonts w:eastAsia="Times New Roman" w:cs="Times New Roman"/>
                <w:szCs w:val="24"/>
              </w:rPr>
            </w:pPr>
            <w:r w:rsidRPr="00414B78">
              <w:rPr>
                <w:rFonts w:eastAsia="Times New Roman" w:cs="Times New Roman"/>
                <w:szCs w:val="24"/>
              </w:rPr>
              <w:t xml:space="preserve">- комуникацијске </w:t>
            </w:r>
            <w:r>
              <w:rPr>
                <w:rFonts w:eastAsia="Times New Roman" w:cs="Times New Roman"/>
                <w:szCs w:val="24"/>
                <w:lang w:val="sr-Cyrl-RS"/>
              </w:rPr>
              <w:t>вештине</w:t>
            </w:r>
            <w:r w:rsidRPr="00414B78">
              <w:rPr>
                <w:rFonts w:eastAsia="Times New Roman" w:cs="Times New Roman"/>
                <w:szCs w:val="24"/>
              </w:rPr>
              <w:t xml:space="preserve"> </w:t>
            </w:r>
          </w:p>
        </w:tc>
        <w:tc>
          <w:tcPr>
            <w:tcW w:w="1780" w:type="dxa"/>
            <w:tcBorders>
              <w:bottom w:val="single" w:sz="4" w:space="0" w:color="auto"/>
            </w:tcBorders>
          </w:tcPr>
          <w:p w:rsidR="005D2B13" w:rsidRPr="00414B78" w:rsidRDefault="005D2B13" w:rsidP="00F576ED">
            <w:pPr>
              <w:spacing w:after="0" w:line="276" w:lineRule="auto"/>
              <w:rPr>
                <w:rFonts w:eastAsia="Times New Roman" w:cs="Times New Roman"/>
                <w:szCs w:val="24"/>
              </w:rPr>
            </w:pPr>
            <w:r w:rsidRPr="00414B78">
              <w:rPr>
                <w:rFonts w:eastAsia="Times New Roman" w:cs="Times New Roman"/>
                <w:szCs w:val="24"/>
              </w:rPr>
              <w:t xml:space="preserve">Током школске године </w:t>
            </w:r>
          </w:p>
        </w:tc>
        <w:tc>
          <w:tcPr>
            <w:tcW w:w="1985" w:type="dxa"/>
            <w:gridSpan w:val="2"/>
            <w:tcBorders>
              <w:bottom w:val="single" w:sz="4" w:space="0" w:color="auto"/>
            </w:tcBorders>
          </w:tcPr>
          <w:p w:rsidR="005D2B13" w:rsidRPr="00414B78" w:rsidRDefault="005D2B13" w:rsidP="00F576ED">
            <w:pPr>
              <w:spacing w:after="0" w:line="276" w:lineRule="auto"/>
              <w:rPr>
                <w:rFonts w:eastAsia="Times New Roman" w:cs="Times New Roman"/>
                <w:szCs w:val="24"/>
              </w:rPr>
            </w:pPr>
            <w:r w:rsidRPr="00414B78">
              <w:rPr>
                <w:rFonts w:eastAsia="Times New Roman" w:cs="Times New Roman"/>
                <w:szCs w:val="24"/>
              </w:rPr>
              <w:t xml:space="preserve">сви чланови  Наставничког већа </w:t>
            </w:r>
          </w:p>
        </w:tc>
      </w:tr>
      <w:tr w:rsidR="005D2B13" w:rsidRPr="00414B78" w:rsidTr="00EE15DB">
        <w:trPr>
          <w:gridAfter w:val="1"/>
          <w:wAfter w:w="46" w:type="dxa"/>
          <w:trHeight w:val="2373"/>
        </w:trPr>
        <w:tc>
          <w:tcPr>
            <w:tcW w:w="3794" w:type="dxa"/>
            <w:tcBorders>
              <w:top w:val="single" w:sz="4" w:space="0" w:color="auto"/>
            </w:tcBorders>
          </w:tcPr>
          <w:p w:rsidR="005D2B13" w:rsidRDefault="005D2B13" w:rsidP="00F576ED">
            <w:pPr>
              <w:spacing w:after="0" w:line="276" w:lineRule="auto"/>
              <w:rPr>
                <w:rFonts w:eastAsia="Times New Roman" w:cs="Times New Roman"/>
                <w:szCs w:val="24"/>
                <w:lang w:val="sr-Cyrl-RS"/>
              </w:rPr>
            </w:pPr>
          </w:p>
          <w:p w:rsidR="005D2B13" w:rsidRPr="00414B78" w:rsidRDefault="005D2B13" w:rsidP="00F576ED">
            <w:pPr>
              <w:spacing w:after="0" w:line="276" w:lineRule="auto"/>
              <w:rPr>
                <w:rFonts w:eastAsia="Times New Roman" w:cs="Times New Roman"/>
                <w:szCs w:val="24"/>
              </w:rPr>
            </w:pPr>
            <w:r w:rsidRPr="00414B78">
              <w:rPr>
                <w:rFonts w:eastAsia="Times New Roman" w:cs="Times New Roman"/>
                <w:szCs w:val="24"/>
              </w:rPr>
              <w:t>- комуникација са родитељима;</w:t>
            </w:r>
          </w:p>
          <w:p w:rsidR="005D2B13" w:rsidRPr="00414B78" w:rsidRDefault="005D2B13" w:rsidP="00F576ED">
            <w:pPr>
              <w:spacing w:after="0" w:line="276" w:lineRule="auto"/>
              <w:rPr>
                <w:rFonts w:eastAsia="Times New Roman" w:cs="Times New Roman"/>
                <w:szCs w:val="24"/>
              </w:rPr>
            </w:pPr>
            <w:r w:rsidRPr="00414B78">
              <w:rPr>
                <w:rFonts w:eastAsia="Times New Roman" w:cs="Times New Roman"/>
                <w:szCs w:val="24"/>
              </w:rPr>
              <w:t>- презентација важећих правилника</w:t>
            </w:r>
          </w:p>
        </w:tc>
        <w:tc>
          <w:tcPr>
            <w:tcW w:w="2614" w:type="dxa"/>
            <w:tcBorders>
              <w:top w:val="single" w:sz="4" w:space="0" w:color="auto"/>
            </w:tcBorders>
          </w:tcPr>
          <w:p w:rsidR="005D2B13" w:rsidRDefault="005D2B13" w:rsidP="00F576ED">
            <w:pPr>
              <w:spacing w:after="0" w:line="276" w:lineRule="auto"/>
              <w:rPr>
                <w:rFonts w:eastAsia="Times New Roman" w:cs="Times New Roman"/>
                <w:szCs w:val="24"/>
                <w:lang w:val="sr-Cyrl-RS"/>
              </w:rPr>
            </w:pPr>
          </w:p>
          <w:p w:rsidR="005D2B13" w:rsidRPr="0003245E" w:rsidRDefault="005D2B13" w:rsidP="00F576ED">
            <w:pPr>
              <w:spacing w:after="0" w:line="276" w:lineRule="auto"/>
              <w:rPr>
                <w:rFonts w:eastAsia="Times New Roman" w:cs="Times New Roman"/>
                <w:szCs w:val="24"/>
                <w:lang w:val="sr-Cyrl-RS"/>
              </w:rPr>
            </w:pPr>
            <w:r>
              <w:rPr>
                <w:rFonts w:eastAsia="Times New Roman" w:cs="Times New Roman"/>
                <w:szCs w:val="24"/>
                <w:lang w:val="sr-Cyrl-RS"/>
              </w:rPr>
              <w:t>Сарадња са ученицима и родитељима</w:t>
            </w:r>
          </w:p>
        </w:tc>
        <w:tc>
          <w:tcPr>
            <w:tcW w:w="1780" w:type="dxa"/>
            <w:tcBorders>
              <w:top w:val="single" w:sz="4" w:space="0" w:color="auto"/>
            </w:tcBorders>
          </w:tcPr>
          <w:p w:rsidR="005D2B13" w:rsidRDefault="005D2B13" w:rsidP="00F576ED">
            <w:pPr>
              <w:spacing w:after="0" w:line="276" w:lineRule="auto"/>
              <w:rPr>
                <w:rFonts w:eastAsia="Times New Roman" w:cs="Times New Roman"/>
                <w:szCs w:val="24"/>
                <w:lang w:val="sr-Cyrl-RS"/>
              </w:rPr>
            </w:pPr>
          </w:p>
          <w:p w:rsidR="005D2B13" w:rsidRPr="00C07F34" w:rsidRDefault="005D2B13" w:rsidP="00F576ED">
            <w:pPr>
              <w:spacing w:after="0" w:line="276" w:lineRule="auto"/>
              <w:rPr>
                <w:rFonts w:eastAsia="Times New Roman" w:cs="Times New Roman"/>
                <w:szCs w:val="24"/>
                <w:lang w:val="sr-Cyrl-RS"/>
              </w:rPr>
            </w:pPr>
            <w:r>
              <w:rPr>
                <w:rFonts w:eastAsia="Times New Roman" w:cs="Times New Roman"/>
                <w:szCs w:val="24"/>
                <w:lang w:val="sr-Cyrl-RS"/>
              </w:rPr>
              <w:t>Родитељски састанци</w:t>
            </w:r>
          </w:p>
        </w:tc>
        <w:tc>
          <w:tcPr>
            <w:tcW w:w="1985" w:type="dxa"/>
            <w:gridSpan w:val="2"/>
            <w:tcBorders>
              <w:top w:val="single" w:sz="4" w:space="0" w:color="auto"/>
            </w:tcBorders>
          </w:tcPr>
          <w:p w:rsidR="005D2B13" w:rsidRDefault="005D2B13" w:rsidP="00F576ED">
            <w:pPr>
              <w:spacing w:after="0" w:line="276" w:lineRule="auto"/>
              <w:rPr>
                <w:rFonts w:eastAsia="Times New Roman" w:cs="Times New Roman"/>
                <w:szCs w:val="24"/>
                <w:lang w:val="sr-Cyrl-RS"/>
              </w:rPr>
            </w:pPr>
          </w:p>
          <w:p w:rsidR="005D2B13" w:rsidRPr="00C07F34" w:rsidRDefault="005D2B13" w:rsidP="00F576ED">
            <w:pPr>
              <w:spacing w:after="0" w:line="276" w:lineRule="auto"/>
              <w:rPr>
                <w:rFonts w:eastAsia="Times New Roman" w:cs="Times New Roman"/>
                <w:szCs w:val="24"/>
                <w:lang w:val="sr-Cyrl-RS"/>
              </w:rPr>
            </w:pPr>
            <w:r>
              <w:rPr>
                <w:rFonts w:eastAsia="Times New Roman" w:cs="Times New Roman"/>
                <w:szCs w:val="24"/>
                <w:lang w:val="sr-Cyrl-RS"/>
              </w:rPr>
              <w:t>Одељењске старешине</w:t>
            </w:r>
          </w:p>
        </w:tc>
      </w:tr>
      <w:tr w:rsidR="005D2B13" w:rsidRPr="002D0F62" w:rsidTr="00EE15DB">
        <w:trPr>
          <w:gridAfter w:val="1"/>
          <w:wAfter w:w="46" w:type="dxa"/>
        </w:trPr>
        <w:tc>
          <w:tcPr>
            <w:tcW w:w="3794" w:type="dxa"/>
          </w:tcPr>
          <w:p w:rsidR="005D2B13" w:rsidRPr="00414B78" w:rsidRDefault="005D2B13" w:rsidP="00F576ED">
            <w:pPr>
              <w:spacing w:after="0" w:line="276" w:lineRule="auto"/>
              <w:rPr>
                <w:rFonts w:eastAsia="Times New Roman" w:cs="Times New Roman"/>
                <w:szCs w:val="24"/>
              </w:rPr>
            </w:pPr>
            <w:r w:rsidRPr="00414B78">
              <w:rPr>
                <w:rFonts w:eastAsia="Times New Roman" w:cs="Times New Roman"/>
                <w:szCs w:val="24"/>
              </w:rPr>
              <w:t>Запослени ће у зависности од афинитета, приоритета и финансијских могућности похађати конгресе, саветовања,</w:t>
            </w:r>
            <w:r w:rsidRPr="00414B78">
              <w:rPr>
                <w:rFonts w:eastAsia="Times New Roman" w:cs="Times New Roman"/>
                <w:szCs w:val="24"/>
                <w:lang w:val="sr-Cyrl-RS"/>
              </w:rPr>
              <w:t xml:space="preserve"> </w:t>
            </w:r>
            <w:r w:rsidRPr="00414B78">
              <w:rPr>
                <w:rFonts w:eastAsia="Times New Roman" w:cs="Times New Roman"/>
                <w:szCs w:val="24"/>
              </w:rPr>
              <w:t>трибине, и све друге облике стручног усавршавања као и акредитоване програме високошкол</w:t>
            </w:r>
            <w:r w:rsidRPr="00414B78">
              <w:rPr>
                <w:rFonts w:eastAsia="Times New Roman" w:cs="Times New Roman"/>
                <w:szCs w:val="24"/>
                <w:lang w:val="sr-Cyrl-RS"/>
              </w:rPr>
              <w:t>ских</w:t>
            </w:r>
            <w:r w:rsidRPr="00414B78">
              <w:rPr>
                <w:rFonts w:eastAsia="Times New Roman" w:cs="Times New Roman"/>
                <w:szCs w:val="24"/>
              </w:rPr>
              <w:t xml:space="preserve"> установа</w:t>
            </w:r>
          </w:p>
        </w:tc>
        <w:tc>
          <w:tcPr>
            <w:tcW w:w="2614" w:type="dxa"/>
          </w:tcPr>
          <w:p w:rsidR="005D2B13" w:rsidRPr="00414B78" w:rsidRDefault="005D2B13" w:rsidP="00F576ED">
            <w:pPr>
              <w:spacing w:after="0" w:line="276" w:lineRule="auto"/>
              <w:rPr>
                <w:rFonts w:eastAsia="Times New Roman" w:cs="Times New Roman"/>
                <w:szCs w:val="24"/>
              </w:rPr>
            </w:pPr>
            <w:r w:rsidRPr="00414B78">
              <w:rPr>
                <w:rFonts w:eastAsia="Times New Roman" w:cs="Times New Roman"/>
                <w:szCs w:val="24"/>
              </w:rPr>
              <w:t>-јачање професионалних компетенција запослених,</w:t>
            </w:r>
            <w:r w:rsidRPr="00414B78">
              <w:rPr>
                <w:rFonts w:eastAsia="Times New Roman" w:cs="Times New Roman"/>
                <w:szCs w:val="24"/>
                <w:lang w:val="sr-Cyrl-RS"/>
              </w:rPr>
              <w:t xml:space="preserve"> </w:t>
            </w:r>
            <w:r w:rsidRPr="00414B78">
              <w:rPr>
                <w:rFonts w:eastAsia="Times New Roman" w:cs="Times New Roman"/>
                <w:szCs w:val="24"/>
              </w:rPr>
              <w:t xml:space="preserve">нарочито у области иновативних  метода наставе и управљања одељењем </w:t>
            </w:r>
          </w:p>
        </w:tc>
        <w:tc>
          <w:tcPr>
            <w:tcW w:w="1780" w:type="dxa"/>
          </w:tcPr>
          <w:p w:rsidR="005D2B13" w:rsidRPr="00414B78" w:rsidRDefault="005D2B13" w:rsidP="00F576ED">
            <w:pPr>
              <w:spacing w:after="0" w:line="276" w:lineRule="auto"/>
              <w:rPr>
                <w:rFonts w:eastAsia="Times New Roman" w:cs="Times New Roman"/>
                <w:szCs w:val="24"/>
              </w:rPr>
            </w:pPr>
            <w:r w:rsidRPr="00414B78">
              <w:rPr>
                <w:rFonts w:eastAsia="Times New Roman" w:cs="Times New Roman"/>
                <w:szCs w:val="24"/>
              </w:rPr>
              <w:t>Током школске године</w:t>
            </w:r>
          </w:p>
        </w:tc>
        <w:tc>
          <w:tcPr>
            <w:tcW w:w="1985" w:type="dxa"/>
            <w:gridSpan w:val="2"/>
          </w:tcPr>
          <w:p w:rsidR="005D2B13" w:rsidRPr="00414B78" w:rsidRDefault="005D2B13" w:rsidP="00F576ED">
            <w:pPr>
              <w:spacing w:after="0" w:line="276" w:lineRule="auto"/>
              <w:rPr>
                <w:rFonts w:eastAsia="Times New Roman" w:cs="Times New Roman"/>
                <w:szCs w:val="24"/>
              </w:rPr>
            </w:pPr>
            <w:r w:rsidRPr="00414B78">
              <w:rPr>
                <w:rFonts w:eastAsia="Times New Roman" w:cs="Times New Roman"/>
                <w:szCs w:val="24"/>
              </w:rPr>
              <w:t>Сви чланови Наставничког већа</w:t>
            </w:r>
          </w:p>
        </w:tc>
      </w:tr>
      <w:tr w:rsidR="005D2B13" w:rsidRPr="002D0F62" w:rsidTr="00EE15DB">
        <w:trPr>
          <w:gridAfter w:val="1"/>
          <w:wAfter w:w="46" w:type="dxa"/>
        </w:trPr>
        <w:tc>
          <w:tcPr>
            <w:tcW w:w="3794" w:type="dxa"/>
          </w:tcPr>
          <w:p w:rsidR="005D2B13" w:rsidRPr="00414B78" w:rsidRDefault="005D2B13" w:rsidP="00F576ED">
            <w:pPr>
              <w:spacing w:after="0" w:line="276" w:lineRule="auto"/>
              <w:rPr>
                <w:rFonts w:eastAsia="Times New Roman" w:cs="Times New Roman"/>
                <w:szCs w:val="24"/>
              </w:rPr>
            </w:pPr>
            <w:r w:rsidRPr="00414B78">
              <w:rPr>
                <w:rFonts w:eastAsia="Times New Roman" w:cs="Times New Roman"/>
                <w:szCs w:val="24"/>
              </w:rPr>
              <w:t>Организација мастер класова у оквиру одсека инструмената/певања</w:t>
            </w:r>
          </w:p>
        </w:tc>
        <w:tc>
          <w:tcPr>
            <w:tcW w:w="2614" w:type="dxa"/>
          </w:tcPr>
          <w:p w:rsidR="005D2B13" w:rsidRPr="00414B78" w:rsidRDefault="005D2B13" w:rsidP="00F576ED">
            <w:pPr>
              <w:spacing w:after="0" w:line="276" w:lineRule="auto"/>
              <w:rPr>
                <w:rFonts w:eastAsia="Times New Roman" w:cs="Times New Roman"/>
                <w:szCs w:val="24"/>
              </w:rPr>
            </w:pPr>
            <w:r w:rsidRPr="00414B78">
              <w:rPr>
                <w:rFonts w:eastAsia="Times New Roman" w:cs="Times New Roman"/>
                <w:szCs w:val="24"/>
              </w:rPr>
              <w:t>-јачање професионалних компетенција запослених</w:t>
            </w:r>
          </w:p>
        </w:tc>
        <w:tc>
          <w:tcPr>
            <w:tcW w:w="1780" w:type="dxa"/>
          </w:tcPr>
          <w:p w:rsidR="005D2B13" w:rsidRPr="00414B78" w:rsidRDefault="005D2B13" w:rsidP="00F576ED">
            <w:pPr>
              <w:spacing w:after="0" w:line="276" w:lineRule="auto"/>
              <w:rPr>
                <w:rFonts w:eastAsia="Times New Roman" w:cs="Times New Roman"/>
                <w:szCs w:val="24"/>
              </w:rPr>
            </w:pPr>
            <w:r w:rsidRPr="00414B78">
              <w:rPr>
                <w:rFonts w:eastAsia="Times New Roman" w:cs="Times New Roman"/>
                <w:szCs w:val="24"/>
              </w:rPr>
              <w:t>Током школске године</w:t>
            </w:r>
          </w:p>
        </w:tc>
        <w:tc>
          <w:tcPr>
            <w:tcW w:w="1985" w:type="dxa"/>
            <w:gridSpan w:val="2"/>
          </w:tcPr>
          <w:p w:rsidR="005D2B13" w:rsidRPr="00414B78" w:rsidRDefault="005D2B13" w:rsidP="00F576ED">
            <w:pPr>
              <w:spacing w:after="0" w:line="276" w:lineRule="auto"/>
              <w:rPr>
                <w:rFonts w:eastAsia="Times New Roman" w:cs="Times New Roman"/>
                <w:szCs w:val="24"/>
              </w:rPr>
            </w:pPr>
            <w:r w:rsidRPr="00414B78">
              <w:rPr>
                <w:rFonts w:eastAsia="Times New Roman" w:cs="Times New Roman"/>
                <w:szCs w:val="24"/>
              </w:rPr>
              <w:t>Сви чланови Наставничког већа</w:t>
            </w:r>
          </w:p>
        </w:tc>
      </w:tr>
      <w:tr w:rsidR="005D2B13" w:rsidRPr="00414B78" w:rsidTr="00EE15DB">
        <w:trPr>
          <w:trHeight w:val="2123"/>
        </w:trPr>
        <w:tc>
          <w:tcPr>
            <w:tcW w:w="3794" w:type="dxa"/>
          </w:tcPr>
          <w:p w:rsidR="005D2B13" w:rsidRPr="00414B78" w:rsidRDefault="005D2B13" w:rsidP="00F576ED">
            <w:pPr>
              <w:spacing w:after="0" w:line="276" w:lineRule="auto"/>
              <w:rPr>
                <w:rFonts w:eastAsia="Times New Roman" w:cs="Times New Roman"/>
                <w:szCs w:val="24"/>
              </w:rPr>
            </w:pPr>
            <w:r w:rsidRPr="00414B78">
              <w:rPr>
                <w:rFonts w:eastAsia="Times New Roman" w:cs="Times New Roman"/>
                <w:szCs w:val="24"/>
              </w:rPr>
              <w:lastRenderedPageBreak/>
              <w:t>Излагање тј.</w:t>
            </w:r>
            <w:r w:rsidRPr="00414B78">
              <w:rPr>
                <w:rFonts w:eastAsia="Times New Roman" w:cs="Times New Roman"/>
                <w:szCs w:val="24"/>
                <w:lang w:val="sr-Cyrl-RS"/>
              </w:rPr>
              <w:t xml:space="preserve"> </w:t>
            </w:r>
            <w:r w:rsidRPr="00414B78">
              <w:rPr>
                <w:rFonts w:eastAsia="Times New Roman" w:cs="Times New Roman"/>
                <w:szCs w:val="24"/>
              </w:rPr>
              <w:t xml:space="preserve">трансфер знања са  акредитованих семинара, саветовања и предавања </w:t>
            </w:r>
          </w:p>
          <w:p w:rsidR="005D2B13" w:rsidRPr="00414B78" w:rsidRDefault="005D2B13" w:rsidP="00F576ED">
            <w:pPr>
              <w:spacing w:after="0" w:line="276" w:lineRule="auto"/>
              <w:rPr>
                <w:rFonts w:eastAsia="Times New Roman" w:cs="Times New Roman"/>
                <w:szCs w:val="24"/>
              </w:rPr>
            </w:pPr>
          </w:p>
        </w:tc>
        <w:tc>
          <w:tcPr>
            <w:tcW w:w="2614" w:type="dxa"/>
          </w:tcPr>
          <w:p w:rsidR="005D2B13" w:rsidRPr="00414B78" w:rsidRDefault="005D2B13" w:rsidP="00F576ED">
            <w:pPr>
              <w:spacing w:after="0" w:line="276" w:lineRule="auto"/>
              <w:rPr>
                <w:rFonts w:eastAsia="Times New Roman" w:cs="Times New Roman"/>
                <w:szCs w:val="24"/>
              </w:rPr>
            </w:pPr>
            <w:r w:rsidRPr="00414B78">
              <w:rPr>
                <w:rFonts w:eastAsia="Times New Roman" w:cs="Times New Roman"/>
                <w:szCs w:val="24"/>
              </w:rPr>
              <w:t>-јачање професионалних компетенција</w:t>
            </w:r>
            <w:r w:rsidRPr="00414B78">
              <w:rPr>
                <w:rFonts w:eastAsia="Times New Roman" w:cs="Times New Roman"/>
                <w:szCs w:val="24"/>
                <w:lang w:val="sr-Cyrl-RS"/>
              </w:rPr>
              <w:t xml:space="preserve"> </w:t>
            </w:r>
            <w:r w:rsidRPr="00414B78">
              <w:rPr>
                <w:rFonts w:eastAsia="Times New Roman" w:cs="Times New Roman"/>
                <w:szCs w:val="24"/>
              </w:rPr>
              <w:t>(капацитета) запослених</w:t>
            </w:r>
          </w:p>
          <w:p w:rsidR="005D2B13" w:rsidRPr="00414B78" w:rsidRDefault="005D2B13" w:rsidP="00F576ED">
            <w:pPr>
              <w:spacing w:after="0" w:line="276" w:lineRule="auto"/>
              <w:rPr>
                <w:rFonts w:eastAsia="Times New Roman" w:cs="Times New Roman"/>
                <w:szCs w:val="24"/>
              </w:rPr>
            </w:pPr>
            <w:r w:rsidRPr="00414B78">
              <w:rPr>
                <w:rFonts w:eastAsia="Times New Roman" w:cs="Times New Roman"/>
                <w:szCs w:val="24"/>
              </w:rPr>
              <w:t>-развијање комуникацијских вештина и сл.</w:t>
            </w:r>
          </w:p>
        </w:tc>
        <w:tc>
          <w:tcPr>
            <w:tcW w:w="1800" w:type="dxa"/>
            <w:gridSpan w:val="2"/>
          </w:tcPr>
          <w:p w:rsidR="005D2B13" w:rsidRPr="00414B78" w:rsidRDefault="005D2B13" w:rsidP="00F576ED">
            <w:pPr>
              <w:spacing w:after="0" w:line="276" w:lineRule="auto"/>
              <w:rPr>
                <w:rFonts w:eastAsia="Times New Roman" w:cs="Times New Roman"/>
                <w:szCs w:val="24"/>
              </w:rPr>
            </w:pPr>
            <w:r w:rsidRPr="00414B78">
              <w:rPr>
                <w:rFonts w:eastAsia="Times New Roman" w:cs="Times New Roman"/>
                <w:szCs w:val="24"/>
              </w:rPr>
              <w:t>Током школ</w:t>
            </w:r>
            <w:r w:rsidRPr="00414B78">
              <w:rPr>
                <w:rFonts w:eastAsia="Times New Roman" w:cs="Times New Roman"/>
                <w:szCs w:val="24"/>
                <w:lang w:val="sr-Cyrl-RS"/>
              </w:rPr>
              <w:t xml:space="preserve">ске </w:t>
            </w:r>
            <w:r w:rsidRPr="00414B78">
              <w:rPr>
                <w:rFonts w:eastAsia="Times New Roman" w:cs="Times New Roman"/>
                <w:szCs w:val="24"/>
              </w:rPr>
              <w:t>године</w:t>
            </w:r>
          </w:p>
          <w:p w:rsidR="005D2B13" w:rsidRPr="00414B78" w:rsidRDefault="005D2B13" w:rsidP="00F576ED">
            <w:pPr>
              <w:spacing w:after="0" w:line="276" w:lineRule="auto"/>
              <w:rPr>
                <w:rFonts w:eastAsia="Times New Roman" w:cs="Times New Roman"/>
                <w:szCs w:val="24"/>
              </w:rPr>
            </w:pPr>
          </w:p>
          <w:p w:rsidR="005D2B13" w:rsidRPr="00414B78" w:rsidRDefault="005D2B13" w:rsidP="00F576ED">
            <w:pPr>
              <w:spacing w:after="0" w:line="276" w:lineRule="auto"/>
              <w:rPr>
                <w:rFonts w:eastAsia="Times New Roman" w:cs="Times New Roman"/>
                <w:szCs w:val="24"/>
              </w:rPr>
            </w:pPr>
          </w:p>
        </w:tc>
        <w:tc>
          <w:tcPr>
            <w:tcW w:w="2011" w:type="dxa"/>
            <w:gridSpan w:val="2"/>
          </w:tcPr>
          <w:p w:rsidR="005D2B13" w:rsidRPr="00414B78" w:rsidRDefault="005D2B13" w:rsidP="00F576ED">
            <w:pPr>
              <w:spacing w:after="0" w:line="276" w:lineRule="auto"/>
              <w:rPr>
                <w:rFonts w:eastAsia="Times New Roman" w:cs="Times New Roman"/>
                <w:szCs w:val="24"/>
              </w:rPr>
            </w:pPr>
            <w:r w:rsidRPr="00414B78">
              <w:rPr>
                <w:rFonts w:eastAsia="Times New Roman" w:cs="Times New Roman"/>
                <w:szCs w:val="24"/>
              </w:rPr>
              <w:t>Сви чланови</w:t>
            </w:r>
            <w:r w:rsidRPr="00414B78">
              <w:rPr>
                <w:rFonts w:eastAsia="Times New Roman" w:cs="Times New Roman"/>
                <w:szCs w:val="24"/>
                <w:lang w:val="sr-Cyrl-RS"/>
              </w:rPr>
              <w:t xml:space="preserve"> </w:t>
            </w:r>
            <w:r w:rsidRPr="00414B78">
              <w:rPr>
                <w:rFonts w:eastAsia="Times New Roman" w:cs="Times New Roman"/>
                <w:szCs w:val="24"/>
              </w:rPr>
              <w:t>Наставничког</w:t>
            </w:r>
            <w:r w:rsidRPr="00414B78">
              <w:rPr>
                <w:rFonts w:eastAsia="Times New Roman" w:cs="Times New Roman"/>
                <w:szCs w:val="24"/>
                <w:lang w:val="sr-Cyrl-RS"/>
              </w:rPr>
              <w:t xml:space="preserve"> </w:t>
            </w:r>
            <w:r w:rsidRPr="00414B78">
              <w:rPr>
                <w:rFonts w:eastAsia="Times New Roman" w:cs="Times New Roman"/>
                <w:szCs w:val="24"/>
              </w:rPr>
              <w:t>већа</w:t>
            </w:r>
          </w:p>
        </w:tc>
      </w:tr>
      <w:tr w:rsidR="005D2B13" w:rsidRPr="00414B78" w:rsidTr="00EE15DB">
        <w:trPr>
          <w:trHeight w:val="1835"/>
        </w:trPr>
        <w:tc>
          <w:tcPr>
            <w:tcW w:w="3794" w:type="dxa"/>
          </w:tcPr>
          <w:p w:rsidR="005D2B13" w:rsidRPr="00414B78" w:rsidRDefault="005D2B13" w:rsidP="00F576ED">
            <w:pPr>
              <w:spacing w:after="0" w:line="276" w:lineRule="auto"/>
              <w:rPr>
                <w:rFonts w:eastAsia="Times New Roman" w:cs="Times New Roman"/>
                <w:szCs w:val="24"/>
              </w:rPr>
            </w:pPr>
          </w:p>
          <w:p w:rsidR="005D2B13" w:rsidRPr="00414B78" w:rsidRDefault="005D2B13" w:rsidP="00F576ED">
            <w:pPr>
              <w:spacing w:after="0" w:line="276" w:lineRule="auto"/>
              <w:rPr>
                <w:rFonts w:eastAsia="Times New Roman" w:cs="Times New Roman"/>
                <w:szCs w:val="24"/>
              </w:rPr>
            </w:pPr>
            <w:r w:rsidRPr="00414B78">
              <w:rPr>
                <w:rFonts w:eastAsia="Times New Roman" w:cs="Times New Roman"/>
                <w:szCs w:val="24"/>
              </w:rPr>
              <w:t xml:space="preserve">Угледни/огледни часови са дискусијом и анализом </w:t>
            </w:r>
          </w:p>
        </w:tc>
        <w:tc>
          <w:tcPr>
            <w:tcW w:w="2614" w:type="dxa"/>
          </w:tcPr>
          <w:p w:rsidR="005D2B13" w:rsidRPr="00414B78" w:rsidRDefault="005D2B13" w:rsidP="00F576ED">
            <w:pPr>
              <w:spacing w:after="0" w:line="276" w:lineRule="auto"/>
              <w:rPr>
                <w:rFonts w:eastAsia="Times New Roman" w:cs="Times New Roman"/>
                <w:szCs w:val="24"/>
              </w:rPr>
            </w:pPr>
            <w:r w:rsidRPr="00414B78">
              <w:rPr>
                <w:rFonts w:eastAsia="Times New Roman" w:cs="Times New Roman"/>
                <w:szCs w:val="24"/>
              </w:rPr>
              <w:t xml:space="preserve">-јачање профес. компетенција </w:t>
            </w:r>
          </w:p>
          <w:p w:rsidR="005D2B13" w:rsidRPr="00414B78" w:rsidRDefault="005D2B13" w:rsidP="00F576ED">
            <w:pPr>
              <w:spacing w:after="0" w:line="276" w:lineRule="auto"/>
              <w:rPr>
                <w:rFonts w:eastAsia="Times New Roman" w:cs="Times New Roman"/>
                <w:szCs w:val="24"/>
              </w:rPr>
            </w:pPr>
            <w:r w:rsidRPr="00414B78">
              <w:rPr>
                <w:rFonts w:eastAsia="Times New Roman" w:cs="Times New Roman"/>
                <w:szCs w:val="24"/>
              </w:rPr>
              <w:t xml:space="preserve">- сарадња са ученицима и родитељима </w:t>
            </w:r>
          </w:p>
        </w:tc>
        <w:tc>
          <w:tcPr>
            <w:tcW w:w="1800" w:type="dxa"/>
            <w:gridSpan w:val="2"/>
          </w:tcPr>
          <w:p w:rsidR="005D2B13" w:rsidRPr="00414B78" w:rsidRDefault="005D2B13" w:rsidP="00F576ED">
            <w:pPr>
              <w:spacing w:after="0" w:line="276" w:lineRule="auto"/>
              <w:rPr>
                <w:rFonts w:eastAsia="Times New Roman" w:cs="Times New Roman"/>
                <w:szCs w:val="24"/>
              </w:rPr>
            </w:pPr>
          </w:p>
          <w:p w:rsidR="005D2B13" w:rsidRPr="00414B78" w:rsidRDefault="005D2B13" w:rsidP="00F576ED">
            <w:pPr>
              <w:spacing w:after="0" w:line="276" w:lineRule="auto"/>
              <w:rPr>
                <w:rFonts w:eastAsia="Times New Roman" w:cs="Times New Roman"/>
                <w:szCs w:val="24"/>
              </w:rPr>
            </w:pPr>
            <w:r w:rsidRPr="00414B78">
              <w:rPr>
                <w:rFonts w:eastAsia="Times New Roman" w:cs="Times New Roman"/>
                <w:szCs w:val="24"/>
              </w:rPr>
              <w:t>Током     школ</w:t>
            </w:r>
            <w:r w:rsidRPr="00414B78">
              <w:rPr>
                <w:rFonts w:eastAsia="Times New Roman" w:cs="Times New Roman"/>
                <w:szCs w:val="24"/>
                <w:lang w:val="sr-Cyrl-RS"/>
              </w:rPr>
              <w:t xml:space="preserve">ске </w:t>
            </w:r>
            <w:r w:rsidRPr="00414B78">
              <w:rPr>
                <w:rFonts w:eastAsia="Times New Roman" w:cs="Times New Roman"/>
                <w:szCs w:val="24"/>
              </w:rPr>
              <w:t>године</w:t>
            </w:r>
          </w:p>
        </w:tc>
        <w:tc>
          <w:tcPr>
            <w:tcW w:w="2011" w:type="dxa"/>
            <w:gridSpan w:val="2"/>
          </w:tcPr>
          <w:p w:rsidR="005D2B13" w:rsidRPr="00414B78" w:rsidRDefault="005D2B13" w:rsidP="00F576ED">
            <w:pPr>
              <w:spacing w:after="0" w:line="276" w:lineRule="auto"/>
              <w:rPr>
                <w:rFonts w:eastAsia="Times New Roman" w:cs="Times New Roman"/>
                <w:szCs w:val="24"/>
              </w:rPr>
            </w:pPr>
          </w:p>
          <w:p w:rsidR="005D2B13" w:rsidRPr="00414B78" w:rsidRDefault="005D2B13" w:rsidP="00F576ED">
            <w:pPr>
              <w:spacing w:after="0" w:line="276" w:lineRule="auto"/>
              <w:rPr>
                <w:rFonts w:eastAsia="Times New Roman" w:cs="Times New Roman"/>
                <w:szCs w:val="24"/>
              </w:rPr>
            </w:pPr>
            <w:r w:rsidRPr="00414B78">
              <w:rPr>
                <w:rFonts w:eastAsia="Times New Roman" w:cs="Times New Roman"/>
                <w:szCs w:val="24"/>
              </w:rPr>
              <w:t>Сви чланови  Наставничког већа</w:t>
            </w:r>
          </w:p>
        </w:tc>
      </w:tr>
      <w:tr w:rsidR="005D2B13" w:rsidRPr="00414B78" w:rsidTr="00EE15DB">
        <w:trPr>
          <w:trHeight w:val="1405"/>
        </w:trPr>
        <w:tc>
          <w:tcPr>
            <w:tcW w:w="3794" w:type="dxa"/>
          </w:tcPr>
          <w:p w:rsidR="005D2B13" w:rsidRPr="00414B78" w:rsidRDefault="005D2B13" w:rsidP="00F576ED">
            <w:pPr>
              <w:spacing w:after="0" w:line="276" w:lineRule="auto"/>
              <w:rPr>
                <w:rFonts w:eastAsia="Times New Roman" w:cs="Times New Roman"/>
                <w:szCs w:val="24"/>
                <w:lang w:val="sr-Cyrl-RS"/>
              </w:rPr>
            </w:pPr>
            <w:r w:rsidRPr="00414B78">
              <w:rPr>
                <w:rFonts w:eastAsia="Times New Roman" w:cs="Times New Roman"/>
                <w:szCs w:val="24"/>
              </w:rPr>
              <w:t xml:space="preserve">Активности у оквиру маркетинга школе и пројектног планирања </w:t>
            </w:r>
          </w:p>
          <w:p w:rsidR="005D2B13" w:rsidRPr="00414B78" w:rsidRDefault="005D2B13" w:rsidP="00F576ED">
            <w:pPr>
              <w:spacing w:after="0" w:line="276" w:lineRule="auto"/>
              <w:rPr>
                <w:rFonts w:eastAsia="Times New Roman" w:cs="Times New Roman"/>
                <w:szCs w:val="24"/>
              </w:rPr>
            </w:pPr>
          </w:p>
        </w:tc>
        <w:tc>
          <w:tcPr>
            <w:tcW w:w="2614" w:type="dxa"/>
          </w:tcPr>
          <w:p w:rsidR="005D2B13" w:rsidRPr="00414B78" w:rsidRDefault="005D2B13" w:rsidP="00F576ED">
            <w:pPr>
              <w:spacing w:after="0" w:line="276" w:lineRule="auto"/>
              <w:rPr>
                <w:rFonts w:eastAsia="Times New Roman" w:cs="Times New Roman"/>
                <w:szCs w:val="24"/>
              </w:rPr>
            </w:pPr>
            <w:r w:rsidRPr="00414B78">
              <w:rPr>
                <w:rFonts w:eastAsia="Times New Roman" w:cs="Times New Roman"/>
                <w:szCs w:val="24"/>
              </w:rPr>
              <w:t xml:space="preserve">-унапређивање школе </w:t>
            </w:r>
          </w:p>
        </w:tc>
        <w:tc>
          <w:tcPr>
            <w:tcW w:w="1800" w:type="dxa"/>
            <w:gridSpan w:val="2"/>
          </w:tcPr>
          <w:p w:rsidR="005D2B13" w:rsidRPr="00414B78" w:rsidRDefault="005D2B13" w:rsidP="00F576ED">
            <w:pPr>
              <w:spacing w:after="0" w:line="276" w:lineRule="auto"/>
              <w:rPr>
                <w:rFonts w:eastAsia="Times New Roman" w:cs="Times New Roman"/>
                <w:szCs w:val="24"/>
              </w:rPr>
            </w:pPr>
            <w:r w:rsidRPr="00414B78">
              <w:rPr>
                <w:rFonts w:eastAsia="Times New Roman" w:cs="Times New Roman"/>
                <w:szCs w:val="24"/>
              </w:rPr>
              <w:t>Током школске године</w:t>
            </w:r>
          </w:p>
        </w:tc>
        <w:tc>
          <w:tcPr>
            <w:tcW w:w="2011" w:type="dxa"/>
            <w:gridSpan w:val="2"/>
          </w:tcPr>
          <w:p w:rsidR="005D2B13" w:rsidRPr="00414B78" w:rsidRDefault="005D2B13" w:rsidP="00F576ED">
            <w:pPr>
              <w:spacing w:after="0" w:line="276" w:lineRule="auto"/>
              <w:rPr>
                <w:rFonts w:eastAsia="Times New Roman" w:cs="Times New Roman"/>
                <w:szCs w:val="24"/>
              </w:rPr>
            </w:pPr>
            <w:r w:rsidRPr="00414B78">
              <w:rPr>
                <w:rFonts w:eastAsia="Times New Roman" w:cs="Times New Roman"/>
                <w:szCs w:val="24"/>
              </w:rPr>
              <w:t>Чланови Наставничког већа који су прошли обуку за писање пројеката</w:t>
            </w:r>
          </w:p>
        </w:tc>
      </w:tr>
      <w:tr w:rsidR="005D2B13" w:rsidRPr="00414B78" w:rsidTr="00EE15DB">
        <w:trPr>
          <w:trHeight w:val="1665"/>
        </w:trPr>
        <w:tc>
          <w:tcPr>
            <w:tcW w:w="3794" w:type="dxa"/>
            <w:tcBorders>
              <w:bottom w:val="single" w:sz="4" w:space="0" w:color="auto"/>
            </w:tcBorders>
          </w:tcPr>
          <w:p w:rsidR="005D2B13" w:rsidRDefault="005D2B13" w:rsidP="00F576ED">
            <w:pPr>
              <w:spacing w:after="0" w:line="276" w:lineRule="auto"/>
              <w:rPr>
                <w:rFonts w:eastAsia="Times New Roman" w:cs="Times New Roman"/>
                <w:szCs w:val="24"/>
                <w:lang w:val="sr-Cyrl-RS"/>
              </w:rPr>
            </w:pPr>
          </w:p>
          <w:p w:rsidR="005D2B13" w:rsidRPr="00414B78" w:rsidRDefault="005D2B13" w:rsidP="00F576ED">
            <w:pPr>
              <w:spacing w:after="0" w:line="276" w:lineRule="auto"/>
              <w:rPr>
                <w:rFonts w:eastAsia="Times New Roman" w:cs="Times New Roman"/>
                <w:szCs w:val="24"/>
              </w:rPr>
            </w:pPr>
            <w:r w:rsidRPr="00414B78">
              <w:rPr>
                <w:rFonts w:eastAsia="Times New Roman" w:cs="Times New Roman"/>
                <w:szCs w:val="24"/>
              </w:rPr>
              <w:t>- прикази стручних књига, уџбеника, часописа и сл. материјала важних за васпитно-образовни рад;</w:t>
            </w:r>
          </w:p>
        </w:tc>
        <w:tc>
          <w:tcPr>
            <w:tcW w:w="2614" w:type="dxa"/>
            <w:tcBorders>
              <w:bottom w:val="single" w:sz="4" w:space="0" w:color="auto"/>
            </w:tcBorders>
          </w:tcPr>
          <w:p w:rsidR="005D2B13" w:rsidRDefault="005D2B13" w:rsidP="00F576ED">
            <w:pPr>
              <w:spacing w:after="0" w:line="276" w:lineRule="auto"/>
              <w:rPr>
                <w:rFonts w:eastAsia="Times New Roman" w:cs="Times New Roman"/>
                <w:szCs w:val="24"/>
                <w:lang w:val="sr-Cyrl-RS"/>
              </w:rPr>
            </w:pPr>
          </w:p>
          <w:p w:rsidR="005D2B13" w:rsidRDefault="005D2B13" w:rsidP="00F576ED">
            <w:pPr>
              <w:spacing w:after="0" w:line="276" w:lineRule="auto"/>
              <w:rPr>
                <w:rFonts w:eastAsia="Times New Roman" w:cs="Times New Roman"/>
                <w:szCs w:val="24"/>
                <w:lang w:val="sr-Cyrl-RS"/>
              </w:rPr>
            </w:pPr>
            <w:r w:rsidRPr="00414B78">
              <w:rPr>
                <w:rFonts w:eastAsia="Times New Roman" w:cs="Times New Roman"/>
                <w:szCs w:val="24"/>
              </w:rPr>
              <w:t xml:space="preserve">- јачање профес. </w:t>
            </w:r>
            <w:r w:rsidRPr="00414B78">
              <w:rPr>
                <w:rFonts w:eastAsia="Times New Roman" w:cs="Times New Roman"/>
                <w:szCs w:val="24"/>
                <w:lang w:val="sr-Cyrl-RS"/>
              </w:rPr>
              <w:t>к</w:t>
            </w:r>
            <w:r w:rsidRPr="00414B78">
              <w:rPr>
                <w:rFonts w:eastAsia="Times New Roman" w:cs="Times New Roman"/>
                <w:szCs w:val="24"/>
              </w:rPr>
              <w:t>омпетенција зап</w:t>
            </w:r>
            <w:r w:rsidRPr="00414B78">
              <w:rPr>
                <w:rFonts w:eastAsia="Times New Roman" w:cs="Times New Roman"/>
                <w:szCs w:val="24"/>
                <w:lang w:val="sr-Cyrl-RS"/>
              </w:rPr>
              <w:t>ослених</w:t>
            </w:r>
          </w:p>
          <w:p w:rsidR="005D2B13" w:rsidRPr="00414B78" w:rsidRDefault="005D2B13" w:rsidP="00F576ED">
            <w:pPr>
              <w:spacing w:after="0" w:line="276" w:lineRule="auto"/>
              <w:rPr>
                <w:rFonts w:eastAsia="Times New Roman" w:cs="Times New Roman"/>
                <w:szCs w:val="24"/>
                <w:lang w:val="sr-Cyrl-RS"/>
              </w:rPr>
            </w:pPr>
          </w:p>
        </w:tc>
        <w:tc>
          <w:tcPr>
            <w:tcW w:w="1800" w:type="dxa"/>
            <w:gridSpan w:val="2"/>
            <w:tcBorders>
              <w:bottom w:val="single" w:sz="4" w:space="0" w:color="auto"/>
            </w:tcBorders>
          </w:tcPr>
          <w:p w:rsidR="005D2B13" w:rsidRDefault="005D2B13" w:rsidP="00F576ED">
            <w:pPr>
              <w:spacing w:after="0" w:line="276" w:lineRule="auto"/>
              <w:rPr>
                <w:rFonts w:eastAsia="Times New Roman" w:cs="Times New Roman"/>
                <w:szCs w:val="24"/>
                <w:lang w:val="sr-Cyrl-RS"/>
              </w:rPr>
            </w:pPr>
          </w:p>
          <w:p w:rsidR="005D2B13" w:rsidRPr="00414B78" w:rsidRDefault="005D2B13" w:rsidP="00F576ED">
            <w:pPr>
              <w:spacing w:after="0" w:line="276" w:lineRule="auto"/>
              <w:rPr>
                <w:rFonts w:eastAsia="Times New Roman" w:cs="Times New Roman"/>
                <w:szCs w:val="24"/>
              </w:rPr>
            </w:pPr>
            <w:r w:rsidRPr="00414B78">
              <w:rPr>
                <w:rFonts w:eastAsia="Times New Roman" w:cs="Times New Roman"/>
                <w:szCs w:val="24"/>
              </w:rPr>
              <w:t>Током школске године</w:t>
            </w:r>
          </w:p>
        </w:tc>
        <w:tc>
          <w:tcPr>
            <w:tcW w:w="2011" w:type="dxa"/>
            <w:gridSpan w:val="2"/>
            <w:tcBorders>
              <w:bottom w:val="single" w:sz="4" w:space="0" w:color="auto"/>
            </w:tcBorders>
          </w:tcPr>
          <w:p w:rsidR="005D2B13" w:rsidRDefault="005D2B13" w:rsidP="00F576ED">
            <w:pPr>
              <w:spacing w:after="0" w:line="276" w:lineRule="auto"/>
              <w:rPr>
                <w:rFonts w:eastAsia="Times New Roman" w:cs="Times New Roman"/>
                <w:szCs w:val="24"/>
                <w:lang w:val="sr-Cyrl-RS"/>
              </w:rPr>
            </w:pPr>
          </w:p>
          <w:p w:rsidR="005D2B13" w:rsidRPr="00414B78" w:rsidRDefault="005D2B13" w:rsidP="00F576ED">
            <w:pPr>
              <w:spacing w:after="0" w:line="276" w:lineRule="auto"/>
              <w:rPr>
                <w:rFonts w:eastAsia="Times New Roman" w:cs="Times New Roman"/>
                <w:szCs w:val="24"/>
              </w:rPr>
            </w:pPr>
            <w:r w:rsidRPr="00414B78">
              <w:rPr>
                <w:rFonts w:eastAsia="Times New Roman" w:cs="Times New Roman"/>
                <w:szCs w:val="24"/>
              </w:rPr>
              <w:t>Сви чланови Наставничког већа</w:t>
            </w:r>
          </w:p>
        </w:tc>
      </w:tr>
      <w:tr w:rsidR="005D2B13" w:rsidRPr="00414B78" w:rsidTr="00EE15DB">
        <w:trPr>
          <w:trHeight w:val="690"/>
        </w:trPr>
        <w:tc>
          <w:tcPr>
            <w:tcW w:w="3794" w:type="dxa"/>
            <w:tcBorders>
              <w:top w:val="single" w:sz="4" w:space="0" w:color="auto"/>
              <w:bottom w:val="single" w:sz="4" w:space="0" w:color="auto"/>
            </w:tcBorders>
          </w:tcPr>
          <w:p w:rsidR="005D2B13" w:rsidRDefault="005D2B13" w:rsidP="00F576ED">
            <w:pPr>
              <w:spacing w:after="0" w:line="276" w:lineRule="auto"/>
              <w:rPr>
                <w:rFonts w:eastAsia="Times New Roman" w:cs="Times New Roman"/>
                <w:szCs w:val="24"/>
                <w:lang w:val="sr-Cyrl-RS"/>
              </w:rPr>
            </w:pPr>
            <w:r w:rsidRPr="00414B78">
              <w:rPr>
                <w:rFonts w:eastAsia="Times New Roman" w:cs="Times New Roman"/>
                <w:szCs w:val="24"/>
              </w:rPr>
              <w:t>- организовање мастер класова и других стручних предавања;</w:t>
            </w:r>
          </w:p>
        </w:tc>
        <w:tc>
          <w:tcPr>
            <w:tcW w:w="2614" w:type="dxa"/>
            <w:tcBorders>
              <w:top w:val="single" w:sz="4" w:space="0" w:color="auto"/>
              <w:bottom w:val="single" w:sz="4" w:space="0" w:color="auto"/>
            </w:tcBorders>
          </w:tcPr>
          <w:p w:rsidR="005D2B13" w:rsidRDefault="005D2B13" w:rsidP="00F576ED">
            <w:pPr>
              <w:spacing w:after="0" w:line="276" w:lineRule="auto"/>
              <w:rPr>
                <w:rFonts w:eastAsia="Times New Roman" w:cs="Times New Roman"/>
                <w:szCs w:val="24"/>
                <w:lang w:val="sr-Cyrl-RS"/>
              </w:rPr>
            </w:pPr>
            <w:r w:rsidRPr="00414B78">
              <w:rPr>
                <w:rFonts w:eastAsia="Times New Roman" w:cs="Times New Roman"/>
                <w:szCs w:val="24"/>
              </w:rPr>
              <w:t xml:space="preserve">- јачање профес. </w:t>
            </w:r>
            <w:r w:rsidRPr="00414B78">
              <w:rPr>
                <w:rFonts w:eastAsia="Times New Roman" w:cs="Times New Roman"/>
                <w:szCs w:val="24"/>
                <w:lang w:val="sr-Cyrl-RS"/>
              </w:rPr>
              <w:t>к</w:t>
            </w:r>
            <w:r w:rsidRPr="00414B78">
              <w:rPr>
                <w:rFonts w:eastAsia="Times New Roman" w:cs="Times New Roman"/>
                <w:szCs w:val="24"/>
              </w:rPr>
              <w:t>омпетенција зап</w:t>
            </w:r>
            <w:r w:rsidRPr="00414B78">
              <w:rPr>
                <w:rFonts w:eastAsia="Times New Roman" w:cs="Times New Roman"/>
                <w:szCs w:val="24"/>
                <w:lang w:val="sr-Cyrl-RS"/>
              </w:rPr>
              <w:t>ослених</w:t>
            </w:r>
          </w:p>
        </w:tc>
        <w:tc>
          <w:tcPr>
            <w:tcW w:w="1800" w:type="dxa"/>
            <w:gridSpan w:val="2"/>
            <w:tcBorders>
              <w:top w:val="single" w:sz="4" w:space="0" w:color="auto"/>
              <w:bottom w:val="single" w:sz="4" w:space="0" w:color="auto"/>
            </w:tcBorders>
          </w:tcPr>
          <w:p w:rsidR="005D2B13" w:rsidRDefault="005D2B13" w:rsidP="00F576ED">
            <w:pPr>
              <w:spacing w:after="0" w:line="276" w:lineRule="auto"/>
              <w:rPr>
                <w:rFonts w:eastAsia="Times New Roman" w:cs="Times New Roman"/>
                <w:szCs w:val="24"/>
                <w:lang w:val="sr-Cyrl-RS"/>
              </w:rPr>
            </w:pPr>
            <w:r w:rsidRPr="00414B78">
              <w:rPr>
                <w:rFonts w:eastAsia="Times New Roman" w:cs="Times New Roman"/>
                <w:szCs w:val="24"/>
              </w:rPr>
              <w:t>Током школске године</w:t>
            </w:r>
          </w:p>
        </w:tc>
        <w:tc>
          <w:tcPr>
            <w:tcW w:w="2011" w:type="dxa"/>
            <w:gridSpan w:val="2"/>
            <w:tcBorders>
              <w:top w:val="single" w:sz="4" w:space="0" w:color="auto"/>
              <w:bottom w:val="single" w:sz="4" w:space="0" w:color="auto"/>
            </w:tcBorders>
          </w:tcPr>
          <w:p w:rsidR="005D2B13" w:rsidRDefault="005D2B13" w:rsidP="00F576ED">
            <w:pPr>
              <w:spacing w:after="0" w:line="276" w:lineRule="auto"/>
              <w:rPr>
                <w:rFonts w:eastAsia="Times New Roman" w:cs="Times New Roman"/>
                <w:szCs w:val="24"/>
                <w:lang w:val="sr-Cyrl-RS"/>
              </w:rPr>
            </w:pPr>
            <w:r>
              <w:rPr>
                <w:rFonts w:eastAsia="Times New Roman" w:cs="Times New Roman"/>
                <w:szCs w:val="24"/>
                <w:lang w:val="sr-Cyrl-RS"/>
              </w:rPr>
              <w:t>Стручна већа</w:t>
            </w:r>
          </w:p>
        </w:tc>
      </w:tr>
      <w:tr w:rsidR="005D2B13" w:rsidRPr="00414B78" w:rsidTr="00EE15DB">
        <w:trPr>
          <w:trHeight w:val="915"/>
        </w:trPr>
        <w:tc>
          <w:tcPr>
            <w:tcW w:w="3794" w:type="dxa"/>
            <w:tcBorders>
              <w:top w:val="single" w:sz="4" w:space="0" w:color="auto"/>
            </w:tcBorders>
          </w:tcPr>
          <w:p w:rsidR="005D2B13" w:rsidRPr="006A0ED1" w:rsidRDefault="005D2B13" w:rsidP="00F576ED">
            <w:pPr>
              <w:spacing w:after="0" w:line="276" w:lineRule="auto"/>
              <w:rPr>
                <w:rFonts w:eastAsia="Times New Roman" w:cs="Times New Roman"/>
                <w:szCs w:val="24"/>
                <w:lang w:val="sr-Cyrl-RS"/>
              </w:rPr>
            </w:pPr>
            <w:r w:rsidRPr="00414B78">
              <w:rPr>
                <w:rFonts w:eastAsia="Times New Roman" w:cs="Times New Roman"/>
                <w:szCs w:val="24"/>
              </w:rPr>
              <w:t>- организовање одласка у оперу, мјузикл, балет, позориште, музеј</w:t>
            </w:r>
            <w:r>
              <w:rPr>
                <w:rFonts w:eastAsia="Times New Roman" w:cs="Times New Roman"/>
                <w:szCs w:val="24"/>
                <w:lang w:val="sr-Cyrl-RS"/>
              </w:rPr>
              <w:t xml:space="preserve"> Сомбор, Нови Сад, Београд</w:t>
            </w:r>
          </w:p>
        </w:tc>
        <w:tc>
          <w:tcPr>
            <w:tcW w:w="2614" w:type="dxa"/>
            <w:tcBorders>
              <w:top w:val="single" w:sz="4" w:space="0" w:color="auto"/>
            </w:tcBorders>
          </w:tcPr>
          <w:p w:rsidR="005D2B13" w:rsidRPr="006A0ED1" w:rsidRDefault="005D2B13" w:rsidP="00F576ED">
            <w:pPr>
              <w:spacing w:after="0" w:line="276" w:lineRule="auto"/>
              <w:rPr>
                <w:rFonts w:eastAsia="Times New Roman" w:cs="Times New Roman"/>
                <w:szCs w:val="24"/>
                <w:lang w:val="sr-Cyrl-RS"/>
              </w:rPr>
            </w:pPr>
            <w:r w:rsidRPr="00414B78">
              <w:rPr>
                <w:rFonts w:eastAsia="Times New Roman" w:cs="Times New Roman"/>
                <w:szCs w:val="24"/>
                <w:lang w:val="sr-Cyrl-RS"/>
              </w:rPr>
              <w:t>- п</w:t>
            </w:r>
            <w:r w:rsidRPr="00414B78">
              <w:rPr>
                <w:rFonts w:eastAsia="Times New Roman" w:cs="Times New Roman"/>
                <w:szCs w:val="24"/>
              </w:rPr>
              <w:t xml:space="preserve">ромоција здравих стилова живота  </w:t>
            </w:r>
          </w:p>
        </w:tc>
        <w:tc>
          <w:tcPr>
            <w:tcW w:w="1800" w:type="dxa"/>
            <w:gridSpan w:val="2"/>
            <w:tcBorders>
              <w:top w:val="single" w:sz="4" w:space="0" w:color="auto"/>
            </w:tcBorders>
          </w:tcPr>
          <w:p w:rsidR="005D2B13" w:rsidRPr="00B05DEB" w:rsidRDefault="005D2B13" w:rsidP="00F576ED">
            <w:pPr>
              <w:spacing w:after="0" w:line="276" w:lineRule="auto"/>
              <w:rPr>
                <w:rFonts w:eastAsia="Times New Roman" w:cs="Times New Roman"/>
                <w:szCs w:val="24"/>
                <w:lang w:val="sr-Latn-RS"/>
              </w:rPr>
            </w:pPr>
            <w:r>
              <w:rPr>
                <w:rFonts w:eastAsia="Times New Roman" w:cs="Times New Roman"/>
                <w:szCs w:val="24"/>
                <w:lang w:val="sr-Latn-RS"/>
              </w:rPr>
              <w:t xml:space="preserve">I </w:t>
            </w:r>
            <w:r>
              <w:rPr>
                <w:rFonts w:eastAsia="Times New Roman" w:cs="Times New Roman"/>
                <w:szCs w:val="24"/>
                <w:lang w:val="sr-Cyrl-RS"/>
              </w:rPr>
              <w:t>и</w:t>
            </w:r>
            <w:r>
              <w:rPr>
                <w:rFonts w:eastAsia="Times New Roman" w:cs="Times New Roman"/>
                <w:szCs w:val="24"/>
                <w:lang w:val="sr-Latn-RS"/>
              </w:rPr>
              <w:t xml:space="preserve"> II </w:t>
            </w:r>
            <w:r>
              <w:rPr>
                <w:rFonts w:eastAsia="Times New Roman" w:cs="Times New Roman"/>
                <w:szCs w:val="24"/>
                <w:lang w:val="sr-Cyrl-RS"/>
              </w:rPr>
              <w:t>полугодиште</w:t>
            </w:r>
          </w:p>
        </w:tc>
        <w:tc>
          <w:tcPr>
            <w:tcW w:w="2011" w:type="dxa"/>
            <w:gridSpan w:val="2"/>
            <w:tcBorders>
              <w:top w:val="single" w:sz="4" w:space="0" w:color="auto"/>
            </w:tcBorders>
          </w:tcPr>
          <w:p w:rsidR="005D2B13" w:rsidRDefault="005D2B13" w:rsidP="00F576ED">
            <w:pPr>
              <w:spacing w:after="0" w:line="276" w:lineRule="auto"/>
              <w:rPr>
                <w:rFonts w:eastAsia="Times New Roman" w:cs="Times New Roman"/>
                <w:szCs w:val="24"/>
                <w:lang w:val="sr-Cyrl-RS"/>
              </w:rPr>
            </w:pPr>
            <w:r>
              <w:rPr>
                <w:rFonts w:eastAsia="Times New Roman" w:cs="Times New Roman"/>
                <w:szCs w:val="24"/>
                <w:lang w:val="sr-Cyrl-RS"/>
              </w:rPr>
              <w:t>Ученици и наставници</w:t>
            </w:r>
          </w:p>
        </w:tc>
      </w:tr>
    </w:tbl>
    <w:p w:rsidR="005D2B13" w:rsidRDefault="005D2B13" w:rsidP="005D2B13">
      <w:pPr>
        <w:rPr>
          <w:lang w:val="sr-Cyrl-RS"/>
        </w:rPr>
      </w:pPr>
    </w:p>
    <w:p w:rsidR="00F576ED" w:rsidRDefault="00F576ED" w:rsidP="00F576ED">
      <w:pPr>
        <w:pStyle w:val="Heading2"/>
        <w:rPr>
          <w:lang w:val="sr-Cyrl-RS"/>
        </w:rPr>
      </w:pPr>
      <w:bookmarkStart w:id="100" w:name="_Toc146059487"/>
      <w:r w:rsidRPr="00B44699">
        <w:rPr>
          <w:lang w:val="sr-Cyrl-RS"/>
        </w:rPr>
        <w:t>ПЛАН РАДА ТИМА ЗА</w:t>
      </w:r>
      <w:r>
        <w:rPr>
          <w:lang w:val="sr-Cyrl-RS"/>
        </w:rPr>
        <w:t xml:space="preserve"> КАРИЈЕРНО ВОЂЕЊЕ И САВЕТОВАЊЕ</w:t>
      </w:r>
      <w:bookmarkEnd w:id="100"/>
    </w:p>
    <w:p w:rsidR="00F576ED" w:rsidRDefault="00F576ED" w:rsidP="00F576ED"/>
    <w:tbl>
      <w:tblPr>
        <w:tblW w:w="78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1993"/>
        <w:gridCol w:w="1776"/>
        <w:gridCol w:w="1429"/>
        <w:gridCol w:w="1791"/>
      </w:tblGrid>
      <w:tr w:rsidR="00F576ED" w:rsidRPr="002D0F62" w:rsidTr="00EE15DB">
        <w:trPr>
          <w:jc w:val="center"/>
        </w:trPr>
        <w:tc>
          <w:tcPr>
            <w:tcW w:w="817" w:type="dxa"/>
            <w:shd w:val="clear" w:color="auto" w:fill="D99594" w:themeFill="accent2" w:themeFillTint="99"/>
          </w:tcPr>
          <w:p w:rsidR="00F576ED" w:rsidRPr="006F328C" w:rsidRDefault="00F576ED" w:rsidP="00F576ED">
            <w:pPr>
              <w:spacing w:after="0" w:line="276" w:lineRule="auto"/>
              <w:rPr>
                <w:lang w:val="sr-Cyrl-RS"/>
              </w:rPr>
            </w:pPr>
            <w:r w:rsidRPr="006F328C">
              <w:t>Ред. бр</w:t>
            </w:r>
            <w:r w:rsidRPr="006F328C">
              <w:rPr>
                <w:lang w:val="sr-Cyrl-RS"/>
              </w:rPr>
              <w:t>ој</w:t>
            </w:r>
          </w:p>
        </w:tc>
        <w:tc>
          <w:tcPr>
            <w:tcW w:w="1993" w:type="dxa"/>
            <w:shd w:val="clear" w:color="auto" w:fill="D99594" w:themeFill="accent2" w:themeFillTint="99"/>
          </w:tcPr>
          <w:p w:rsidR="00F576ED" w:rsidRPr="006F328C" w:rsidRDefault="00F576ED" w:rsidP="00F576ED">
            <w:pPr>
              <w:spacing w:after="0" w:line="276" w:lineRule="auto"/>
            </w:pPr>
            <w:r w:rsidRPr="006F328C">
              <w:t>Активност</w:t>
            </w:r>
          </w:p>
        </w:tc>
        <w:tc>
          <w:tcPr>
            <w:tcW w:w="1776" w:type="dxa"/>
            <w:shd w:val="clear" w:color="auto" w:fill="D99594" w:themeFill="accent2" w:themeFillTint="99"/>
          </w:tcPr>
          <w:p w:rsidR="00F576ED" w:rsidRPr="006F328C" w:rsidRDefault="00F576ED" w:rsidP="00F576ED">
            <w:pPr>
              <w:spacing w:after="0" w:line="276" w:lineRule="auto"/>
            </w:pPr>
            <w:r w:rsidRPr="006F328C">
              <w:t>Носиоц активности</w:t>
            </w:r>
          </w:p>
        </w:tc>
        <w:tc>
          <w:tcPr>
            <w:tcW w:w="1429" w:type="dxa"/>
            <w:shd w:val="clear" w:color="auto" w:fill="D99594" w:themeFill="accent2" w:themeFillTint="99"/>
          </w:tcPr>
          <w:p w:rsidR="00F576ED" w:rsidRPr="006F328C" w:rsidRDefault="00F576ED" w:rsidP="00F576ED">
            <w:pPr>
              <w:spacing w:after="0" w:line="276" w:lineRule="auto"/>
            </w:pPr>
            <w:r w:rsidRPr="006F328C">
              <w:t>Време реализације</w:t>
            </w:r>
          </w:p>
        </w:tc>
        <w:tc>
          <w:tcPr>
            <w:tcW w:w="1791" w:type="dxa"/>
            <w:shd w:val="clear" w:color="auto" w:fill="D99594" w:themeFill="accent2" w:themeFillTint="99"/>
          </w:tcPr>
          <w:p w:rsidR="00F576ED" w:rsidRPr="006F328C" w:rsidRDefault="00F576ED" w:rsidP="00F576ED">
            <w:pPr>
              <w:spacing w:after="0" w:line="276" w:lineRule="auto"/>
            </w:pPr>
            <w:r w:rsidRPr="006F328C">
              <w:t>Извори доказа</w:t>
            </w:r>
          </w:p>
        </w:tc>
      </w:tr>
      <w:tr w:rsidR="00F576ED" w:rsidRPr="002D0F62" w:rsidTr="00EE15DB">
        <w:trPr>
          <w:jc w:val="center"/>
        </w:trPr>
        <w:tc>
          <w:tcPr>
            <w:tcW w:w="817" w:type="dxa"/>
            <w:shd w:val="clear" w:color="auto" w:fill="F2DBDB" w:themeFill="accent2" w:themeFillTint="33"/>
          </w:tcPr>
          <w:p w:rsidR="00F576ED" w:rsidRPr="006F328C" w:rsidRDefault="00F576ED" w:rsidP="00F576ED">
            <w:pPr>
              <w:numPr>
                <w:ilvl w:val="0"/>
                <w:numId w:val="16"/>
              </w:numPr>
              <w:pBdr>
                <w:top w:val="nil"/>
                <w:left w:val="nil"/>
                <w:bottom w:val="nil"/>
                <w:right w:val="nil"/>
                <w:between w:val="nil"/>
              </w:pBdr>
              <w:spacing w:after="0" w:line="276" w:lineRule="auto"/>
            </w:pPr>
          </w:p>
        </w:tc>
        <w:tc>
          <w:tcPr>
            <w:tcW w:w="1993" w:type="dxa"/>
          </w:tcPr>
          <w:p w:rsidR="00F576ED" w:rsidRPr="006F328C" w:rsidRDefault="00F576ED" w:rsidP="00F576ED">
            <w:pPr>
              <w:spacing w:after="0" w:line="276" w:lineRule="auto"/>
            </w:pPr>
            <w:r w:rsidRPr="006F328C">
              <w:t>Израда програма каријерног вођења</w:t>
            </w:r>
          </w:p>
        </w:tc>
        <w:tc>
          <w:tcPr>
            <w:tcW w:w="1776" w:type="dxa"/>
          </w:tcPr>
          <w:p w:rsidR="00F576ED" w:rsidRPr="006F328C" w:rsidRDefault="00F576ED" w:rsidP="00F576ED">
            <w:pPr>
              <w:spacing w:after="0" w:line="276" w:lineRule="auto"/>
            </w:pPr>
            <w:r w:rsidRPr="006F328C">
              <w:t xml:space="preserve">координатор </w:t>
            </w:r>
          </w:p>
        </w:tc>
        <w:tc>
          <w:tcPr>
            <w:tcW w:w="1429" w:type="dxa"/>
          </w:tcPr>
          <w:p w:rsidR="00F576ED" w:rsidRPr="006F328C" w:rsidRDefault="00F576ED" w:rsidP="00F576ED">
            <w:pPr>
              <w:spacing w:after="0" w:line="276" w:lineRule="auto"/>
            </w:pPr>
            <w:r w:rsidRPr="006F328C">
              <w:t>IX месец</w:t>
            </w:r>
          </w:p>
        </w:tc>
        <w:tc>
          <w:tcPr>
            <w:tcW w:w="1791" w:type="dxa"/>
          </w:tcPr>
          <w:p w:rsidR="00F576ED" w:rsidRPr="006F328C" w:rsidRDefault="00F576ED" w:rsidP="00F576ED">
            <w:pPr>
              <w:spacing w:after="0" w:line="276" w:lineRule="auto"/>
            </w:pPr>
            <w:r w:rsidRPr="006F328C">
              <w:t>Програм</w:t>
            </w:r>
          </w:p>
        </w:tc>
      </w:tr>
      <w:tr w:rsidR="00F576ED" w:rsidRPr="002D0F62" w:rsidTr="00EE15DB">
        <w:trPr>
          <w:jc w:val="center"/>
        </w:trPr>
        <w:tc>
          <w:tcPr>
            <w:tcW w:w="817" w:type="dxa"/>
            <w:shd w:val="clear" w:color="auto" w:fill="F2DBDB" w:themeFill="accent2" w:themeFillTint="33"/>
          </w:tcPr>
          <w:p w:rsidR="00F576ED" w:rsidRPr="006F328C" w:rsidRDefault="00F576ED" w:rsidP="00F576ED">
            <w:pPr>
              <w:numPr>
                <w:ilvl w:val="0"/>
                <w:numId w:val="16"/>
              </w:numPr>
              <w:pBdr>
                <w:top w:val="nil"/>
                <w:left w:val="nil"/>
                <w:bottom w:val="nil"/>
                <w:right w:val="nil"/>
                <w:between w:val="nil"/>
              </w:pBdr>
              <w:spacing w:after="0" w:line="276" w:lineRule="auto"/>
            </w:pPr>
          </w:p>
        </w:tc>
        <w:tc>
          <w:tcPr>
            <w:tcW w:w="1993" w:type="dxa"/>
          </w:tcPr>
          <w:p w:rsidR="00F576ED" w:rsidRPr="006F328C" w:rsidRDefault="00F576ED" w:rsidP="00F576ED">
            <w:pPr>
              <w:spacing w:after="0" w:line="276" w:lineRule="auto"/>
            </w:pPr>
            <w:r w:rsidRPr="006F328C">
              <w:t xml:space="preserve">Професионално </w:t>
            </w:r>
            <w:r w:rsidRPr="006F328C">
              <w:lastRenderedPageBreak/>
              <w:t>информисање и обрада основних елемента каријерног вођења (у ужем смислу)</w:t>
            </w:r>
          </w:p>
        </w:tc>
        <w:tc>
          <w:tcPr>
            <w:tcW w:w="1776" w:type="dxa"/>
          </w:tcPr>
          <w:p w:rsidR="00F576ED" w:rsidRPr="006F328C" w:rsidRDefault="00F576ED" w:rsidP="00F576ED">
            <w:pPr>
              <w:spacing w:after="0" w:line="276" w:lineRule="auto"/>
            </w:pPr>
            <w:r w:rsidRPr="006F328C">
              <w:lastRenderedPageBreak/>
              <w:t xml:space="preserve">-предметни </w:t>
            </w:r>
            <w:r w:rsidRPr="006F328C">
              <w:lastRenderedPageBreak/>
              <w:t>наставници, ОС</w:t>
            </w:r>
          </w:p>
          <w:p w:rsidR="00F576ED" w:rsidRPr="006F328C" w:rsidRDefault="00F576ED" w:rsidP="00F576ED">
            <w:pPr>
              <w:spacing w:after="0" w:line="276" w:lineRule="auto"/>
              <w:rPr>
                <w:lang w:val="sr-Cyrl-RS"/>
              </w:rPr>
            </w:pPr>
            <w:r w:rsidRPr="006F328C">
              <w:t xml:space="preserve">сајтови и информатори разних факултета, наставници </w:t>
            </w:r>
            <w:r w:rsidRPr="006F328C">
              <w:rPr>
                <w:lang w:val="sr-Cyrl-RS"/>
              </w:rPr>
              <w:t>грађанског васпитања</w:t>
            </w:r>
          </w:p>
          <w:p w:rsidR="00F576ED" w:rsidRPr="006F328C" w:rsidRDefault="00F576ED" w:rsidP="00F576ED">
            <w:pPr>
              <w:spacing w:after="0" w:line="276" w:lineRule="auto"/>
            </w:pPr>
          </w:p>
        </w:tc>
        <w:tc>
          <w:tcPr>
            <w:tcW w:w="1429" w:type="dxa"/>
          </w:tcPr>
          <w:p w:rsidR="00F576ED" w:rsidRPr="006F328C" w:rsidRDefault="00F576ED" w:rsidP="00F576ED">
            <w:pPr>
              <w:spacing w:after="0" w:line="276" w:lineRule="auto"/>
            </w:pPr>
            <w:r w:rsidRPr="006F328C">
              <w:lastRenderedPageBreak/>
              <w:t xml:space="preserve">Током </w:t>
            </w:r>
            <w:r w:rsidRPr="006F328C">
              <w:lastRenderedPageBreak/>
              <w:t>године</w:t>
            </w:r>
          </w:p>
        </w:tc>
        <w:tc>
          <w:tcPr>
            <w:tcW w:w="1791" w:type="dxa"/>
          </w:tcPr>
          <w:p w:rsidR="00F576ED" w:rsidRPr="006F328C" w:rsidRDefault="00F576ED" w:rsidP="00F576ED">
            <w:pPr>
              <w:spacing w:after="0" w:line="276" w:lineRule="auto"/>
            </w:pPr>
            <w:r w:rsidRPr="006F328C">
              <w:lastRenderedPageBreak/>
              <w:t xml:space="preserve">Припрема за </w:t>
            </w:r>
            <w:r w:rsidRPr="006F328C">
              <w:lastRenderedPageBreak/>
              <w:t xml:space="preserve">час, </w:t>
            </w:r>
          </w:p>
          <w:p w:rsidR="00F576ED" w:rsidRPr="006F328C" w:rsidRDefault="00F576ED" w:rsidP="00F576ED">
            <w:pPr>
              <w:spacing w:after="0" w:line="276" w:lineRule="auto"/>
            </w:pPr>
            <w:r w:rsidRPr="006F328C">
              <w:t>евиденција о раду ОС</w:t>
            </w:r>
          </w:p>
          <w:p w:rsidR="00F576ED" w:rsidRPr="006F328C" w:rsidRDefault="00F576ED" w:rsidP="00F576ED">
            <w:pPr>
              <w:spacing w:after="0" w:line="276" w:lineRule="auto"/>
            </w:pPr>
            <w:r w:rsidRPr="006F328C">
              <w:t>дневник рада школског психолога и педагога</w:t>
            </w:r>
          </w:p>
          <w:p w:rsidR="00F576ED" w:rsidRPr="006F328C" w:rsidRDefault="00F576ED" w:rsidP="00F576ED">
            <w:pPr>
              <w:spacing w:after="0" w:line="276" w:lineRule="auto"/>
            </w:pPr>
            <w:r w:rsidRPr="006F328C">
              <w:t>Припреме наставника ГВ</w:t>
            </w:r>
          </w:p>
          <w:p w:rsidR="00F576ED" w:rsidRPr="006F328C" w:rsidRDefault="00F576ED" w:rsidP="00F576ED">
            <w:pPr>
              <w:spacing w:after="0" w:line="276" w:lineRule="auto"/>
            </w:pPr>
            <w:r w:rsidRPr="006F328C">
              <w:t>(4. разред)</w:t>
            </w:r>
          </w:p>
        </w:tc>
      </w:tr>
      <w:tr w:rsidR="00F576ED" w:rsidRPr="002D0F62" w:rsidTr="00EE15DB">
        <w:trPr>
          <w:jc w:val="center"/>
        </w:trPr>
        <w:tc>
          <w:tcPr>
            <w:tcW w:w="817" w:type="dxa"/>
            <w:shd w:val="clear" w:color="auto" w:fill="F2DBDB" w:themeFill="accent2" w:themeFillTint="33"/>
          </w:tcPr>
          <w:p w:rsidR="00F576ED" w:rsidRPr="006F328C" w:rsidRDefault="00F576ED" w:rsidP="00F576ED">
            <w:pPr>
              <w:numPr>
                <w:ilvl w:val="0"/>
                <w:numId w:val="16"/>
              </w:numPr>
              <w:pBdr>
                <w:top w:val="nil"/>
                <w:left w:val="nil"/>
                <w:bottom w:val="nil"/>
                <w:right w:val="nil"/>
                <w:between w:val="nil"/>
              </w:pBdr>
              <w:spacing w:after="0" w:line="276" w:lineRule="auto"/>
            </w:pPr>
          </w:p>
        </w:tc>
        <w:tc>
          <w:tcPr>
            <w:tcW w:w="1993" w:type="dxa"/>
          </w:tcPr>
          <w:p w:rsidR="00F576ED" w:rsidRPr="006F328C" w:rsidRDefault="00F576ED" w:rsidP="00F576ED">
            <w:pPr>
              <w:spacing w:after="0" w:line="276" w:lineRule="auto"/>
            </w:pPr>
            <w:r w:rsidRPr="006F328C">
              <w:t>Приказивање успеха уписа на студије бивших матураната СМШ за ученике</w:t>
            </w:r>
            <w:r w:rsidRPr="006F328C">
              <w:rPr>
                <w:lang w:val="sr-Cyrl-RS"/>
              </w:rPr>
              <w:t xml:space="preserve"> </w:t>
            </w:r>
            <w:r w:rsidRPr="006F328C">
              <w:t>III и IV разреда СМШ</w:t>
            </w:r>
          </w:p>
        </w:tc>
        <w:tc>
          <w:tcPr>
            <w:tcW w:w="1776" w:type="dxa"/>
          </w:tcPr>
          <w:p w:rsidR="00F576ED" w:rsidRPr="006F328C" w:rsidRDefault="00F576ED" w:rsidP="00F576ED">
            <w:pPr>
              <w:spacing w:after="0" w:line="276" w:lineRule="auto"/>
            </w:pPr>
            <w:r w:rsidRPr="006F328C">
              <w:t>Психолог</w:t>
            </w:r>
          </w:p>
        </w:tc>
        <w:tc>
          <w:tcPr>
            <w:tcW w:w="1429" w:type="dxa"/>
          </w:tcPr>
          <w:p w:rsidR="00F576ED" w:rsidRPr="006F328C" w:rsidRDefault="00F576ED" w:rsidP="00F576ED">
            <w:pPr>
              <w:spacing w:after="0" w:line="276" w:lineRule="auto"/>
            </w:pPr>
            <w:r w:rsidRPr="006F328C">
              <w:t>I квартал</w:t>
            </w:r>
          </w:p>
        </w:tc>
        <w:tc>
          <w:tcPr>
            <w:tcW w:w="1791" w:type="dxa"/>
          </w:tcPr>
          <w:p w:rsidR="00F576ED" w:rsidRPr="006F328C" w:rsidRDefault="00F576ED" w:rsidP="00F576ED">
            <w:pPr>
              <w:spacing w:after="0" w:line="276" w:lineRule="auto"/>
            </w:pPr>
            <w:r w:rsidRPr="006F328C">
              <w:t>Презентација</w:t>
            </w:r>
          </w:p>
          <w:p w:rsidR="00F576ED" w:rsidRPr="006F328C" w:rsidRDefault="00F576ED" w:rsidP="00F576ED">
            <w:pPr>
              <w:spacing w:after="0" w:line="276" w:lineRule="auto"/>
            </w:pPr>
            <w:r w:rsidRPr="006F328C">
              <w:t>Дневник психолога</w:t>
            </w:r>
          </w:p>
          <w:p w:rsidR="00F576ED" w:rsidRPr="006F328C" w:rsidRDefault="00F576ED" w:rsidP="00F576ED">
            <w:pPr>
              <w:spacing w:after="0" w:line="276" w:lineRule="auto"/>
            </w:pPr>
          </w:p>
        </w:tc>
      </w:tr>
      <w:tr w:rsidR="00F576ED" w:rsidRPr="002D0F62" w:rsidTr="00EE15DB">
        <w:trPr>
          <w:jc w:val="center"/>
        </w:trPr>
        <w:tc>
          <w:tcPr>
            <w:tcW w:w="817" w:type="dxa"/>
            <w:shd w:val="clear" w:color="auto" w:fill="F2DBDB" w:themeFill="accent2" w:themeFillTint="33"/>
          </w:tcPr>
          <w:p w:rsidR="00F576ED" w:rsidRPr="006F328C" w:rsidRDefault="00F576ED" w:rsidP="00F576ED">
            <w:pPr>
              <w:numPr>
                <w:ilvl w:val="0"/>
                <w:numId w:val="16"/>
              </w:numPr>
              <w:pBdr>
                <w:top w:val="nil"/>
                <w:left w:val="nil"/>
                <w:bottom w:val="nil"/>
                <w:right w:val="nil"/>
                <w:between w:val="nil"/>
              </w:pBdr>
              <w:spacing w:after="0" w:line="276" w:lineRule="auto"/>
            </w:pPr>
          </w:p>
        </w:tc>
        <w:tc>
          <w:tcPr>
            <w:tcW w:w="1993" w:type="dxa"/>
          </w:tcPr>
          <w:p w:rsidR="00F576ED" w:rsidRPr="006F328C" w:rsidRDefault="00F576ED" w:rsidP="00F576ED">
            <w:pPr>
              <w:spacing w:after="0" w:line="276" w:lineRule="auto"/>
            </w:pPr>
            <w:r w:rsidRPr="006F328C">
              <w:t>Посета бивших матураната код ученика III и IV разреда СМШ</w:t>
            </w:r>
          </w:p>
        </w:tc>
        <w:tc>
          <w:tcPr>
            <w:tcW w:w="1776" w:type="dxa"/>
          </w:tcPr>
          <w:p w:rsidR="00F576ED" w:rsidRPr="006F328C" w:rsidRDefault="00F576ED" w:rsidP="00F576ED">
            <w:pPr>
              <w:spacing w:after="0" w:line="276" w:lineRule="auto"/>
            </w:pPr>
            <w:r w:rsidRPr="006F328C">
              <w:t xml:space="preserve">Психолог </w:t>
            </w:r>
          </w:p>
        </w:tc>
        <w:tc>
          <w:tcPr>
            <w:tcW w:w="1429" w:type="dxa"/>
          </w:tcPr>
          <w:p w:rsidR="00F576ED" w:rsidRPr="006F328C" w:rsidRDefault="00F576ED" w:rsidP="00F576ED">
            <w:pPr>
              <w:spacing w:after="0" w:line="276" w:lineRule="auto"/>
            </w:pPr>
            <w:r w:rsidRPr="006F328C">
              <w:t>II квартал</w:t>
            </w:r>
          </w:p>
        </w:tc>
        <w:tc>
          <w:tcPr>
            <w:tcW w:w="1791" w:type="dxa"/>
          </w:tcPr>
          <w:p w:rsidR="00F576ED" w:rsidRPr="006F328C" w:rsidRDefault="00F576ED" w:rsidP="00F576ED">
            <w:pPr>
              <w:spacing w:after="0" w:line="276" w:lineRule="auto"/>
            </w:pPr>
            <w:r w:rsidRPr="006F328C">
              <w:t>Летопис</w:t>
            </w:r>
          </w:p>
          <w:p w:rsidR="00F576ED" w:rsidRPr="006F328C" w:rsidRDefault="00F576ED" w:rsidP="00F576ED">
            <w:pPr>
              <w:spacing w:after="0" w:line="276" w:lineRule="auto"/>
            </w:pPr>
            <w:r w:rsidRPr="006F328C">
              <w:t>Дневник психолога</w:t>
            </w:r>
          </w:p>
        </w:tc>
      </w:tr>
      <w:tr w:rsidR="00F576ED" w:rsidRPr="002D0F62" w:rsidTr="00EE15DB">
        <w:trPr>
          <w:jc w:val="center"/>
        </w:trPr>
        <w:tc>
          <w:tcPr>
            <w:tcW w:w="817" w:type="dxa"/>
            <w:shd w:val="clear" w:color="auto" w:fill="F2DBDB" w:themeFill="accent2" w:themeFillTint="33"/>
          </w:tcPr>
          <w:p w:rsidR="00F576ED" w:rsidRPr="006F328C" w:rsidRDefault="00F576ED" w:rsidP="00F576ED">
            <w:pPr>
              <w:numPr>
                <w:ilvl w:val="0"/>
                <w:numId w:val="16"/>
              </w:numPr>
              <w:pBdr>
                <w:top w:val="nil"/>
                <w:left w:val="nil"/>
                <w:bottom w:val="nil"/>
                <w:right w:val="nil"/>
                <w:between w:val="nil"/>
              </w:pBdr>
              <w:spacing w:after="0" w:line="276" w:lineRule="auto"/>
            </w:pPr>
          </w:p>
        </w:tc>
        <w:tc>
          <w:tcPr>
            <w:tcW w:w="1993" w:type="dxa"/>
          </w:tcPr>
          <w:p w:rsidR="00F576ED" w:rsidRPr="006F328C" w:rsidRDefault="00F576ED" w:rsidP="00F576ED">
            <w:pPr>
              <w:spacing w:after="0" w:line="276" w:lineRule="auto"/>
            </w:pPr>
            <w:r w:rsidRPr="006F328C">
              <w:t>ТПО - тестирање</w:t>
            </w:r>
          </w:p>
        </w:tc>
        <w:tc>
          <w:tcPr>
            <w:tcW w:w="1776" w:type="dxa"/>
          </w:tcPr>
          <w:p w:rsidR="00F576ED" w:rsidRPr="006F328C" w:rsidRDefault="00F576ED" w:rsidP="00F576ED">
            <w:pPr>
              <w:spacing w:after="0" w:line="276" w:lineRule="auto"/>
            </w:pPr>
            <w:r w:rsidRPr="006F328C">
              <w:t>Психолог</w:t>
            </w:r>
          </w:p>
        </w:tc>
        <w:tc>
          <w:tcPr>
            <w:tcW w:w="1429" w:type="dxa"/>
          </w:tcPr>
          <w:p w:rsidR="00F576ED" w:rsidRPr="006F328C" w:rsidRDefault="00F576ED" w:rsidP="00F576ED">
            <w:pPr>
              <w:spacing w:after="0" w:line="276" w:lineRule="auto"/>
            </w:pPr>
            <w:r w:rsidRPr="006F328C">
              <w:t>Током године</w:t>
            </w:r>
          </w:p>
        </w:tc>
        <w:tc>
          <w:tcPr>
            <w:tcW w:w="1791" w:type="dxa"/>
          </w:tcPr>
          <w:p w:rsidR="00F576ED" w:rsidRPr="006F328C" w:rsidRDefault="00F576ED" w:rsidP="00F576ED">
            <w:pPr>
              <w:spacing w:after="0" w:line="276" w:lineRule="auto"/>
            </w:pPr>
            <w:r w:rsidRPr="006F328C">
              <w:t>Резултати ТПО тестова</w:t>
            </w:r>
          </w:p>
        </w:tc>
      </w:tr>
      <w:tr w:rsidR="00F576ED" w:rsidRPr="002D0F62" w:rsidTr="00EE15DB">
        <w:trPr>
          <w:jc w:val="center"/>
        </w:trPr>
        <w:tc>
          <w:tcPr>
            <w:tcW w:w="817" w:type="dxa"/>
            <w:shd w:val="clear" w:color="auto" w:fill="F2DBDB" w:themeFill="accent2" w:themeFillTint="33"/>
          </w:tcPr>
          <w:p w:rsidR="00F576ED" w:rsidRPr="006F328C" w:rsidRDefault="00F576ED" w:rsidP="00F576ED">
            <w:pPr>
              <w:numPr>
                <w:ilvl w:val="0"/>
                <w:numId w:val="16"/>
              </w:numPr>
              <w:pBdr>
                <w:top w:val="nil"/>
                <w:left w:val="nil"/>
                <w:bottom w:val="nil"/>
                <w:right w:val="nil"/>
                <w:between w:val="nil"/>
              </w:pBdr>
              <w:spacing w:after="0" w:line="276" w:lineRule="auto"/>
            </w:pPr>
          </w:p>
        </w:tc>
        <w:tc>
          <w:tcPr>
            <w:tcW w:w="1993" w:type="dxa"/>
          </w:tcPr>
          <w:p w:rsidR="00F576ED" w:rsidRPr="006F328C" w:rsidRDefault="00F576ED" w:rsidP="00F576ED">
            <w:pPr>
              <w:spacing w:after="0" w:line="276" w:lineRule="auto"/>
            </w:pPr>
            <w:r w:rsidRPr="006F328C">
              <w:t>Професионално саветовање</w:t>
            </w:r>
          </w:p>
        </w:tc>
        <w:tc>
          <w:tcPr>
            <w:tcW w:w="1776" w:type="dxa"/>
          </w:tcPr>
          <w:p w:rsidR="00F576ED" w:rsidRPr="006F328C" w:rsidRDefault="00F576ED" w:rsidP="00F576ED">
            <w:pPr>
              <w:spacing w:after="0" w:line="276" w:lineRule="auto"/>
            </w:pPr>
            <w:r w:rsidRPr="006F328C">
              <w:t>Психолог, педагог</w:t>
            </w:r>
          </w:p>
        </w:tc>
        <w:tc>
          <w:tcPr>
            <w:tcW w:w="1429" w:type="dxa"/>
          </w:tcPr>
          <w:p w:rsidR="00F576ED" w:rsidRPr="006F328C" w:rsidRDefault="00F576ED" w:rsidP="00F576ED">
            <w:pPr>
              <w:spacing w:after="0" w:line="276" w:lineRule="auto"/>
            </w:pPr>
            <w:r w:rsidRPr="006F328C">
              <w:t>Током године</w:t>
            </w:r>
          </w:p>
        </w:tc>
        <w:tc>
          <w:tcPr>
            <w:tcW w:w="1791" w:type="dxa"/>
          </w:tcPr>
          <w:p w:rsidR="00F576ED" w:rsidRPr="006F328C" w:rsidRDefault="00F576ED" w:rsidP="00F576ED">
            <w:pPr>
              <w:spacing w:after="0" w:line="276" w:lineRule="auto"/>
            </w:pPr>
            <w:r w:rsidRPr="006F328C">
              <w:t>Дневник рада стручних сарадника</w:t>
            </w:r>
          </w:p>
        </w:tc>
      </w:tr>
      <w:tr w:rsidR="00F576ED" w:rsidRPr="002D0F62" w:rsidTr="00EE15DB">
        <w:trPr>
          <w:jc w:val="center"/>
        </w:trPr>
        <w:tc>
          <w:tcPr>
            <w:tcW w:w="817" w:type="dxa"/>
            <w:shd w:val="clear" w:color="auto" w:fill="F2DBDB" w:themeFill="accent2" w:themeFillTint="33"/>
          </w:tcPr>
          <w:p w:rsidR="00F576ED" w:rsidRPr="006F328C" w:rsidRDefault="00F576ED" w:rsidP="00F576ED">
            <w:pPr>
              <w:numPr>
                <w:ilvl w:val="0"/>
                <w:numId w:val="16"/>
              </w:numPr>
              <w:pBdr>
                <w:top w:val="nil"/>
                <w:left w:val="nil"/>
                <w:bottom w:val="nil"/>
                <w:right w:val="nil"/>
                <w:between w:val="nil"/>
              </w:pBdr>
              <w:spacing w:after="0" w:line="276" w:lineRule="auto"/>
            </w:pPr>
          </w:p>
        </w:tc>
        <w:tc>
          <w:tcPr>
            <w:tcW w:w="1993" w:type="dxa"/>
          </w:tcPr>
          <w:p w:rsidR="00F576ED" w:rsidRPr="006F328C" w:rsidRDefault="00F576ED" w:rsidP="00F576ED">
            <w:pPr>
              <w:spacing w:after="0" w:line="276" w:lineRule="auto"/>
            </w:pPr>
            <w:r w:rsidRPr="006F328C">
              <w:t>Посета ученика III и IV разреда Академији уметности у Новом Саду</w:t>
            </w:r>
          </w:p>
        </w:tc>
        <w:tc>
          <w:tcPr>
            <w:tcW w:w="1776" w:type="dxa"/>
          </w:tcPr>
          <w:p w:rsidR="00F576ED" w:rsidRPr="006F328C" w:rsidRDefault="00F576ED" w:rsidP="00F576ED">
            <w:pPr>
              <w:spacing w:after="0" w:line="276" w:lineRule="auto"/>
            </w:pPr>
            <w:r w:rsidRPr="006F328C">
              <w:t>Директор</w:t>
            </w:r>
          </w:p>
          <w:p w:rsidR="00F576ED" w:rsidRPr="006F328C" w:rsidRDefault="00F576ED" w:rsidP="00F576ED">
            <w:pPr>
              <w:spacing w:after="0" w:line="276" w:lineRule="auto"/>
            </w:pPr>
            <w:r w:rsidRPr="006F328C">
              <w:t>ОС</w:t>
            </w:r>
          </w:p>
        </w:tc>
        <w:tc>
          <w:tcPr>
            <w:tcW w:w="1429" w:type="dxa"/>
          </w:tcPr>
          <w:p w:rsidR="00F576ED" w:rsidRPr="006F328C" w:rsidRDefault="00F576ED" w:rsidP="00F576ED">
            <w:pPr>
              <w:spacing w:after="0" w:line="276" w:lineRule="auto"/>
            </w:pPr>
            <w:r w:rsidRPr="006F328C">
              <w:t>III квартал</w:t>
            </w:r>
          </w:p>
        </w:tc>
        <w:tc>
          <w:tcPr>
            <w:tcW w:w="1791" w:type="dxa"/>
          </w:tcPr>
          <w:p w:rsidR="00F576ED" w:rsidRPr="006F328C" w:rsidRDefault="00F576ED" w:rsidP="00F576ED">
            <w:pPr>
              <w:spacing w:after="0" w:line="276" w:lineRule="auto"/>
            </w:pPr>
            <w:r w:rsidRPr="006F328C">
              <w:t>Летопис</w:t>
            </w:r>
          </w:p>
        </w:tc>
      </w:tr>
      <w:tr w:rsidR="00F576ED" w:rsidRPr="002D0F62" w:rsidTr="00EE15DB">
        <w:trPr>
          <w:jc w:val="center"/>
        </w:trPr>
        <w:tc>
          <w:tcPr>
            <w:tcW w:w="817" w:type="dxa"/>
            <w:shd w:val="clear" w:color="auto" w:fill="F2DBDB" w:themeFill="accent2" w:themeFillTint="33"/>
          </w:tcPr>
          <w:p w:rsidR="00F576ED" w:rsidRPr="006F328C" w:rsidRDefault="00F576ED" w:rsidP="00F576ED">
            <w:pPr>
              <w:numPr>
                <w:ilvl w:val="0"/>
                <w:numId w:val="16"/>
              </w:numPr>
              <w:pBdr>
                <w:top w:val="nil"/>
                <w:left w:val="nil"/>
                <w:bottom w:val="nil"/>
                <w:right w:val="nil"/>
                <w:between w:val="nil"/>
              </w:pBdr>
              <w:spacing w:after="0" w:line="276" w:lineRule="auto"/>
            </w:pPr>
          </w:p>
        </w:tc>
        <w:tc>
          <w:tcPr>
            <w:tcW w:w="1993" w:type="dxa"/>
          </w:tcPr>
          <w:p w:rsidR="00F576ED" w:rsidRPr="006F328C" w:rsidRDefault="00F576ED" w:rsidP="00F576ED">
            <w:pPr>
              <w:spacing w:after="0" w:line="276" w:lineRule="auto"/>
            </w:pPr>
            <w:r w:rsidRPr="006F328C">
              <w:t>Представљање студијских програма факултета из Суботице и окружења</w:t>
            </w:r>
          </w:p>
        </w:tc>
        <w:tc>
          <w:tcPr>
            <w:tcW w:w="1776" w:type="dxa"/>
          </w:tcPr>
          <w:p w:rsidR="00F576ED" w:rsidRPr="006F328C" w:rsidRDefault="00F576ED" w:rsidP="00F576ED">
            <w:pPr>
              <w:spacing w:after="0" w:line="276" w:lineRule="auto"/>
            </w:pPr>
            <w:r w:rsidRPr="006F328C">
              <w:t>Представници факултета</w:t>
            </w:r>
          </w:p>
        </w:tc>
        <w:tc>
          <w:tcPr>
            <w:tcW w:w="1429" w:type="dxa"/>
          </w:tcPr>
          <w:p w:rsidR="00F576ED" w:rsidRPr="006F328C" w:rsidRDefault="00F576ED" w:rsidP="00F576ED">
            <w:pPr>
              <w:spacing w:after="0" w:line="276" w:lineRule="auto"/>
            </w:pPr>
            <w:r w:rsidRPr="006F328C">
              <w:t>Током године</w:t>
            </w:r>
          </w:p>
        </w:tc>
        <w:tc>
          <w:tcPr>
            <w:tcW w:w="1791" w:type="dxa"/>
          </w:tcPr>
          <w:p w:rsidR="00F576ED" w:rsidRPr="006F328C" w:rsidRDefault="00F576ED" w:rsidP="00F576ED">
            <w:pPr>
              <w:spacing w:after="0" w:line="276" w:lineRule="auto"/>
            </w:pPr>
            <w:r w:rsidRPr="006F328C">
              <w:t>Летопис</w:t>
            </w:r>
          </w:p>
        </w:tc>
      </w:tr>
      <w:tr w:rsidR="00F576ED" w:rsidRPr="002D0F62" w:rsidTr="00EE15DB">
        <w:trPr>
          <w:jc w:val="center"/>
        </w:trPr>
        <w:tc>
          <w:tcPr>
            <w:tcW w:w="817" w:type="dxa"/>
            <w:shd w:val="clear" w:color="auto" w:fill="F2DBDB" w:themeFill="accent2" w:themeFillTint="33"/>
          </w:tcPr>
          <w:p w:rsidR="00F576ED" w:rsidRPr="006F328C" w:rsidRDefault="00F576ED" w:rsidP="00F576ED">
            <w:pPr>
              <w:numPr>
                <w:ilvl w:val="0"/>
                <w:numId w:val="16"/>
              </w:numPr>
              <w:pBdr>
                <w:top w:val="nil"/>
                <w:left w:val="nil"/>
                <w:bottom w:val="nil"/>
                <w:right w:val="nil"/>
                <w:between w:val="nil"/>
              </w:pBdr>
              <w:spacing w:after="0" w:line="276" w:lineRule="auto"/>
            </w:pPr>
          </w:p>
        </w:tc>
        <w:tc>
          <w:tcPr>
            <w:tcW w:w="1993" w:type="dxa"/>
          </w:tcPr>
          <w:p w:rsidR="00F576ED" w:rsidRPr="006F328C" w:rsidRDefault="00F576ED" w:rsidP="00F576ED">
            <w:pPr>
              <w:spacing w:after="0" w:line="276" w:lineRule="auto"/>
            </w:pPr>
            <w:r w:rsidRPr="006F328C">
              <w:t xml:space="preserve">Посета сајмовима образовања </w:t>
            </w:r>
          </w:p>
        </w:tc>
        <w:tc>
          <w:tcPr>
            <w:tcW w:w="1776" w:type="dxa"/>
          </w:tcPr>
          <w:p w:rsidR="00F576ED" w:rsidRPr="006F328C" w:rsidRDefault="00F576ED" w:rsidP="00F576ED">
            <w:pPr>
              <w:spacing w:after="0" w:line="276" w:lineRule="auto"/>
            </w:pPr>
            <w:r w:rsidRPr="006F328C">
              <w:t>Директор</w:t>
            </w:r>
          </w:p>
          <w:p w:rsidR="00F576ED" w:rsidRPr="006F328C" w:rsidRDefault="00F576ED" w:rsidP="00F576ED">
            <w:pPr>
              <w:spacing w:after="0" w:line="276" w:lineRule="auto"/>
            </w:pPr>
            <w:r w:rsidRPr="006F328C">
              <w:t>ОС</w:t>
            </w:r>
          </w:p>
        </w:tc>
        <w:tc>
          <w:tcPr>
            <w:tcW w:w="1429" w:type="dxa"/>
          </w:tcPr>
          <w:p w:rsidR="00F576ED" w:rsidRPr="006F328C" w:rsidRDefault="00F576ED" w:rsidP="00F576ED">
            <w:pPr>
              <w:spacing w:after="0" w:line="276" w:lineRule="auto"/>
            </w:pPr>
            <w:r w:rsidRPr="006F328C">
              <w:t>III квартал</w:t>
            </w:r>
          </w:p>
        </w:tc>
        <w:tc>
          <w:tcPr>
            <w:tcW w:w="1791" w:type="dxa"/>
          </w:tcPr>
          <w:p w:rsidR="00F576ED" w:rsidRPr="006F328C" w:rsidRDefault="00F576ED" w:rsidP="00F576ED">
            <w:pPr>
              <w:spacing w:after="0" w:line="276" w:lineRule="auto"/>
            </w:pPr>
            <w:r w:rsidRPr="006F328C">
              <w:t>Летопис</w:t>
            </w:r>
          </w:p>
          <w:p w:rsidR="00F576ED" w:rsidRPr="006F328C" w:rsidRDefault="00F576ED" w:rsidP="00F576ED">
            <w:pPr>
              <w:spacing w:after="0" w:line="276" w:lineRule="auto"/>
            </w:pPr>
            <w:r w:rsidRPr="006F328C">
              <w:t>Wеб страница школе</w:t>
            </w:r>
          </w:p>
        </w:tc>
      </w:tr>
    </w:tbl>
    <w:p w:rsidR="00F576ED" w:rsidRPr="00F576ED" w:rsidRDefault="00F576ED" w:rsidP="00F576ED">
      <w:pPr>
        <w:pStyle w:val="Heading2"/>
      </w:pPr>
      <w:bookmarkStart w:id="101" w:name="_Toc146059488"/>
      <w:r w:rsidRPr="00F576ED">
        <w:lastRenderedPageBreak/>
        <w:t>ПЛАН РАДА ТИМА ЗА ПРОФЕСИОНАЛНО ИНФОРМИСАЊЕ У ОМШ</w:t>
      </w:r>
      <w:bookmarkEnd w:id="101"/>
    </w:p>
    <w:p w:rsidR="00F576ED" w:rsidRPr="002D0F62" w:rsidRDefault="00F576ED" w:rsidP="00F576ED">
      <w:pPr>
        <w:rPr>
          <w:rFonts w:eastAsia="Times New Roman" w:cs="Times New Roman"/>
          <w:color w:val="FF0000"/>
          <w:szCs w:val="24"/>
        </w:rPr>
      </w:pPr>
    </w:p>
    <w:tbl>
      <w:tblPr>
        <w:tblW w:w="91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
        <w:gridCol w:w="3085"/>
        <w:gridCol w:w="1849"/>
        <w:gridCol w:w="1570"/>
        <w:gridCol w:w="1941"/>
      </w:tblGrid>
      <w:tr w:rsidR="00F576ED" w:rsidRPr="007B3AA5" w:rsidTr="00EE15DB">
        <w:trPr>
          <w:jc w:val="center"/>
        </w:trPr>
        <w:tc>
          <w:tcPr>
            <w:tcW w:w="659" w:type="dxa"/>
            <w:shd w:val="clear" w:color="auto" w:fill="D99594" w:themeFill="accent2" w:themeFillTint="99"/>
          </w:tcPr>
          <w:p w:rsidR="00F576ED" w:rsidRPr="007B3AA5" w:rsidRDefault="00F576ED" w:rsidP="00F576ED">
            <w:pPr>
              <w:spacing w:after="0" w:line="276" w:lineRule="auto"/>
              <w:rPr>
                <w:lang w:val="sr-Cyrl-RS"/>
              </w:rPr>
            </w:pPr>
            <w:r w:rsidRPr="007B3AA5">
              <w:t>Ред. бр</w:t>
            </w:r>
            <w:r>
              <w:rPr>
                <w:lang w:val="sr-Cyrl-RS"/>
              </w:rPr>
              <w:t>ој</w:t>
            </w:r>
          </w:p>
        </w:tc>
        <w:tc>
          <w:tcPr>
            <w:tcW w:w="3085" w:type="dxa"/>
            <w:shd w:val="clear" w:color="auto" w:fill="D99594" w:themeFill="accent2" w:themeFillTint="99"/>
          </w:tcPr>
          <w:p w:rsidR="00F576ED" w:rsidRPr="007B3AA5" w:rsidRDefault="00F576ED" w:rsidP="00F576ED">
            <w:pPr>
              <w:spacing w:after="0" w:line="276" w:lineRule="auto"/>
            </w:pPr>
            <w:r w:rsidRPr="007B3AA5">
              <w:t>Активност</w:t>
            </w:r>
          </w:p>
        </w:tc>
        <w:tc>
          <w:tcPr>
            <w:tcW w:w="1849" w:type="dxa"/>
            <w:shd w:val="clear" w:color="auto" w:fill="D99594" w:themeFill="accent2" w:themeFillTint="99"/>
          </w:tcPr>
          <w:p w:rsidR="00F576ED" w:rsidRPr="007B3AA5" w:rsidRDefault="00F576ED" w:rsidP="00F576ED">
            <w:pPr>
              <w:spacing w:after="0" w:line="276" w:lineRule="auto"/>
            </w:pPr>
            <w:r w:rsidRPr="007B3AA5">
              <w:t>Носиоц активности</w:t>
            </w:r>
          </w:p>
        </w:tc>
        <w:tc>
          <w:tcPr>
            <w:tcW w:w="1570" w:type="dxa"/>
            <w:shd w:val="clear" w:color="auto" w:fill="D99594" w:themeFill="accent2" w:themeFillTint="99"/>
          </w:tcPr>
          <w:p w:rsidR="00F576ED" w:rsidRPr="007B3AA5" w:rsidRDefault="00F576ED" w:rsidP="00F576ED">
            <w:pPr>
              <w:spacing w:after="0" w:line="276" w:lineRule="auto"/>
            </w:pPr>
            <w:r w:rsidRPr="007B3AA5">
              <w:t>Време реализације</w:t>
            </w:r>
          </w:p>
        </w:tc>
        <w:tc>
          <w:tcPr>
            <w:tcW w:w="1941" w:type="dxa"/>
            <w:shd w:val="clear" w:color="auto" w:fill="D99594" w:themeFill="accent2" w:themeFillTint="99"/>
          </w:tcPr>
          <w:p w:rsidR="00F576ED" w:rsidRPr="007B3AA5" w:rsidRDefault="00F576ED" w:rsidP="00F576ED">
            <w:pPr>
              <w:spacing w:after="0" w:line="276" w:lineRule="auto"/>
            </w:pPr>
            <w:r w:rsidRPr="007B3AA5">
              <w:t>Извори доказа</w:t>
            </w:r>
          </w:p>
        </w:tc>
      </w:tr>
      <w:tr w:rsidR="00F576ED" w:rsidRPr="002D0F62" w:rsidTr="00EE15DB">
        <w:trPr>
          <w:jc w:val="center"/>
        </w:trPr>
        <w:tc>
          <w:tcPr>
            <w:tcW w:w="659" w:type="dxa"/>
            <w:shd w:val="clear" w:color="auto" w:fill="F2DBDB" w:themeFill="accent2" w:themeFillTint="33"/>
          </w:tcPr>
          <w:p w:rsidR="00F576ED" w:rsidRPr="007B3AA5" w:rsidRDefault="00F576ED" w:rsidP="00F576ED">
            <w:pPr>
              <w:spacing w:after="0" w:line="276" w:lineRule="auto"/>
            </w:pPr>
            <w:r w:rsidRPr="007B3AA5">
              <w:t xml:space="preserve"> 1.</w:t>
            </w:r>
          </w:p>
        </w:tc>
        <w:tc>
          <w:tcPr>
            <w:tcW w:w="3085" w:type="dxa"/>
          </w:tcPr>
          <w:p w:rsidR="00F576ED" w:rsidRPr="007B3AA5" w:rsidRDefault="00F576ED" w:rsidP="00F576ED">
            <w:pPr>
              <w:spacing w:after="0" w:line="276" w:lineRule="auto"/>
            </w:pPr>
            <w:r w:rsidRPr="007B3AA5">
              <w:t>Анкетирање ученика завршних разреда у ОМШ и околним МШ (Сента, Кањижа, Бачка Топола, Бечеј, Ада, Нови Кнежевац)</w:t>
            </w:r>
          </w:p>
        </w:tc>
        <w:tc>
          <w:tcPr>
            <w:tcW w:w="1849" w:type="dxa"/>
          </w:tcPr>
          <w:p w:rsidR="00F576ED" w:rsidRPr="007B3AA5" w:rsidRDefault="00F576ED" w:rsidP="00F576ED">
            <w:pPr>
              <w:spacing w:after="0" w:line="276" w:lineRule="auto"/>
            </w:pPr>
            <w:r w:rsidRPr="007B3AA5">
              <w:t>Директор</w:t>
            </w:r>
          </w:p>
        </w:tc>
        <w:tc>
          <w:tcPr>
            <w:tcW w:w="1570" w:type="dxa"/>
          </w:tcPr>
          <w:p w:rsidR="00F576ED" w:rsidRPr="007B3AA5" w:rsidRDefault="00F576ED" w:rsidP="00F576ED">
            <w:pPr>
              <w:spacing w:after="0" w:line="276" w:lineRule="auto"/>
            </w:pPr>
            <w:r w:rsidRPr="007B3AA5">
              <w:t>XI месец</w:t>
            </w:r>
          </w:p>
        </w:tc>
        <w:tc>
          <w:tcPr>
            <w:tcW w:w="1941" w:type="dxa"/>
          </w:tcPr>
          <w:p w:rsidR="00F576ED" w:rsidRPr="007B3AA5" w:rsidRDefault="00F576ED" w:rsidP="00F576ED">
            <w:pPr>
              <w:spacing w:after="0" w:line="276" w:lineRule="auto"/>
            </w:pPr>
            <w:r w:rsidRPr="007B3AA5">
              <w:t>Анкете</w:t>
            </w:r>
          </w:p>
          <w:p w:rsidR="00F576ED" w:rsidRPr="007B3AA5" w:rsidRDefault="00F576ED" w:rsidP="00F576ED">
            <w:pPr>
              <w:spacing w:after="0" w:line="276" w:lineRule="auto"/>
            </w:pPr>
            <w:r w:rsidRPr="007B3AA5">
              <w:t>Извештај о анкетирању представљен на НВ</w:t>
            </w:r>
          </w:p>
          <w:p w:rsidR="00F576ED" w:rsidRPr="007B3AA5" w:rsidRDefault="00F576ED" w:rsidP="00F576ED">
            <w:pPr>
              <w:spacing w:after="0" w:line="276" w:lineRule="auto"/>
            </w:pPr>
          </w:p>
        </w:tc>
      </w:tr>
      <w:tr w:rsidR="00F576ED" w:rsidRPr="002D0F62" w:rsidTr="00EE15DB">
        <w:trPr>
          <w:jc w:val="center"/>
        </w:trPr>
        <w:tc>
          <w:tcPr>
            <w:tcW w:w="659" w:type="dxa"/>
            <w:shd w:val="clear" w:color="auto" w:fill="F2DBDB" w:themeFill="accent2" w:themeFillTint="33"/>
          </w:tcPr>
          <w:p w:rsidR="00F576ED" w:rsidRPr="007B3AA5" w:rsidRDefault="00F576ED" w:rsidP="00F576ED">
            <w:pPr>
              <w:spacing w:after="0" w:line="276" w:lineRule="auto"/>
            </w:pPr>
            <w:r w:rsidRPr="007B3AA5">
              <w:t>2.</w:t>
            </w:r>
          </w:p>
        </w:tc>
        <w:tc>
          <w:tcPr>
            <w:tcW w:w="3085" w:type="dxa"/>
          </w:tcPr>
          <w:p w:rsidR="00F576ED" w:rsidRPr="007B3AA5" w:rsidRDefault="00F576ED" w:rsidP="00F576ED">
            <w:pPr>
              <w:spacing w:after="0" w:line="276" w:lineRule="auto"/>
            </w:pPr>
            <w:r w:rsidRPr="007B3AA5">
              <w:t>Заједнички састанак са родитељима и ученицима: представљање смерова у СМШ и могућности за академско образовање</w:t>
            </w:r>
          </w:p>
        </w:tc>
        <w:tc>
          <w:tcPr>
            <w:tcW w:w="1849" w:type="dxa"/>
          </w:tcPr>
          <w:p w:rsidR="00F576ED" w:rsidRPr="007B3AA5" w:rsidRDefault="00F576ED" w:rsidP="00F576ED">
            <w:pPr>
              <w:spacing w:after="0" w:line="276" w:lineRule="auto"/>
              <w:rPr>
                <w:lang w:val="sr-Cyrl-RS"/>
              </w:rPr>
            </w:pPr>
            <w:r w:rsidRPr="007B3AA5">
              <w:t>Наставници солфеђа завршних разреда</w:t>
            </w:r>
          </w:p>
          <w:p w:rsidR="00F576ED" w:rsidRPr="007B3AA5" w:rsidRDefault="00F576ED" w:rsidP="00F576ED">
            <w:pPr>
              <w:spacing w:after="0" w:line="276" w:lineRule="auto"/>
              <w:rPr>
                <w:lang w:val="sr-Cyrl-RS"/>
              </w:rPr>
            </w:pPr>
            <w:r w:rsidRPr="007B3AA5">
              <w:rPr>
                <w:lang w:val="sr-Cyrl-RS"/>
              </w:rPr>
              <w:t>Директор</w:t>
            </w:r>
          </w:p>
        </w:tc>
        <w:tc>
          <w:tcPr>
            <w:tcW w:w="1570" w:type="dxa"/>
          </w:tcPr>
          <w:p w:rsidR="00F576ED" w:rsidRPr="007B3AA5" w:rsidRDefault="00F576ED" w:rsidP="00F576ED">
            <w:pPr>
              <w:spacing w:after="0" w:line="276" w:lineRule="auto"/>
            </w:pPr>
            <w:r w:rsidRPr="007B3AA5">
              <w:t>II месец</w:t>
            </w:r>
          </w:p>
        </w:tc>
        <w:tc>
          <w:tcPr>
            <w:tcW w:w="1941" w:type="dxa"/>
          </w:tcPr>
          <w:p w:rsidR="00F576ED" w:rsidRPr="007B3AA5" w:rsidRDefault="00F576ED" w:rsidP="00F576ED">
            <w:pPr>
              <w:spacing w:after="0" w:line="276" w:lineRule="auto"/>
            </w:pPr>
            <w:r w:rsidRPr="007B3AA5">
              <w:t>Записник са родитељског састанка наставника солфеђа</w:t>
            </w:r>
          </w:p>
        </w:tc>
      </w:tr>
      <w:tr w:rsidR="00F576ED" w:rsidRPr="002D0F62" w:rsidTr="00EE15DB">
        <w:trPr>
          <w:jc w:val="center"/>
        </w:trPr>
        <w:tc>
          <w:tcPr>
            <w:tcW w:w="659" w:type="dxa"/>
            <w:shd w:val="clear" w:color="auto" w:fill="F2DBDB" w:themeFill="accent2" w:themeFillTint="33"/>
          </w:tcPr>
          <w:p w:rsidR="00F576ED" w:rsidRPr="007B3AA5" w:rsidRDefault="00F576ED" w:rsidP="00F576ED">
            <w:pPr>
              <w:spacing w:after="0" w:line="276" w:lineRule="auto"/>
            </w:pPr>
            <w:r w:rsidRPr="007B3AA5">
              <w:t>3.</w:t>
            </w:r>
          </w:p>
        </w:tc>
        <w:tc>
          <w:tcPr>
            <w:tcW w:w="3085" w:type="dxa"/>
          </w:tcPr>
          <w:p w:rsidR="00F576ED" w:rsidRPr="007B3AA5" w:rsidRDefault="00F576ED" w:rsidP="00F576ED">
            <w:pPr>
              <w:spacing w:after="0" w:line="276" w:lineRule="auto"/>
            </w:pPr>
            <w:r w:rsidRPr="007B3AA5">
              <w:t>Професионално саветовање за ученике ОМШ</w:t>
            </w:r>
          </w:p>
        </w:tc>
        <w:tc>
          <w:tcPr>
            <w:tcW w:w="1849" w:type="dxa"/>
          </w:tcPr>
          <w:p w:rsidR="00F576ED" w:rsidRPr="007B3AA5" w:rsidRDefault="00F576ED" w:rsidP="00F576ED">
            <w:pPr>
              <w:spacing w:after="0" w:line="276" w:lineRule="auto"/>
            </w:pPr>
            <w:r w:rsidRPr="007B3AA5">
              <w:t>Психолог, педагог</w:t>
            </w:r>
          </w:p>
        </w:tc>
        <w:tc>
          <w:tcPr>
            <w:tcW w:w="1570" w:type="dxa"/>
          </w:tcPr>
          <w:p w:rsidR="00F576ED" w:rsidRPr="007B3AA5" w:rsidRDefault="00F576ED" w:rsidP="00F576ED">
            <w:pPr>
              <w:spacing w:after="0" w:line="276" w:lineRule="auto"/>
            </w:pPr>
            <w:r w:rsidRPr="007B3AA5">
              <w:t>Током године</w:t>
            </w:r>
          </w:p>
        </w:tc>
        <w:tc>
          <w:tcPr>
            <w:tcW w:w="1941" w:type="dxa"/>
          </w:tcPr>
          <w:p w:rsidR="00F576ED" w:rsidRPr="007B3AA5" w:rsidRDefault="00F576ED" w:rsidP="00F576ED">
            <w:pPr>
              <w:spacing w:after="0" w:line="276" w:lineRule="auto"/>
            </w:pPr>
            <w:r w:rsidRPr="007B3AA5">
              <w:t>Дневник рада</w:t>
            </w:r>
          </w:p>
          <w:p w:rsidR="00F576ED" w:rsidRPr="007B3AA5" w:rsidRDefault="00F576ED" w:rsidP="00F576ED">
            <w:pPr>
              <w:spacing w:after="0" w:line="276" w:lineRule="auto"/>
            </w:pPr>
            <w:r w:rsidRPr="007B3AA5">
              <w:t>Ученички досије</w:t>
            </w:r>
          </w:p>
          <w:p w:rsidR="00F576ED" w:rsidRPr="007B3AA5" w:rsidRDefault="00F576ED" w:rsidP="00F576ED">
            <w:pPr>
              <w:spacing w:after="0" w:line="276" w:lineRule="auto"/>
            </w:pPr>
          </w:p>
        </w:tc>
      </w:tr>
      <w:tr w:rsidR="00F576ED" w:rsidRPr="002D0F62" w:rsidTr="00EE15DB">
        <w:trPr>
          <w:jc w:val="center"/>
        </w:trPr>
        <w:tc>
          <w:tcPr>
            <w:tcW w:w="659" w:type="dxa"/>
            <w:shd w:val="clear" w:color="auto" w:fill="F2DBDB" w:themeFill="accent2" w:themeFillTint="33"/>
          </w:tcPr>
          <w:p w:rsidR="00F576ED" w:rsidRPr="007B3AA5" w:rsidRDefault="00F576ED" w:rsidP="00F576ED">
            <w:pPr>
              <w:spacing w:after="0" w:line="276" w:lineRule="auto"/>
            </w:pPr>
            <w:r w:rsidRPr="007B3AA5">
              <w:t xml:space="preserve">4. </w:t>
            </w:r>
          </w:p>
        </w:tc>
        <w:tc>
          <w:tcPr>
            <w:tcW w:w="3085" w:type="dxa"/>
          </w:tcPr>
          <w:p w:rsidR="00F576ED" w:rsidRPr="007B3AA5" w:rsidRDefault="00F576ED" w:rsidP="00F576ED">
            <w:pPr>
              <w:spacing w:after="0" w:line="276" w:lineRule="auto"/>
            </w:pPr>
            <w:r w:rsidRPr="007B3AA5">
              <w:t>Отворена врата за ученике завршних разреда ОМШ</w:t>
            </w:r>
          </w:p>
        </w:tc>
        <w:tc>
          <w:tcPr>
            <w:tcW w:w="1849" w:type="dxa"/>
          </w:tcPr>
          <w:p w:rsidR="00F576ED" w:rsidRPr="007B3AA5" w:rsidRDefault="00F576ED" w:rsidP="00F576ED">
            <w:pPr>
              <w:spacing w:after="0" w:line="276" w:lineRule="auto"/>
            </w:pPr>
            <w:r w:rsidRPr="007B3AA5">
              <w:t>Наставници</w:t>
            </w:r>
          </w:p>
        </w:tc>
        <w:tc>
          <w:tcPr>
            <w:tcW w:w="1570" w:type="dxa"/>
          </w:tcPr>
          <w:p w:rsidR="00F576ED" w:rsidRPr="007B3AA5" w:rsidRDefault="00F576ED" w:rsidP="00F576ED">
            <w:pPr>
              <w:spacing w:after="0" w:line="276" w:lineRule="auto"/>
            </w:pPr>
            <w:r w:rsidRPr="007B3AA5">
              <w:t>II месец</w:t>
            </w:r>
          </w:p>
        </w:tc>
        <w:tc>
          <w:tcPr>
            <w:tcW w:w="1941" w:type="dxa"/>
          </w:tcPr>
          <w:p w:rsidR="00F576ED" w:rsidRPr="007B3AA5" w:rsidRDefault="00F576ED" w:rsidP="00F576ED">
            <w:pPr>
              <w:spacing w:after="0" w:line="276" w:lineRule="auto"/>
            </w:pPr>
            <w:r w:rsidRPr="007B3AA5">
              <w:t>Медији</w:t>
            </w:r>
          </w:p>
          <w:p w:rsidR="00F576ED" w:rsidRPr="007B3AA5" w:rsidRDefault="00F576ED" w:rsidP="00F576ED">
            <w:pPr>
              <w:spacing w:after="0" w:line="276" w:lineRule="auto"/>
            </w:pPr>
            <w:r w:rsidRPr="007B3AA5">
              <w:t>Летопис, Wеб страница</w:t>
            </w:r>
          </w:p>
          <w:p w:rsidR="00F576ED" w:rsidRPr="007B3AA5" w:rsidRDefault="00F576ED" w:rsidP="00F576ED">
            <w:pPr>
              <w:spacing w:after="0" w:line="276" w:lineRule="auto"/>
            </w:pPr>
          </w:p>
        </w:tc>
      </w:tr>
      <w:tr w:rsidR="00F576ED" w:rsidRPr="002D0F62" w:rsidTr="00EE15DB">
        <w:trPr>
          <w:jc w:val="center"/>
        </w:trPr>
        <w:tc>
          <w:tcPr>
            <w:tcW w:w="659" w:type="dxa"/>
            <w:shd w:val="clear" w:color="auto" w:fill="F2DBDB" w:themeFill="accent2" w:themeFillTint="33"/>
          </w:tcPr>
          <w:p w:rsidR="00F576ED" w:rsidRPr="007B3AA5" w:rsidRDefault="00F576ED" w:rsidP="00F576ED">
            <w:pPr>
              <w:spacing w:after="0" w:line="276" w:lineRule="auto"/>
            </w:pPr>
            <w:r w:rsidRPr="007B3AA5">
              <w:t>5.</w:t>
            </w:r>
          </w:p>
        </w:tc>
        <w:tc>
          <w:tcPr>
            <w:tcW w:w="3085" w:type="dxa"/>
          </w:tcPr>
          <w:p w:rsidR="00F576ED" w:rsidRPr="007B3AA5" w:rsidRDefault="00F576ED" w:rsidP="00F576ED">
            <w:pPr>
              <w:spacing w:after="0" w:line="276" w:lineRule="auto"/>
            </w:pPr>
            <w:r w:rsidRPr="007B3AA5">
              <w:t>Отворена врата за упис нове деце</w:t>
            </w:r>
          </w:p>
        </w:tc>
        <w:tc>
          <w:tcPr>
            <w:tcW w:w="1849" w:type="dxa"/>
          </w:tcPr>
          <w:p w:rsidR="00F576ED" w:rsidRPr="007B3AA5" w:rsidRDefault="00F576ED" w:rsidP="00F576ED">
            <w:pPr>
              <w:spacing w:after="0" w:line="276" w:lineRule="auto"/>
            </w:pPr>
            <w:r w:rsidRPr="007B3AA5">
              <w:t>Наставници солфеђа и главних предмета</w:t>
            </w:r>
          </w:p>
        </w:tc>
        <w:tc>
          <w:tcPr>
            <w:tcW w:w="1570" w:type="dxa"/>
          </w:tcPr>
          <w:p w:rsidR="00F576ED" w:rsidRPr="007B3AA5" w:rsidRDefault="00F576ED" w:rsidP="00F576ED">
            <w:pPr>
              <w:spacing w:after="0" w:line="276" w:lineRule="auto"/>
            </w:pPr>
            <w:r w:rsidRPr="007B3AA5">
              <w:t>V месец</w:t>
            </w:r>
          </w:p>
        </w:tc>
        <w:tc>
          <w:tcPr>
            <w:tcW w:w="1941" w:type="dxa"/>
          </w:tcPr>
          <w:p w:rsidR="00F576ED" w:rsidRPr="007B3AA5" w:rsidRDefault="00F576ED" w:rsidP="00F576ED">
            <w:pPr>
              <w:spacing w:after="0" w:line="276" w:lineRule="auto"/>
            </w:pPr>
            <w:r w:rsidRPr="007B3AA5">
              <w:t>Медији</w:t>
            </w:r>
          </w:p>
          <w:p w:rsidR="00F576ED" w:rsidRPr="007B3AA5" w:rsidRDefault="00F576ED" w:rsidP="00F576ED">
            <w:pPr>
              <w:spacing w:after="0" w:line="276" w:lineRule="auto"/>
            </w:pPr>
            <w:r w:rsidRPr="007B3AA5">
              <w:t>Летопис, Wеб страница</w:t>
            </w:r>
          </w:p>
          <w:p w:rsidR="00F576ED" w:rsidRPr="007B3AA5" w:rsidRDefault="00F576ED" w:rsidP="00F576ED">
            <w:pPr>
              <w:spacing w:after="0" w:line="276" w:lineRule="auto"/>
            </w:pPr>
          </w:p>
        </w:tc>
      </w:tr>
      <w:tr w:rsidR="00F576ED" w:rsidRPr="002D0F62" w:rsidTr="00EE15DB">
        <w:trPr>
          <w:jc w:val="center"/>
        </w:trPr>
        <w:tc>
          <w:tcPr>
            <w:tcW w:w="659" w:type="dxa"/>
            <w:shd w:val="clear" w:color="auto" w:fill="F2DBDB" w:themeFill="accent2" w:themeFillTint="33"/>
          </w:tcPr>
          <w:p w:rsidR="00F576ED" w:rsidRPr="007B3AA5" w:rsidRDefault="00F576ED" w:rsidP="00F576ED">
            <w:pPr>
              <w:spacing w:after="0" w:line="276" w:lineRule="auto"/>
            </w:pPr>
            <w:r w:rsidRPr="007B3AA5">
              <w:t>6.</w:t>
            </w:r>
          </w:p>
        </w:tc>
        <w:tc>
          <w:tcPr>
            <w:tcW w:w="3085" w:type="dxa"/>
          </w:tcPr>
          <w:p w:rsidR="00F576ED" w:rsidRPr="007B3AA5" w:rsidRDefault="00F576ED" w:rsidP="00F576ED">
            <w:pPr>
              <w:spacing w:after="0" w:line="276" w:lineRule="auto"/>
            </w:pPr>
            <w:r w:rsidRPr="007B3AA5">
              <w:t>Промоција по основним школама у Граду за ученике 1-4 и 5-7 разреда</w:t>
            </w:r>
          </w:p>
        </w:tc>
        <w:tc>
          <w:tcPr>
            <w:tcW w:w="1849" w:type="dxa"/>
          </w:tcPr>
          <w:p w:rsidR="00F576ED" w:rsidRPr="007B3AA5" w:rsidRDefault="00F576ED" w:rsidP="00F576ED">
            <w:pPr>
              <w:spacing w:after="0" w:line="276" w:lineRule="auto"/>
            </w:pPr>
            <w:r w:rsidRPr="007B3AA5">
              <w:t>Наставници главних предмета</w:t>
            </w:r>
          </w:p>
        </w:tc>
        <w:tc>
          <w:tcPr>
            <w:tcW w:w="1570" w:type="dxa"/>
          </w:tcPr>
          <w:p w:rsidR="00F576ED" w:rsidRPr="007B3AA5" w:rsidRDefault="00F576ED" w:rsidP="00F576ED">
            <w:pPr>
              <w:spacing w:after="0" w:line="276" w:lineRule="auto"/>
            </w:pPr>
            <w:r w:rsidRPr="007B3AA5">
              <w:t>II полугодиште</w:t>
            </w:r>
          </w:p>
        </w:tc>
        <w:tc>
          <w:tcPr>
            <w:tcW w:w="1941" w:type="dxa"/>
          </w:tcPr>
          <w:p w:rsidR="00F576ED" w:rsidRPr="007B3AA5" w:rsidRDefault="00F576ED" w:rsidP="00F576ED">
            <w:pPr>
              <w:spacing w:after="0" w:line="276" w:lineRule="auto"/>
            </w:pPr>
            <w:r w:rsidRPr="007B3AA5">
              <w:t>Летопис</w:t>
            </w:r>
          </w:p>
        </w:tc>
      </w:tr>
      <w:tr w:rsidR="00F576ED" w:rsidRPr="002D0F62" w:rsidTr="00EE15DB">
        <w:trPr>
          <w:jc w:val="center"/>
        </w:trPr>
        <w:tc>
          <w:tcPr>
            <w:tcW w:w="659" w:type="dxa"/>
            <w:shd w:val="clear" w:color="auto" w:fill="F2DBDB" w:themeFill="accent2" w:themeFillTint="33"/>
          </w:tcPr>
          <w:p w:rsidR="00F576ED" w:rsidRPr="007B3AA5" w:rsidRDefault="00F576ED" w:rsidP="00F576ED">
            <w:pPr>
              <w:spacing w:after="0" w:line="276" w:lineRule="auto"/>
            </w:pPr>
            <w:r w:rsidRPr="007B3AA5">
              <w:t>7.</w:t>
            </w:r>
          </w:p>
        </w:tc>
        <w:tc>
          <w:tcPr>
            <w:tcW w:w="3085" w:type="dxa"/>
          </w:tcPr>
          <w:p w:rsidR="00F576ED" w:rsidRPr="007B3AA5" w:rsidRDefault="00F576ED" w:rsidP="00F576ED">
            <w:pPr>
              <w:spacing w:after="0" w:line="276" w:lineRule="auto"/>
            </w:pPr>
            <w:r w:rsidRPr="007B3AA5">
              <w:t>Припремни часови из солфеђа и теорије музике за ученике завршних разреда</w:t>
            </w:r>
          </w:p>
        </w:tc>
        <w:tc>
          <w:tcPr>
            <w:tcW w:w="1849" w:type="dxa"/>
          </w:tcPr>
          <w:p w:rsidR="00F576ED" w:rsidRPr="007B3AA5" w:rsidRDefault="00F576ED" w:rsidP="00F576ED">
            <w:pPr>
              <w:spacing w:after="0" w:line="276" w:lineRule="auto"/>
            </w:pPr>
            <w:r w:rsidRPr="007B3AA5">
              <w:t>Наставници солфеђа СМШ</w:t>
            </w:r>
          </w:p>
        </w:tc>
        <w:tc>
          <w:tcPr>
            <w:tcW w:w="1570" w:type="dxa"/>
          </w:tcPr>
          <w:p w:rsidR="00F576ED" w:rsidRPr="007B3AA5" w:rsidRDefault="00F576ED" w:rsidP="00F576ED">
            <w:pPr>
              <w:spacing w:after="0" w:line="276" w:lineRule="auto"/>
            </w:pPr>
            <w:r w:rsidRPr="007B3AA5">
              <w:t>IV месец</w:t>
            </w:r>
          </w:p>
        </w:tc>
        <w:tc>
          <w:tcPr>
            <w:tcW w:w="1941" w:type="dxa"/>
          </w:tcPr>
          <w:p w:rsidR="00F576ED" w:rsidRPr="007B3AA5" w:rsidRDefault="00F576ED" w:rsidP="00F576ED">
            <w:pPr>
              <w:spacing w:after="0" w:line="276" w:lineRule="auto"/>
            </w:pPr>
            <w:r w:rsidRPr="007B3AA5">
              <w:t>Летопис</w:t>
            </w:r>
          </w:p>
          <w:p w:rsidR="00F576ED" w:rsidRPr="007B3AA5" w:rsidRDefault="00F576ED" w:rsidP="00F576ED">
            <w:pPr>
              <w:spacing w:after="0" w:line="276" w:lineRule="auto"/>
            </w:pPr>
            <w:r w:rsidRPr="007B3AA5">
              <w:t>Wеб страница школе</w:t>
            </w:r>
          </w:p>
          <w:p w:rsidR="00F576ED" w:rsidRPr="007B3AA5" w:rsidRDefault="00F576ED" w:rsidP="00F576ED">
            <w:pPr>
              <w:spacing w:after="0" w:line="276" w:lineRule="auto"/>
            </w:pPr>
          </w:p>
        </w:tc>
      </w:tr>
      <w:tr w:rsidR="00F576ED" w:rsidRPr="002D0F62" w:rsidTr="00EE15DB">
        <w:trPr>
          <w:jc w:val="center"/>
        </w:trPr>
        <w:tc>
          <w:tcPr>
            <w:tcW w:w="659" w:type="dxa"/>
            <w:shd w:val="clear" w:color="auto" w:fill="F2DBDB" w:themeFill="accent2" w:themeFillTint="33"/>
          </w:tcPr>
          <w:p w:rsidR="00F576ED" w:rsidRPr="007B3AA5" w:rsidRDefault="00F576ED" w:rsidP="00F576ED">
            <w:pPr>
              <w:spacing w:after="0" w:line="276" w:lineRule="auto"/>
            </w:pPr>
            <w:r w:rsidRPr="007B3AA5">
              <w:t>8.</w:t>
            </w:r>
          </w:p>
        </w:tc>
        <w:tc>
          <w:tcPr>
            <w:tcW w:w="3085" w:type="dxa"/>
          </w:tcPr>
          <w:p w:rsidR="00F576ED" w:rsidRPr="007B3AA5" w:rsidRDefault="00F576ED" w:rsidP="00F576ED">
            <w:pPr>
              <w:spacing w:after="0" w:line="276" w:lineRule="auto"/>
            </w:pPr>
            <w:r w:rsidRPr="007B3AA5">
              <w:t>Консултативни сусрети, преслушавања заинтересоване деце за упис ОМШ</w:t>
            </w:r>
          </w:p>
        </w:tc>
        <w:tc>
          <w:tcPr>
            <w:tcW w:w="1849" w:type="dxa"/>
          </w:tcPr>
          <w:p w:rsidR="00F576ED" w:rsidRPr="007B3AA5" w:rsidRDefault="00F576ED" w:rsidP="00F576ED">
            <w:pPr>
              <w:spacing w:after="0" w:line="276" w:lineRule="auto"/>
            </w:pPr>
            <w:r w:rsidRPr="007B3AA5">
              <w:t>Наставници главних предмета</w:t>
            </w:r>
          </w:p>
        </w:tc>
        <w:tc>
          <w:tcPr>
            <w:tcW w:w="1570" w:type="dxa"/>
          </w:tcPr>
          <w:p w:rsidR="00F576ED" w:rsidRPr="007B3AA5" w:rsidRDefault="00F576ED" w:rsidP="00F576ED">
            <w:pPr>
              <w:spacing w:after="0" w:line="276" w:lineRule="auto"/>
            </w:pPr>
            <w:r w:rsidRPr="007B3AA5">
              <w:t>Током године</w:t>
            </w:r>
          </w:p>
        </w:tc>
        <w:tc>
          <w:tcPr>
            <w:tcW w:w="1941" w:type="dxa"/>
          </w:tcPr>
          <w:p w:rsidR="00F576ED" w:rsidRPr="007B3AA5" w:rsidRDefault="00F576ED" w:rsidP="00F576ED">
            <w:pPr>
              <w:spacing w:after="0" w:line="276" w:lineRule="auto"/>
            </w:pPr>
            <w:r w:rsidRPr="007B3AA5">
              <w:t>Евиденција наставника</w:t>
            </w:r>
          </w:p>
        </w:tc>
      </w:tr>
      <w:tr w:rsidR="00F576ED" w:rsidRPr="002D0F62" w:rsidTr="00EE15DB">
        <w:trPr>
          <w:jc w:val="center"/>
        </w:trPr>
        <w:tc>
          <w:tcPr>
            <w:tcW w:w="659" w:type="dxa"/>
            <w:shd w:val="clear" w:color="auto" w:fill="F2DBDB" w:themeFill="accent2" w:themeFillTint="33"/>
          </w:tcPr>
          <w:p w:rsidR="00F576ED" w:rsidRPr="007B3AA5" w:rsidRDefault="00F576ED" w:rsidP="00F576ED">
            <w:pPr>
              <w:spacing w:after="0" w:line="276" w:lineRule="auto"/>
            </w:pPr>
            <w:r w:rsidRPr="007B3AA5">
              <w:t>9.</w:t>
            </w:r>
          </w:p>
        </w:tc>
        <w:tc>
          <w:tcPr>
            <w:tcW w:w="3085" w:type="dxa"/>
          </w:tcPr>
          <w:p w:rsidR="00F576ED" w:rsidRPr="007B3AA5" w:rsidRDefault="00F576ED" w:rsidP="00F576ED">
            <w:pPr>
              <w:spacing w:after="0" w:line="276" w:lineRule="auto"/>
            </w:pPr>
            <w:r w:rsidRPr="007B3AA5">
              <w:t>Приказивање инструмената</w:t>
            </w:r>
          </w:p>
        </w:tc>
        <w:tc>
          <w:tcPr>
            <w:tcW w:w="1849" w:type="dxa"/>
          </w:tcPr>
          <w:p w:rsidR="00F576ED" w:rsidRPr="007B3AA5" w:rsidRDefault="00F576ED" w:rsidP="00F576ED">
            <w:pPr>
              <w:spacing w:after="0" w:line="276" w:lineRule="auto"/>
            </w:pPr>
            <w:r w:rsidRPr="007B3AA5">
              <w:t xml:space="preserve">Наставници </w:t>
            </w:r>
            <w:r w:rsidRPr="007B3AA5">
              <w:lastRenderedPageBreak/>
              <w:t>солфеђа ОМШ</w:t>
            </w:r>
          </w:p>
        </w:tc>
        <w:tc>
          <w:tcPr>
            <w:tcW w:w="1570" w:type="dxa"/>
          </w:tcPr>
          <w:p w:rsidR="00F576ED" w:rsidRPr="007B3AA5" w:rsidRDefault="00F576ED" w:rsidP="00F576ED">
            <w:pPr>
              <w:spacing w:after="0" w:line="276" w:lineRule="auto"/>
            </w:pPr>
            <w:r w:rsidRPr="007B3AA5">
              <w:lastRenderedPageBreak/>
              <w:t xml:space="preserve">II </w:t>
            </w:r>
            <w:r w:rsidRPr="007B3AA5">
              <w:lastRenderedPageBreak/>
              <w:t>полугодиште</w:t>
            </w:r>
          </w:p>
        </w:tc>
        <w:tc>
          <w:tcPr>
            <w:tcW w:w="1941" w:type="dxa"/>
          </w:tcPr>
          <w:p w:rsidR="00F576ED" w:rsidRPr="007B3AA5" w:rsidRDefault="00F576ED" w:rsidP="00F576ED">
            <w:pPr>
              <w:spacing w:after="0" w:line="276" w:lineRule="auto"/>
            </w:pPr>
            <w:r w:rsidRPr="007B3AA5">
              <w:lastRenderedPageBreak/>
              <w:t>Летопис</w:t>
            </w:r>
          </w:p>
        </w:tc>
      </w:tr>
      <w:tr w:rsidR="00F576ED" w:rsidRPr="002D0F62" w:rsidTr="00EE15DB">
        <w:trPr>
          <w:trHeight w:val="1309"/>
          <w:jc w:val="center"/>
        </w:trPr>
        <w:tc>
          <w:tcPr>
            <w:tcW w:w="659" w:type="dxa"/>
            <w:shd w:val="clear" w:color="auto" w:fill="F2DBDB" w:themeFill="accent2" w:themeFillTint="33"/>
          </w:tcPr>
          <w:p w:rsidR="00F576ED" w:rsidRPr="007B3AA5" w:rsidRDefault="00F576ED" w:rsidP="00F576ED">
            <w:pPr>
              <w:spacing w:after="0" w:line="276" w:lineRule="auto"/>
            </w:pPr>
            <w:r w:rsidRPr="007B3AA5">
              <w:lastRenderedPageBreak/>
              <w:t>10.</w:t>
            </w:r>
          </w:p>
        </w:tc>
        <w:tc>
          <w:tcPr>
            <w:tcW w:w="3085" w:type="dxa"/>
          </w:tcPr>
          <w:p w:rsidR="00F576ED" w:rsidRPr="007B3AA5" w:rsidRDefault="00F576ED" w:rsidP="00F576ED">
            <w:pPr>
              <w:spacing w:after="0" w:line="276" w:lineRule="auto"/>
            </w:pPr>
            <w:r w:rsidRPr="007B3AA5">
              <w:t>Промоција СМШ по Војводини (Сента, Бечеј, Бачка Топола, Кањижа)</w:t>
            </w:r>
          </w:p>
        </w:tc>
        <w:tc>
          <w:tcPr>
            <w:tcW w:w="1849" w:type="dxa"/>
          </w:tcPr>
          <w:p w:rsidR="00F576ED" w:rsidRPr="007B3AA5" w:rsidRDefault="00F576ED" w:rsidP="00F576ED">
            <w:pPr>
              <w:spacing w:after="0" w:line="276" w:lineRule="auto"/>
            </w:pPr>
            <w:r w:rsidRPr="007B3AA5">
              <w:t>Директор</w:t>
            </w:r>
          </w:p>
          <w:p w:rsidR="00F576ED" w:rsidRPr="007B3AA5" w:rsidRDefault="00F576ED" w:rsidP="00F576ED">
            <w:pPr>
              <w:spacing w:after="0" w:line="276" w:lineRule="auto"/>
            </w:pPr>
            <w:r w:rsidRPr="007B3AA5">
              <w:t>Шефови одсека у СМШ</w:t>
            </w:r>
          </w:p>
        </w:tc>
        <w:tc>
          <w:tcPr>
            <w:tcW w:w="1570" w:type="dxa"/>
          </w:tcPr>
          <w:p w:rsidR="00F576ED" w:rsidRPr="007B3AA5" w:rsidRDefault="00F576ED" w:rsidP="00F576ED">
            <w:pPr>
              <w:spacing w:after="0" w:line="276" w:lineRule="auto"/>
            </w:pPr>
            <w:r w:rsidRPr="007B3AA5">
              <w:t>III квартал</w:t>
            </w:r>
          </w:p>
        </w:tc>
        <w:tc>
          <w:tcPr>
            <w:tcW w:w="1941" w:type="dxa"/>
          </w:tcPr>
          <w:p w:rsidR="00F576ED" w:rsidRPr="007B3AA5" w:rsidRDefault="00F576ED" w:rsidP="00F576ED">
            <w:pPr>
              <w:spacing w:after="0" w:line="276" w:lineRule="auto"/>
            </w:pPr>
            <w:r w:rsidRPr="007B3AA5">
              <w:t>Летопис</w:t>
            </w:r>
          </w:p>
          <w:p w:rsidR="00F576ED" w:rsidRPr="007B3AA5" w:rsidRDefault="00F576ED" w:rsidP="00F576ED">
            <w:pPr>
              <w:spacing w:after="0" w:line="276" w:lineRule="auto"/>
            </w:pPr>
            <w:r w:rsidRPr="007B3AA5">
              <w:t>Wеб страница школе</w:t>
            </w:r>
          </w:p>
        </w:tc>
      </w:tr>
    </w:tbl>
    <w:p w:rsidR="005D2B13" w:rsidRDefault="005D2B13" w:rsidP="005D2B13">
      <w:pPr>
        <w:rPr>
          <w:lang w:val="sr-Cyrl-RS"/>
        </w:rPr>
      </w:pPr>
    </w:p>
    <w:p w:rsidR="00F576ED" w:rsidRDefault="00F576ED" w:rsidP="00F576ED">
      <w:pPr>
        <w:pStyle w:val="Heading2"/>
        <w:rPr>
          <w:lang w:val="sr-Cyrl-RS"/>
        </w:rPr>
      </w:pPr>
      <w:bookmarkStart w:id="102" w:name="_Toc146059489"/>
      <w:r>
        <w:rPr>
          <w:lang w:val="sr-Cyrl-RS"/>
        </w:rPr>
        <w:t>ПЛАН РАДА ТИМА ЗА ПОДРШКУ УЧЕНИЦИМА У ПРИЛАГОЂАВАЊУ ШКОЛСКОМ ЖИВОТУ</w:t>
      </w:r>
      <w:bookmarkEnd w:id="102"/>
    </w:p>
    <w:p w:rsidR="00F576ED" w:rsidRDefault="00F576ED" w:rsidP="00F576ED">
      <w:pPr>
        <w:spacing w:after="0"/>
        <w:jc w:val="both"/>
        <w:rPr>
          <w:u w:val="single"/>
          <w:lang w:val="sr-Cyrl-RS"/>
        </w:rPr>
      </w:pPr>
    </w:p>
    <w:p w:rsidR="00F576ED" w:rsidRDefault="00F576ED" w:rsidP="00F576ED">
      <w:pPr>
        <w:spacing w:after="0" w:line="276" w:lineRule="auto"/>
        <w:ind w:firstLine="720"/>
        <w:jc w:val="both"/>
        <w:rPr>
          <w:u w:val="single"/>
        </w:rPr>
      </w:pPr>
      <w:r>
        <w:rPr>
          <w:u w:val="single"/>
        </w:rPr>
        <w:t>Активност и мере ради што бољег прилагођавања ученика првака у средњу школу:</w:t>
      </w:r>
    </w:p>
    <w:p w:rsidR="00F576ED" w:rsidRDefault="00F576ED" w:rsidP="00F576ED">
      <w:pPr>
        <w:spacing w:after="0" w:line="276" w:lineRule="auto"/>
        <w:jc w:val="both"/>
      </w:pPr>
      <w:r>
        <w:t>- свечани пријем првака првог дана наставне године;</w:t>
      </w:r>
    </w:p>
    <w:p w:rsidR="00F576ED" w:rsidRDefault="00F576ED" w:rsidP="00F576ED">
      <w:pPr>
        <w:spacing w:after="0" w:line="276" w:lineRule="auto"/>
        <w:jc w:val="both"/>
      </w:pPr>
      <w:r>
        <w:t>- представљање и упознавање првака са школским</w:t>
      </w:r>
      <w:r>
        <w:rPr>
          <w:lang w:val="sr-Cyrl-RS"/>
        </w:rPr>
        <w:t xml:space="preserve"> педагогом и</w:t>
      </w:r>
      <w:r>
        <w:t xml:space="preserve"> психологом;</w:t>
      </w:r>
    </w:p>
    <w:p w:rsidR="00F576ED" w:rsidRDefault="00F576ED" w:rsidP="00F576ED">
      <w:pPr>
        <w:spacing w:after="0" w:line="276" w:lineRule="auto"/>
        <w:jc w:val="both"/>
      </w:pPr>
      <w:r>
        <w:t>- индивидуални разговор сваког првака са школским психологом ради бољег упознавања ученика, његовог социјалног миљеа и процене потребе за саветодавни рад у случају отежаног прилагођавања на школски живот и захтеве;</w:t>
      </w:r>
    </w:p>
    <w:p w:rsidR="00F576ED" w:rsidRDefault="00F576ED" w:rsidP="00F576ED">
      <w:pPr>
        <w:spacing w:after="0" w:line="276" w:lineRule="auto"/>
        <w:jc w:val="both"/>
      </w:pPr>
      <w:r>
        <w:t>- сарадња са васпитачима из Дома ученика средње школе у вези ученика који су ван Суботице;</w:t>
      </w:r>
    </w:p>
    <w:p w:rsidR="00F576ED" w:rsidRDefault="00F576ED" w:rsidP="00F576ED">
      <w:pPr>
        <w:spacing w:after="0" w:line="276" w:lineRule="auto"/>
        <w:jc w:val="both"/>
      </w:pPr>
      <w:r>
        <w:t>- обилазак првака са одељењским старешинама у центру Града и упознавање са важним знаменитостима (септемба</w:t>
      </w:r>
      <w:r>
        <w:rPr>
          <w:lang w:val="sr-Cyrl-RS"/>
        </w:rPr>
        <w:t>р</w:t>
      </w:r>
      <w:r>
        <w:t>);</w:t>
      </w:r>
    </w:p>
    <w:p w:rsidR="00F576ED" w:rsidRDefault="00F576ED" w:rsidP="00F576ED">
      <w:pPr>
        <w:spacing w:after="0" w:line="276" w:lineRule="auto"/>
        <w:jc w:val="both"/>
      </w:pPr>
      <w:r>
        <w:t>- заједничка активности – Такмичење одељења у певању уочи Дана школе ком приликом ученици сваког одељења заједно се припремају за наступ;</w:t>
      </w:r>
    </w:p>
    <w:p w:rsidR="00F576ED" w:rsidRDefault="00F576ED" w:rsidP="00F576ED">
      <w:pPr>
        <w:spacing w:after="0" w:line="276" w:lineRule="auto"/>
        <w:jc w:val="both"/>
      </w:pPr>
    </w:p>
    <w:p w:rsidR="00F576ED" w:rsidRDefault="00F576ED" w:rsidP="00F576ED">
      <w:pPr>
        <w:spacing w:after="0" w:line="276" w:lineRule="auto"/>
        <w:ind w:firstLine="720"/>
        <w:jc w:val="both"/>
        <w:rPr>
          <w:u w:val="single"/>
        </w:rPr>
      </w:pPr>
      <w:r>
        <w:rPr>
          <w:u w:val="single"/>
        </w:rPr>
        <w:t>Активности са будућим средњошколцима:</w:t>
      </w:r>
    </w:p>
    <w:p w:rsidR="00F576ED" w:rsidRDefault="00F576ED" w:rsidP="00F576ED">
      <w:pPr>
        <w:spacing w:after="0" w:line="276" w:lineRule="auto"/>
        <w:jc w:val="both"/>
      </w:pPr>
      <w:r>
        <w:t>- припремна настава из солфеђа и теорије музике за ученике завршних разреда основне музичке школе, одржали наставници средње школе;</w:t>
      </w:r>
    </w:p>
    <w:p w:rsidR="00F576ED" w:rsidRDefault="00F576ED" w:rsidP="00F576ED">
      <w:pPr>
        <w:spacing w:after="0" w:line="276" w:lineRule="auto"/>
        <w:jc w:val="both"/>
        <w:rPr>
          <w:lang w:val="sr-Cyrl-RS"/>
        </w:rPr>
      </w:pPr>
      <w:r>
        <w:t>- отворена врата за децу и родитеље ради упознавања наставника инструмената и певања, као и колективне наставе. Том приликом је омогућено посетиоцима присуствовање на часовима, саслушање од стране наставнике, консултације у вези програма за пријемни испит и др.</w:t>
      </w:r>
    </w:p>
    <w:p w:rsidR="00F01632" w:rsidRDefault="00F01632" w:rsidP="00F576ED">
      <w:pPr>
        <w:spacing w:after="0" w:line="276" w:lineRule="auto"/>
        <w:jc w:val="both"/>
        <w:rPr>
          <w:lang w:val="sr-Cyrl-RS"/>
        </w:rPr>
      </w:pPr>
    </w:p>
    <w:p w:rsidR="000D1C01" w:rsidRDefault="000D1C01" w:rsidP="000D1C01">
      <w:pPr>
        <w:pStyle w:val="Heading2"/>
        <w:rPr>
          <w:lang w:val="sr-Cyrl-RS"/>
        </w:rPr>
      </w:pPr>
      <w:bookmarkStart w:id="103" w:name="_Toc146059490"/>
      <w:r w:rsidRPr="00B44699">
        <w:rPr>
          <w:lang w:val="sr-Cyrl-RS"/>
        </w:rPr>
        <w:t>ПЛАН РАДА ТИМА ЗА</w:t>
      </w:r>
      <w:r>
        <w:rPr>
          <w:lang w:val="sr-Cyrl-RS"/>
        </w:rPr>
        <w:t xml:space="preserve"> ИЗРАДУ ПРОГРАМА ИЗЛЕТА И ЕКСКУРЗИЈА У СМШ</w:t>
      </w:r>
      <w:bookmarkEnd w:id="103"/>
    </w:p>
    <w:p w:rsidR="000D1C01" w:rsidRDefault="000D1C01" w:rsidP="000D1C01">
      <w:pPr>
        <w:ind w:firstLine="720"/>
        <w:jc w:val="both"/>
        <w:rPr>
          <w:rFonts w:eastAsia="Times New Roman" w:cs="Times New Roman"/>
          <w:color w:val="FF0000"/>
          <w:szCs w:val="24"/>
          <w:lang w:val="sr-Cyrl-RS"/>
        </w:rPr>
      </w:pPr>
    </w:p>
    <w:p w:rsidR="000D1C01" w:rsidRPr="000D1C01" w:rsidRDefault="000D1C01" w:rsidP="000D1C01">
      <w:pPr>
        <w:ind w:firstLine="720"/>
        <w:jc w:val="both"/>
        <w:rPr>
          <w:rFonts w:eastAsia="Times New Roman" w:cs="Times New Roman"/>
          <w:szCs w:val="24"/>
        </w:rPr>
      </w:pPr>
      <w:r w:rsidRPr="000D1C01">
        <w:rPr>
          <w:rFonts w:eastAsia="Times New Roman" w:cs="Times New Roman"/>
          <w:szCs w:val="24"/>
        </w:rPr>
        <w:t>Због релативно малог броја ученика у средњој школи немогуће је и нерационално да се екскурзије организују по разредима. Обичај је да се у нашој школи организују периодично екскурзије тако да свака генерација успе да отпутује на једну од њих независно да ли су ученици I</w:t>
      </w:r>
      <w:r w:rsidRPr="000D1C01">
        <w:rPr>
          <w:rFonts w:eastAsia="Times New Roman" w:cs="Times New Roman"/>
          <w:szCs w:val="24"/>
          <w:lang w:val="sr-Cyrl-RS"/>
        </w:rPr>
        <w:t>.</w:t>
      </w:r>
      <w:r w:rsidRPr="000D1C01">
        <w:rPr>
          <w:rFonts w:eastAsia="Times New Roman" w:cs="Times New Roman"/>
          <w:szCs w:val="24"/>
        </w:rPr>
        <w:t>, II</w:t>
      </w:r>
      <w:r w:rsidRPr="000D1C01">
        <w:rPr>
          <w:rFonts w:eastAsia="Times New Roman" w:cs="Times New Roman"/>
          <w:szCs w:val="24"/>
          <w:lang w:val="sr-Cyrl-RS"/>
        </w:rPr>
        <w:t>.</w:t>
      </w:r>
      <w:r w:rsidRPr="000D1C01">
        <w:rPr>
          <w:rFonts w:eastAsia="Times New Roman" w:cs="Times New Roman"/>
          <w:szCs w:val="24"/>
        </w:rPr>
        <w:t>, III</w:t>
      </w:r>
      <w:r w:rsidRPr="000D1C01">
        <w:rPr>
          <w:rFonts w:eastAsia="Times New Roman" w:cs="Times New Roman"/>
          <w:szCs w:val="24"/>
          <w:lang w:val="sr-Cyrl-RS"/>
        </w:rPr>
        <w:t>.</w:t>
      </w:r>
      <w:r w:rsidRPr="000D1C01">
        <w:rPr>
          <w:rFonts w:eastAsia="Times New Roman" w:cs="Times New Roman"/>
          <w:szCs w:val="24"/>
        </w:rPr>
        <w:t xml:space="preserve"> или IV</w:t>
      </w:r>
      <w:r w:rsidRPr="000D1C01">
        <w:rPr>
          <w:rFonts w:eastAsia="Times New Roman" w:cs="Times New Roman"/>
          <w:szCs w:val="24"/>
          <w:lang w:val="sr-Cyrl-RS"/>
        </w:rPr>
        <w:t>.</w:t>
      </w:r>
      <w:r w:rsidRPr="000D1C01">
        <w:rPr>
          <w:rFonts w:eastAsia="Times New Roman" w:cs="Times New Roman"/>
          <w:szCs w:val="24"/>
        </w:rPr>
        <w:t xml:space="preserve"> разреда. </w:t>
      </w:r>
    </w:p>
    <w:p w:rsidR="000D1C01" w:rsidRPr="000D1C01" w:rsidRDefault="000D1C01" w:rsidP="000D1C01">
      <w:pPr>
        <w:ind w:firstLine="720"/>
        <w:jc w:val="both"/>
        <w:rPr>
          <w:rFonts w:eastAsia="Times New Roman" w:cs="Times New Roman"/>
          <w:szCs w:val="24"/>
        </w:rPr>
      </w:pPr>
      <w:r w:rsidRPr="000D1C01">
        <w:rPr>
          <w:rFonts w:eastAsia="Times New Roman" w:cs="Times New Roman"/>
          <w:szCs w:val="24"/>
        </w:rPr>
        <w:t xml:space="preserve">Екскурзије треба да задовоље критеријум, да се обилазе за музичку струку значајне дестинације на којима могу ученици да прошире своја сазнања из предмета историје музике, познавања музичких инструмената, из историје културе и цивилизације, културна </w:t>
      </w:r>
      <w:r w:rsidRPr="000D1C01">
        <w:rPr>
          <w:rFonts w:eastAsia="Times New Roman" w:cs="Times New Roman"/>
          <w:szCs w:val="24"/>
        </w:rPr>
        <w:lastRenderedPageBreak/>
        <w:t>и историјски значајна места и државе, природне лепоте и културно значајне грађевине, концерти и уметнички перформанси и значајни културни догађаји.</w:t>
      </w:r>
    </w:p>
    <w:p w:rsidR="009940C7" w:rsidRDefault="000D1C01" w:rsidP="009940C7">
      <w:pPr>
        <w:ind w:firstLine="720"/>
        <w:jc w:val="both"/>
        <w:rPr>
          <w:rFonts w:eastAsia="Times New Roman" w:cs="Times New Roman"/>
          <w:szCs w:val="24"/>
          <w:lang w:val="sr-Cyrl-RS"/>
        </w:rPr>
      </w:pPr>
      <w:r w:rsidRPr="000D1C01">
        <w:rPr>
          <w:rFonts w:eastAsia="Times New Roman" w:cs="Times New Roman"/>
          <w:szCs w:val="24"/>
        </w:rPr>
        <w:t xml:space="preserve">Планирамо </w:t>
      </w:r>
      <w:r w:rsidR="009940C7">
        <w:rPr>
          <w:rFonts w:eastAsia="Times New Roman" w:cs="Times New Roman"/>
          <w:szCs w:val="24"/>
          <w:lang w:val="sr-Cyrl-RS"/>
        </w:rPr>
        <w:t xml:space="preserve">четвородневну ђачку екскурзију од 25. до 28. априла у Словенију са посетом Италији. Програм путовања је следећи: </w:t>
      </w:r>
    </w:p>
    <w:p w:rsidR="009940C7" w:rsidRDefault="009940C7" w:rsidP="009940C7">
      <w:pPr>
        <w:ind w:firstLine="720"/>
        <w:jc w:val="both"/>
        <w:rPr>
          <w:rFonts w:eastAsia="Times New Roman" w:cs="Times New Roman"/>
          <w:szCs w:val="24"/>
          <w:lang w:val="sr-Cyrl-RS"/>
        </w:rPr>
      </w:pPr>
      <w:r>
        <w:rPr>
          <w:rFonts w:eastAsia="Times New Roman" w:cs="Times New Roman"/>
          <w:szCs w:val="24"/>
          <w:lang w:val="sr-Cyrl-RS"/>
        </w:rPr>
        <w:t xml:space="preserve">1. дан - полазак у 23,00 са паркинга испред Музичке школе; </w:t>
      </w:r>
    </w:p>
    <w:p w:rsidR="000D1C01" w:rsidRDefault="009940C7" w:rsidP="009940C7">
      <w:pPr>
        <w:ind w:firstLine="720"/>
        <w:jc w:val="both"/>
        <w:rPr>
          <w:rFonts w:eastAsia="Times New Roman" w:cs="Times New Roman"/>
          <w:szCs w:val="24"/>
          <w:lang w:val="sr-Cyrl-RS"/>
        </w:rPr>
      </w:pPr>
      <w:r>
        <w:rPr>
          <w:rFonts w:eastAsia="Times New Roman" w:cs="Times New Roman"/>
          <w:szCs w:val="24"/>
          <w:lang w:val="sr-Cyrl-RS"/>
        </w:rPr>
        <w:t>2. дан - долазак у Љубљану у јутарњим сатима, обилазак престонице, наставак путовања до Крањске Горе, ноћење</w:t>
      </w:r>
    </w:p>
    <w:p w:rsidR="009940C7" w:rsidRDefault="009940C7" w:rsidP="009940C7">
      <w:pPr>
        <w:ind w:firstLine="720"/>
        <w:jc w:val="both"/>
        <w:rPr>
          <w:rFonts w:eastAsia="Times New Roman" w:cs="Times New Roman"/>
          <w:szCs w:val="24"/>
          <w:lang w:val="sr-Cyrl-RS"/>
        </w:rPr>
      </w:pPr>
      <w:r>
        <w:rPr>
          <w:rFonts w:eastAsia="Times New Roman" w:cs="Times New Roman"/>
          <w:szCs w:val="24"/>
          <w:lang w:val="sr-Cyrl-RS"/>
        </w:rPr>
        <w:t>3. дан - целодневни излет, Италија (Трст), Порторож, Пиран, повратак у хотел у Крањској Гори</w:t>
      </w:r>
    </w:p>
    <w:p w:rsidR="009940C7" w:rsidRPr="009940C7" w:rsidRDefault="009940C7" w:rsidP="009940C7">
      <w:pPr>
        <w:ind w:firstLine="720"/>
        <w:jc w:val="both"/>
        <w:rPr>
          <w:rFonts w:eastAsia="Times New Roman" w:cs="Times New Roman"/>
          <w:szCs w:val="24"/>
          <w:lang w:val="sr-Cyrl-RS"/>
        </w:rPr>
      </w:pPr>
      <w:r>
        <w:rPr>
          <w:rFonts w:eastAsia="Times New Roman" w:cs="Times New Roman"/>
          <w:szCs w:val="24"/>
          <w:lang w:val="sr-Cyrl-RS"/>
        </w:rPr>
        <w:t>4. дан - Крањска Гора, Блед, полазак ка Србији у поподневним часовима</w:t>
      </w:r>
    </w:p>
    <w:p w:rsidR="000D1C01" w:rsidRPr="000D1C01" w:rsidRDefault="000D1C01" w:rsidP="000D1C01">
      <w:pPr>
        <w:jc w:val="both"/>
        <w:rPr>
          <w:rFonts w:eastAsia="Times New Roman" w:cs="Times New Roman"/>
          <w:szCs w:val="24"/>
        </w:rPr>
      </w:pPr>
      <w:r w:rsidRPr="000D1C01">
        <w:rPr>
          <w:szCs w:val="24"/>
        </w:rPr>
        <w:t xml:space="preserve"> </w:t>
      </w:r>
      <w:r w:rsidRPr="000D1C01">
        <w:rPr>
          <w:szCs w:val="24"/>
        </w:rPr>
        <w:tab/>
      </w:r>
      <w:r w:rsidRPr="000D1C01">
        <w:rPr>
          <w:szCs w:val="24"/>
          <w:lang w:val="sr-Cyrl-RS"/>
        </w:rPr>
        <w:t>Такође, планиране су п</w:t>
      </w:r>
      <w:r w:rsidRPr="000D1C01">
        <w:rPr>
          <w:rFonts w:eastAsia="Times New Roman" w:cs="Times New Roman"/>
          <w:szCs w:val="24"/>
        </w:rPr>
        <w:t>осет</w:t>
      </w:r>
      <w:r w:rsidRPr="000D1C01">
        <w:rPr>
          <w:rFonts w:eastAsia="Times New Roman" w:cs="Times New Roman"/>
          <w:szCs w:val="24"/>
          <w:lang w:val="sr-Cyrl-RS"/>
        </w:rPr>
        <w:t>е</w:t>
      </w:r>
      <w:r w:rsidRPr="000D1C01">
        <w:rPr>
          <w:rFonts w:eastAsia="Times New Roman" w:cs="Times New Roman"/>
          <w:szCs w:val="24"/>
        </w:rPr>
        <w:t xml:space="preserve"> концерата, позоришта, изложби, музеја, градске библиотеке и свега што би могло да допринесе образовању и васпитању деце из наше школе.</w:t>
      </w:r>
    </w:p>
    <w:p w:rsidR="00F01632" w:rsidRDefault="00F01632" w:rsidP="00F576ED">
      <w:pPr>
        <w:spacing w:after="0" w:line="276" w:lineRule="auto"/>
        <w:jc w:val="both"/>
        <w:rPr>
          <w:lang w:val="sr-Cyrl-RS"/>
        </w:rPr>
      </w:pPr>
    </w:p>
    <w:p w:rsidR="00F01632" w:rsidRDefault="00F01632" w:rsidP="00F01632">
      <w:pPr>
        <w:pStyle w:val="Heading2"/>
        <w:rPr>
          <w:lang w:val="sr-Cyrl-RS"/>
        </w:rPr>
      </w:pPr>
      <w:bookmarkStart w:id="104" w:name="_Toc146059491"/>
      <w:r w:rsidRPr="00B44699">
        <w:rPr>
          <w:lang w:val="sr-Cyrl-RS"/>
        </w:rPr>
        <w:t>ПЛАН РАДА ТИМА ЗА</w:t>
      </w:r>
      <w:r>
        <w:rPr>
          <w:lang w:val="sr-Cyrl-RS"/>
        </w:rPr>
        <w:t xml:space="preserve"> ИЗРАДУ ПРОГРАМА ИЗЛЕТА И ЕКСКУРЗИЈА У ОМШ</w:t>
      </w:r>
      <w:bookmarkEnd w:id="104"/>
    </w:p>
    <w:p w:rsidR="00F01632" w:rsidRPr="00B44699" w:rsidRDefault="00F01632" w:rsidP="00F01632">
      <w:pPr>
        <w:jc w:val="both"/>
        <w:rPr>
          <w:b/>
          <w:lang w:val="sr-Cyrl-RS"/>
        </w:rPr>
      </w:pPr>
    </w:p>
    <w:tbl>
      <w:tblPr>
        <w:tblW w:w="72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3"/>
        <w:gridCol w:w="3085"/>
        <w:gridCol w:w="1849"/>
        <w:gridCol w:w="1570"/>
      </w:tblGrid>
      <w:tr w:rsidR="00F01632" w:rsidRPr="007B3AA5" w:rsidTr="00EE15DB">
        <w:trPr>
          <w:jc w:val="center"/>
        </w:trPr>
        <w:tc>
          <w:tcPr>
            <w:tcW w:w="723" w:type="dxa"/>
            <w:shd w:val="clear" w:color="auto" w:fill="D99594" w:themeFill="accent2" w:themeFillTint="99"/>
          </w:tcPr>
          <w:p w:rsidR="00F01632" w:rsidRPr="007B3AA5" w:rsidRDefault="00F01632" w:rsidP="00EE15DB">
            <w:pPr>
              <w:rPr>
                <w:lang w:val="sr-Cyrl-RS"/>
              </w:rPr>
            </w:pPr>
            <w:r w:rsidRPr="007B3AA5">
              <w:t>Ред. бр</w:t>
            </w:r>
            <w:r>
              <w:rPr>
                <w:lang w:val="sr-Cyrl-RS"/>
              </w:rPr>
              <w:t>ој</w:t>
            </w:r>
          </w:p>
        </w:tc>
        <w:tc>
          <w:tcPr>
            <w:tcW w:w="3085" w:type="dxa"/>
            <w:shd w:val="clear" w:color="auto" w:fill="D99594" w:themeFill="accent2" w:themeFillTint="99"/>
          </w:tcPr>
          <w:p w:rsidR="00F01632" w:rsidRPr="007B3AA5" w:rsidRDefault="00F01632" w:rsidP="00EE15DB">
            <w:r w:rsidRPr="007B3AA5">
              <w:t>Активност</w:t>
            </w:r>
          </w:p>
        </w:tc>
        <w:tc>
          <w:tcPr>
            <w:tcW w:w="1849" w:type="dxa"/>
            <w:shd w:val="clear" w:color="auto" w:fill="D99594" w:themeFill="accent2" w:themeFillTint="99"/>
          </w:tcPr>
          <w:p w:rsidR="00F01632" w:rsidRPr="007B3AA5" w:rsidRDefault="00F01632" w:rsidP="00EE15DB">
            <w:r w:rsidRPr="007B3AA5">
              <w:t>Носиоц активности</w:t>
            </w:r>
          </w:p>
        </w:tc>
        <w:tc>
          <w:tcPr>
            <w:tcW w:w="1570" w:type="dxa"/>
            <w:shd w:val="clear" w:color="auto" w:fill="D99594" w:themeFill="accent2" w:themeFillTint="99"/>
          </w:tcPr>
          <w:p w:rsidR="00F01632" w:rsidRPr="007B3AA5" w:rsidRDefault="00F01632" w:rsidP="00EE15DB">
            <w:r w:rsidRPr="007B3AA5">
              <w:t>Време реализације</w:t>
            </w:r>
          </w:p>
        </w:tc>
      </w:tr>
      <w:tr w:rsidR="00F01632" w:rsidRPr="002D0F62" w:rsidTr="00EE15DB">
        <w:trPr>
          <w:trHeight w:val="683"/>
          <w:jc w:val="center"/>
        </w:trPr>
        <w:tc>
          <w:tcPr>
            <w:tcW w:w="723" w:type="dxa"/>
            <w:shd w:val="clear" w:color="auto" w:fill="F2DBDB" w:themeFill="accent2" w:themeFillTint="33"/>
          </w:tcPr>
          <w:p w:rsidR="00F01632" w:rsidRPr="007B3AA5" w:rsidRDefault="00F01632" w:rsidP="00604426">
            <w:pPr>
              <w:pStyle w:val="ListParagraph"/>
              <w:numPr>
                <w:ilvl w:val="0"/>
                <w:numId w:val="76"/>
              </w:numPr>
              <w:spacing w:after="200"/>
            </w:pPr>
          </w:p>
        </w:tc>
        <w:tc>
          <w:tcPr>
            <w:tcW w:w="3085" w:type="dxa"/>
          </w:tcPr>
          <w:p w:rsidR="00F01632" w:rsidRPr="007B3AA5" w:rsidRDefault="00F01632" w:rsidP="00EE15DB">
            <w:r>
              <w:rPr>
                <w:lang w:val="sr-Cyrl-RS"/>
              </w:rPr>
              <w:t>Посета музичке школе „Исидор Бајић“ у Новом Саду</w:t>
            </w:r>
          </w:p>
        </w:tc>
        <w:tc>
          <w:tcPr>
            <w:tcW w:w="1849" w:type="dxa"/>
          </w:tcPr>
          <w:p w:rsidR="00F01632" w:rsidRPr="009B7CD9" w:rsidRDefault="00F01632" w:rsidP="00EE15DB">
            <w:pPr>
              <w:rPr>
                <w:lang w:val="sr-Cyrl-RS"/>
              </w:rPr>
            </w:pPr>
            <w:r>
              <w:rPr>
                <w:lang w:val="sr-Cyrl-RS"/>
              </w:rPr>
              <w:t>Јакшић Меланија и Такач Ева</w:t>
            </w:r>
          </w:p>
        </w:tc>
        <w:tc>
          <w:tcPr>
            <w:tcW w:w="1570" w:type="dxa"/>
          </w:tcPr>
          <w:p w:rsidR="00F01632" w:rsidRPr="009B7CD9" w:rsidRDefault="00F01632" w:rsidP="00EE15DB">
            <w:pPr>
              <w:rPr>
                <w:lang w:val="sr-Cyrl-RS"/>
              </w:rPr>
            </w:pPr>
            <w:r>
              <w:rPr>
                <w:lang w:val="sr-Cyrl-RS"/>
              </w:rPr>
              <w:t>прво полугодиште</w:t>
            </w:r>
          </w:p>
        </w:tc>
      </w:tr>
      <w:tr w:rsidR="00F01632" w:rsidRPr="002D0F62" w:rsidTr="00EE15DB">
        <w:trPr>
          <w:trHeight w:val="683"/>
          <w:jc w:val="center"/>
        </w:trPr>
        <w:tc>
          <w:tcPr>
            <w:tcW w:w="723" w:type="dxa"/>
            <w:shd w:val="clear" w:color="auto" w:fill="F2DBDB" w:themeFill="accent2" w:themeFillTint="33"/>
          </w:tcPr>
          <w:p w:rsidR="00F01632" w:rsidRPr="007B3AA5" w:rsidRDefault="00F01632" w:rsidP="00604426">
            <w:pPr>
              <w:pStyle w:val="ListParagraph"/>
              <w:numPr>
                <w:ilvl w:val="0"/>
                <w:numId w:val="76"/>
              </w:numPr>
              <w:spacing w:after="200"/>
              <w:jc w:val="both"/>
            </w:pPr>
          </w:p>
        </w:tc>
        <w:tc>
          <w:tcPr>
            <w:tcW w:w="3085" w:type="dxa"/>
          </w:tcPr>
          <w:p w:rsidR="00F01632" w:rsidRPr="009B7CD9" w:rsidRDefault="00F01632" w:rsidP="00EE15DB">
            <w:pPr>
              <w:rPr>
                <w:lang w:val="sr-Cyrl-RS"/>
              </w:rPr>
            </w:pPr>
            <w:r>
              <w:rPr>
                <w:lang w:val="sr-Cyrl-RS"/>
              </w:rPr>
              <w:t>Народно позориште Нови Сад</w:t>
            </w:r>
          </w:p>
        </w:tc>
        <w:tc>
          <w:tcPr>
            <w:tcW w:w="1849" w:type="dxa"/>
          </w:tcPr>
          <w:p w:rsidR="00F01632" w:rsidRPr="006649BE" w:rsidRDefault="00F01632" w:rsidP="00EE15DB">
            <w:pPr>
              <w:rPr>
                <w:lang w:val="sr-Latn-RS"/>
              </w:rPr>
            </w:pPr>
            <w:r>
              <w:rPr>
                <w:lang w:val="sr-Cyrl-RS"/>
              </w:rPr>
              <w:t>Јакшић Меланија и Такач Ева</w:t>
            </w:r>
          </w:p>
        </w:tc>
        <w:tc>
          <w:tcPr>
            <w:tcW w:w="1570" w:type="dxa"/>
          </w:tcPr>
          <w:p w:rsidR="00F01632" w:rsidRPr="009B7CD9" w:rsidRDefault="00F01632" w:rsidP="00EE15DB">
            <w:pPr>
              <w:rPr>
                <w:lang w:val="sr-Cyrl-RS"/>
              </w:rPr>
            </w:pPr>
            <w:r>
              <w:rPr>
                <w:lang w:val="sr-Cyrl-RS"/>
              </w:rPr>
              <w:t>прво полугодиште</w:t>
            </w:r>
          </w:p>
        </w:tc>
      </w:tr>
      <w:tr w:rsidR="00F01632" w:rsidRPr="002D0F62" w:rsidTr="00EE15DB">
        <w:trPr>
          <w:trHeight w:val="683"/>
          <w:jc w:val="center"/>
        </w:trPr>
        <w:tc>
          <w:tcPr>
            <w:tcW w:w="723" w:type="dxa"/>
            <w:shd w:val="clear" w:color="auto" w:fill="F2DBDB" w:themeFill="accent2" w:themeFillTint="33"/>
          </w:tcPr>
          <w:p w:rsidR="00F01632" w:rsidRPr="007B3AA5" w:rsidRDefault="00F01632" w:rsidP="00604426">
            <w:pPr>
              <w:pStyle w:val="ListParagraph"/>
              <w:numPr>
                <w:ilvl w:val="0"/>
                <w:numId w:val="76"/>
              </w:numPr>
              <w:spacing w:after="200"/>
              <w:jc w:val="both"/>
            </w:pPr>
          </w:p>
        </w:tc>
        <w:tc>
          <w:tcPr>
            <w:tcW w:w="3085" w:type="dxa"/>
          </w:tcPr>
          <w:p w:rsidR="00F01632" w:rsidRPr="009B7CD9" w:rsidRDefault="00F01632" w:rsidP="00EE15DB">
            <w:pPr>
              <w:rPr>
                <w:lang w:val="sr-Cyrl-RS"/>
              </w:rPr>
            </w:pPr>
            <w:r>
              <w:rPr>
                <w:lang w:val="sr-Cyrl-RS"/>
              </w:rPr>
              <w:t>Народно позориште Сомбор</w:t>
            </w:r>
          </w:p>
        </w:tc>
        <w:tc>
          <w:tcPr>
            <w:tcW w:w="1849" w:type="dxa"/>
          </w:tcPr>
          <w:p w:rsidR="00F01632" w:rsidRPr="009B7CD9" w:rsidRDefault="00F01632" w:rsidP="00EE15DB">
            <w:pPr>
              <w:rPr>
                <w:lang w:val="sr-Cyrl-RS"/>
              </w:rPr>
            </w:pPr>
            <w:r>
              <w:rPr>
                <w:lang w:val="sr-Cyrl-RS"/>
              </w:rPr>
              <w:t>Костадиновић Наташа и Такач Ева</w:t>
            </w:r>
          </w:p>
        </w:tc>
        <w:tc>
          <w:tcPr>
            <w:tcW w:w="1570" w:type="dxa"/>
          </w:tcPr>
          <w:p w:rsidR="00F01632" w:rsidRPr="009B7CD9" w:rsidRDefault="00F01632" w:rsidP="00EE15DB">
            <w:pPr>
              <w:rPr>
                <w:lang w:val="sr-Cyrl-RS"/>
              </w:rPr>
            </w:pPr>
            <w:r>
              <w:rPr>
                <w:lang w:val="sr-Cyrl-RS"/>
              </w:rPr>
              <w:t>друго полугодиште</w:t>
            </w:r>
          </w:p>
        </w:tc>
      </w:tr>
      <w:tr w:rsidR="00F01632" w:rsidRPr="002D0F62" w:rsidTr="00EE15DB">
        <w:trPr>
          <w:trHeight w:val="683"/>
          <w:jc w:val="center"/>
        </w:trPr>
        <w:tc>
          <w:tcPr>
            <w:tcW w:w="723" w:type="dxa"/>
            <w:shd w:val="clear" w:color="auto" w:fill="F2DBDB" w:themeFill="accent2" w:themeFillTint="33"/>
          </w:tcPr>
          <w:p w:rsidR="00F01632" w:rsidRPr="007B3AA5" w:rsidRDefault="00F01632" w:rsidP="00604426">
            <w:pPr>
              <w:pStyle w:val="ListParagraph"/>
              <w:numPr>
                <w:ilvl w:val="0"/>
                <w:numId w:val="76"/>
              </w:numPr>
              <w:spacing w:after="200"/>
            </w:pPr>
          </w:p>
        </w:tc>
        <w:tc>
          <w:tcPr>
            <w:tcW w:w="3085" w:type="dxa"/>
          </w:tcPr>
          <w:p w:rsidR="00F01632" w:rsidRDefault="00F01632" w:rsidP="00EE15DB">
            <w:pPr>
              <w:rPr>
                <w:lang w:val="sr-Cyrl-RS"/>
              </w:rPr>
            </w:pPr>
            <w:r>
              <w:rPr>
                <w:lang w:val="sr-Cyrl-RS"/>
              </w:rPr>
              <w:t>Београд</w:t>
            </w:r>
          </w:p>
          <w:p w:rsidR="00F01632" w:rsidRPr="009B7CD9" w:rsidRDefault="00F01632" w:rsidP="00EE15DB">
            <w:pPr>
              <w:rPr>
                <w:lang w:val="sr-Cyrl-RS"/>
              </w:rPr>
            </w:pPr>
            <w:r>
              <w:rPr>
                <w:lang w:val="sr-Cyrl-RS"/>
              </w:rPr>
              <w:t>- Београдска Филхармонија</w:t>
            </w:r>
          </w:p>
          <w:p w:rsidR="00F01632" w:rsidRPr="009B7CD9" w:rsidRDefault="00F01632" w:rsidP="00EE15DB">
            <w:pPr>
              <w:rPr>
                <w:lang w:val="sr-Cyrl-RS"/>
              </w:rPr>
            </w:pPr>
            <w:r>
              <w:t>-</w:t>
            </w:r>
            <w:r>
              <w:rPr>
                <w:lang w:val="sr-Cyrl-RS"/>
              </w:rPr>
              <w:t xml:space="preserve"> Афрички музеј са радионицом</w:t>
            </w:r>
          </w:p>
        </w:tc>
        <w:tc>
          <w:tcPr>
            <w:tcW w:w="1849" w:type="dxa"/>
          </w:tcPr>
          <w:p w:rsidR="00F01632" w:rsidRPr="007B3AA5" w:rsidRDefault="00F01632" w:rsidP="00EE15DB">
            <w:r>
              <w:rPr>
                <w:lang w:val="sr-Cyrl-RS"/>
              </w:rPr>
              <w:t>Јакшић Меланија и Такач Ева</w:t>
            </w:r>
          </w:p>
        </w:tc>
        <w:tc>
          <w:tcPr>
            <w:tcW w:w="1570" w:type="dxa"/>
          </w:tcPr>
          <w:p w:rsidR="00F01632" w:rsidRPr="009B7CD9" w:rsidRDefault="00F01632" w:rsidP="00EE15DB">
            <w:pPr>
              <w:rPr>
                <w:lang w:val="sr-Cyrl-RS"/>
              </w:rPr>
            </w:pPr>
            <w:r>
              <w:rPr>
                <w:lang w:val="sr-Cyrl-RS"/>
              </w:rPr>
              <w:t>друго полугодиште</w:t>
            </w:r>
          </w:p>
        </w:tc>
      </w:tr>
    </w:tbl>
    <w:p w:rsidR="00F01632" w:rsidRDefault="00F01632" w:rsidP="00F01632">
      <w:pPr>
        <w:rPr>
          <w:b/>
          <w:lang w:val="sr-Cyrl-RS"/>
        </w:rPr>
      </w:pPr>
    </w:p>
    <w:p w:rsidR="00CF5701" w:rsidRDefault="00CF5701" w:rsidP="00F01632">
      <w:pPr>
        <w:rPr>
          <w:b/>
          <w:lang w:val="sr-Cyrl-RS"/>
        </w:rPr>
      </w:pPr>
    </w:p>
    <w:p w:rsidR="00F01632" w:rsidRDefault="00F01632" w:rsidP="00F01632">
      <w:pPr>
        <w:pStyle w:val="Heading2"/>
        <w:rPr>
          <w:lang w:val="sr-Cyrl-RS"/>
        </w:rPr>
      </w:pPr>
      <w:bookmarkStart w:id="105" w:name="_Toc146059492"/>
      <w:r w:rsidRPr="00B44699">
        <w:rPr>
          <w:lang w:val="sr-Cyrl-RS"/>
        </w:rPr>
        <w:lastRenderedPageBreak/>
        <w:t xml:space="preserve">ПЛАН РАДА ТИМА ЗА </w:t>
      </w:r>
      <w:r>
        <w:rPr>
          <w:lang w:val="sr-Cyrl-RS"/>
        </w:rPr>
        <w:t>ПРОЈЕКТЕ</w:t>
      </w:r>
      <w:bookmarkEnd w:id="105"/>
    </w:p>
    <w:p w:rsidR="00F01632" w:rsidRPr="00F01632" w:rsidRDefault="00F01632" w:rsidP="00F01632">
      <w:pPr>
        <w:rPr>
          <w:lang w:val="sr-Cyrl-RS" w:bidi="en-US"/>
        </w:rPr>
      </w:pPr>
    </w:p>
    <w:tbl>
      <w:tblPr>
        <w:tblW w:w="91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3"/>
        <w:gridCol w:w="3085"/>
        <w:gridCol w:w="1849"/>
        <w:gridCol w:w="1570"/>
        <w:gridCol w:w="1941"/>
      </w:tblGrid>
      <w:tr w:rsidR="00F01632" w:rsidRPr="007B3AA5" w:rsidTr="00EE15DB">
        <w:trPr>
          <w:jc w:val="center"/>
        </w:trPr>
        <w:tc>
          <w:tcPr>
            <w:tcW w:w="723" w:type="dxa"/>
            <w:shd w:val="clear" w:color="auto" w:fill="D99594" w:themeFill="accent2" w:themeFillTint="99"/>
          </w:tcPr>
          <w:p w:rsidR="00F01632" w:rsidRPr="007B3AA5" w:rsidRDefault="00F01632" w:rsidP="00EE15DB">
            <w:pPr>
              <w:rPr>
                <w:lang w:val="sr-Cyrl-RS"/>
              </w:rPr>
            </w:pPr>
            <w:r w:rsidRPr="007B3AA5">
              <w:t>Ред. бр</w:t>
            </w:r>
            <w:r>
              <w:rPr>
                <w:lang w:val="sr-Cyrl-RS"/>
              </w:rPr>
              <w:t>ој</w:t>
            </w:r>
          </w:p>
        </w:tc>
        <w:tc>
          <w:tcPr>
            <w:tcW w:w="3085" w:type="dxa"/>
            <w:shd w:val="clear" w:color="auto" w:fill="D99594" w:themeFill="accent2" w:themeFillTint="99"/>
          </w:tcPr>
          <w:p w:rsidR="00F01632" w:rsidRPr="007B3AA5" w:rsidRDefault="00F01632" w:rsidP="00EE15DB">
            <w:r w:rsidRPr="007B3AA5">
              <w:t>Активност</w:t>
            </w:r>
          </w:p>
        </w:tc>
        <w:tc>
          <w:tcPr>
            <w:tcW w:w="1849" w:type="dxa"/>
            <w:shd w:val="clear" w:color="auto" w:fill="D99594" w:themeFill="accent2" w:themeFillTint="99"/>
          </w:tcPr>
          <w:p w:rsidR="00F01632" w:rsidRPr="007B3AA5" w:rsidRDefault="00F01632" w:rsidP="00EE15DB">
            <w:r w:rsidRPr="007B3AA5">
              <w:t>Носиоц активности</w:t>
            </w:r>
          </w:p>
        </w:tc>
        <w:tc>
          <w:tcPr>
            <w:tcW w:w="1570" w:type="dxa"/>
            <w:shd w:val="clear" w:color="auto" w:fill="D99594" w:themeFill="accent2" w:themeFillTint="99"/>
          </w:tcPr>
          <w:p w:rsidR="00F01632" w:rsidRPr="007B3AA5" w:rsidRDefault="00F01632" w:rsidP="00EE15DB">
            <w:r w:rsidRPr="007B3AA5">
              <w:t>Време реализације</w:t>
            </w:r>
          </w:p>
        </w:tc>
        <w:tc>
          <w:tcPr>
            <w:tcW w:w="1941" w:type="dxa"/>
            <w:shd w:val="clear" w:color="auto" w:fill="D99594" w:themeFill="accent2" w:themeFillTint="99"/>
          </w:tcPr>
          <w:p w:rsidR="00F01632" w:rsidRPr="007B3AA5" w:rsidRDefault="00F01632" w:rsidP="00EE15DB">
            <w:r w:rsidRPr="007B3AA5">
              <w:t>Извори доказа</w:t>
            </w:r>
          </w:p>
        </w:tc>
      </w:tr>
      <w:tr w:rsidR="00F01632" w:rsidRPr="002D0F62" w:rsidTr="00EE15DB">
        <w:trPr>
          <w:trHeight w:val="683"/>
          <w:jc w:val="center"/>
        </w:trPr>
        <w:tc>
          <w:tcPr>
            <w:tcW w:w="723" w:type="dxa"/>
            <w:shd w:val="clear" w:color="auto" w:fill="F2DBDB" w:themeFill="accent2" w:themeFillTint="33"/>
          </w:tcPr>
          <w:p w:rsidR="00F01632" w:rsidRPr="007B3AA5" w:rsidRDefault="00F01632" w:rsidP="00604426">
            <w:pPr>
              <w:pStyle w:val="ListParagraph"/>
              <w:numPr>
                <w:ilvl w:val="0"/>
                <w:numId w:val="77"/>
              </w:numPr>
              <w:spacing w:after="200"/>
            </w:pPr>
          </w:p>
        </w:tc>
        <w:tc>
          <w:tcPr>
            <w:tcW w:w="3085" w:type="dxa"/>
          </w:tcPr>
          <w:p w:rsidR="00F01632" w:rsidRPr="00D25386" w:rsidRDefault="00F01632" w:rsidP="00EE15DB">
            <w:pPr>
              <w:pStyle w:val="Default"/>
              <w:jc w:val="both"/>
              <w:rPr>
                <w:rFonts w:ascii="Times New Roman" w:hAnsi="Times New Roman" w:cs="Times New Roman"/>
                <w:lang w:val="sr-Cyrl-RS"/>
              </w:rPr>
            </w:pPr>
            <w:r w:rsidRPr="00D25386">
              <w:rPr>
                <w:rFonts w:ascii="Times New Roman" w:hAnsi="Times New Roman" w:cs="Times New Roman"/>
                <w:lang w:val="sr-Cyrl-RS"/>
              </w:rPr>
              <w:t>Израда плана Тима</w:t>
            </w:r>
          </w:p>
        </w:tc>
        <w:tc>
          <w:tcPr>
            <w:tcW w:w="1849" w:type="dxa"/>
          </w:tcPr>
          <w:p w:rsidR="00F01632" w:rsidRPr="006C2BB1" w:rsidRDefault="00F01632" w:rsidP="00EE15DB">
            <w:pPr>
              <w:rPr>
                <w:lang w:val="sr-Cyrl-RS"/>
              </w:rPr>
            </w:pPr>
            <w:r>
              <w:rPr>
                <w:lang w:val="sr-Cyrl-RS"/>
              </w:rPr>
              <w:t>Координатор тима са члановима</w:t>
            </w:r>
          </w:p>
        </w:tc>
        <w:tc>
          <w:tcPr>
            <w:tcW w:w="1570" w:type="dxa"/>
          </w:tcPr>
          <w:p w:rsidR="00F01632" w:rsidRPr="00AD1CFB" w:rsidRDefault="00F01632" w:rsidP="00EE15DB">
            <w:pPr>
              <w:rPr>
                <w:lang w:val="sr-Latn-RS"/>
              </w:rPr>
            </w:pPr>
            <w:r>
              <w:rPr>
                <w:lang w:val="sr-Cyrl-RS"/>
              </w:rPr>
              <w:t>Септембар 2023.</w:t>
            </w:r>
          </w:p>
        </w:tc>
        <w:tc>
          <w:tcPr>
            <w:tcW w:w="1941" w:type="dxa"/>
          </w:tcPr>
          <w:p w:rsidR="00F01632" w:rsidRPr="00477BEA" w:rsidRDefault="00F01632" w:rsidP="00EE15DB">
            <w:pPr>
              <w:rPr>
                <w:lang w:val="sr-Cyrl-RS"/>
              </w:rPr>
            </w:pPr>
            <w:r>
              <w:rPr>
                <w:lang w:val="sr-Cyrl-RS"/>
              </w:rPr>
              <w:t>Израђен план рада тима</w:t>
            </w:r>
          </w:p>
        </w:tc>
      </w:tr>
      <w:tr w:rsidR="00F01632" w:rsidRPr="002D0F62" w:rsidTr="00EE15DB">
        <w:trPr>
          <w:trHeight w:val="683"/>
          <w:jc w:val="center"/>
        </w:trPr>
        <w:tc>
          <w:tcPr>
            <w:tcW w:w="723" w:type="dxa"/>
            <w:shd w:val="clear" w:color="auto" w:fill="F2DBDB" w:themeFill="accent2" w:themeFillTint="33"/>
          </w:tcPr>
          <w:p w:rsidR="00F01632" w:rsidRPr="007B3AA5" w:rsidRDefault="00F01632" w:rsidP="00604426">
            <w:pPr>
              <w:pStyle w:val="ListParagraph"/>
              <w:numPr>
                <w:ilvl w:val="0"/>
                <w:numId w:val="77"/>
              </w:numPr>
              <w:spacing w:after="200"/>
              <w:jc w:val="both"/>
            </w:pPr>
          </w:p>
        </w:tc>
        <w:tc>
          <w:tcPr>
            <w:tcW w:w="3085" w:type="dxa"/>
          </w:tcPr>
          <w:p w:rsidR="00F01632" w:rsidRPr="007B3AA5" w:rsidRDefault="00F01632" w:rsidP="00EE15DB">
            <w:pPr>
              <w:jc w:val="both"/>
            </w:pPr>
            <w:r w:rsidRPr="00AD1CFB">
              <w:t>Проналажење сајтова на којима се објављују конкурси за финансирање пројеката</w:t>
            </w:r>
          </w:p>
        </w:tc>
        <w:tc>
          <w:tcPr>
            <w:tcW w:w="1849" w:type="dxa"/>
          </w:tcPr>
          <w:p w:rsidR="00F01632" w:rsidRPr="007B3AA5" w:rsidRDefault="00F01632" w:rsidP="00EE15DB">
            <w:pPr>
              <w:rPr>
                <w:lang w:val="sr-Cyrl-RS"/>
              </w:rPr>
            </w:pPr>
            <w:r>
              <w:rPr>
                <w:lang w:val="sr-Cyrl-RS"/>
              </w:rPr>
              <w:t>Чланови тима по задужењу</w:t>
            </w:r>
          </w:p>
        </w:tc>
        <w:tc>
          <w:tcPr>
            <w:tcW w:w="1570" w:type="dxa"/>
          </w:tcPr>
          <w:p w:rsidR="00F01632" w:rsidRPr="006C2BB1" w:rsidRDefault="00F01632" w:rsidP="00EE15DB">
            <w:pPr>
              <w:rPr>
                <w:lang w:val="sr-Cyrl-RS"/>
              </w:rPr>
            </w:pPr>
            <w:r>
              <w:rPr>
                <w:lang w:val="sr-Cyrl-RS"/>
              </w:rPr>
              <w:t>Током целе године</w:t>
            </w:r>
          </w:p>
        </w:tc>
        <w:tc>
          <w:tcPr>
            <w:tcW w:w="1941" w:type="dxa"/>
          </w:tcPr>
          <w:p w:rsidR="00F01632" w:rsidRPr="00477BEA" w:rsidRDefault="00F01632" w:rsidP="00EE15DB">
            <w:pPr>
              <w:rPr>
                <w:lang w:val="sr-Cyrl-RS"/>
              </w:rPr>
            </w:pPr>
            <w:r>
              <w:rPr>
                <w:lang w:val="sr-Cyrl-RS"/>
              </w:rPr>
              <w:t>Списак сајтова за праћење конкурса</w:t>
            </w:r>
          </w:p>
        </w:tc>
      </w:tr>
      <w:tr w:rsidR="00F01632" w:rsidRPr="002D0F62" w:rsidTr="00EE15DB">
        <w:trPr>
          <w:trHeight w:val="683"/>
          <w:jc w:val="center"/>
        </w:trPr>
        <w:tc>
          <w:tcPr>
            <w:tcW w:w="723" w:type="dxa"/>
            <w:shd w:val="clear" w:color="auto" w:fill="F2DBDB" w:themeFill="accent2" w:themeFillTint="33"/>
          </w:tcPr>
          <w:p w:rsidR="00F01632" w:rsidRPr="007B3AA5" w:rsidRDefault="00F01632" w:rsidP="00604426">
            <w:pPr>
              <w:pStyle w:val="ListParagraph"/>
              <w:numPr>
                <w:ilvl w:val="0"/>
                <w:numId w:val="77"/>
              </w:numPr>
              <w:spacing w:after="200"/>
              <w:jc w:val="both"/>
            </w:pPr>
          </w:p>
        </w:tc>
        <w:tc>
          <w:tcPr>
            <w:tcW w:w="3085" w:type="dxa"/>
          </w:tcPr>
          <w:p w:rsidR="00F01632" w:rsidRPr="007B3AA5" w:rsidRDefault="00F01632" w:rsidP="00EE15DB">
            <w:pPr>
              <w:jc w:val="both"/>
            </w:pPr>
            <w:r w:rsidRPr="00AD1CFB">
              <w:t>Одабир пројеката за које школа жели да аплицира</w:t>
            </w:r>
          </w:p>
        </w:tc>
        <w:tc>
          <w:tcPr>
            <w:tcW w:w="1849" w:type="dxa"/>
          </w:tcPr>
          <w:p w:rsidR="00F01632" w:rsidRPr="007B3AA5" w:rsidRDefault="00F01632" w:rsidP="00EE15DB">
            <w:r w:rsidRPr="006C2BB1">
              <w:t>Чланови тима, ШО, директор школе</w:t>
            </w:r>
          </w:p>
        </w:tc>
        <w:tc>
          <w:tcPr>
            <w:tcW w:w="1570" w:type="dxa"/>
          </w:tcPr>
          <w:p w:rsidR="00F01632" w:rsidRPr="006C2BB1" w:rsidRDefault="00F01632" w:rsidP="00EE15DB">
            <w:pPr>
              <w:rPr>
                <w:lang w:val="sr-Cyrl-RS"/>
              </w:rPr>
            </w:pPr>
            <w:r>
              <w:rPr>
                <w:lang w:val="sr-Cyrl-RS"/>
              </w:rPr>
              <w:t>Током целе године</w:t>
            </w:r>
          </w:p>
        </w:tc>
        <w:tc>
          <w:tcPr>
            <w:tcW w:w="1941" w:type="dxa"/>
          </w:tcPr>
          <w:p w:rsidR="00F01632" w:rsidRPr="00477BEA" w:rsidRDefault="00F01632" w:rsidP="00EE15DB">
            <w:pPr>
              <w:rPr>
                <w:lang w:val="sr-Cyrl-RS"/>
              </w:rPr>
            </w:pPr>
            <w:r>
              <w:rPr>
                <w:lang w:val="sr-Cyrl-RS"/>
              </w:rPr>
              <w:t>Записник са састанку тима</w:t>
            </w:r>
          </w:p>
        </w:tc>
      </w:tr>
      <w:tr w:rsidR="00F01632" w:rsidRPr="002D0F62" w:rsidTr="00EE15DB">
        <w:trPr>
          <w:trHeight w:val="683"/>
          <w:jc w:val="center"/>
        </w:trPr>
        <w:tc>
          <w:tcPr>
            <w:tcW w:w="723" w:type="dxa"/>
            <w:shd w:val="clear" w:color="auto" w:fill="F2DBDB" w:themeFill="accent2" w:themeFillTint="33"/>
          </w:tcPr>
          <w:p w:rsidR="00F01632" w:rsidRPr="007B3AA5" w:rsidRDefault="00F01632" w:rsidP="00604426">
            <w:pPr>
              <w:pStyle w:val="ListParagraph"/>
              <w:numPr>
                <w:ilvl w:val="0"/>
                <w:numId w:val="77"/>
              </w:numPr>
              <w:spacing w:after="200"/>
            </w:pPr>
          </w:p>
        </w:tc>
        <w:tc>
          <w:tcPr>
            <w:tcW w:w="3085" w:type="dxa"/>
          </w:tcPr>
          <w:p w:rsidR="00F01632" w:rsidRPr="006C2BB1" w:rsidRDefault="00F01632" w:rsidP="00EE15DB">
            <w:pPr>
              <w:jc w:val="both"/>
            </w:pPr>
            <w:r w:rsidRPr="006C2BB1">
              <w:t>Прикупљање конкурсне документације и израда одабраног пројекта</w:t>
            </w:r>
          </w:p>
        </w:tc>
        <w:tc>
          <w:tcPr>
            <w:tcW w:w="1849" w:type="dxa"/>
          </w:tcPr>
          <w:p w:rsidR="00F01632" w:rsidRPr="006C2BB1" w:rsidRDefault="00F01632" w:rsidP="00EE15DB">
            <w:pPr>
              <w:jc w:val="both"/>
            </w:pPr>
            <w:r w:rsidRPr="006C2BB1">
              <w:t>Чланови тима по задужењу</w:t>
            </w:r>
          </w:p>
        </w:tc>
        <w:tc>
          <w:tcPr>
            <w:tcW w:w="1570" w:type="dxa"/>
          </w:tcPr>
          <w:p w:rsidR="00F01632" w:rsidRPr="007B3AA5" w:rsidRDefault="00F01632" w:rsidP="00EE15DB">
            <w:r>
              <w:rPr>
                <w:lang w:val="sr-Cyrl-RS"/>
              </w:rPr>
              <w:t>Током целе године</w:t>
            </w:r>
          </w:p>
        </w:tc>
        <w:tc>
          <w:tcPr>
            <w:tcW w:w="1941" w:type="dxa"/>
          </w:tcPr>
          <w:p w:rsidR="00F01632" w:rsidRPr="00477BEA" w:rsidRDefault="00F01632" w:rsidP="00EE15DB">
            <w:pPr>
              <w:rPr>
                <w:lang w:val="sr-Cyrl-RS"/>
              </w:rPr>
            </w:pPr>
            <w:r>
              <w:rPr>
                <w:lang w:val="sr-Cyrl-RS"/>
              </w:rPr>
              <w:t>Конкурсна документација</w:t>
            </w:r>
          </w:p>
        </w:tc>
      </w:tr>
      <w:tr w:rsidR="00F01632" w:rsidRPr="002D0F62" w:rsidTr="00EE15DB">
        <w:trPr>
          <w:trHeight w:val="683"/>
          <w:jc w:val="center"/>
        </w:trPr>
        <w:tc>
          <w:tcPr>
            <w:tcW w:w="723" w:type="dxa"/>
            <w:shd w:val="clear" w:color="auto" w:fill="F2DBDB" w:themeFill="accent2" w:themeFillTint="33"/>
          </w:tcPr>
          <w:p w:rsidR="00F01632" w:rsidRPr="007B3AA5" w:rsidRDefault="00F01632" w:rsidP="00604426">
            <w:pPr>
              <w:pStyle w:val="ListParagraph"/>
              <w:numPr>
                <w:ilvl w:val="0"/>
                <w:numId w:val="77"/>
              </w:numPr>
              <w:spacing w:after="200"/>
              <w:jc w:val="both"/>
            </w:pPr>
          </w:p>
        </w:tc>
        <w:tc>
          <w:tcPr>
            <w:tcW w:w="3085" w:type="dxa"/>
          </w:tcPr>
          <w:p w:rsidR="00F01632" w:rsidRPr="006C2BB1" w:rsidRDefault="00F01632" w:rsidP="00EE15DB">
            <w:pPr>
              <w:jc w:val="both"/>
            </w:pPr>
            <w:r w:rsidRPr="006C2BB1">
              <w:t>Пријава на одабрани конкурс</w:t>
            </w:r>
          </w:p>
        </w:tc>
        <w:tc>
          <w:tcPr>
            <w:tcW w:w="1849" w:type="dxa"/>
          </w:tcPr>
          <w:p w:rsidR="00F01632" w:rsidRPr="006C2BB1" w:rsidRDefault="00F01632" w:rsidP="00EE15DB">
            <w:pPr>
              <w:rPr>
                <w:lang w:val="sr-Cyrl-RS"/>
              </w:rPr>
            </w:pPr>
            <w:r>
              <w:rPr>
                <w:lang w:val="sr-Cyrl-RS"/>
              </w:rPr>
              <w:t>Тим у сарадњи са директором</w:t>
            </w:r>
          </w:p>
        </w:tc>
        <w:tc>
          <w:tcPr>
            <w:tcW w:w="1570" w:type="dxa"/>
          </w:tcPr>
          <w:p w:rsidR="00F01632" w:rsidRPr="007B3AA5" w:rsidRDefault="00F01632" w:rsidP="00EE15DB">
            <w:r>
              <w:rPr>
                <w:lang w:val="sr-Cyrl-RS"/>
              </w:rPr>
              <w:t>Током целе године</w:t>
            </w:r>
          </w:p>
        </w:tc>
        <w:tc>
          <w:tcPr>
            <w:tcW w:w="1941" w:type="dxa"/>
          </w:tcPr>
          <w:p w:rsidR="00F01632" w:rsidRPr="00E24EB1" w:rsidRDefault="00F01632" w:rsidP="00EE15DB">
            <w:pPr>
              <w:rPr>
                <w:lang w:val="sr-Cyrl-RS"/>
              </w:rPr>
            </w:pPr>
            <w:r>
              <w:rPr>
                <w:lang w:val="sr-Cyrl-RS"/>
              </w:rPr>
              <w:t>Пријава</w:t>
            </w:r>
          </w:p>
        </w:tc>
      </w:tr>
      <w:tr w:rsidR="00F01632" w:rsidRPr="002D0F62" w:rsidTr="00EE15DB">
        <w:trPr>
          <w:trHeight w:val="683"/>
          <w:jc w:val="center"/>
        </w:trPr>
        <w:tc>
          <w:tcPr>
            <w:tcW w:w="723" w:type="dxa"/>
            <w:shd w:val="clear" w:color="auto" w:fill="F2DBDB" w:themeFill="accent2" w:themeFillTint="33"/>
          </w:tcPr>
          <w:p w:rsidR="00F01632" w:rsidRPr="007B3AA5" w:rsidRDefault="00F01632" w:rsidP="00604426">
            <w:pPr>
              <w:pStyle w:val="ListParagraph"/>
              <w:numPr>
                <w:ilvl w:val="0"/>
                <w:numId w:val="77"/>
              </w:numPr>
              <w:spacing w:after="200"/>
              <w:jc w:val="both"/>
            </w:pPr>
          </w:p>
        </w:tc>
        <w:tc>
          <w:tcPr>
            <w:tcW w:w="3085" w:type="dxa"/>
          </w:tcPr>
          <w:p w:rsidR="00F01632" w:rsidRPr="007B3AA5" w:rsidRDefault="00F01632" w:rsidP="00EE15DB">
            <w:pPr>
              <w:jc w:val="both"/>
            </w:pPr>
            <w:r w:rsidRPr="006C2BB1">
              <w:t>Израда извештаја тима</w:t>
            </w:r>
          </w:p>
        </w:tc>
        <w:tc>
          <w:tcPr>
            <w:tcW w:w="1849" w:type="dxa"/>
          </w:tcPr>
          <w:p w:rsidR="00F01632" w:rsidRPr="006C2BB1" w:rsidRDefault="00F01632" w:rsidP="00EE15DB">
            <w:r w:rsidRPr="006C2BB1">
              <w:t>Руководилац тима са члановима</w:t>
            </w:r>
          </w:p>
        </w:tc>
        <w:tc>
          <w:tcPr>
            <w:tcW w:w="1570" w:type="dxa"/>
          </w:tcPr>
          <w:p w:rsidR="00F01632" w:rsidRPr="006C2BB1" w:rsidRDefault="00F01632" w:rsidP="00EE15DB">
            <w:pPr>
              <w:rPr>
                <w:lang w:val="sr-Cyrl-RS"/>
              </w:rPr>
            </w:pPr>
            <w:r>
              <w:rPr>
                <w:lang w:val="sr-Cyrl-RS"/>
              </w:rPr>
              <w:t>Јун 2024.</w:t>
            </w:r>
          </w:p>
        </w:tc>
        <w:tc>
          <w:tcPr>
            <w:tcW w:w="1941" w:type="dxa"/>
          </w:tcPr>
          <w:p w:rsidR="00F01632" w:rsidRPr="00477BEA" w:rsidRDefault="00F01632" w:rsidP="00EE15DB">
            <w:pPr>
              <w:rPr>
                <w:lang w:val="sr-Cyrl-RS"/>
              </w:rPr>
            </w:pPr>
            <w:r>
              <w:rPr>
                <w:lang w:val="sr-Cyrl-RS"/>
              </w:rPr>
              <w:t xml:space="preserve">Извештај тима </w:t>
            </w:r>
          </w:p>
        </w:tc>
      </w:tr>
    </w:tbl>
    <w:p w:rsidR="00F576ED" w:rsidRDefault="00F576ED" w:rsidP="005D2B13">
      <w:pPr>
        <w:rPr>
          <w:lang w:val="sr-Cyrl-RS"/>
        </w:rPr>
      </w:pPr>
    </w:p>
    <w:p w:rsidR="00EE15DB" w:rsidRDefault="00EE15DB">
      <w:pPr>
        <w:spacing w:line="276" w:lineRule="auto"/>
        <w:jc w:val="left"/>
        <w:rPr>
          <w:rFonts w:eastAsia="Times New Roman" w:cs="Times New Roman"/>
          <w:b/>
          <w:color w:val="FF0000"/>
          <w:szCs w:val="24"/>
          <w:lang w:bidi="en-US"/>
        </w:rPr>
      </w:pPr>
      <w:r>
        <w:rPr>
          <w:color w:val="FF0000"/>
        </w:rPr>
        <w:br w:type="page"/>
      </w:r>
    </w:p>
    <w:p w:rsidR="00EE15DB" w:rsidRPr="00711B13" w:rsidRDefault="00B514E5" w:rsidP="00EE15DB">
      <w:pPr>
        <w:pStyle w:val="Heading2"/>
        <w:rPr>
          <w:lang w:val="sr-Cyrl-RS"/>
        </w:rPr>
      </w:pPr>
      <w:bookmarkStart w:id="106" w:name="_Toc146059493"/>
      <w:r>
        <w:lastRenderedPageBreak/>
        <w:t>ПЛА</w:t>
      </w:r>
      <w:r w:rsidR="00EE15DB" w:rsidRPr="00711B13">
        <w:t>Н</w:t>
      </w:r>
      <w:r>
        <w:rPr>
          <w:lang w:val="sr-Cyrl-RS"/>
        </w:rPr>
        <w:t xml:space="preserve"> </w:t>
      </w:r>
      <w:bookmarkStart w:id="107" w:name="_Hlk121301500"/>
      <w:r w:rsidR="00EE15DB" w:rsidRPr="00711B13">
        <w:t>МЕРА ЗА ОСТВАРИВАЊЕ И УНАПРЕЂЕЊЕ</w:t>
      </w:r>
      <w:r>
        <w:rPr>
          <w:lang w:val="sr-Cyrl-RS"/>
        </w:rPr>
        <w:t xml:space="preserve"> </w:t>
      </w:r>
      <w:r w:rsidR="00EE15DB" w:rsidRPr="00711B13">
        <w:t>РОДНЕ РАВНОПРАВНОСТИ</w:t>
      </w:r>
      <w:bookmarkEnd w:id="107"/>
      <w:r>
        <w:rPr>
          <w:lang w:val="sr-Cyrl-RS"/>
        </w:rPr>
        <w:t xml:space="preserve"> </w:t>
      </w:r>
      <w:r w:rsidR="00EE15DB">
        <w:rPr>
          <w:lang w:val="sr-Cyrl-RS"/>
        </w:rPr>
        <w:t>МУЗИЧКЕ ШКОЛЕ У СУБОТИЦИ</w:t>
      </w:r>
      <w:bookmarkEnd w:id="106"/>
    </w:p>
    <w:p w:rsidR="00EE15DB" w:rsidRDefault="00EE15DB" w:rsidP="00EE15DB">
      <w:pPr>
        <w:pStyle w:val="Heading1"/>
        <w:rPr>
          <w:sz w:val="32"/>
          <w:szCs w:val="32"/>
          <w:lang w:val="sr-Cyrl-RS"/>
        </w:rPr>
      </w:pPr>
      <w:bookmarkStart w:id="108" w:name="_Toc121301927"/>
    </w:p>
    <w:p w:rsidR="00EE15DB" w:rsidRPr="00EE15DB" w:rsidRDefault="00EE15DB" w:rsidP="00EE15DB">
      <w:pPr>
        <w:rPr>
          <w:b/>
        </w:rPr>
      </w:pPr>
      <w:r w:rsidRPr="00EE15DB">
        <w:rPr>
          <w:b/>
        </w:rPr>
        <w:t>I ПРЕДМЕТ УРЕЂИВАЊА</w:t>
      </w:r>
      <w:bookmarkEnd w:id="108"/>
      <w:r w:rsidRPr="00EE15DB">
        <w:rPr>
          <w:b/>
        </w:rPr>
        <w:t xml:space="preserve"> </w:t>
      </w:r>
    </w:p>
    <w:p w:rsidR="00EE15DB" w:rsidRPr="00C92AFF" w:rsidRDefault="00EE15DB" w:rsidP="00EE15DB">
      <w:pPr>
        <w:widowControl w:val="0"/>
        <w:pBdr>
          <w:top w:val="nil"/>
          <w:left w:val="nil"/>
          <w:bottom w:val="nil"/>
          <w:right w:val="nil"/>
          <w:between w:val="nil"/>
        </w:pBdr>
        <w:spacing w:before="546" w:line="229" w:lineRule="auto"/>
        <w:ind w:right="8" w:firstLine="720"/>
        <w:jc w:val="both"/>
        <w:rPr>
          <w:rFonts w:eastAsia="Times"/>
          <w:color w:val="000000"/>
          <w:sz w:val="23"/>
          <w:szCs w:val="23"/>
          <w:lang w:val="sr-Cyrl-RS"/>
        </w:rPr>
      </w:pPr>
      <w:r w:rsidRPr="00711B13">
        <w:rPr>
          <w:rFonts w:eastAsia="Times"/>
          <w:color w:val="000000"/>
          <w:sz w:val="23"/>
          <w:szCs w:val="23"/>
        </w:rPr>
        <w:t xml:space="preserve">План мера за остваривање и унапређење родне равноправности (у даљем тексту: </w:t>
      </w:r>
      <w:r w:rsidRPr="00C92AFF">
        <w:rPr>
          <w:rFonts w:eastAsia="Times"/>
          <w:b/>
          <w:bCs/>
          <w:color w:val="000000"/>
          <w:sz w:val="23"/>
          <w:szCs w:val="23"/>
        </w:rPr>
        <w:t>План</w:t>
      </w:r>
      <w:r w:rsidRPr="00711B13">
        <w:rPr>
          <w:rFonts w:eastAsia="Times"/>
          <w:color w:val="000000"/>
          <w:sz w:val="23"/>
          <w:szCs w:val="23"/>
        </w:rPr>
        <w:t xml:space="preserve">) је  финални документ који успоставља систем родне равноправности у </w:t>
      </w:r>
      <w:r>
        <w:rPr>
          <w:rFonts w:eastAsia="Times"/>
          <w:color w:val="000000"/>
          <w:sz w:val="23"/>
          <w:szCs w:val="23"/>
          <w:lang w:val="sr-Cyrl-RS"/>
        </w:rPr>
        <w:t>Музичкој школи у Суботици</w:t>
      </w:r>
      <w:r w:rsidRPr="00711B13">
        <w:rPr>
          <w:rFonts w:eastAsia="Times"/>
          <w:color w:val="000000"/>
          <w:sz w:val="23"/>
          <w:szCs w:val="23"/>
        </w:rPr>
        <w:t xml:space="preserve"> (у  даљем тексту: </w:t>
      </w:r>
      <w:r w:rsidRPr="00C92AFF">
        <w:rPr>
          <w:rFonts w:eastAsia="Times"/>
          <w:b/>
          <w:bCs/>
          <w:color w:val="000000"/>
          <w:sz w:val="23"/>
          <w:szCs w:val="23"/>
        </w:rPr>
        <w:t>Школа</w:t>
      </w:r>
      <w:r w:rsidRPr="00711B13">
        <w:rPr>
          <w:rFonts w:eastAsia="Times"/>
          <w:color w:val="000000"/>
          <w:sz w:val="23"/>
          <w:szCs w:val="23"/>
        </w:rPr>
        <w:t xml:space="preserve">), са крајњим циљем да се у складу са Законом о родној равноправности и  подзаконским актима успостави, оствари и унапреди родна равноправност, утврде опште и  посебне мере за остваривање и унапређивање родне равноправности, начин извештавања о  њиховој реализацији, институционални оквир за остваривање родне равноправности, надзор над  применом Закона и друга питања од значаја за остваривање и унапређивање родне  равноправности. </w:t>
      </w:r>
      <w:r>
        <w:rPr>
          <w:rFonts w:eastAsia="Times"/>
          <w:color w:val="000000"/>
          <w:sz w:val="23"/>
          <w:szCs w:val="23"/>
          <w:lang w:val="sr-Cyrl-RS"/>
        </w:rPr>
        <w:t xml:space="preserve"> </w:t>
      </w:r>
    </w:p>
    <w:p w:rsidR="00EE15DB" w:rsidRPr="00EE15DB" w:rsidRDefault="00EE15DB" w:rsidP="00EE15DB">
      <w:pPr>
        <w:rPr>
          <w:b/>
        </w:rPr>
      </w:pPr>
      <w:bookmarkStart w:id="109" w:name="_Toc121301928"/>
      <w:r w:rsidRPr="00EE15DB">
        <w:rPr>
          <w:b/>
        </w:rPr>
        <w:t>1.1. ПРАВНИ ОКВИР</w:t>
      </w:r>
      <w:bookmarkEnd w:id="109"/>
      <w:r w:rsidRPr="00EE15DB">
        <w:rPr>
          <w:b/>
        </w:rPr>
        <w:t xml:space="preserve"> </w:t>
      </w:r>
    </w:p>
    <w:p w:rsidR="00EE15DB" w:rsidRPr="00711B13" w:rsidRDefault="00EE15DB" w:rsidP="00EE15DB">
      <w:pPr>
        <w:widowControl w:val="0"/>
        <w:pBdr>
          <w:top w:val="nil"/>
          <w:left w:val="nil"/>
          <w:bottom w:val="nil"/>
          <w:right w:val="nil"/>
          <w:between w:val="nil"/>
        </w:pBdr>
        <w:spacing w:before="266" w:line="230" w:lineRule="auto"/>
        <w:ind w:left="17" w:right="13" w:firstLine="725"/>
        <w:jc w:val="both"/>
        <w:rPr>
          <w:rFonts w:eastAsia="Times"/>
          <w:color w:val="000000"/>
          <w:sz w:val="23"/>
          <w:szCs w:val="23"/>
        </w:rPr>
      </w:pPr>
      <w:r w:rsidRPr="00711B13">
        <w:rPr>
          <w:rFonts w:eastAsia="Times"/>
          <w:color w:val="000000"/>
          <w:sz w:val="23"/>
          <w:szCs w:val="23"/>
        </w:rPr>
        <w:t xml:space="preserve">Правни оквир за доношење Плана је Закон о родној равноправности („Службени гласник  РС“, бр. 52/2021, у даљем тексту: </w:t>
      </w:r>
      <w:r w:rsidRPr="00C92AFF">
        <w:rPr>
          <w:rFonts w:eastAsia="Times"/>
          <w:b/>
          <w:bCs/>
          <w:color w:val="000000"/>
          <w:sz w:val="23"/>
          <w:szCs w:val="23"/>
        </w:rPr>
        <w:t>Закон</w:t>
      </w:r>
      <w:r w:rsidRPr="00711B13">
        <w:rPr>
          <w:rFonts w:eastAsia="Times"/>
          <w:color w:val="000000"/>
          <w:sz w:val="23"/>
          <w:szCs w:val="23"/>
        </w:rPr>
        <w:t>), којим се уређују појам, значење и мере политике за остваривање и унапређивање родне равноправности, врсте планских аката у области родне</w:t>
      </w:r>
      <w:r>
        <w:rPr>
          <w:rFonts w:eastAsia="Times"/>
          <w:color w:val="000000"/>
          <w:sz w:val="23"/>
          <w:szCs w:val="23"/>
          <w:lang w:val="sr-Cyrl-RS"/>
        </w:rPr>
        <w:t xml:space="preserve"> </w:t>
      </w:r>
      <w:r w:rsidRPr="00711B13">
        <w:rPr>
          <w:rFonts w:eastAsia="Times"/>
          <w:color w:val="000000"/>
          <w:sz w:val="23"/>
          <w:szCs w:val="23"/>
        </w:rPr>
        <w:t xml:space="preserve">равноправности и начин извештавања о њиховој реализацији, институционални оквир за остваривање родне равноправности, надзор над применом закона и друга питања од значаја за остваривање и унапређивање родне равноправности. </w:t>
      </w:r>
    </w:p>
    <w:p w:rsidR="00EE15DB" w:rsidRPr="00711B13" w:rsidRDefault="00EE15DB" w:rsidP="00EE15DB">
      <w:pPr>
        <w:widowControl w:val="0"/>
        <w:pBdr>
          <w:top w:val="nil"/>
          <w:left w:val="nil"/>
          <w:bottom w:val="nil"/>
          <w:right w:val="nil"/>
          <w:between w:val="nil"/>
        </w:pBdr>
        <w:spacing w:before="5" w:line="229" w:lineRule="auto"/>
        <w:ind w:left="23" w:right="19" w:firstLine="720"/>
        <w:jc w:val="both"/>
        <w:rPr>
          <w:rFonts w:eastAsia="Times"/>
          <w:color w:val="000000"/>
          <w:sz w:val="23"/>
          <w:szCs w:val="23"/>
        </w:rPr>
      </w:pPr>
      <w:r w:rsidRPr="00711B13">
        <w:rPr>
          <w:rFonts w:eastAsia="Times"/>
          <w:color w:val="000000"/>
          <w:sz w:val="23"/>
          <w:szCs w:val="23"/>
        </w:rPr>
        <w:t xml:space="preserve">Законом се уређују и мере за сузбијање и спречавање свих облика родно заснованог насиља, насиља према женама и насиља у породици. </w:t>
      </w:r>
    </w:p>
    <w:p w:rsidR="00EE15DB" w:rsidRPr="00C92AFF" w:rsidRDefault="00EE15DB" w:rsidP="00EE15DB">
      <w:pPr>
        <w:widowControl w:val="0"/>
        <w:pBdr>
          <w:top w:val="nil"/>
          <w:left w:val="nil"/>
          <w:bottom w:val="nil"/>
          <w:right w:val="nil"/>
          <w:between w:val="nil"/>
        </w:pBdr>
        <w:spacing w:before="6" w:line="229" w:lineRule="auto"/>
        <w:ind w:left="21" w:right="15" w:firstLine="722"/>
        <w:jc w:val="both"/>
        <w:rPr>
          <w:rFonts w:eastAsia="Times"/>
          <w:color w:val="000000"/>
          <w:sz w:val="23"/>
          <w:szCs w:val="23"/>
        </w:rPr>
      </w:pPr>
      <w:r w:rsidRPr="00711B13">
        <w:rPr>
          <w:rFonts w:eastAsia="Times"/>
          <w:color w:val="000000"/>
          <w:sz w:val="23"/>
          <w:szCs w:val="23"/>
        </w:rPr>
        <w:t>Законом се уређују обавезе органа јавне власти, послодаваца и других социјалних партнера да интегришу родну перспективу у области у којој делују</w:t>
      </w:r>
      <w:r>
        <w:rPr>
          <w:rFonts w:eastAsia="Times"/>
          <w:color w:val="000000"/>
          <w:sz w:val="23"/>
          <w:szCs w:val="23"/>
          <w:lang w:val="sr-Cyrl-RS"/>
        </w:rPr>
        <w:t>.</w:t>
      </w:r>
      <w:r w:rsidRPr="00711B13">
        <w:rPr>
          <w:rFonts w:eastAsia="Times"/>
          <w:color w:val="FFFFFF"/>
          <w:sz w:val="23"/>
          <w:szCs w:val="23"/>
        </w:rPr>
        <w:t xml:space="preserve"> О </w:t>
      </w:r>
    </w:p>
    <w:p w:rsidR="00EE15DB" w:rsidRPr="00EE15DB" w:rsidRDefault="00EE15DB" w:rsidP="00EE15DB">
      <w:pPr>
        <w:rPr>
          <w:b/>
        </w:rPr>
      </w:pPr>
      <w:bookmarkStart w:id="110" w:name="_Toc121301929"/>
      <w:r w:rsidRPr="00EE15DB">
        <w:rPr>
          <w:b/>
        </w:rPr>
        <w:t>1.2. ДЕФИНИЦИЈЕ</w:t>
      </w:r>
      <w:bookmarkEnd w:id="110"/>
      <w:r w:rsidRPr="00EE15DB">
        <w:rPr>
          <w:b/>
        </w:rPr>
        <w:t xml:space="preserve"> </w:t>
      </w:r>
    </w:p>
    <w:p w:rsidR="00EE15DB" w:rsidRPr="00711B13" w:rsidRDefault="00EE15DB" w:rsidP="00604426">
      <w:pPr>
        <w:widowControl w:val="0"/>
        <w:numPr>
          <w:ilvl w:val="0"/>
          <w:numId w:val="78"/>
        </w:numPr>
        <w:pBdr>
          <w:top w:val="nil"/>
          <w:left w:val="nil"/>
          <w:bottom w:val="nil"/>
          <w:right w:val="nil"/>
          <w:between w:val="nil"/>
        </w:pBdr>
        <w:spacing w:before="268" w:after="0" w:line="229" w:lineRule="auto"/>
        <w:ind w:right="15"/>
        <w:jc w:val="both"/>
        <w:rPr>
          <w:rFonts w:eastAsia="Times"/>
          <w:color w:val="000000"/>
          <w:sz w:val="23"/>
          <w:szCs w:val="23"/>
        </w:rPr>
      </w:pPr>
      <w:r w:rsidRPr="00711B13">
        <w:rPr>
          <w:rFonts w:eastAsia="Times"/>
          <w:b/>
          <w:color w:val="000000"/>
          <w:sz w:val="23"/>
          <w:szCs w:val="23"/>
        </w:rPr>
        <w:t xml:space="preserve">род </w:t>
      </w:r>
      <w:r w:rsidRPr="00711B13">
        <w:rPr>
          <w:rFonts w:eastAsia="Times"/>
          <w:color w:val="000000"/>
          <w:sz w:val="23"/>
          <w:szCs w:val="23"/>
        </w:rPr>
        <w:t xml:space="preserve">означава друштвено одређене улоге, могућности, понашања, активности и атрибуте, које одређено друштво сматра прикладним за жене и мушкарце укључујући и међусобне односе мушкараца и жена и улоге у тим односима које су друштвено одређене у зависности од пола; </w:t>
      </w:r>
    </w:p>
    <w:p w:rsidR="00EE15DB" w:rsidRPr="00711B13" w:rsidRDefault="00EE15DB" w:rsidP="00604426">
      <w:pPr>
        <w:widowControl w:val="0"/>
        <w:numPr>
          <w:ilvl w:val="0"/>
          <w:numId w:val="78"/>
        </w:numPr>
        <w:pBdr>
          <w:top w:val="nil"/>
          <w:left w:val="nil"/>
          <w:bottom w:val="nil"/>
          <w:right w:val="nil"/>
          <w:between w:val="nil"/>
        </w:pBdr>
        <w:spacing w:before="6" w:after="0" w:line="229" w:lineRule="auto"/>
        <w:ind w:right="9"/>
        <w:jc w:val="both"/>
        <w:rPr>
          <w:rFonts w:eastAsia="Times"/>
          <w:color w:val="000000"/>
          <w:sz w:val="23"/>
          <w:szCs w:val="23"/>
        </w:rPr>
      </w:pPr>
      <w:r w:rsidRPr="00711B13">
        <w:rPr>
          <w:rFonts w:eastAsia="Times"/>
          <w:b/>
          <w:color w:val="000000"/>
          <w:sz w:val="23"/>
          <w:szCs w:val="23"/>
        </w:rPr>
        <w:t xml:space="preserve">осетљиве друштвене групе </w:t>
      </w:r>
      <w:r w:rsidRPr="00711B13">
        <w:rPr>
          <w:rFonts w:eastAsia="Times"/>
          <w:color w:val="000000"/>
          <w:sz w:val="23"/>
          <w:szCs w:val="23"/>
        </w:rPr>
        <w:t xml:space="preserve">су жене са села, жртве насиља, као и групе лица које се због друштвеног порекла, националне припадности, имовног стања, пола, родног идентитета, сексуалне оријентације, старости, психичког и/или физичког инвалидитета, живота у неразвијеном подручју или из другог разлога или својства налазе у неједнаком положају; </w:t>
      </w:r>
    </w:p>
    <w:p w:rsidR="00EE15DB" w:rsidRPr="00711B13" w:rsidRDefault="00EE15DB" w:rsidP="00604426">
      <w:pPr>
        <w:widowControl w:val="0"/>
        <w:numPr>
          <w:ilvl w:val="0"/>
          <w:numId w:val="78"/>
        </w:numPr>
        <w:pBdr>
          <w:top w:val="nil"/>
          <w:left w:val="nil"/>
          <w:bottom w:val="nil"/>
          <w:right w:val="nil"/>
          <w:between w:val="nil"/>
        </w:pBdr>
        <w:spacing w:before="6" w:after="0" w:line="229" w:lineRule="auto"/>
        <w:ind w:right="18"/>
        <w:jc w:val="left"/>
        <w:rPr>
          <w:rFonts w:eastAsia="Times"/>
          <w:color w:val="000000"/>
          <w:sz w:val="23"/>
          <w:szCs w:val="23"/>
        </w:rPr>
      </w:pPr>
      <w:r w:rsidRPr="00711B13">
        <w:rPr>
          <w:rFonts w:eastAsia="Times"/>
          <w:b/>
          <w:color w:val="000000"/>
          <w:sz w:val="23"/>
          <w:szCs w:val="23"/>
        </w:rPr>
        <w:t xml:space="preserve">пол </w:t>
      </w:r>
      <w:r w:rsidRPr="00711B13">
        <w:rPr>
          <w:rFonts w:eastAsia="Times"/>
          <w:color w:val="000000"/>
          <w:sz w:val="23"/>
          <w:szCs w:val="23"/>
        </w:rPr>
        <w:t xml:space="preserve">представља биолошку карактеристику на основу које се људи одређују као жене или мушкарци; </w:t>
      </w:r>
    </w:p>
    <w:p w:rsidR="00EE15DB" w:rsidRPr="00711B13" w:rsidRDefault="00EE15DB" w:rsidP="00604426">
      <w:pPr>
        <w:widowControl w:val="0"/>
        <w:numPr>
          <w:ilvl w:val="0"/>
          <w:numId w:val="78"/>
        </w:numPr>
        <w:pBdr>
          <w:top w:val="nil"/>
          <w:left w:val="nil"/>
          <w:bottom w:val="nil"/>
          <w:right w:val="nil"/>
          <w:between w:val="nil"/>
        </w:pBdr>
        <w:spacing w:before="6" w:after="0" w:line="230" w:lineRule="auto"/>
        <w:ind w:right="9"/>
        <w:jc w:val="both"/>
        <w:rPr>
          <w:rFonts w:eastAsia="Times"/>
          <w:color w:val="000000"/>
          <w:sz w:val="23"/>
          <w:szCs w:val="23"/>
        </w:rPr>
      </w:pPr>
      <w:r w:rsidRPr="00711B13">
        <w:rPr>
          <w:rFonts w:eastAsia="Times"/>
          <w:b/>
          <w:color w:val="000000"/>
          <w:sz w:val="23"/>
          <w:szCs w:val="23"/>
        </w:rPr>
        <w:t xml:space="preserve">једнаке могућности </w:t>
      </w:r>
      <w:r w:rsidRPr="00711B13">
        <w:rPr>
          <w:rFonts w:eastAsia="Times"/>
          <w:color w:val="000000"/>
          <w:sz w:val="23"/>
          <w:szCs w:val="23"/>
        </w:rPr>
        <w:t xml:space="preserve">подразумевају једнако остваривање права и слобода жена и мушкараца, њихов равноправни третман и равноправно учешће у политичкој, економској, културној и другим областима друштвеног живота и у свим фазама планирања, припреме, доношења и спровођења одлука и равноправно коришћење њихових резултата, без постојања родних ограничења и родне дискриминације; </w:t>
      </w:r>
    </w:p>
    <w:p w:rsidR="00EE15DB" w:rsidRPr="00711B13" w:rsidRDefault="00EE15DB" w:rsidP="00604426">
      <w:pPr>
        <w:widowControl w:val="0"/>
        <w:numPr>
          <w:ilvl w:val="0"/>
          <w:numId w:val="78"/>
        </w:numPr>
        <w:pBdr>
          <w:top w:val="nil"/>
          <w:left w:val="nil"/>
          <w:bottom w:val="nil"/>
          <w:right w:val="nil"/>
          <w:between w:val="nil"/>
        </w:pBdr>
        <w:spacing w:before="5" w:after="0" w:line="228" w:lineRule="auto"/>
        <w:ind w:right="13"/>
        <w:jc w:val="both"/>
        <w:rPr>
          <w:rFonts w:eastAsia="Times"/>
          <w:color w:val="000000"/>
          <w:sz w:val="23"/>
          <w:szCs w:val="23"/>
        </w:rPr>
      </w:pPr>
      <w:r w:rsidRPr="00711B13">
        <w:rPr>
          <w:rFonts w:eastAsia="Times"/>
          <w:b/>
          <w:color w:val="000000"/>
          <w:sz w:val="23"/>
          <w:szCs w:val="23"/>
        </w:rPr>
        <w:t xml:space="preserve">дискриминација лица </w:t>
      </w:r>
      <w:r w:rsidRPr="00711B13">
        <w:rPr>
          <w:rFonts w:eastAsia="Times"/>
          <w:color w:val="000000"/>
          <w:sz w:val="23"/>
          <w:szCs w:val="23"/>
        </w:rPr>
        <w:t xml:space="preserve">по основу два или више личних својстава без обзира на то да ли се утицај појединих личних својстава може разграничити (вишеструка </w:t>
      </w:r>
      <w:r w:rsidRPr="00711B13">
        <w:rPr>
          <w:rFonts w:eastAsia="Times"/>
          <w:color w:val="000000"/>
          <w:sz w:val="23"/>
          <w:szCs w:val="23"/>
        </w:rPr>
        <w:lastRenderedPageBreak/>
        <w:t xml:space="preserve">дискриминација) или се не може разграничити (интерсексијска дискриминација); </w:t>
      </w:r>
    </w:p>
    <w:p w:rsidR="00EE15DB" w:rsidRPr="00711B13" w:rsidRDefault="00EE15DB" w:rsidP="00604426">
      <w:pPr>
        <w:widowControl w:val="0"/>
        <w:numPr>
          <w:ilvl w:val="0"/>
          <w:numId w:val="78"/>
        </w:numPr>
        <w:pBdr>
          <w:top w:val="nil"/>
          <w:left w:val="nil"/>
          <w:bottom w:val="nil"/>
          <w:right w:val="nil"/>
          <w:between w:val="nil"/>
        </w:pBdr>
        <w:spacing w:before="7" w:after="0" w:line="229" w:lineRule="auto"/>
        <w:ind w:right="17"/>
        <w:jc w:val="both"/>
        <w:rPr>
          <w:rFonts w:eastAsia="Times"/>
          <w:color w:val="000000"/>
          <w:sz w:val="23"/>
          <w:szCs w:val="23"/>
        </w:rPr>
      </w:pPr>
      <w:r w:rsidRPr="00711B13">
        <w:rPr>
          <w:rFonts w:eastAsia="Times"/>
          <w:b/>
          <w:color w:val="000000"/>
          <w:sz w:val="23"/>
          <w:szCs w:val="23"/>
        </w:rPr>
        <w:t xml:space="preserve">родна перспектива </w:t>
      </w:r>
      <w:r w:rsidRPr="00711B13">
        <w:rPr>
          <w:rFonts w:eastAsia="Times"/>
          <w:color w:val="000000"/>
          <w:sz w:val="23"/>
          <w:szCs w:val="23"/>
        </w:rPr>
        <w:t xml:space="preserve">односи се на узимање у обзир родних разлика, разлика по полу и различитих интереса, потреба и приоритета жена и мушкараца и њихово укључивање у све фазе планирања, припреме, доношење и спровођење јавних политика, прописа, мера и активности; </w:t>
      </w:r>
    </w:p>
    <w:p w:rsidR="00EE15DB" w:rsidRPr="00711B13" w:rsidRDefault="00EE15DB" w:rsidP="00604426">
      <w:pPr>
        <w:widowControl w:val="0"/>
        <w:numPr>
          <w:ilvl w:val="0"/>
          <w:numId w:val="78"/>
        </w:numPr>
        <w:pBdr>
          <w:top w:val="nil"/>
          <w:left w:val="nil"/>
          <w:bottom w:val="nil"/>
          <w:right w:val="nil"/>
          <w:between w:val="nil"/>
        </w:pBdr>
        <w:spacing w:before="6" w:after="0" w:line="229" w:lineRule="auto"/>
        <w:ind w:right="15"/>
        <w:jc w:val="both"/>
        <w:rPr>
          <w:rFonts w:eastAsia="Times"/>
          <w:color w:val="000000"/>
          <w:sz w:val="23"/>
          <w:szCs w:val="23"/>
        </w:rPr>
      </w:pPr>
      <w:r w:rsidRPr="00711B13">
        <w:rPr>
          <w:rFonts w:eastAsia="Times"/>
          <w:b/>
          <w:color w:val="000000"/>
          <w:sz w:val="23"/>
          <w:szCs w:val="23"/>
        </w:rPr>
        <w:t xml:space="preserve">родна анализа </w:t>
      </w:r>
      <w:r w:rsidRPr="00711B13">
        <w:rPr>
          <w:rFonts w:eastAsia="Times"/>
          <w:color w:val="000000"/>
          <w:sz w:val="23"/>
          <w:szCs w:val="23"/>
        </w:rPr>
        <w:t xml:space="preserve">представља процењивање утицаја последица сваке планиране активности, укључујући законодавство, мере и активности, јавне политике и програме, по жене и мушкарце и родну равноправност у свим областима и на свим нивоима; </w:t>
      </w:r>
    </w:p>
    <w:p w:rsidR="00EE15DB" w:rsidRDefault="00EE15DB" w:rsidP="00604426">
      <w:pPr>
        <w:widowControl w:val="0"/>
        <w:numPr>
          <w:ilvl w:val="0"/>
          <w:numId w:val="78"/>
        </w:numPr>
        <w:pBdr>
          <w:top w:val="nil"/>
          <w:left w:val="nil"/>
          <w:bottom w:val="nil"/>
          <w:right w:val="nil"/>
          <w:between w:val="nil"/>
        </w:pBdr>
        <w:spacing w:before="6" w:after="0" w:line="229" w:lineRule="auto"/>
        <w:ind w:right="9"/>
        <w:jc w:val="both"/>
        <w:rPr>
          <w:rFonts w:eastAsia="Times"/>
          <w:color w:val="000000"/>
          <w:sz w:val="23"/>
          <w:szCs w:val="23"/>
        </w:rPr>
      </w:pPr>
      <w:r w:rsidRPr="00711B13">
        <w:rPr>
          <w:rFonts w:eastAsia="Times"/>
          <w:b/>
          <w:color w:val="000000"/>
          <w:sz w:val="23"/>
          <w:szCs w:val="23"/>
        </w:rPr>
        <w:t xml:space="preserve">уродњавање </w:t>
      </w:r>
      <w:r w:rsidRPr="00711B13">
        <w:rPr>
          <w:rFonts w:eastAsia="Times"/>
          <w:color w:val="000000"/>
          <w:sz w:val="23"/>
          <w:szCs w:val="23"/>
        </w:rPr>
        <w:t xml:space="preserve">представља средство за остваривање и унапређивање родне равноправности кроз укључивање родне перспективе у све јавне политике, планове и праксе; </w:t>
      </w:r>
    </w:p>
    <w:p w:rsidR="00EE15DB" w:rsidRPr="00711B13" w:rsidRDefault="00EE15DB" w:rsidP="00604426">
      <w:pPr>
        <w:widowControl w:val="0"/>
        <w:numPr>
          <w:ilvl w:val="0"/>
          <w:numId w:val="78"/>
        </w:numPr>
        <w:pBdr>
          <w:top w:val="nil"/>
          <w:left w:val="nil"/>
          <w:bottom w:val="nil"/>
          <w:right w:val="nil"/>
          <w:between w:val="nil"/>
        </w:pBdr>
        <w:spacing w:before="6" w:after="0" w:line="229" w:lineRule="auto"/>
        <w:ind w:right="9"/>
        <w:jc w:val="both"/>
        <w:rPr>
          <w:rFonts w:eastAsia="Times"/>
          <w:color w:val="000000"/>
          <w:sz w:val="23"/>
          <w:szCs w:val="23"/>
        </w:rPr>
      </w:pPr>
      <w:r w:rsidRPr="00711B13">
        <w:rPr>
          <w:rFonts w:eastAsia="Times"/>
          <w:b/>
          <w:color w:val="000000"/>
          <w:sz w:val="23"/>
          <w:szCs w:val="23"/>
        </w:rPr>
        <w:t xml:space="preserve">уравнотежена заступљеност полова </w:t>
      </w:r>
      <w:r w:rsidRPr="00711B13">
        <w:rPr>
          <w:rFonts w:eastAsia="Times"/>
          <w:color w:val="000000"/>
          <w:sz w:val="23"/>
          <w:szCs w:val="23"/>
        </w:rPr>
        <w:t xml:space="preserve">постоји када је заступљеност једног од полова између 40-50% у односу на други пол, а </w:t>
      </w:r>
      <w:r w:rsidRPr="00711B13">
        <w:rPr>
          <w:rFonts w:eastAsia="Times"/>
          <w:b/>
          <w:color w:val="000000"/>
          <w:sz w:val="23"/>
          <w:szCs w:val="23"/>
        </w:rPr>
        <w:t xml:space="preserve">осетно неуравнотежена заступљеност полова </w:t>
      </w:r>
      <w:r w:rsidRPr="00711B13">
        <w:rPr>
          <w:rFonts w:eastAsia="Times"/>
          <w:color w:val="000000"/>
          <w:sz w:val="23"/>
          <w:szCs w:val="23"/>
        </w:rPr>
        <w:t xml:space="preserve">постоји када је заступљеност једног пола нижа од 40% у односу на други пол, осим ако из посебног закона не произлази другачије; </w:t>
      </w:r>
    </w:p>
    <w:p w:rsidR="00EE15DB" w:rsidRPr="00711B13" w:rsidRDefault="00EE15DB" w:rsidP="00604426">
      <w:pPr>
        <w:widowControl w:val="0"/>
        <w:numPr>
          <w:ilvl w:val="0"/>
          <w:numId w:val="78"/>
        </w:numPr>
        <w:pBdr>
          <w:top w:val="nil"/>
          <w:left w:val="nil"/>
          <w:bottom w:val="nil"/>
          <w:right w:val="nil"/>
          <w:between w:val="nil"/>
        </w:pBdr>
        <w:spacing w:before="6" w:after="0" w:line="229" w:lineRule="auto"/>
        <w:ind w:right="11"/>
        <w:jc w:val="both"/>
        <w:rPr>
          <w:rFonts w:eastAsia="Times"/>
          <w:color w:val="000000"/>
          <w:sz w:val="23"/>
          <w:szCs w:val="23"/>
        </w:rPr>
      </w:pPr>
      <w:r w:rsidRPr="00711B13">
        <w:rPr>
          <w:rFonts w:eastAsia="Times"/>
          <w:b/>
          <w:color w:val="000000"/>
          <w:sz w:val="23"/>
          <w:szCs w:val="23"/>
        </w:rPr>
        <w:t xml:space="preserve">родно засновано насиље </w:t>
      </w:r>
      <w:r w:rsidRPr="00711B13">
        <w:rPr>
          <w:rFonts w:eastAsia="Times"/>
          <w:color w:val="000000"/>
          <w:sz w:val="23"/>
          <w:szCs w:val="23"/>
        </w:rPr>
        <w:t xml:space="preserve">је сваки облик физичког, сексуалног, психичког, економског и социјалног насиља које се врши према лицу или групама лица због припадности одређеном полу или роду, као и претње таквим делима, без обзира на то да ли се дешавају у јавном или приватном животу, као и сваки облик насиља који у већој мери погађа лица која припадају одређеном полу; </w:t>
      </w:r>
    </w:p>
    <w:p w:rsidR="00EE15DB" w:rsidRPr="00711B13" w:rsidRDefault="00EE15DB" w:rsidP="00604426">
      <w:pPr>
        <w:widowControl w:val="0"/>
        <w:numPr>
          <w:ilvl w:val="0"/>
          <w:numId w:val="78"/>
        </w:numPr>
        <w:pBdr>
          <w:top w:val="nil"/>
          <w:left w:val="nil"/>
          <w:bottom w:val="nil"/>
          <w:right w:val="nil"/>
          <w:between w:val="nil"/>
        </w:pBdr>
        <w:spacing w:before="6" w:after="0" w:line="230" w:lineRule="auto"/>
        <w:ind w:right="12"/>
        <w:jc w:val="both"/>
        <w:rPr>
          <w:rFonts w:eastAsia="Times"/>
          <w:color w:val="000000"/>
          <w:sz w:val="23"/>
          <w:szCs w:val="23"/>
        </w:rPr>
      </w:pPr>
      <w:r w:rsidRPr="00711B13">
        <w:rPr>
          <w:rFonts w:eastAsia="Times"/>
          <w:b/>
          <w:color w:val="000000"/>
          <w:sz w:val="23"/>
          <w:szCs w:val="23"/>
        </w:rPr>
        <w:t xml:space="preserve">насиље према женама </w:t>
      </w:r>
      <w:r w:rsidRPr="00711B13">
        <w:rPr>
          <w:rFonts w:eastAsia="Times"/>
          <w:color w:val="000000"/>
          <w:sz w:val="23"/>
          <w:szCs w:val="23"/>
        </w:rPr>
        <w:t>означава кршење људских права и облик</w:t>
      </w:r>
      <w:r>
        <w:rPr>
          <w:rFonts w:eastAsia="Times"/>
          <w:color w:val="000000"/>
          <w:sz w:val="23"/>
          <w:szCs w:val="23"/>
          <w:lang w:val="sr-Cyrl-RS"/>
        </w:rPr>
        <w:t xml:space="preserve"> </w:t>
      </w:r>
      <w:r w:rsidRPr="00711B13">
        <w:rPr>
          <w:rFonts w:eastAsia="Times"/>
          <w:color w:val="000000"/>
          <w:sz w:val="23"/>
          <w:szCs w:val="23"/>
        </w:rPr>
        <w:t xml:space="preserve">дискриминације према женама и сва дела родно заснованог насиља која доводе или могу да доведу до: физичке, сексуалне, психичке, односно, финансијске повреде или патње за жене, обухватајући и претње таквим делима, принуду или произвољно лишавање слободе, било у јавности било у приватном животу; </w:t>
      </w:r>
    </w:p>
    <w:p w:rsidR="00EE15DB" w:rsidRPr="00C92AFF" w:rsidRDefault="00EE15DB" w:rsidP="00604426">
      <w:pPr>
        <w:pStyle w:val="NoSpacing"/>
        <w:numPr>
          <w:ilvl w:val="0"/>
          <w:numId w:val="78"/>
        </w:numPr>
        <w:jc w:val="both"/>
      </w:pPr>
      <w:r w:rsidRPr="00C92AFF">
        <w:rPr>
          <w:b/>
        </w:rPr>
        <w:t xml:space="preserve">узнемиравање </w:t>
      </w:r>
      <w:r w:rsidRPr="00711B13">
        <w:t xml:space="preserve">јесте свако нежељено понашање које има за циљ или последицу повреду достојанства лица или групе лица на основу пола, односно рода, а нарочито ако се тиме ствара страх или непријатељско, застрашујуће, понижавајуће и увредљиво </w:t>
      </w:r>
      <w:r w:rsidRPr="00C92AFF">
        <w:rPr>
          <w:lang w:val="sr-Cyrl-RS"/>
        </w:rPr>
        <w:t>о</w:t>
      </w:r>
      <w:r w:rsidRPr="00711B13">
        <w:t>кружење;</w:t>
      </w:r>
    </w:p>
    <w:p w:rsidR="00EE15DB" w:rsidRPr="00711B13" w:rsidRDefault="00EE15DB" w:rsidP="00604426">
      <w:pPr>
        <w:pStyle w:val="NoSpacing"/>
        <w:numPr>
          <w:ilvl w:val="0"/>
          <w:numId w:val="78"/>
        </w:numPr>
        <w:jc w:val="both"/>
      </w:pPr>
      <w:r w:rsidRPr="00C92AFF">
        <w:rPr>
          <w:b/>
        </w:rPr>
        <w:t xml:space="preserve">подстицање на дискриминацију </w:t>
      </w:r>
      <w:r w:rsidRPr="00711B13">
        <w:t xml:space="preserve">на основу пола, односно рода је давање упутстава о начину предузимања дискриминаторних поступака и навођења на дискриминацију на основу пола, односно рода, на други сличан начин; </w:t>
      </w:r>
    </w:p>
    <w:p w:rsidR="00EE15DB" w:rsidRPr="00711B13" w:rsidRDefault="00EE15DB" w:rsidP="00604426">
      <w:pPr>
        <w:widowControl w:val="0"/>
        <w:numPr>
          <w:ilvl w:val="0"/>
          <w:numId w:val="78"/>
        </w:numPr>
        <w:pBdr>
          <w:top w:val="nil"/>
          <w:left w:val="nil"/>
          <w:bottom w:val="nil"/>
          <w:right w:val="nil"/>
          <w:between w:val="nil"/>
        </w:pBdr>
        <w:spacing w:before="6" w:after="0" w:line="229" w:lineRule="auto"/>
        <w:ind w:right="12"/>
        <w:jc w:val="both"/>
        <w:rPr>
          <w:rFonts w:eastAsia="Times"/>
          <w:color w:val="000000"/>
          <w:sz w:val="23"/>
          <w:szCs w:val="23"/>
        </w:rPr>
      </w:pPr>
      <w:r w:rsidRPr="00711B13">
        <w:rPr>
          <w:rFonts w:eastAsia="Times"/>
          <w:b/>
          <w:color w:val="000000"/>
          <w:sz w:val="23"/>
          <w:szCs w:val="23"/>
        </w:rPr>
        <w:t xml:space="preserve">сексуално, односно полно узнемиравање </w:t>
      </w:r>
      <w:r w:rsidRPr="00711B13">
        <w:rPr>
          <w:rFonts w:eastAsia="Times"/>
          <w:color w:val="000000"/>
          <w:sz w:val="23"/>
          <w:szCs w:val="23"/>
        </w:rPr>
        <w:t xml:space="preserve">јесте сваки нежељени вербални, невербални или физички акт сексуалне природе који има за циљ или последицу повреду личног достојанства, а нарочито ако се тиме ствара страх, непријатељско, застрашујуће, понижавајуће или увредљиво окружење; </w:t>
      </w:r>
    </w:p>
    <w:p w:rsidR="00EE15DB" w:rsidRPr="00711B13" w:rsidRDefault="00EE15DB" w:rsidP="00604426">
      <w:pPr>
        <w:widowControl w:val="0"/>
        <w:numPr>
          <w:ilvl w:val="0"/>
          <w:numId w:val="78"/>
        </w:numPr>
        <w:pBdr>
          <w:top w:val="nil"/>
          <w:left w:val="nil"/>
          <w:bottom w:val="nil"/>
          <w:right w:val="nil"/>
          <w:between w:val="nil"/>
        </w:pBdr>
        <w:spacing w:before="6" w:after="0" w:line="229" w:lineRule="auto"/>
        <w:ind w:right="11"/>
        <w:jc w:val="both"/>
        <w:rPr>
          <w:rFonts w:eastAsia="Times"/>
          <w:color w:val="000000"/>
          <w:sz w:val="23"/>
          <w:szCs w:val="23"/>
        </w:rPr>
      </w:pPr>
      <w:r w:rsidRPr="00711B13">
        <w:rPr>
          <w:rFonts w:eastAsia="Times"/>
          <w:b/>
          <w:color w:val="000000"/>
          <w:sz w:val="23"/>
          <w:szCs w:val="23"/>
        </w:rPr>
        <w:t xml:space="preserve">сексуално, односно полно уцењивање </w:t>
      </w:r>
      <w:r w:rsidRPr="00711B13">
        <w:rPr>
          <w:rFonts w:eastAsia="Times"/>
          <w:color w:val="000000"/>
          <w:sz w:val="23"/>
          <w:szCs w:val="23"/>
        </w:rPr>
        <w:t xml:space="preserve">је свако понашање лица које, у намери чињења или нечињења дела сексуалне природе, уцени другог да ће у случају одбијања пружања траженог против њега или њему блиског лица изнети нешто што може шкодити њеној или његовој части или угледу; </w:t>
      </w:r>
    </w:p>
    <w:p w:rsidR="00EE15DB" w:rsidRPr="00711B13" w:rsidRDefault="00EE15DB" w:rsidP="00604426">
      <w:pPr>
        <w:widowControl w:val="0"/>
        <w:numPr>
          <w:ilvl w:val="0"/>
          <w:numId w:val="78"/>
        </w:numPr>
        <w:pBdr>
          <w:top w:val="nil"/>
          <w:left w:val="nil"/>
          <w:bottom w:val="nil"/>
          <w:right w:val="nil"/>
          <w:between w:val="nil"/>
        </w:pBdr>
        <w:spacing w:before="6" w:after="0" w:line="230" w:lineRule="auto"/>
        <w:ind w:right="12"/>
        <w:jc w:val="both"/>
        <w:rPr>
          <w:rFonts w:eastAsia="Times"/>
          <w:color w:val="000000"/>
          <w:sz w:val="23"/>
          <w:szCs w:val="23"/>
        </w:rPr>
      </w:pPr>
      <w:r w:rsidRPr="00711B13">
        <w:rPr>
          <w:rFonts w:eastAsia="Times"/>
          <w:b/>
          <w:color w:val="000000"/>
          <w:sz w:val="23"/>
          <w:szCs w:val="23"/>
        </w:rPr>
        <w:t xml:space="preserve">родно осетљив језик </w:t>
      </w:r>
      <w:r w:rsidRPr="00711B13">
        <w:rPr>
          <w:rFonts w:eastAsia="Times"/>
          <w:color w:val="000000"/>
          <w:sz w:val="23"/>
          <w:szCs w:val="23"/>
        </w:rPr>
        <w:t xml:space="preserve">јесте језик којим се промовише равноправност жена и мушкараца и средство којим се утиче на свест оних који се тим језиком служе у правцу остваривања равноправности, укључујући промене мишљења, ставова и понашања у оквиру језика којим се служе у личном и професионалном животу; </w:t>
      </w:r>
    </w:p>
    <w:p w:rsidR="00EE15DB" w:rsidRPr="00711B13" w:rsidRDefault="00EE15DB" w:rsidP="00604426">
      <w:pPr>
        <w:widowControl w:val="0"/>
        <w:numPr>
          <w:ilvl w:val="0"/>
          <w:numId w:val="78"/>
        </w:numPr>
        <w:pBdr>
          <w:top w:val="nil"/>
          <w:left w:val="nil"/>
          <w:bottom w:val="nil"/>
          <w:right w:val="nil"/>
          <w:between w:val="nil"/>
        </w:pBdr>
        <w:spacing w:before="5" w:after="0" w:line="229" w:lineRule="auto"/>
        <w:ind w:right="10"/>
        <w:jc w:val="both"/>
        <w:rPr>
          <w:rFonts w:eastAsia="Times"/>
          <w:color w:val="000000"/>
          <w:sz w:val="23"/>
          <w:szCs w:val="23"/>
        </w:rPr>
      </w:pPr>
      <w:r w:rsidRPr="00711B13">
        <w:rPr>
          <w:rFonts w:eastAsia="Times"/>
          <w:b/>
          <w:color w:val="000000"/>
          <w:sz w:val="23"/>
          <w:szCs w:val="23"/>
        </w:rPr>
        <w:t xml:space="preserve">органи јавне власти </w:t>
      </w:r>
      <w:r w:rsidRPr="00711B13">
        <w:rPr>
          <w:rFonts w:eastAsia="Times"/>
          <w:color w:val="000000"/>
          <w:sz w:val="23"/>
          <w:szCs w:val="23"/>
        </w:rPr>
        <w:t xml:space="preserve">јесу државни органи, органи аутономне покрајине и јединице локалне самоуправе, као и јавна предузећа, установе, јавне агенције и друге организације и лица којима су законом поверена поједина јавна овлашћења, као и правно лице које оснива или финансира у целини, односно у претежном делу Република Србија, аутономна покрајина или јединица локалне самоуправе; </w:t>
      </w:r>
    </w:p>
    <w:p w:rsidR="00EE15DB" w:rsidRPr="00711B13" w:rsidRDefault="00EE15DB" w:rsidP="00604426">
      <w:pPr>
        <w:widowControl w:val="0"/>
        <w:numPr>
          <w:ilvl w:val="0"/>
          <w:numId w:val="78"/>
        </w:numPr>
        <w:pBdr>
          <w:top w:val="nil"/>
          <w:left w:val="nil"/>
          <w:bottom w:val="nil"/>
          <w:right w:val="nil"/>
          <w:between w:val="nil"/>
        </w:pBdr>
        <w:spacing w:before="6" w:after="0" w:line="229" w:lineRule="auto"/>
        <w:ind w:right="15"/>
        <w:jc w:val="both"/>
        <w:rPr>
          <w:rFonts w:eastAsia="Times"/>
          <w:color w:val="000000"/>
          <w:sz w:val="23"/>
          <w:szCs w:val="23"/>
        </w:rPr>
      </w:pPr>
      <w:r w:rsidRPr="00711B13">
        <w:rPr>
          <w:rFonts w:eastAsia="Times"/>
          <w:b/>
          <w:color w:val="000000"/>
          <w:sz w:val="23"/>
          <w:szCs w:val="23"/>
        </w:rPr>
        <w:t xml:space="preserve">социјални партнери </w:t>
      </w:r>
      <w:r w:rsidRPr="00711B13">
        <w:rPr>
          <w:rFonts w:eastAsia="Times"/>
          <w:color w:val="000000"/>
          <w:sz w:val="23"/>
          <w:szCs w:val="23"/>
        </w:rPr>
        <w:t xml:space="preserve">су Влада, надлежни орган јединице локалне самоуправе, </w:t>
      </w:r>
      <w:r w:rsidRPr="00711B13">
        <w:rPr>
          <w:rFonts w:eastAsia="Times"/>
          <w:color w:val="000000"/>
          <w:sz w:val="23"/>
          <w:szCs w:val="23"/>
        </w:rPr>
        <w:lastRenderedPageBreak/>
        <w:t xml:space="preserve">репрезентативни синдикати, репрезентативна удружења послодаваца, послодавци, изузев субјеката који се по другом основу јављају као социјални партнери, произвођачи и продавци роба и пружаоци услуга, јавна предузећа и јавне службе; </w:t>
      </w:r>
    </w:p>
    <w:p w:rsidR="00EE15DB" w:rsidRPr="00711B13" w:rsidRDefault="00EE15DB" w:rsidP="00604426">
      <w:pPr>
        <w:widowControl w:val="0"/>
        <w:numPr>
          <w:ilvl w:val="0"/>
          <w:numId w:val="78"/>
        </w:numPr>
        <w:pBdr>
          <w:top w:val="nil"/>
          <w:left w:val="nil"/>
          <w:bottom w:val="nil"/>
          <w:right w:val="nil"/>
          <w:between w:val="nil"/>
        </w:pBdr>
        <w:spacing w:before="6" w:after="0" w:line="230" w:lineRule="auto"/>
        <w:ind w:right="13"/>
        <w:jc w:val="both"/>
        <w:rPr>
          <w:rFonts w:eastAsia="Times"/>
          <w:color w:val="000000"/>
          <w:sz w:val="23"/>
          <w:szCs w:val="23"/>
        </w:rPr>
      </w:pPr>
      <w:r w:rsidRPr="00711B13">
        <w:rPr>
          <w:rFonts w:eastAsia="Times"/>
          <w:b/>
          <w:color w:val="000000"/>
          <w:sz w:val="23"/>
          <w:szCs w:val="23"/>
        </w:rPr>
        <w:t xml:space="preserve">плата </w:t>
      </w:r>
      <w:r w:rsidRPr="00711B13">
        <w:rPr>
          <w:rFonts w:eastAsia="Times"/>
          <w:color w:val="000000"/>
          <w:sz w:val="23"/>
          <w:szCs w:val="23"/>
        </w:rPr>
        <w:t xml:space="preserve">представља новчану надокнаду за извршен рад. Право на плату је основно и неотуђиво право запослених из радног односа. Плата подразумева надокнаду за једнак рад, односно рад једнаке вредности уз примену начела једнакости и једнаког поступања према запосленима, без обзира на пол, односно род; </w:t>
      </w:r>
    </w:p>
    <w:p w:rsidR="00EE15DB" w:rsidRPr="00711B13" w:rsidRDefault="00EE15DB" w:rsidP="00604426">
      <w:pPr>
        <w:widowControl w:val="0"/>
        <w:numPr>
          <w:ilvl w:val="0"/>
          <w:numId w:val="78"/>
        </w:numPr>
        <w:pBdr>
          <w:top w:val="nil"/>
          <w:left w:val="nil"/>
          <w:bottom w:val="nil"/>
          <w:right w:val="nil"/>
          <w:between w:val="nil"/>
        </w:pBdr>
        <w:spacing w:before="5" w:after="0" w:line="229" w:lineRule="auto"/>
        <w:ind w:right="15"/>
        <w:jc w:val="both"/>
        <w:rPr>
          <w:rFonts w:eastAsia="Times"/>
          <w:color w:val="000000"/>
          <w:sz w:val="23"/>
          <w:szCs w:val="23"/>
        </w:rPr>
      </w:pPr>
      <w:r w:rsidRPr="00711B13">
        <w:rPr>
          <w:rFonts w:eastAsia="Times"/>
          <w:b/>
          <w:color w:val="000000"/>
          <w:sz w:val="23"/>
          <w:szCs w:val="23"/>
        </w:rPr>
        <w:t xml:space="preserve">родни стереотипи </w:t>
      </w:r>
      <w:r w:rsidRPr="00711B13">
        <w:rPr>
          <w:rFonts w:eastAsia="Times"/>
          <w:color w:val="000000"/>
          <w:sz w:val="23"/>
          <w:szCs w:val="23"/>
        </w:rPr>
        <w:t xml:space="preserve">јесу традицијом формиране и укорењене идеје према којима су женама и мушкарцима произвољно додељене карактеристике и улоге које одређују и ограничавају њихове могућности и положај у друштву; </w:t>
      </w:r>
    </w:p>
    <w:p w:rsidR="00EE15DB" w:rsidRPr="00711B13" w:rsidRDefault="00EE15DB" w:rsidP="00604426">
      <w:pPr>
        <w:widowControl w:val="0"/>
        <w:numPr>
          <w:ilvl w:val="0"/>
          <w:numId w:val="78"/>
        </w:numPr>
        <w:pBdr>
          <w:top w:val="nil"/>
          <w:left w:val="nil"/>
          <w:bottom w:val="nil"/>
          <w:right w:val="nil"/>
          <w:between w:val="nil"/>
        </w:pBdr>
        <w:spacing w:before="6" w:after="0" w:line="229" w:lineRule="auto"/>
        <w:ind w:right="13"/>
        <w:jc w:val="both"/>
        <w:rPr>
          <w:rFonts w:eastAsia="Times"/>
          <w:color w:val="000000"/>
          <w:sz w:val="23"/>
          <w:szCs w:val="23"/>
        </w:rPr>
      </w:pPr>
      <w:r w:rsidRPr="00711B13">
        <w:rPr>
          <w:rFonts w:eastAsia="Times"/>
          <w:b/>
          <w:color w:val="000000"/>
          <w:sz w:val="23"/>
          <w:szCs w:val="23"/>
        </w:rPr>
        <w:t xml:space="preserve">тела за родну равноправност </w:t>
      </w:r>
      <w:r w:rsidRPr="00711B13">
        <w:rPr>
          <w:rFonts w:eastAsia="Times"/>
          <w:color w:val="000000"/>
          <w:sz w:val="23"/>
          <w:szCs w:val="23"/>
        </w:rPr>
        <w:t xml:space="preserve">су повремена тела органа јединице локалне самоуправе која се образују у циљу спровођења мера предвиђених Законом и документима јавних политика ради унапређења родне равноправности. </w:t>
      </w:r>
    </w:p>
    <w:p w:rsidR="00EE15DB" w:rsidRDefault="00EE15DB" w:rsidP="00EE15DB">
      <w:pPr>
        <w:rPr>
          <w:b/>
          <w:lang w:val="sr-Cyrl-RS"/>
        </w:rPr>
      </w:pPr>
      <w:bookmarkStart w:id="111" w:name="_Toc121301930"/>
    </w:p>
    <w:p w:rsidR="00EE15DB" w:rsidRPr="00EE15DB" w:rsidRDefault="00EE15DB" w:rsidP="00EE15DB">
      <w:pPr>
        <w:rPr>
          <w:b/>
        </w:rPr>
      </w:pPr>
      <w:r w:rsidRPr="00EE15DB">
        <w:rPr>
          <w:b/>
        </w:rPr>
        <w:t>1.3.</w:t>
      </w:r>
      <w:r w:rsidRPr="00EE15DB">
        <w:rPr>
          <w:b/>
          <w:lang w:val="sr-Cyrl-RS"/>
        </w:rPr>
        <w:t xml:space="preserve"> </w:t>
      </w:r>
      <w:r w:rsidRPr="00EE15DB">
        <w:rPr>
          <w:b/>
        </w:rPr>
        <w:t>ОБАВЕЗЕ ШКОЛЕ У СПРОВОЂЕЊУ ОПШТИХ И ПОСЕБНИХ МЕРА ЗА  ОСТВАРИВАЊЕ И УНАПРЕЂИВАЊЕ РОДНЕ РАВНОПРАВНОСТИ</w:t>
      </w:r>
      <w:bookmarkEnd w:id="111"/>
      <w:r w:rsidRPr="00EE15DB">
        <w:rPr>
          <w:b/>
        </w:rPr>
        <w:t xml:space="preserve"> </w:t>
      </w:r>
    </w:p>
    <w:p w:rsidR="00EE15DB" w:rsidRPr="00711B13" w:rsidRDefault="00EE15DB" w:rsidP="00EE15DB">
      <w:pPr>
        <w:widowControl w:val="0"/>
        <w:pBdr>
          <w:top w:val="nil"/>
          <w:left w:val="nil"/>
          <w:bottom w:val="nil"/>
          <w:right w:val="nil"/>
          <w:between w:val="nil"/>
        </w:pBdr>
        <w:spacing w:before="270"/>
        <w:ind w:left="745"/>
        <w:rPr>
          <w:rFonts w:eastAsia="Times"/>
          <w:color w:val="000000"/>
          <w:sz w:val="23"/>
          <w:szCs w:val="23"/>
        </w:rPr>
      </w:pPr>
      <w:r w:rsidRPr="00711B13">
        <w:rPr>
          <w:rFonts w:eastAsia="Times"/>
          <w:color w:val="000000"/>
          <w:sz w:val="23"/>
          <w:szCs w:val="23"/>
        </w:rPr>
        <w:t xml:space="preserve">Школа је дужна да: </w:t>
      </w:r>
    </w:p>
    <w:p w:rsidR="00EE15DB" w:rsidRDefault="00EE15DB" w:rsidP="00604426">
      <w:pPr>
        <w:widowControl w:val="0"/>
        <w:numPr>
          <w:ilvl w:val="0"/>
          <w:numId w:val="79"/>
        </w:numPr>
        <w:pBdr>
          <w:top w:val="nil"/>
          <w:left w:val="nil"/>
          <w:bottom w:val="nil"/>
          <w:right w:val="nil"/>
          <w:between w:val="nil"/>
        </w:pBdr>
        <w:spacing w:after="0" w:line="229" w:lineRule="auto"/>
        <w:ind w:right="9"/>
        <w:jc w:val="both"/>
        <w:rPr>
          <w:rFonts w:eastAsia="Times"/>
          <w:color w:val="000000"/>
          <w:sz w:val="23"/>
          <w:szCs w:val="23"/>
        </w:rPr>
      </w:pPr>
      <w:r w:rsidRPr="00711B13">
        <w:rPr>
          <w:rFonts w:eastAsia="Times"/>
          <w:color w:val="000000"/>
          <w:sz w:val="23"/>
          <w:szCs w:val="23"/>
        </w:rPr>
        <w:t>укључи садржаје родне равноправности приликом доношења планова и програма  наставе и учења, приликом утврђивања стандарда уџбеника, наставних метода и норматива  школског простора и опреме и да у наставне програме и материјале искључи родно стереотипне,  сексистичке садржаје, укључи садржаје везане за родну равноправност у циљу превазилажења  родних стереотипа и предрасуда, неговања узајамног поштовања, ненасилног разрешења сукоба  у међуљудским односима, спречавања и сузбијања родно заснованог насиља и поштовања права  на лични интегритет, на начин прилагођен узрасту ученика;</w:t>
      </w:r>
    </w:p>
    <w:p w:rsidR="00EE15DB" w:rsidRPr="00973F83" w:rsidRDefault="00EE15DB" w:rsidP="00604426">
      <w:pPr>
        <w:widowControl w:val="0"/>
        <w:numPr>
          <w:ilvl w:val="0"/>
          <w:numId w:val="79"/>
        </w:numPr>
        <w:pBdr>
          <w:top w:val="nil"/>
          <w:left w:val="nil"/>
          <w:bottom w:val="nil"/>
          <w:right w:val="nil"/>
          <w:between w:val="nil"/>
        </w:pBdr>
        <w:spacing w:before="6" w:after="0" w:line="229" w:lineRule="auto"/>
        <w:ind w:right="13"/>
        <w:jc w:val="both"/>
        <w:rPr>
          <w:rFonts w:eastAsia="Times"/>
          <w:color w:val="000000"/>
          <w:sz w:val="23"/>
          <w:szCs w:val="23"/>
        </w:rPr>
      </w:pPr>
      <w:r w:rsidRPr="00973F83">
        <w:rPr>
          <w:rFonts w:eastAsia="Times"/>
          <w:color w:val="000000"/>
          <w:sz w:val="23"/>
          <w:szCs w:val="23"/>
        </w:rPr>
        <w:t>обезбеди подршку образовним програмима и научним истраживањима који се финансирају</w:t>
      </w:r>
      <w:r>
        <w:rPr>
          <w:rFonts w:eastAsia="Times"/>
          <w:color w:val="000000"/>
          <w:sz w:val="23"/>
          <w:szCs w:val="23"/>
          <w:lang w:val="sr-Cyrl-RS"/>
        </w:rPr>
        <w:t xml:space="preserve"> </w:t>
      </w:r>
      <w:r w:rsidRPr="00973F83">
        <w:rPr>
          <w:rFonts w:eastAsia="Times"/>
          <w:color w:val="000000"/>
          <w:sz w:val="23"/>
          <w:szCs w:val="23"/>
        </w:rPr>
        <w:t xml:space="preserve">из јавних средстава ради доприноса у промовисању родне равноправности и превазилажења родних стереотипа; </w:t>
      </w:r>
    </w:p>
    <w:p w:rsidR="00EE15DB" w:rsidRDefault="00EE15DB" w:rsidP="00604426">
      <w:pPr>
        <w:widowControl w:val="0"/>
        <w:numPr>
          <w:ilvl w:val="0"/>
          <w:numId w:val="79"/>
        </w:numPr>
        <w:pBdr>
          <w:top w:val="nil"/>
          <w:left w:val="nil"/>
          <w:bottom w:val="nil"/>
          <w:right w:val="nil"/>
          <w:between w:val="nil"/>
        </w:pBdr>
        <w:spacing w:before="6" w:after="0" w:line="229" w:lineRule="auto"/>
        <w:ind w:right="13"/>
        <w:jc w:val="both"/>
        <w:rPr>
          <w:rFonts w:eastAsia="Times"/>
          <w:color w:val="000000"/>
          <w:sz w:val="23"/>
          <w:szCs w:val="23"/>
        </w:rPr>
      </w:pPr>
      <w:r w:rsidRPr="00711B13">
        <w:rPr>
          <w:rFonts w:eastAsia="Times"/>
          <w:color w:val="000000"/>
          <w:sz w:val="23"/>
          <w:szCs w:val="23"/>
        </w:rPr>
        <w:t>обезбеди да садржаји планова и програма наставе и учења и уџбеника и другог наставног материјала буду такви да афирмишу равноправност и повећају видљивост осетљивих друштвених група и допринос у науци, технолошком развоју, култури и уметности, одбрани и безбедности;</w:t>
      </w:r>
    </w:p>
    <w:p w:rsidR="00EE15DB" w:rsidRPr="00711B13" w:rsidRDefault="00EE15DB" w:rsidP="00604426">
      <w:pPr>
        <w:widowControl w:val="0"/>
        <w:numPr>
          <w:ilvl w:val="0"/>
          <w:numId w:val="79"/>
        </w:numPr>
        <w:pBdr>
          <w:top w:val="nil"/>
          <w:left w:val="nil"/>
          <w:bottom w:val="nil"/>
          <w:right w:val="nil"/>
          <w:between w:val="nil"/>
        </w:pBdr>
        <w:spacing w:before="6" w:after="0" w:line="229" w:lineRule="auto"/>
        <w:ind w:right="13"/>
        <w:jc w:val="both"/>
        <w:rPr>
          <w:rFonts w:eastAsia="Times"/>
          <w:color w:val="000000"/>
          <w:sz w:val="23"/>
          <w:szCs w:val="23"/>
        </w:rPr>
      </w:pPr>
      <w:r w:rsidRPr="00711B13">
        <w:rPr>
          <w:rFonts w:eastAsia="Times"/>
          <w:color w:val="000000"/>
          <w:sz w:val="23"/>
          <w:szCs w:val="23"/>
        </w:rPr>
        <w:t xml:space="preserve">предузима, у складу са законом, мере које обухватају: </w:t>
      </w:r>
    </w:p>
    <w:p w:rsidR="00EE15DB" w:rsidRPr="00711B13" w:rsidRDefault="00EE15DB" w:rsidP="00604426">
      <w:pPr>
        <w:widowControl w:val="0"/>
        <w:numPr>
          <w:ilvl w:val="1"/>
          <w:numId w:val="79"/>
        </w:numPr>
        <w:pBdr>
          <w:top w:val="nil"/>
          <w:left w:val="nil"/>
          <w:bottom w:val="nil"/>
          <w:right w:val="nil"/>
          <w:between w:val="nil"/>
        </w:pBdr>
        <w:spacing w:before="6" w:after="0" w:line="229" w:lineRule="auto"/>
        <w:ind w:right="12"/>
        <w:jc w:val="both"/>
        <w:rPr>
          <w:rFonts w:eastAsia="Times"/>
          <w:color w:val="000000"/>
          <w:sz w:val="23"/>
          <w:szCs w:val="23"/>
        </w:rPr>
      </w:pPr>
      <w:r w:rsidRPr="00711B13">
        <w:rPr>
          <w:rFonts w:eastAsia="Times"/>
          <w:color w:val="000000"/>
          <w:sz w:val="23"/>
          <w:szCs w:val="23"/>
        </w:rPr>
        <w:t xml:space="preserve">интегрисање родне равноправности у планове и програме наставе и учења укључујући препознавање и охрабривање за пријаву родно заснованог насиља и насиља према женама, у оквиру: </w:t>
      </w:r>
    </w:p>
    <w:p w:rsidR="00EE15DB" w:rsidRPr="00711B13" w:rsidRDefault="00EE15DB" w:rsidP="00604426">
      <w:pPr>
        <w:widowControl w:val="0"/>
        <w:numPr>
          <w:ilvl w:val="2"/>
          <w:numId w:val="79"/>
        </w:numPr>
        <w:pBdr>
          <w:top w:val="nil"/>
          <w:left w:val="nil"/>
          <w:bottom w:val="nil"/>
          <w:right w:val="nil"/>
          <w:between w:val="nil"/>
        </w:pBdr>
        <w:spacing w:before="6" w:after="0"/>
        <w:jc w:val="both"/>
        <w:rPr>
          <w:rFonts w:eastAsia="Times"/>
          <w:color w:val="000000"/>
          <w:sz w:val="23"/>
          <w:szCs w:val="23"/>
        </w:rPr>
      </w:pPr>
      <w:r w:rsidRPr="00711B13">
        <w:rPr>
          <w:rFonts w:eastAsia="Times"/>
          <w:color w:val="000000"/>
          <w:sz w:val="23"/>
          <w:szCs w:val="23"/>
        </w:rPr>
        <w:t xml:space="preserve">редовних наставних предмета и ваннаставних активности, </w:t>
      </w:r>
    </w:p>
    <w:p w:rsidR="00EE15DB" w:rsidRPr="00711B13" w:rsidRDefault="00EE15DB" w:rsidP="00604426">
      <w:pPr>
        <w:widowControl w:val="0"/>
        <w:numPr>
          <w:ilvl w:val="2"/>
          <w:numId w:val="79"/>
        </w:numPr>
        <w:pBdr>
          <w:top w:val="nil"/>
          <w:left w:val="nil"/>
          <w:bottom w:val="nil"/>
          <w:right w:val="nil"/>
          <w:between w:val="nil"/>
        </w:pBdr>
        <w:spacing w:after="0"/>
        <w:jc w:val="both"/>
        <w:rPr>
          <w:rFonts w:eastAsia="Times"/>
          <w:color w:val="000000"/>
          <w:sz w:val="23"/>
          <w:szCs w:val="23"/>
        </w:rPr>
      </w:pPr>
      <w:r w:rsidRPr="00711B13">
        <w:rPr>
          <w:rFonts w:eastAsia="Times"/>
          <w:color w:val="000000"/>
          <w:sz w:val="23"/>
          <w:szCs w:val="23"/>
        </w:rPr>
        <w:t xml:space="preserve">планирања и организације различитих облика обуке, </w:t>
      </w:r>
    </w:p>
    <w:p w:rsidR="00EE15DB" w:rsidRPr="00711B13" w:rsidRDefault="00EE15DB" w:rsidP="00604426">
      <w:pPr>
        <w:widowControl w:val="0"/>
        <w:numPr>
          <w:ilvl w:val="1"/>
          <w:numId w:val="79"/>
        </w:numPr>
        <w:pBdr>
          <w:top w:val="nil"/>
          <w:left w:val="nil"/>
          <w:bottom w:val="nil"/>
          <w:right w:val="nil"/>
          <w:between w:val="nil"/>
        </w:pBdr>
        <w:spacing w:after="0" w:line="230" w:lineRule="auto"/>
        <w:ind w:right="16"/>
        <w:jc w:val="both"/>
        <w:rPr>
          <w:rFonts w:eastAsia="Times"/>
          <w:color w:val="000000"/>
          <w:sz w:val="23"/>
          <w:szCs w:val="23"/>
        </w:rPr>
      </w:pPr>
      <w:r w:rsidRPr="00711B13">
        <w:rPr>
          <w:rFonts w:eastAsia="Times"/>
          <w:color w:val="000000"/>
          <w:sz w:val="23"/>
          <w:szCs w:val="23"/>
        </w:rPr>
        <w:t xml:space="preserve">измене садржаја планова и програма наставе и учења и уџбеника и другог наставног материјала, тако да афирмишу равноправност и повећавају видљивост доприноса жена науци, технолошком развоју, култури и уметности; </w:t>
      </w:r>
    </w:p>
    <w:p w:rsidR="00EE15DB" w:rsidRPr="00711B13" w:rsidRDefault="00EE15DB" w:rsidP="00604426">
      <w:pPr>
        <w:widowControl w:val="0"/>
        <w:numPr>
          <w:ilvl w:val="1"/>
          <w:numId w:val="79"/>
        </w:numPr>
        <w:pBdr>
          <w:top w:val="nil"/>
          <w:left w:val="nil"/>
          <w:bottom w:val="nil"/>
          <w:right w:val="nil"/>
          <w:between w:val="nil"/>
        </w:pBdr>
        <w:spacing w:before="5" w:after="0" w:line="229" w:lineRule="auto"/>
        <w:ind w:right="12"/>
        <w:jc w:val="both"/>
        <w:rPr>
          <w:rFonts w:eastAsia="Times"/>
          <w:color w:val="000000"/>
          <w:sz w:val="23"/>
          <w:szCs w:val="23"/>
        </w:rPr>
      </w:pPr>
      <w:r w:rsidRPr="00711B13">
        <w:rPr>
          <w:rFonts w:eastAsia="Times"/>
          <w:color w:val="000000"/>
          <w:sz w:val="23"/>
          <w:szCs w:val="23"/>
        </w:rPr>
        <w:t xml:space="preserve">коришћење родно осетљивог језика, односно језика који је у складу са граматичким родом, у уџбеницима и наставном материјалу, као и у сведочанствима, дипломама, класификацијама, звањима, занимањима и лиценцама, као и у другим облицима образовно васпитног рада; </w:t>
      </w:r>
    </w:p>
    <w:p w:rsidR="00EE15DB" w:rsidRPr="00711B13" w:rsidRDefault="00EE15DB" w:rsidP="00604426">
      <w:pPr>
        <w:widowControl w:val="0"/>
        <w:numPr>
          <w:ilvl w:val="1"/>
          <w:numId w:val="79"/>
        </w:numPr>
        <w:pBdr>
          <w:top w:val="nil"/>
          <w:left w:val="nil"/>
          <w:bottom w:val="nil"/>
          <w:right w:val="nil"/>
          <w:between w:val="nil"/>
        </w:pBdr>
        <w:spacing w:before="6" w:after="0" w:line="229" w:lineRule="auto"/>
        <w:ind w:right="12"/>
        <w:jc w:val="both"/>
        <w:rPr>
          <w:rFonts w:eastAsia="Times"/>
          <w:color w:val="000000"/>
          <w:sz w:val="23"/>
          <w:szCs w:val="23"/>
        </w:rPr>
      </w:pPr>
      <w:r w:rsidRPr="00711B13">
        <w:rPr>
          <w:rFonts w:eastAsia="Times"/>
          <w:color w:val="000000"/>
          <w:sz w:val="23"/>
          <w:szCs w:val="23"/>
        </w:rPr>
        <w:t xml:space="preserve">процењивање садржаја уџбеника и другог наставног материјала са аспекта њиховог утицаја на промоцију родне равноправности; </w:t>
      </w:r>
    </w:p>
    <w:p w:rsidR="00EE15DB" w:rsidRPr="00711B13" w:rsidRDefault="00EE15DB" w:rsidP="00604426">
      <w:pPr>
        <w:widowControl w:val="0"/>
        <w:numPr>
          <w:ilvl w:val="1"/>
          <w:numId w:val="79"/>
        </w:numPr>
        <w:pBdr>
          <w:top w:val="nil"/>
          <w:left w:val="nil"/>
          <w:bottom w:val="nil"/>
          <w:right w:val="nil"/>
          <w:between w:val="nil"/>
        </w:pBdr>
        <w:spacing w:before="6" w:after="0" w:line="229" w:lineRule="auto"/>
        <w:ind w:right="11"/>
        <w:jc w:val="both"/>
        <w:rPr>
          <w:rFonts w:eastAsia="Times"/>
          <w:color w:val="000000"/>
          <w:sz w:val="23"/>
          <w:szCs w:val="23"/>
        </w:rPr>
      </w:pPr>
      <w:r w:rsidRPr="00711B13">
        <w:rPr>
          <w:rFonts w:eastAsia="Times"/>
          <w:color w:val="000000"/>
          <w:sz w:val="23"/>
          <w:szCs w:val="23"/>
        </w:rPr>
        <w:lastRenderedPageBreak/>
        <w:t xml:space="preserve">континуирано стручно усавршавање и додатне обуке запослених, као и стручно  оспособљавање приправника за подстицање родне равноправности, препознавање и заштиту од  дискриминације како на основу пола, односно рода, сексуалне оријентације, полних  карактеристика, инвалидитета, расе, националне припадности или етничког порекала, тако и на  основу других личних својстава, повећање осетљивости на садржај наставног плана и програма и  наставног материјала, људских права, дискриминације на основу пола, односно рода, положаја и  заштите особа са инвалидитетом, вршњачког насиља, родно заснованог насиља и насиља према  женама и девојчицама; </w:t>
      </w:r>
    </w:p>
    <w:p w:rsidR="00EE15DB" w:rsidRPr="00711B13" w:rsidRDefault="00EE15DB" w:rsidP="00604426">
      <w:pPr>
        <w:widowControl w:val="0"/>
        <w:numPr>
          <w:ilvl w:val="1"/>
          <w:numId w:val="79"/>
        </w:numPr>
        <w:pBdr>
          <w:top w:val="nil"/>
          <w:left w:val="nil"/>
          <w:bottom w:val="nil"/>
          <w:right w:val="nil"/>
          <w:between w:val="nil"/>
        </w:pBdr>
        <w:spacing w:before="5" w:after="0" w:line="229" w:lineRule="auto"/>
        <w:ind w:right="11"/>
        <w:jc w:val="both"/>
        <w:rPr>
          <w:rFonts w:eastAsia="Times"/>
          <w:color w:val="000000"/>
          <w:sz w:val="23"/>
          <w:szCs w:val="23"/>
        </w:rPr>
      </w:pPr>
      <w:r w:rsidRPr="00711B13">
        <w:rPr>
          <w:rFonts w:eastAsia="Times"/>
          <w:color w:val="000000"/>
          <w:sz w:val="23"/>
          <w:szCs w:val="23"/>
        </w:rPr>
        <w:t>предузимање посебних мера ради подстицања уравнотежене заступљености полова при упису</w:t>
      </w:r>
      <w:r>
        <w:rPr>
          <w:rFonts w:eastAsia="Times"/>
          <w:color w:val="000000"/>
          <w:sz w:val="23"/>
          <w:szCs w:val="23"/>
          <w:lang w:val="sr-Cyrl-RS"/>
        </w:rPr>
        <w:t xml:space="preserve"> </w:t>
      </w:r>
      <w:r w:rsidRPr="00711B13">
        <w:rPr>
          <w:rFonts w:eastAsia="Times"/>
          <w:color w:val="000000"/>
          <w:sz w:val="23"/>
          <w:szCs w:val="23"/>
        </w:rPr>
        <w:t xml:space="preserve">у Школу, програме стипендирања, програме целоживотног учења, као и за коришћење информационо-комуникационих технологија; </w:t>
      </w:r>
    </w:p>
    <w:p w:rsidR="00EE15DB" w:rsidRPr="00711B13" w:rsidRDefault="00EE15DB" w:rsidP="00604426">
      <w:pPr>
        <w:widowControl w:val="0"/>
        <w:numPr>
          <w:ilvl w:val="1"/>
          <w:numId w:val="79"/>
        </w:numPr>
        <w:pBdr>
          <w:top w:val="nil"/>
          <w:left w:val="nil"/>
          <w:bottom w:val="nil"/>
          <w:right w:val="nil"/>
          <w:between w:val="nil"/>
        </w:pBdr>
        <w:spacing w:before="6" w:after="0" w:line="229" w:lineRule="auto"/>
        <w:ind w:right="13"/>
        <w:jc w:val="both"/>
        <w:rPr>
          <w:rFonts w:eastAsia="Times"/>
          <w:color w:val="000000"/>
          <w:sz w:val="23"/>
          <w:szCs w:val="23"/>
        </w:rPr>
      </w:pPr>
      <w:r w:rsidRPr="00711B13">
        <w:rPr>
          <w:rFonts w:eastAsia="Times"/>
          <w:color w:val="000000"/>
          <w:sz w:val="23"/>
          <w:szCs w:val="23"/>
        </w:rPr>
        <w:t xml:space="preserve">предузимање посебних мера ради активног укључивања у систем образовања и васпитања лица која су због свог пола, односно рода, полних карактеристика, родних стереотипа, брачног стања, традиције и друштвено-економских услова у повећаном ризику од напуштања образовања; </w:t>
      </w:r>
    </w:p>
    <w:p w:rsidR="00EE15DB" w:rsidRPr="00711B13" w:rsidRDefault="00EE15DB" w:rsidP="00604426">
      <w:pPr>
        <w:widowControl w:val="0"/>
        <w:numPr>
          <w:ilvl w:val="1"/>
          <w:numId w:val="79"/>
        </w:numPr>
        <w:pBdr>
          <w:top w:val="nil"/>
          <w:left w:val="nil"/>
          <w:bottom w:val="nil"/>
          <w:right w:val="nil"/>
          <w:between w:val="nil"/>
        </w:pBdr>
        <w:spacing w:before="6" w:after="0" w:line="230" w:lineRule="auto"/>
        <w:ind w:right="16"/>
        <w:jc w:val="both"/>
        <w:rPr>
          <w:rFonts w:eastAsia="Times"/>
          <w:color w:val="000000"/>
          <w:sz w:val="23"/>
          <w:szCs w:val="23"/>
        </w:rPr>
      </w:pPr>
      <w:r w:rsidRPr="00711B13">
        <w:rPr>
          <w:rFonts w:eastAsia="Times"/>
          <w:color w:val="000000"/>
          <w:sz w:val="23"/>
          <w:szCs w:val="23"/>
        </w:rPr>
        <w:t xml:space="preserve">доношење и спровођење посебних мера у области научноистраживачког рада које се финансирају из јавних средстава ради укључивања родне перспективе у све фазе израде, вредновања, избора, спровођења и оцењивања резултата научноистраживачких пројеката, као и једнаког учешћа жена и мушкараца у истаживачким тимовима и телима надлежним за вредновање, избор и оцењивање научноистраживачких пројеката. </w:t>
      </w:r>
    </w:p>
    <w:p w:rsidR="00EE15DB" w:rsidRPr="00711B13" w:rsidRDefault="00EE15DB" w:rsidP="00EE15DB">
      <w:pPr>
        <w:widowControl w:val="0"/>
        <w:pBdr>
          <w:top w:val="nil"/>
          <w:left w:val="nil"/>
          <w:bottom w:val="nil"/>
          <w:right w:val="nil"/>
          <w:between w:val="nil"/>
        </w:pBdr>
        <w:spacing w:before="5" w:line="229" w:lineRule="auto"/>
        <w:ind w:left="23" w:right="12" w:firstLine="721"/>
        <w:jc w:val="both"/>
        <w:rPr>
          <w:rFonts w:eastAsia="Times"/>
          <w:color w:val="000000"/>
          <w:sz w:val="23"/>
          <w:szCs w:val="23"/>
        </w:rPr>
      </w:pPr>
      <w:r w:rsidRPr="00711B13">
        <w:rPr>
          <w:rFonts w:eastAsia="Times"/>
          <w:color w:val="000000"/>
          <w:sz w:val="23"/>
          <w:szCs w:val="23"/>
        </w:rPr>
        <w:t>Школа је дужна да обезбеди једнаке могућности за активно бављење спортским активностима без било којег вида дискриминације на основу пола, односно рода, као и да предузима посебне мере за подстицање.</w:t>
      </w:r>
    </w:p>
    <w:p w:rsidR="00EE15DB" w:rsidRPr="00EE15DB" w:rsidRDefault="00EE15DB" w:rsidP="00EE15DB">
      <w:pPr>
        <w:rPr>
          <w:b/>
        </w:rPr>
      </w:pPr>
      <w:bookmarkStart w:id="112" w:name="_Toc121301931"/>
      <w:r w:rsidRPr="00EE15DB">
        <w:rPr>
          <w:b/>
        </w:rPr>
        <w:t>II САДРЖАЈ ПЛАНА</w:t>
      </w:r>
      <w:bookmarkEnd w:id="112"/>
      <w:r w:rsidRPr="00EE15DB">
        <w:rPr>
          <w:b/>
        </w:rPr>
        <w:t xml:space="preserve"> </w:t>
      </w:r>
    </w:p>
    <w:p w:rsidR="00EE15DB" w:rsidRPr="00711B13" w:rsidRDefault="00EE15DB" w:rsidP="00EE15DB">
      <w:pPr>
        <w:widowControl w:val="0"/>
        <w:pBdr>
          <w:top w:val="nil"/>
          <w:left w:val="nil"/>
          <w:bottom w:val="nil"/>
          <w:right w:val="nil"/>
          <w:between w:val="nil"/>
        </w:pBdr>
        <w:ind w:left="743"/>
        <w:rPr>
          <w:rFonts w:eastAsia="Times"/>
          <w:color w:val="000000"/>
          <w:sz w:val="23"/>
          <w:szCs w:val="23"/>
        </w:rPr>
      </w:pPr>
      <w:r w:rsidRPr="00711B13">
        <w:rPr>
          <w:rFonts w:eastAsia="Times"/>
          <w:color w:val="000000"/>
          <w:sz w:val="23"/>
          <w:szCs w:val="23"/>
        </w:rPr>
        <w:t xml:space="preserve">План садржи:  </w:t>
      </w:r>
    </w:p>
    <w:p w:rsidR="00EE15DB" w:rsidRPr="00711B13" w:rsidRDefault="00EE15DB" w:rsidP="00604426">
      <w:pPr>
        <w:widowControl w:val="0"/>
        <w:numPr>
          <w:ilvl w:val="0"/>
          <w:numId w:val="80"/>
        </w:numPr>
        <w:pBdr>
          <w:top w:val="nil"/>
          <w:left w:val="nil"/>
          <w:bottom w:val="nil"/>
          <w:right w:val="nil"/>
          <w:between w:val="nil"/>
        </w:pBdr>
        <w:spacing w:after="0" w:line="229" w:lineRule="auto"/>
        <w:ind w:right="12"/>
        <w:jc w:val="both"/>
        <w:rPr>
          <w:rFonts w:eastAsia="Times"/>
          <w:color w:val="000000"/>
          <w:sz w:val="23"/>
          <w:szCs w:val="23"/>
        </w:rPr>
      </w:pPr>
      <w:r w:rsidRPr="00711B13">
        <w:rPr>
          <w:rFonts w:eastAsia="Times"/>
          <w:color w:val="000000"/>
          <w:sz w:val="23"/>
          <w:szCs w:val="23"/>
        </w:rPr>
        <w:t>основне податке о Школи</w:t>
      </w:r>
      <w:r>
        <w:rPr>
          <w:rFonts w:eastAsia="Times"/>
          <w:color w:val="000000"/>
          <w:sz w:val="23"/>
          <w:szCs w:val="23"/>
          <w:lang w:val="sr-Cyrl-RS"/>
        </w:rPr>
        <w:t>:</w:t>
      </w:r>
      <w:r w:rsidRPr="00711B13">
        <w:rPr>
          <w:rFonts w:eastAsia="Times"/>
          <w:color w:val="000000"/>
          <w:sz w:val="23"/>
          <w:szCs w:val="23"/>
        </w:rPr>
        <w:t xml:space="preserve"> назив, седиште, порески идентификациони број, број и датум решења о упису у Регистар Привредног суда, матични број и шифру делатности Школе,  </w:t>
      </w:r>
    </w:p>
    <w:p w:rsidR="00EE15DB" w:rsidRPr="00711B13" w:rsidRDefault="00EE15DB" w:rsidP="00604426">
      <w:pPr>
        <w:widowControl w:val="0"/>
        <w:numPr>
          <w:ilvl w:val="0"/>
          <w:numId w:val="80"/>
        </w:numPr>
        <w:pBdr>
          <w:top w:val="nil"/>
          <w:left w:val="nil"/>
          <w:bottom w:val="nil"/>
          <w:right w:val="nil"/>
          <w:between w:val="nil"/>
        </w:pBdr>
        <w:spacing w:before="6" w:after="0"/>
        <w:jc w:val="left"/>
        <w:rPr>
          <w:rFonts w:eastAsia="Times"/>
          <w:color w:val="000000"/>
          <w:sz w:val="23"/>
          <w:szCs w:val="23"/>
        </w:rPr>
      </w:pPr>
      <w:r w:rsidRPr="00711B13">
        <w:rPr>
          <w:rFonts w:eastAsia="Times"/>
          <w:color w:val="000000"/>
          <w:sz w:val="23"/>
          <w:szCs w:val="23"/>
        </w:rPr>
        <w:t xml:space="preserve">укупан број запослених по полној структури,  </w:t>
      </w:r>
    </w:p>
    <w:p w:rsidR="00EE15DB" w:rsidRDefault="00EE15DB" w:rsidP="00604426">
      <w:pPr>
        <w:widowControl w:val="0"/>
        <w:numPr>
          <w:ilvl w:val="0"/>
          <w:numId w:val="80"/>
        </w:numPr>
        <w:pBdr>
          <w:top w:val="nil"/>
          <w:left w:val="nil"/>
          <w:bottom w:val="nil"/>
          <w:right w:val="nil"/>
          <w:between w:val="nil"/>
        </w:pBdr>
        <w:spacing w:after="0" w:line="229" w:lineRule="auto"/>
        <w:ind w:right="962"/>
        <w:jc w:val="left"/>
        <w:rPr>
          <w:rFonts w:eastAsia="Times"/>
          <w:color w:val="000000"/>
          <w:sz w:val="23"/>
          <w:szCs w:val="23"/>
        </w:rPr>
      </w:pPr>
      <w:r w:rsidRPr="00711B13">
        <w:rPr>
          <w:rFonts w:eastAsia="Times"/>
          <w:color w:val="000000"/>
          <w:sz w:val="23"/>
          <w:szCs w:val="23"/>
        </w:rPr>
        <w:t>укупан број руководећих и извршилачких радних места по полној структури,</w:t>
      </w:r>
    </w:p>
    <w:p w:rsidR="00EE15DB" w:rsidRDefault="00EE15DB" w:rsidP="00604426">
      <w:pPr>
        <w:widowControl w:val="0"/>
        <w:numPr>
          <w:ilvl w:val="0"/>
          <w:numId w:val="80"/>
        </w:numPr>
        <w:pBdr>
          <w:top w:val="nil"/>
          <w:left w:val="nil"/>
          <w:bottom w:val="nil"/>
          <w:right w:val="nil"/>
          <w:between w:val="nil"/>
        </w:pBdr>
        <w:spacing w:after="0" w:line="229" w:lineRule="auto"/>
        <w:ind w:right="962"/>
        <w:jc w:val="left"/>
        <w:rPr>
          <w:rFonts w:eastAsia="Times"/>
          <w:color w:val="000000"/>
          <w:sz w:val="23"/>
          <w:szCs w:val="23"/>
        </w:rPr>
      </w:pPr>
      <w:r w:rsidRPr="00711B13">
        <w:rPr>
          <w:rFonts w:eastAsia="Times"/>
          <w:color w:val="000000"/>
          <w:sz w:val="23"/>
          <w:szCs w:val="23"/>
        </w:rPr>
        <w:t>мере и процедуре за остваривање и унапређење родне равноправности,</w:t>
      </w:r>
    </w:p>
    <w:p w:rsidR="00EE15DB" w:rsidRPr="00711B13" w:rsidRDefault="00EE15DB" w:rsidP="00604426">
      <w:pPr>
        <w:widowControl w:val="0"/>
        <w:numPr>
          <w:ilvl w:val="0"/>
          <w:numId w:val="80"/>
        </w:numPr>
        <w:pBdr>
          <w:top w:val="nil"/>
          <w:left w:val="nil"/>
          <w:bottom w:val="nil"/>
          <w:right w:val="nil"/>
          <w:between w:val="nil"/>
        </w:pBdr>
        <w:spacing w:after="0" w:line="229" w:lineRule="auto"/>
        <w:ind w:right="962"/>
        <w:jc w:val="left"/>
        <w:rPr>
          <w:rFonts w:eastAsia="Times"/>
          <w:color w:val="000000"/>
          <w:sz w:val="23"/>
          <w:szCs w:val="23"/>
        </w:rPr>
      </w:pPr>
      <w:r w:rsidRPr="00711B13">
        <w:rPr>
          <w:rFonts w:eastAsia="Times"/>
          <w:color w:val="000000"/>
          <w:sz w:val="23"/>
          <w:szCs w:val="23"/>
        </w:rPr>
        <w:t xml:space="preserve">садржај и начин достављања годишњег извештаја о спровођењу Плана. </w:t>
      </w:r>
    </w:p>
    <w:p w:rsidR="00EE15DB" w:rsidRPr="00711B13" w:rsidRDefault="00EE15DB" w:rsidP="00EE15DB">
      <w:pPr>
        <w:widowControl w:val="0"/>
        <w:pBdr>
          <w:top w:val="nil"/>
          <w:left w:val="nil"/>
          <w:bottom w:val="nil"/>
          <w:right w:val="nil"/>
          <w:between w:val="nil"/>
        </w:pBdr>
        <w:spacing w:before="282" w:line="230" w:lineRule="auto"/>
        <w:ind w:left="21" w:right="13" w:firstLine="721"/>
        <w:jc w:val="both"/>
        <w:rPr>
          <w:rFonts w:eastAsia="Times"/>
          <w:color w:val="000000"/>
          <w:sz w:val="23"/>
          <w:szCs w:val="23"/>
        </w:rPr>
      </w:pPr>
      <w:r w:rsidRPr="00711B13">
        <w:rPr>
          <w:rFonts w:eastAsia="Times"/>
          <w:color w:val="000000"/>
          <w:sz w:val="23"/>
          <w:szCs w:val="23"/>
        </w:rPr>
        <w:t xml:space="preserve">План садржи и кратку оцену стања у вези са положајем жена и мушкараца, укључујући и године старости, списак посебних мера, разлоге за одређивање посебних мера и циљеве који се њима постижу, почетак примене, начин спровођења и контроле и престанак спровођења посебних мера. </w:t>
      </w:r>
    </w:p>
    <w:p w:rsidR="00EE15DB" w:rsidRPr="00EE15DB" w:rsidRDefault="00EE15DB" w:rsidP="00EE15DB">
      <w:pPr>
        <w:rPr>
          <w:b/>
        </w:rPr>
      </w:pPr>
      <w:bookmarkStart w:id="113" w:name="_Toc121301932"/>
      <w:r w:rsidRPr="00EE15DB">
        <w:rPr>
          <w:b/>
        </w:rPr>
        <w:t>2.1. ОСНОВНИ ПОДАЦИ О ШКОЛИ</w:t>
      </w:r>
      <w:bookmarkEnd w:id="113"/>
      <w:r w:rsidRPr="00EE15DB">
        <w:rPr>
          <w:b/>
        </w:rPr>
        <w:t xml:space="preserve"> </w:t>
      </w:r>
    </w:p>
    <w:p w:rsidR="00EE15DB" w:rsidRPr="00711B13" w:rsidRDefault="00EE15DB" w:rsidP="00604426">
      <w:pPr>
        <w:widowControl w:val="0"/>
        <w:numPr>
          <w:ilvl w:val="0"/>
          <w:numId w:val="81"/>
        </w:numPr>
        <w:pBdr>
          <w:top w:val="nil"/>
          <w:left w:val="nil"/>
          <w:bottom w:val="nil"/>
          <w:right w:val="nil"/>
          <w:between w:val="nil"/>
        </w:pBdr>
        <w:spacing w:before="266" w:after="0"/>
        <w:ind w:left="450"/>
        <w:jc w:val="both"/>
        <w:rPr>
          <w:rFonts w:eastAsia="Times"/>
          <w:b/>
          <w:color w:val="000000"/>
          <w:sz w:val="23"/>
          <w:szCs w:val="23"/>
        </w:rPr>
      </w:pPr>
      <w:r w:rsidRPr="00711B13">
        <w:rPr>
          <w:rFonts w:eastAsia="Times"/>
          <w:color w:val="000000"/>
          <w:sz w:val="23"/>
          <w:szCs w:val="23"/>
        </w:rPr>
        <w:t xml:space="preserve">Назив: </w:t>
      </w:r>
      <w:r>
        <w:rPr>
          <w:rFonts w:eastAsia="Times"/>
          <w:b/>
          <w:color w:val="000000"/>
          <w:sz w:val="23"/>
          <w:szCs w:val="23"/>
          <w:lang w:val="sr-Cyrl-RS"/>
        </w:rPr>
        <w:t>МУЗИЧКА ШКОЛА СУБОТИЦА</w:t>
      </w:r>
      <w:r w:rsidRPr="00711B13">
        <w:rPr>
          <w:rFonts w:eastAsia="Times"/>
          <w:b/>
          <w:color w:val="000000"/>
          <w:sz w:val="23"/>
          <w:szCs w:val="23"/>
        </w:rPr>
        <w:t xml:space="preserve"> </w:t>
      </w:r>
    </w:p>
    <w:p w:rsidR="00EE15DB" w:rsidRPr="00711B13" w:rsidRDefault="00EE15DB" w:rsidP="00604426">
      <w:pPr>
        <w:widowControl w:val="0"/>
        <w:numPr>
          <w:ilvl w:val="0"/>
          <w:numId w:val="81"/>
        </w:numPr>
        <w:pBdr>
          <w:top w:val="nil"/>
          <w:left w:val="nil"/>
          <w:bottom w:val="nil"/>
          <w:right w:val="nil"/>
          <w:between w:val="nil"/>
        </w:pBdr>
        <w:spacing w:after="0"/>
        <w:ind w:left="450"/>
        <w:jc w:val="both"/>
        <w:rPr>
          <w:rFonts w:eastAsia="Times"/>
          <w:b/>
          <w:color w:val="000000"/>
          <w:sz w:val="23"/>
          <w:szCs w:val="23"/>
        </w:rPr>
      </w:pPr>
      <w:r w:rsidRPr="00711B13">
        <w:rPr>
          <w:rFonts w:eastAsia="Times"/>
          <w:color w:val="000000"/>
          <w:sz w:val="23"/>
          <w:szCs w:val="23"/>
        </w:rPr>
        <w:t xml:space="preserve">Седиште: </w:t>
      </w:r>
      <w:r>
        <w:rPr>
          <w:rFonts w:eastAsia="Times"/>
          <w:b/>
          <w:color w:val="000000"/>
          <w:sz w:val="23"/>
          <w:szCs w:val="23"/>
          <w:lang w:val="sr-Cyrl-RS"/>
        </w:rPr>
        <w:t>Суботица, Штросмајерова бр. 3</w:t>
      </w:r>
      <w:r w:rsidRPr="00711B13">
        <w:rPr>
          <w:rFonts w:eastAsia="Times"/>
          <w:b/>
          <w:color w:val="000000"/>
          <w:sz w:val="23"/>
          <w:szCs w:val="23"/>
        </w:rPr>
        <w:t xml:space="preserve"> </w:t>
      </w:r>
    </w:p>
    <w:p w:rsidR="00EE15DB" w:rsidRPr="00711B13" w:rsidRDefault="00EE15DB" w:rsidP="00604426">
      <w:pPr>
        <w:widowControl w:val="0"/>
        <w:numPr>
          <w:ilvl w:val="0"/>
          <w:numId w:val="81"/>
        </w:numPr>
        <w:pBdr>
          <w:top w:val="nil"/>
          <w:left w:val="nil"/>
          <w:bottom w:val="nil"/>
          <w:right w:val="nil"/>
          <w:between w:val="nil"/>
        </w:pBdr>
        <w:spacing w:after="0"/>
        <w:ind w:left="450"/>
        <w:jc w:val="both"/>
        <w:rPr>
          <w:rFonts w:eastAsia="Times"/>
          <w:b/>
          <w:color w:val="000000"/>
          <w:sz w:val="23"/>
          <w:szCs w:val="23"/>
        </w:rPr>
      </w:pPr>
      <w:r w:rsidRPr="00711B13">
        <w:rPr>
          <w:rFonts w:eastAsia="Times"/>
          <w:color w:val="000000"/>
          <w:sz w:val="23"/>
          <w:szCs w:val="23"/>
        </w:rPr>
        <w:t xml:space="preserve">ПИБ: </w:t>
      </w:r>
      <w:r w:rsidRPr="00711B13">
        <w:rPr>
          <w:rFonts w:eastAsia="Times"/>
          <w:b/>
          <w:color w:val="000000"/>
          <w:sz w:val="23"/>
          <w:szCs w:val="23"/>
        </w:rPr>
        <w:t>100</w:t>
      </w:r>
      <w:r>
        <w:rPr>
          <w:rFonts w:eastAsia="Times"/>
          <w:b/>
          <w:color w:val="000000"/>
          <w:sz w:val="23"/>
          <w:szCs w:val="23"/>
          <w:lang w:val="sr-Cyrl-RS"/>
        </w:rPr>
        <w:t>847376</w:t>
      </w:r>
    </w:p>
    <w:p w:rsidR="00EE15DB" w:rsidRPr="00711B13" w:rsidRDefault="00EE15DB" w:rsidP="00604426">
      <w:pPr>
        <w:widowControl w:val="0"/>
        <w:numPr>
          <w:ilvl w:val="0"/>
          <w:numId w:val="81"/>
        </w:numPr>
        <w:pBdr>
          <w:top w:val="nil"/>
          <w:left w:val="nil"/>
          <w:bottom w:val="nil"/>
          <w:right w:val="nil"/>
          <w:between w:val="nil"/>
        </w:pBdr>
        <w:spacing w:after="0" w:line="233" w:lineRule="auto"/>
        <w:ind w:left="450" w:right="15"/>
        <w:jc w:val="both"/>
        <w:rPr>
          <w:rFonts w:eastAsia="Times"/>
          <w:b/>
          <w:color w:val="000000"/>
          <w:sz w:val="23"/>
          <w:szCs w:val="23"/>
        </w:rPr>
      </w:pPr>
      <w:r w:rsidRPr="00711B13">
        <w:rPr>
          <w:rFonts w:eastAsia="Times"/>
          <w:color w:val="000000"/>
          <w:sz w:val="23"/>
          <w:szCs w:val="23"/>
        </w:rPr>
        <w:t xml:space="preserve">Број и датум решења о упису: </w:t>
      </w:r>
      <w:r w:rsidRPr="00711B13">
        <w:rPr>
          <w:rFonts w:eastAsia="Times"/>
          <w:b/>
          <w:color w:val="000000"/>
          <w:sz w:val="23"/>
          <w:szCs w:val="23"/>
        </w:rPr>
        <w:t xml:space="preserve">Фи </w:t>
      </w:r>
      <w:r>
        <w:rPr>
          <w:rFonts w:eastAsia="Times"/>
          <w:b/>
          <w:color w:val="000000"/>
          <w:sz w:val="23"/>
          <w:szCs w:val="23"/>
          <w:lang w:val="sr-Cyrl-RS"/>
        </w:rPr>
        <w:t>2927/2000</w:t>
      </w:r>
      <w:r w:rsidRPr="00711B13">
        <w:rPr>
          <w:rFonts w:eastAsia="Times"/>
          <w:b/>
          <w:color w:val="000000"/>
          <w:sz w:val="23"/>
          <w:szCs w:val="23"/>
        </w:rPr>
        <w:t xml:space="preserve"> од </w:t>
      </w:r>
      <w:r>
        <w:rPr>
          <w:rFonts w:eastAsia="Times"/>
          <w:b/>
          <w:color w:val="000000"/>
          <w:sz w:val="23"/>
          <w:szCs w:val="23"/>
          <w:lang w:val="sr-Cyrl-RS"/>
        </w:rPr>
        <w:t>03.11.2000</w:t>
      </w:r>
      <w:r w:rsidRPr="00711B13">
        <w:rPr>
          <w:rFonts w:eastAsia="Times"/>
          <w:b/>
          <w:color w:val="000000"/>
          <w:sz w:val="23"/>
          <w:szCs w:val="23"/>
        </w:rPr>
        <w:t>. године</w:t>
      </w:r>
      <w:r>
        <w:rPr>
          <w:rFonts w:eastAsia="Times"/>
          <w:b/>
          <w:color w:val="000000"/>
          <w:sz w:val="23"/>
          <w:szCs w:val="23"/>
          <w:lang w:val="sr-Cyrl-RS"/>
        </w:rPr>
        <w:t>,</w:t>
      </w:r>
      <w:r w:rsidRPr="00711B13">
        <w:rPr>
          <w:rFonts w:eastAsia="Times"/>
          <w:b/>
          <w:color w:val="000000"/>
          <w:sz w:val="23"/>
          <w:szCs w:val="23"/>
        </w:rPr>
        <w:t xml:space="preserve"> </w:t>
      </w:r>
      <w:r>
        <w:rPr>
          <w:rFonts w:eastAsia="Times"/>
          <w:b/>
          <w:color w:val="000000"/>
          <w:sz w:val="23"/>
          <w:szCs w:val="23"/>
          <w:lang w:val="sr-Cyrl-RS"/>
        </w:rPr>
        <w:t>Привредни суд у Суботици</w:t>
      </w:r>
    </w:p>
    <w:p w:rsidR="00EE15DB" w:rsidRPr="00711B13" w:rsidRDefault="00EE15DB" w:rsidP="00604426">
      <w:pPr>
        <w:widowControl w:val="0"/>
        <w:numPr>
          <w:ilvl w:val="0"/>
          <w:numId w:val="81"/>
        </w:numPr>
        <w:pBdr>
          <w:top w:val="nil"/>
          <w:left w:val="nil"/>
          <w:bottom w:val="nil"/>
          <w:right w:val="nil"/>
          <w:between w:val="nil"/>
        </w:pBdr>
        <w:spacing w:after="0"/>
        <w:ind w:left="450"/>
        <w:jc w:val="both"/>
        <w:rPr>
          <w:rFonts w:eastAsia="Times"/>
          <w:b/>
          <w:color w:val="000000"/>
          <w:sz w:val="23"/>
          <w:szCs w:val="23"/>
        </w:rPr>
      </w:pPr>
      <w:r w:rsidRPr="00711B13">
        <w:rPr>
          <w:rFonts w:eastAsia="Times"/>
          <w:color w:val="000000"/>
          <w:sz w:val="23"/>
          <w:szCs w:val="23"/>
        </w:rPr>
        <w:t xml:space="preserve">Матични број: </w:t>
      </w:r>
      <w:r>
        <w:rPr>
          <w:rFonts w:eastAsia="Times"/>
          <w:b/>
          <w:color w:val="000000"/>
          <w:sz w:val="23"/>
          <w:szCs w:val="23"/>
          <w:lang w:val="sr-Cyrl-RS"/>
        </w:rPr>
        <w:t>08009163</w:t>
      </w:r>
    </w:p>
    <w:p w:rsidR="00EE15DB" w:rsidRDefault="00EE15DB" w:rsidP="00604426">
      <w:pPr>
        <w:widowControl w:val="0"/>
        <w:numPr>
          <w:ilvl w:val="0"/>
          <w:numId w:val="81"/>
        </w:numPr>
        <w:pBdr>
          <w:top w:val="nil"/>
          <w:left w:val="nil"/>
          <w:bottom w:val="nil"/>
          <w:right w:val="nil"/>
          <w:between w:val="nil"/>
        </w:pBdr>
        <w:spacing w:after="0"/>
        <w:ind w:left="450"/>
        <w:jc w:val="both"/>
        <w:rPr>
          <w:rFonts w:eastAsia="Times"/>
          <w:b/>
          <w:color w:val="000000"/>
          <w:sz w:val="23"/>
          <w:szCs w:val="23"/>
        </w:rPr>
      </w:pPr>
      <w:r w:rsidRPr="00711B13">
        <w:rPr>
          <w:rFonts w:eastAsia="Times"/>
          <w:color w:val="000000"/>
          <w:sz w:val="23"/>
          <w:szCs w:val="23"/>
        </w:rPr>
        <w:lastRenderedPageBreak/>
        <w:t xml:space="preserve">Шифра делатности: </w:t>
      </w:r>
      <w:r w:rsidRPr="00711B13">
        <w:rPr>
          <w:rFonts w:eastAsia="Times"/>
          <w:b/>
          <w:color w:val="000000"/>
          <w:sz w:val="23"/>
          <w:szCs w:val="23"/>
        </w:rPr>
        <w:t>85</w:t>
      </w:r>
      <w:r>
        <w:rPr>
          <w:rFonts w:eastAsia="Times"/>
          <w:b/>
          <w:color w:val="000000"/>
          <w:sz w:val="23"/>
          <w:szCs w:val="23"/>
          <w:lang w:val="sr-Cyrl-RS"/>
        </w:rPr>
        <w:t>.</w:t>
      </w:r>
      <w:r w:rsidRPr="00711B13">
        <w:rPr>
          <w:rFonts w:eastAsia="Times"/>
          <w:b/>
          <w:color w:val="000000"/>
          <w:sz w:val="23"/>
          <w:szCs w:val="23"/>
        </w:rPr>
        <w:t>32- средње стручно образовање</w:t>
      </w:r>
    </w:p>
    <w:p w:rsidR="00EE15DB" w:rsidRDefault="00EE15DB" w:rsidP="00EE15DB">
      <w:pPr>
        <w:widowControl w:val="0"/>
        <w:pBdr>
          <w:top w:val="nil"/>
          <w:left w:val="nil"/>
          <w:bottom w:val="nil"/>
          <w:right w:val="nil"/>
          <w:between w:val="nil"/>
        </w:pBdr>
        <w:jc w:val="both"/>
        <w:rPr>
          <w:rFonts w:eastAsia="Times"/>
          <w:b/>
          <w:color w:val="000000"/>
          <w:sz w:val="23"/>
          <w:szCs w:val="23"/>
        </w:rPr>
      </w:pPr>
    </w:p>
    <w:p w:rsidR="00EE15DB" w:rsidRPr="00EE15DB" w:rsidRDefault="00EE15DB" w:rsidP="00EE15DB">
      <w:pPr>
        <w:rPr>
          <w:b/>
        </w:rPr>
      </w:pPr>
      <w:bookmarkStart w:id="114" w:name="_Toc121301933"/>
      <w:r w:rsidRPr="00EE15DB">
        <w:rPr>
          <w:b/>
        </w:rPr>
        <w:t>2.2. УКУПАН БРОЈ И ПРОЦЕНАТ ЗАПОСЛЕНИХ ПО ПОЛНОЈ СТРУКТУРИ</w:t>
      </w:r>
      <w:bookmarkEnd w:id="114"/>
      <w:r w:rsidRPr="00EE15DB">
        <w:rPr>
          <w:b/>
        </w:rPr>
        <w:t xml:space="preserve"> </w:t>
      </w:r>
    </w:p>
    <w:tbl>
      <w:tblPr>
        <w:tblW w:w="9964" w:type="dxa"/>
        <w:tblInd w:w="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991"/>
        <w:gridCol w:w="4973"/>
      </w:tblGrid>
      <w:tr w:rsidR="00EE15DB" w:rsidRPr="00711B13" w:rsidTr="00EE15DB">
        <w:trPr>
          <w:trHeight w:val="285"/>
        </w:trPr>
        <w:tc>
          <w:tcPr>
            <w:tcW w:w="9963" w:type="dxa"/>
            <w:gridSpan w:val="2"/>
            <w:shd w:val="clear" w:color="auto" w:fill="auto"/>
            <w:tcMar>
              <w:top w:w="100" w:type="dxa"/>
              <w:left w:w="100" w:type="dxa"/>
              <w:bottom w:w="100" w:type="dxa"/>
              <w:right w:w="100" w:type="dxa"/>
            </w:tcMar>
          </w:tcPr>
          <w:p w:rsidR="00EE15DB" w:rsidRPr="00711B13" w:rsidRDefault="00EE15DB" w:rsidP="00EE15DB">
            <w:pPr>
              <w:widowControl w:val="0"/>
              <w:pBdr>
                <w:top w:val="nil"/>
                <w:left w:val="nil"/>
                <w:bottom w:val="nil"/>
                <w:right w:val="nil"/>
                <w:between w:val="nil"/>
              </w:pBdr>
              <w:rPr>
                <w:rFonts w:eastAsia="Times"/>
                <w:b/>
                <w:color w:val="000000"/>
                <w:sz w:val="23"/>
                <w:szCs w:val="23"/>
              </w:rPr>
            </w:pPr>
            <w:r>
              <w:rPr>
                <w:rFonts w:eastAsia="Times"/>
                <w:b/>
                <w:color w:val="000000"/>
                <w:sz w:val="23"/>
                <w:szCs w:val="23"/>
                <w:lang w:val="sr-Cyrl-RS"/>
              </w:rPr>
              <w:t xml:space="preserve">ШКОЛСКА </w:t>
            </w:r>
            <w:r w:rsidRPr="00711B13">
              <w:rPr>
                <w:rFonts w:eastAsia="Times"/>
                <w:b/>
                <w:color w:val="000000"/>
                <w:sz w:val="23"/>
                <w:szCs w:val="23"/>
              </w:rPr>
              <w:t>202</w:t>
            </w:r>
            <w:r>
              <w:rPr>
                <w:rFonts w:eastAsia="Times"/>
                <w:b/>
                <w:color w:val="000000"/>
                <w:sz w:val="23"/>
                <w:szCs w:val="23"/>
                <w:lang w:val="sr-Cyrl-RS"/>
              </w:rPr>
              <w:t>2/2023</w:t>
            </w:r>
            <w:r w:rsidRPr="00711B13">
              <w:rPr>
                <w:rFonts w:eastAsia="Times"/>
                <w:b/>
                <w:color w:val="000000"/>
                <w:sz w:val="23"/>
                <w:szCs w:val="23"/>
              </w:rPr>
              <w:t>. година</w:t>
            </w:r>
          </w:p>
        </w:tc>
      </w:tr>
      <w:tr w:rsidR="00EE15DB" w:rsidRPr="00711B13" w:rsidTr="00EE15DB">
        <w:trPr>
          <w:trHeight w:val="561"/>
        </w:trPr>
        <w:tc>
          <w:tcPr>
            <w:tcW w:w="9963" w:type="dxa"/>
            <w:gridSpan w:val="2"/>
            <w:shd w:val="clear" w:color="auto" w:fill="auto"/>
            <w:tcMar>
              <w:top w:w="100" w:type="dxa"/>
              <w:left w:w="100" w:type="dxa"/>
              <w:bottom w:w="100" w:type="dxa"/>
              <w:right w:w="100" w:type="dxa"/>
            </w:tcMar>
          </w:tcPr>
          <w:p w:rsidR="00EE15DB" w:rsidRPr="00711B13" w:rsidRDefault="00EE15DB" w:rsidP="00EE15DB">
            <w:pPr>
              <w:widowControl w:val="0"/>
              <w:pBdr>
                <w:top w:val="nil"/>
                <w:left w:val="nil"/>
                <w:bottom w:val="nil"/>
                <w:right w:val="nil"/>
                <w:between w:val="nil"/>
              </w:pBdr>
              <w:rPr>
                <w:rFonts w:eastAsia="Times"/>
                <w:b/>
                <w:color w:val="000000"/>
                <w:sz w:val="23"/>
                <w:szCs w:val="23"/>
              </w:rPr>
            </w:pPr>
            <w:r w:rsidRPr="00711B13">
              <w:rPr>
                <w:rFonts w:eastAsia="Times"/>
                <w:b/>
                <w:color w:val="000000"/>
                <w:sz w:val="23"/>
                <w:szCs w:val="23"/>
              </w:rPr>
              <w:t xml:space="preserve">укупан број запослених </w:t>
            </w:r>
          </w:p>
          <w:p w:rsidR="00EE15DB" w:rsidRPr="00711B13" w:rsidRDefault="00EE15DB" w:rsidP="00EE15DB">
            <w:pPr>
              <w:widowControl w:val="0"/>
              <w:pBdr>
                <w:top w:val="nil"/>
                <w:left w:val="nil"/>
                <w:bottom w:val="nil"/>
                <w:right w:val="nil"/>
                <w:between w:val="nil"/>
              </w:pBdr>
              <w:rPr>
                <w:rFonts w:eastAsia="Times"/>
                <w:b/>
                <w:color w:val="000000"/>
                <w:sz w:val="23"/>
                <w:szCs w:val="23"/>
              </w:rPr>
            </w:pPr>
            <w:r>
              <w:rPr>
                <w:b/>
              </w:rPr>
              <w:t>106</w:t>
            </w:r>
            <w:r w:rsidRPr="00D14BAA">
              <w:rPr>
                <w:lang w:val="sr-Cyrl-RS"/>
              </w:rPr>
              <w:t xml:space="preserve"> </w:t>
            </w:r>
            <w:r w:rsidRPr="00D14BAA">
              <w:rPr>
                <w:b/>
                <w:bCs/>
                <w:lang w:val="sr-Cyrl-RS"/>
              </w:rPr>
              <w:t xml:space="preserve"> </w:t>
            </w:r>
            <w:r>
              <w:rPr>
                <w:b/>
                <w:bCs/>
              </w:rPr>
              <w:t>(</w:t>
            </w:r>
            <w:r w:rsidRPr="00D14BAA">
              <w:rPr>
                <w:b/>
              </w:rPr>
              <w:t>100%</w:t>
            </w:r>
            <w:r>
              <w:rPr>
                <w:b/>
              </w:rPr>
              <w:t>)</w:t>
            </w:r>
          </w:p>
        </w:tc>
      </w:tr>
      <w:tr w:rsidR="00EE15DB" w:rsidRPr="00711B13" w:rsidTr="00EE15DB">
        <w:trPr>
          <w:trHeight w:val="287"/>
        </w:trPr>
        <w:tc>
          <w:tcPr>
            <w:tcW w:w="4990" w:type="dxa"/>
            <w:shd w:val="clear" w:color="auto" w:fill="auto"/>
            <w:tcMar>
              <w:top w:w="100" w:type="dxa"/>
              <w:left w:w="100" w:type="dxa"/>
              <w:bottom w:w="100" w:type="dxa"/>
              <w:right w:w="100" w:type="dxa"/>
            </w:tcMar>
          </w:tcPr>
          <w:p w:rsidR="00EE15DB" w:rsidRPr="00711B13" w:rsidRDefault="00EE15DB" w:rsidP="00EE15DB">
            <w:pPr>
              <w:widowControl w:val="0"/>
              <w:pBdr>
                <w:top w:val="nil"/>
                <w:left w:val="nil"/>
                <w:bottom w:val="nil"/>
                <w:right w:val="nil"/>
                <w:between w:val="nil"/>
              </w:pBdr>
              <w:rPr>
                <w:rFonts w:eastAsia="Times"/>
                <w:color w:val="000000"/>
                <w:sz w:val="23"/>
                <w:szCs w:val="23"/>
              </w:rPr>
            </w:pPr>
            <w:r w:rsidRPr="00711B13">
              <w:rPr>
                <w:rFonts w:eastAsia="Times"/>
                <w:color w:val="000000"/>
                <w:sz w:val="23"/>
                <w:szCs w:val="23"/>
              </w:rPr>
              <w:t xml:space="preserve">мушкарци </w:t>
            </w:r>
          </w:p>
        </w:tc>
        <w:tc>
          <w:tcPr>
            <w:tcW w:w="4973" w:type="dxa"/>
            <w:shd w:val="clear" w:color="auto" w:fill="auto"/>
            <w:tcMar>
              <w:top w:w="100" w:type="dxa"/>
              <w:left w:w="100" w:type="dxa"/>
              <w:bottom w:w="100" w:type="dxa"/>
              <w:right w:w="100" w:type="dxa"/>
            </w:tcMar>
          </w:tcPr>
          <w:p w:rsidR="00EE15DB" w:rsidRPr="00711B13" w:rsidRDefault="00EE15DB" w:rsidP="00EE15DB">
            <w:pPr>
              <w:widowControl w:val="0"/>
              <w:pBdr>
                <w:top w:val="nil"/>
                <w:left w:val="nil"/>
                <w:bottom w:val="nil"/>
                <w:right w:val="nil"/>
                <w:between w:val="nil"/>
              </w:pBdr>
              <w:rPr>
                <w:rFonts w:eastAsia="Times"/>
                <w:color w:val="000000"/>
                <w:sz w:val="23"/>
                <w:szCs w:val="23"/>
              </w:rPr>
            </w:pPr>
            <w:r w:rsidRPr="00711B13">
              <w:rPr>
                <w:rFonts w:eastAsia="Times"/>
                <w:color w:val="000000"/>
                <w:sz w:val="23"/>
                <w:szCs w:val="23"/>
              </w:rPr>
              <w:t>жене</w:t>
            </w:r>
          </w:p>
        </w:tc>
      </w:tr>
      <w:tr w:rsidR="00EE15DB" w:rsidRPr="00711B13" w:rsidTr="00EE15DB">
        <w:trPr>
          <w:trHeight w:val="285"/>
        </w:trPr>
        <w:tc>
          <w:tcPr>
            <w:tcW w:w="4990" w:type="dxa"/>
            <w:shd w:val="clear" w:color="auto" w:fill="auto"/>
            <w:tcMar>
              <w:top w:w="100" w:type="dxa"/>
              <w:left w:w="100" w:type="dxa"/>
              <w:bottom w:w="100" w:type="dxa"/>
              <w:right w:w="100" w:type="dxa"/>
            </w:tcMar>
          </w:tcPr>
          <w:p w:rsidR="00EE15DB" w:rsidRPr="00711B13" w:rsidRDefault="00EE15DB" w:rsidP="00EE15DB">
            <w:pPr>
              <w:widowControl w:val="0"/>
              <w:pBdr>
                <w:top w:val="nil"/>
                <w:left w:val="nil"/>
                <w:bottom w:val="nil"/>
                <w:right w:val="nil"/>
                <w:between w:val="nil"/>
              </w:pBdr>
              <w:rPr>
                <w:rFonts w:eastAsia="Times"/>
                <w:color w:val="000000"/>
                <w:sz w:val="23"/>
                <w:szCs w:val="23"/>
              </w:rPr>
            </w:pPr>
            <w:r>
              <w:t>36</w:t>
            </w:r>
            <w:r w:rsidRPr="00D14BAA">
              <w:rPr>
                <w:lang w:val="sr-Cyrl-RS"/>
              </w:rPr>
              <w:t xml:space="preserve"> </w:t>
            </w:r>
            <w:r>
              <w:t xml:space="preserve"> (33,96</w:t>
            </w:r>
            <w:r w:rsidRPr="00D14BAA">
              <w:rPr>
                <w:lang w:val="sr-Cyrl-RS"/>
              </w:rPr>
              <w:t>%</w:t>
            </w:r>
            <w:r>
              <w:t>)</w:t>
            </w:r>
          </w:p>
        </w:tc>
        <w:tc>
          <w:tcPr>
            <w:tcW w:w="4973" w:type="dxa"/>
            <w:shd w:val="clear" w:color="auto" w:fill="auto"/>
            <w:tcMar>
              <w:top w:w="100" w:type="dxa"/>
              <w:left w:w="100" w:type="dxa"/>
              <w:bottom w:w="100" w:type="dxa"/>
              <w:right w:w="100" w:type="dxa"/>
            </w:tcMar>
          </w:tcPr>
          <w:p w:rsidR="00EE15DB" w:rsidRPr="00711B13" w:rsidRDefault="00EE15DB" w:rsidP="00EE15DB">
            <w:pPr>
              <w:widowControl w:val="0"/>
              <w:pBdr>
                <w:top w:val="nil"/>
                <w:left w:val="nil"/>
                <w:bottom w:val="nil"/>
                <w:right w:val="nil"/>
                <w:between w:val="nil"/>
              </w:pBdr>
              <w:rPr>
                <w:rFonts w:eastAsia="Times"/>
                <w:color w:val="000000"/>
                <w:sz w:val="23"/>
                <w:szCs w:val="23"/>
              </w:rPr>
            </w:pPr>
            <w:r>
              <w:t>70</w:t>
            </w:r>
            <w:r w:rsidRPr="00D14BAA">
              <w:rPr>
                <w:lang w:val="sr-Cyrl-RS"/>
              </w:rPr>
              <w:t xml:space="preserve"> </w:t>
            </w:r>
            <w:r>
              <w:t>(66,04</w:t>
            </w:r>
            <w:r w:rsidRPr="00D14BAA">
              <w:rPr>
                <w:lang w:val="sr-Cyrl-RS"/>
              </w:rPr>
              <w:t>%</w:t>
            </w:r>
            <w:r>
              <w:t>)</w:t>
            </w:r>
          </w:p>
        </w:tc>
      </w:tr>
    </w:tbl>
    <w:p w:rsidR="00EE15DB" w:rsidRPr="00EE15DB" w:rsidRDefault="00EE15DB" w:rsidP="00EE15DB">
      <w:pPr>
        <w:rPr>
          <w:b/>
        </w:rPr>
      </w:pPr>
      <w:bookmarkStart w:id="115" w:name="_Toc121301934"/>
      <w:r w:rsidRPr="00EE15DB">
        <w:rPr>
          <w:b/>
        </w:rPr>
        <w:t>2.3. УКУПАН БРОЈ И ПРОЦЕНАТ РУКОВОДЕЋИХ И ИЗВРШИЛАЧКИХ РАДНИХ МЕСТА ПО ПОЛНОЈ СТРУКТУРИ</w:t>
      </w:r>
      <w:bookmarkEnd w:id="115"/>
    </w:p>
    <w:tbl>
      <w:tblPr>
        <w:tblW w:w="9964" w:type="dxa"/>
        <w:tblInd w:w="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493"/>
        <w:gridCol w:w="2504"/>
        <w:gridCol w:w="2495"/>
        <w:gridCol w:w="2472"/>
      </w:tblGrid>
      <w:tr w:rsidR="00EE15DB" w:rsidRPr="00711B13" w:rsidTr="00EE15DB">
        <w:trPr>
          <w:trHeight w:val="285"/>
        </w:trPr>
        <w:tc>
          <w:tcPr>
            <w:tcW w:w="9962" w:type="dxa"/>
            <w:gridSpan w:val="4"/>
            <w:shd w:val="clear" w:color="auto" w:fill="auto"/>
            <w:tcMar>
              <w:top w:w="100" w:type="dxa"/>
              <w:left w:w="100" w:type="dxa"/>
              <w:bottom w:w="100" w:type="dxa"/>
              <w:right w:w="100" w:type="dxa"/>
            </w:tcMar>
          </w:tcPr>
          <w:p w:rsidR="00EE15DB" w:rsidRPr="00711B13" w:rsidRDefault="00EE15DB" w:rsidP="00EE15DB">
            <w:pPr>
              <w:widowControl w:val="0"/>
              <w:pBdr>
                <w:top w:val="nil"/>
                <w:left w:val="nil"/>
                <w:bottom w:val="nil"/>
                <w:right w:val="nil"/>
                <w:between w:val="nil"/>
              </w:pBdr>
              <w:rPr>
                <w:rFonts w:eastAsia="Times"/>
                <w:b/>
                <w:color w:val="000000"/>
                <w:sz w:val="23"/>
                <w:szCs w:val="23"/>
              </w:rPr>
            </w:pPr>
            <w:r>
              <w:rPr>
                <w:rFonts w:eastAsia="Times"/>
                <w:b/>
                <w:color w:val="000000"/>
                <w:sz w:val="23"/>
                <w:szCs w:val="23"/>
                <w:lang w:val="sr-Cyrl-RS"/>
              </w:rPr>
              <w:t xml:space="preserve">ШКОЛСКА </w:t>
            </w:r>
            <w:r w:rsidRPr="00711B13">
              <w:rPr>
                <w:rFonts w:eastAsia="Times"/>
                <w:b/>
                <w:color w:val="000000"/>
                <w:sz w:val="23"/>
                <w:szCs w:val="23"/>
              </w:rPr>
              <w:t>202</w:t>
            </w:r>
            <w:r>
              <w:rPr>
                <w:rFonts w:eastAsia="Times"/>
                <w:b/>
                <w:color w:val="000000"/>
                <w:sz w:val="23"/>
                <w:szCs w:val="23"/>
                <w:lang w:val="sr-Cyrl-RS"/>
              </w:rPr>
              <w:t>2/2023</w:t>
            </w:r>
            <w:r w:rsidRPr="00711B13">
              <w:rPr>
                <w:rFonts w:eastAsia="Times"/>
                <w:b/>
                <w:color w:val="000000"/>
                <w:sz w:val="23"/>
                <w:szCs w:val="23"/>
              </w:rPr>
              <w:t>. година</w:t>
            </w:r>
          </w:p>
        </w:tc>
      </w:tr>
      <w:tr w:rsidR="00EE15DB" w:rsidRPr="00711B13" w:rsidTr="00EE15DB">
        <w:trPr>
          <w:trHeight w:val="561"/>
        </w:trPr>
        <w:tc>
          <w:tcPr>
            <w:tcW w:w="9962" w:type="dxa"/>
            <w:gridSpan w:val="4"/>
            <w:shd w:val="clear" w:color="auto" w:fill="auto"/>
            <w:tcMar>
              <w:top w:w="100" w:type="dxa"/>
              <w:left w:w="100" w:type="dxa"/>
              <w:bottom w:w="100" w:type="dxa"/>
              <w:right w:w="100" w:type="dxa"/>
            </w:tcMar>
          </w:tcPr>
          <w:p w:rsidR="00EE15DB" w:rsidRPr="00711B13" w:rsidRDefault="00EE15DB" w:rsidP="00EE15DB">
            <w:pPr>
              <w:widowControl w:val="0"/>
              <w:pBdr>
                <w:top w:val="nil"/>
                <w:left w:val="nil"/>
                <w:bottom w:val="nil"/>
                <w:right w:val="nil"/>
                <w:between w:val="nil"/>
              </w:pBdr>
              <w:rPr>
                <w:rFonts w:eastAsia="Times"/>
                <w:b/>
                <w:color w:val="000000"/>
                <w:sz w:val="23"/>
                <w:szCs w:val="23"/>
              </w:rPr>
            </w:pPr>
            <w:r w:rsidRPr="00711B13">
              <w:rPr>
                <w:rFonts w:eastAsia="Times"/>
                <w:b/>
                <w:color w:val="000000"/>
                <w:sz w:val="23"/>
                <w:szCs w:val="23"/>
              </w:rPr>
              <w:t xml:space="preserve">укупан број запослених </w:t>
            </w:r>
          </w:p>
          <w:p w:rsidR="00EE15DB" w:rsidRPr="00711B13" w:rsidRDefault="00EE15DB" w:rsidP="00EE15DB">
            <w:pPr>
              <w:widowControl w:val="0"/>
              <w:pBdr>
                <w:top w:val="nil"/>
                <w:left w:val="nil"/>
                <w:bottom w:val="nil"/>
                <w:right w:val="nil"/>
                <w:between w:val="nil"/>
              </w:pBdr>
              <w:rPr>
                <w:rFonts w:eastAsia="Times"/>
                <w:b/>
                <w:color w:val="000000"/>
                <w:sz w:val="23"/>
                <w:szCs w:val="23"/>
              </w:rPr>
            </w:pPr>
            <w:r>
              <w:rPr>
                <w:b/>
              </w:rPr>
              <w:t>106</w:t>
            </w:r>
            <w:r w:rsidRPr="00D14BAA">
              <w:rPr>
                <w:lang w:val="sr-Cyrl-RS"/>
              </w:rPr>
              <w:t xml:space="preserve"> </w:t>
            </w:r>
            <w:r w:rsidRPr="00D14BAA">
              <w:rPr>
                <w:b/>
                <w:bCs/>
                <w:lang w:val="sr-Cyrl-RS"/>
              </w:rPr>
              <w:t xml:space="preserve"> </w:t>
            </w:r>
            <w:r>
              <w:rPr>
                <w:b/>
                <w:bCs/>
              </w:rPr>
              <w:t>(</w:t>
            </w:r>
            <w:r w:rsidRPr="00D14BAA">
              <w:rPr>
                <w:b/>
              </w:rPr>
              <w:t>100%</w:t>
            </w:r>
            <w:r>
              <w:rPr>
                <w:b/>
              </w:rPr>
              <w:t>)</w:t>
            </w:r>
          </w:p>
        </w:tc>
      </w:tr>
      <w:tr w:rsidR="00EE15DB" w:rsidRPr="00711B13" w:rsidTr="00EE15DB">
        <w:trPr>
          <w:trHeight w:val="285"/>
        </w:trPr>
        <w:tc>
          <w:tcPr>
            <w:tcW w:w="4996" w:type="dxa"/>
            <w:gridSpan w:val="2"/>
            <w:shd w:val="clear" w:color="auto" w:fill="auto"/>
            <w:tcMar>
              <w:top w:w="100" w:type="dxa"/>
              <w:left w:w="100" w:type="dxa"/>
              <w:bottom w:w="100" w:type="dxa"/>
              <w:right w:w="100" w:type="dxa"/>
            </w:tcMar>
          </w:tcPr>
          <w:p w:rsidR="00EE15DB" w:rsidRPr="00711B13" w:rsidRDefault="00EE15DB" w:rsidP="00EE15DB">
            <w:pPr>
              <w:widowControl w:val="0"/>
              <w:pBdr>
                <w:top w:val="nil"/>
                <w:left w:val="nil"/>
                <w:bottom w:val="nil"/>
                <w:right w:val="nil"/>
                <w:between w:val="nil"/>
              </w:pBdr>
              <w:rPr>
                <w:rFonts w:eastAsia="Times"/>
                <w:color w:val="000000"/>
                <w:sz w:val="23"/>
                <w:szCs w:val="23"/>
              </w:rPr>
            </w:pPr>
            <w:r w:rsidRPr="00711B13">
              <w:rPr>
                <w:rFonts w:eastAsia="Times"/>
                <w:color w:val="000000"/>
                <w:sz w:val="23"/>
                <w:szCs w:val="23"/>
              </w:rPr>
              <w:t xml:space="preserve">руководећа радна места </w:t>
            </w:r>
          </w:p>
        </w:tc>
        <w:tc>
          <w:tcPr>
            <w:tcW w:w="4966" w:type="dxa"/>
            <w:gridSpan w:val="2"/>
            <w:shd w:val="clear" w:color="auto" w:fill="auto"/>
            <w:tcMar>
              <w:top w:w="100" w:type="dxa"/>
              <w:left w:w="100" w:type="dxa"/>
              <w:bottom w:w="100" w:type="dxa"/>
              <w:right w:w="100" w:type="dxa"/>
            </w:tcMar>
          </w:tcPr>
          <w:p w:rsidR="00EE15DB" w:rsidRPr="00711B13" w:rsidRDefault="00EE15DB" w:rsidP="00EE15DB">
            <w:pPr>
              <w:widowControl w:val="0"/>
              <w:pBdr>
                <w:top w:val="nil"/>
                <w:left w:val="nil"/>
                <w:bottom w:val="nil"/>
                <w:right w:val="nil"/>
                <w:between w:val="nil"/>
              </w:pBdr>
              <w:rPr>
                <w:rFonts w:eastAsia="Times"/>
                <w:color w:val="000000"/>
                <w:sz w:val="23"/>
                <w:szCs w:val="23"/>
              </w:rPr>
            </w:pPr>
            <w:r w:rsidRPr="00711B13">
              <w:rPr>
                <w:rFonts w:eastAsia="Times"/>
                <w:color w:val="000000"/>
                <w:sz w:val="23"/>
                <w:szCs w:val="23"/>
              </w:rPr>
              <w:t>извршилачка радна места</w:t>
            </w:r>
          </w:p>
        </w:tc>
      </w:tr>
      <w:tr w:rsidR="00EE15DB" w:rsidRPr="00711B13" w:rsidTr="00EE15DB">
        <w:trPr>
          <w:trHeight w:val="285"/>
        </w:trPr>
        <w:tc>
          <w:tcPr>
            <w:tcW w:w="4996" w:type="dxa"/>
            <w:gridSpan w:val="2"/>
            <w:shd w:val="clear" w:color="auto" w:fill="auto"/>
            <w:tcMar>
              <w:top w:w="100" w:type="dxa"/>
              <w:left w:w="100" w:type="dxa"/>
              <w:bottom w:w="100" w:type="dxa"/>
              <w:right w:w="100" w:type="dxa"/>
            </w:tcMar>
          </w:tcPr>
          <w:p w:rsidR="00EE15DB" w:rsidRPr="00711B13" w:rsidRDefault="00EE15DB" w:rsidP="00EE15DB">
            <w:pPr>
              <w:widowControl w:val="0"/>
              <w:pBdr>
                <w:top w:val="nil"/>
                <w:left w:val="nil"/>
                <w:bottom w:val="nil"/>
                <w:right w:val="nil"/>
                <w:between w:val="nil"/>
              </w:pBdr>
              <w:rPr>
                <w:rFonts w:eastAsia="Times"/>
                <w:color w:val="000000"/>
                <w:sz w:val="23"/>
                <w:szCs w:val="23"/>
              </w:rPr>
            </w:pPr>
            <w:r>
              <w:rPr>
                <w:rFonts w:eastAsia="Times New Roman"/>
              </w:rPr>
              <w:t>1</w:t>
            </w:r>
            <w:r w:rsidRPr="00D14BAA">
              <w:rPr>
                <w:rFonts w:eastAsia="Times New Roman"/>
                <w:lang w:val="sr-Cyrl-RS"/>
              </w:rPr>
              <w:t xml:space="preserve"> – </w:t>
            </w:r>
            <w:r w:rsidRPr="00D14BAA">
              <w:rPr>
                <w:rFonts w:eastAsia="Times New Roman"/>
              </w:rPr>
              <w:t>100%</w:t>
            </w:r>
          </w:p>
        </w:tc>
        <w:tc>
          <w:tcPr>
            <w:tcW w:w="4966" w:type="dxa"/>
            <w:gridSpan w:val="2"/>
            <w:shd w:val="clear" w:color="auto" w:fill="auto"/>
            <w:tcMar>
              <w:top w:w="100" w:type="dxa"/>
              <w:left w:w="100" w:type="dxa"/>
              <w:bottom w:w="100" w:type="dxa"/>
              <w:right w:w="100" w:type="dxa"/>
            </w:tcMar>
          </w:tcPr>
          <w:p w:rsidR="00EE15DB" w:rsidRPr="00711B13" w:rsidRDefault="00EE15DB" w:rsidP="00EE15DB">
            <w:pPr>
              <w:widowControl w:val="0"/>
              <w:pBdr>
                <w:top w:val="nil"/>
                <w:left w:val="nil"/>
                <w:bottom w:val="nil"/>
                <w:right w:val="nil"/>
                <w:between w:val="nil"/>
              </w:pBdr>
              <w:rPr>
                <w:rFonts w:eastAsia="Times"/>
                <w:color w:val="000000"/>
                <w:sz w:val="23"/>
                <w:szCs w:val="23"/>
              </w:rPr>
            </w:pPr>
            <w:r>
              <w:rPr>
                <w:rFonts w:eastAsia="Times New Roman"/>
              </w:rPr>
              <w:t>105</w:t>
            </w:r>
            <w:r w:rsidRPr="00D14BAA">
              <w:rPr>
                <w:rFonts w:eastAsia="Times New Roman"/>
                <w:lang w:val="sr-Cyrl-RS"/>
              </w:rPr>
              <w:t xml:space="preserve"> – </w:t>
            </w:r>
            <w:r w:rsidRPr="00D14BAA">
              <w:rPr>
                <w:rFonts w:eastAsia="Times New Roman"/>
              </w:rPr>
              <w:t>100%</w:t>
            </w:r>
          </w:p>
        </w:tc>
      </w:tr>
      <w:tr w:rsidR="00EE15DB" w:rsidRPr="00711B13" w:rsidTr="00EE15DB">
        <w:trPr>
          <w:trHeight w:val="285"/>
        </w:trPr>
        <w:tc>
          <w:tcPr>
            <w:tcW w:w="2493" w:type="dxa"/>
            <w:shd w:val="clear" w:color="auto" w:fill="auto"/>
            <w:tcMar>
              <w:top w:w="100" w:type="dxa"/>
              <w:left w:w="100" w:type="dxa"/>
              <w:bottom w:w="100" w:type="dxa"/>
              <w:right w:w="100" w:type="dxa"/>
            </w:tcMar>
          </w:tcPr>
          <w:p w:rsidR="00EE15DB" w:rsidRPr="00711B13" w:rsidRDefault="00EE15DB" w:rsidP="00EE15DB">
            <w:pPr>
              <w:widowControl w:val="0"/>
              <w:pBdr>
                <w:top w:val="nil"/>
                <w:left w:val="nil"/>
                <w:bottom w:val="nil"/>
                <w:right w:val="nil"/>
                <w:between w:val="nil"/>
              </w:pBdr>
              <w:rPr>
                <w:rFonts w:eastAsia="Times"/>
                <w:color w:val="000000"/>
                <w:sz w:val="23"/>
                <w:szCs w:val="23"/>
              </w:rPr>
            </w:pPr>
            <w:r w:rsidRPr="00711B13">
              <w:rPr>
                <w:rFonts w:eastAsia="Times"/>
                <w:color w:val="000000"/>
                <w:sz w:val="23"/>
                <w:szCs w:val="23"/>
              </w:rPr>
              <w:t xml:space="preserve">мушкарци </w:t>
            </w:r>
          </w:p>
        </w:tc>
        <w:tc>
          <w:tcPr>
            <w:tcW w:w="2503" w:type="dxa"/>
            <w:shd w:val="clear" w:color="auto" w:fill="auto"/>
            <w:tcMar>
              <w:top w:w="100" w:type="dxa"/>
              <w:left w:w="100" w:type="dxa"/>
              <w:bottom w:w="100" w:type="dxa"/>
              <w:right w:w="100" w:type="dxa"/>
            </w:tcMar>
          </w:tcPr>
          <w:p w:rsidR="00EE15DB" w:rsidRPr="00711B13" w:rsidRDefault="00EE15DB" w:rsidP="00EE15DB">
            <w:pPr>
              <w:widowControl w:val="0"/>
              <w:pBdr>
                <w:top w:val="nil"/>
                <w:left w:val="nil"/>
                <w:bottom w:val="nil"/>
                <w:right w:val="nil"/>
                <w:between w:val="nil"/>
              </w:pBdr>
              <w:rPr>
                <w:rFonts w:eastAsia="Times"/>
                <w:color w:val="000000"/>
                <w:sz w:val="23"/>
                <w:szCs w:val="23"/>
              </w:rPr>
            </w:pPr>
            <w:r w:rsidRPr="00711B13">
              <w:rPr>
                <w:rFonts w:eastAsia="Times"/>
                <w:color w:val="000000"/>
                <w:sz w:val="23"/>
                <w:szCs w:val="23"/>
              </w:rPr>
              <w:t xml:space="preserve">жене </w:t>
            </w:r>
          </w:p>
        </w:tc>
        <w:tc>
          <w:tcPr>
            <w:tcW w:w="2494" w:type="dxa"/>
            <w:shd w:val="clear" w:color="auto" w:fill="auto"/>
            <w:tcMar>
              <w:top w:w="100" w:type="dxa"/>
              <w:left w:w="100" w:type="dxa"/>
              <w:bottom w:w="100" w:type="dxa"/>
              <w:right w:w="100" w:type="dxa"/>
            </w:tcMar>
          </w:tcPr>
          <w:p w:rsidR="00EE15DB" w:rsidRPr="00711B13" w:rsidRDefault="00EE15DB" w:rsidP="00EE15DB">
            <w:pPr>
              <w:widowControl w:val="0"/>
              <w:pBdr>
                <w:top w:val="nil"/>
                <w:left w:val="nil"/>
                <w:bottom w:val="nil"/>
                <w:right w:val="nil"/>
                <w:between w:val="nil"/>
              </w:pBdr>
              <w:rPr>
                <w:rFonts w:eastAsia="Times"/>
                <w:color w:val="000000"/>
                <w:sz w:val="23"/>
                <w:szCs w:val="23"/>
              </w:rPr>
            </w:pPr>
            <w:r w:rsidRPr="00711B13">
              <w:rPr>
                <w:rFonts w:eastAsia="Times"/>
                <w:color w:val="000000"/>
                <w:sz w:val="23"/>
                <w:szCs w:val="23"/>
              </w:rPr>
              <w:t xml:space="preserve">мушкарци </w:t>
            </w:r>
          </w:p>
        </w:tc>
        <w:tc>
          <w:tcPr>
            <w:tcW w:w="2472" w:type="dxa"/>
            <w:shd w:val="clear" w:color="auto" w:fill="auto"/>
            <w:tcMar>
              <w:top w:w="100" w:type="dxa"/>
              <w:left w:w="100" w:type="dxa"/>
              <w:bottom w:w="100" w:type="dxa"/>
              <w:right w:w="100" w:type="dxa"/>
            </w:tcMar>
          </w:tcPr>
          <w:p w:rsidR="00EE15DB" w:rsidRPr="00711B13" w:rsidRDefault="00EE15DB" w:rsidP="00EE15DB">
            <w:pPr>
              <w:widowControl w:val="0"/>
              <w:pBdr>
                <w:top w:val="nil"/>
                <w:left w:val="nil"/>
                <w:bottom w:val="nil"/>
                <w:right w:val="nil"/>
                <w:between w:val="nil"/>
              </w:pBdr>
              <w:rPr>
                <w:rFonts w:eastAsia="Times"/>
                <w:color w:val="000000"/>
                <w:sz w:val="23"/>
                <w:szCs w:val="23"/>
              </w:rPr>
            </w:pPr>
            <w:r w:rsidRPr="00711B13">
              <w:rPr>
                <w:rFonts w:eastAsia="Times"/>
                <w:color w:val="000000"/>
                <w:sz w:val="23"/>
                <w:szCs w:val="23"/>
              </w:rPr>
              <w:t>жене</w:t>
            </w:r>
          </w:p>
        </w:tc>
      </w:tr>
      <w:tr w:rsidR="00EE15DB" w:rsidRPr="00711B13" w:rsidTr="00EE15DB">
        <w:trPr>
          <w:trHeight w:val="287"/>
        </w:trPr>
        <w:tc>
          <w:tcPr>
            <w:tcW w:w="2493" w:type="dxa"/>
            <w:shd w:val="clear" w:color="auto" w:fill="auto"/>
            <w:tcMar>
              <w:top w:w="100" w:type="dxa"/>
              <w:left w:w="100" w:type="dxa"/>
              <w:bottom w:w="100" w:type="dxa"/>
              <w:right w:w="100" w:type="dxa"/>
            </w:tcMar>
          </w:tcPr>
          <w:p w:rsidR="00EE15DB" w:rsidRPr="00711B13" w:rsidRDefault="00EE15DB" w:rsidP="00EE15DB">
            <w:pPr>
              <w:widowControl w:val="0"/>
              <w:pBdr>
                <w:top w:val="nil"/>
                <w:left w:val="nil"/>
                <w:bottom w:val="nil"/>
                <w:right w:val="nil"/>
                <w:between w:val="nil"/>
              </w:pBdr>
              <w:ind w:right="719"/>
              <w:jc w:val="right"/>
              <w:rPr>
                <w:rFonts w:eastAsia="Times"/>
                <w:color w:val="000000"/>
                <w:sz w:val="23"/>
                <w:szCs w:val="23"/>
              </w:rPr>
            </w:pPr>
            <w:r>
              <w:rPr>
                <w:rFonts w:eastAsia="Times New Roman"/>
              </w:rPr>
              <w:t>0</w:t>
            </w:r>
          </w:p>
        </w:tc>
        <w:tc>
          <w:tcPr>
            <w:tcW w:w="2503" w:type="dxa"/>
            <w:shd w:val="clear" w:color="auto" w:fill="auto"/>
            <w:tcMar>
              <w:top w:w="100" w:type="dxa"/>
              <w:left w:w="100" w:type="dxa"/>
              <w:bottom w:w="100" w:type="dxa"/>
              <w:right w:w="100" w:type="dxa"/>
            </w:tcMar>
          </w:tcPr>
          <w:p w:rsidR="00EE15DB" w:rsidRPr="00711B13" w:rsidRDefault="00EE15DB" w:rsidP="00EE15DB">
            <w:pPr>
              <w:widowControl w:val="0"/>
              <w:pBdr>
                <w:top w:val="nil"/>
                <w:left w:val="nil"/>
                <w:bottom w:val="nil"/>
                <w:right w:val="nil"/>
                <w:between w:val="nil"/>
              </w:pBdr>
              <w:ind w:right="604"/>
              <w:jc w:val="right"/>
              <w:rPr>
                <w:rFonts w:eastAsia="Times"/>
                <w:color w:val="000000"/>
                <w:sz w:val="23"/>
                <w:szCs w:val="23"/>
              </w:rPr>
            </w:pPr>
            <w:r>
              <w:rPr>
                <w:rFonts w:eastAsia="Times New Roman"/>
              </w:rPr>
              <w:t>1</w:t>
            </w:r>
            <w:r w:rsidRPr="00D14BAA">
              <w:rPr>
                <w:rFonts w:eastAsia="Times New Roman"/>
                <w:lang w:val="sr-Cyrl-RS"/>
              </w:rPr>
              <w:t xml:space="preserve"> – </w:t>
            </w:r>
            <w:r>
              <w:rPr>
                <w:rFonts w:eastAsia="Times New Roman"/>
              </w:rPr>
              <w:t>100</w:t>
            </w:r>
            <w:r w:rsidRPr="00D14BAA">
              <w:rPr>
                <w:rFonts w:eastAsia="Times New Roman"/>
              </w:rPr>
              <w:t>%</w:t>
            </w:r>
          </w:p>
        </w:tc>
        <w:tc>
          <w:tcPr>
            <w:tcW w:w="2494" w:type="dxa"/>
            <w:shd w:val="clear" w:color="auto" w:fill="auto"/>
            <w:tcMar>
              <w:top w:w="100" w:type="dxa"/>
              <w:left w:w="100" w:type="dxa"/>
              <w:bottom w:w="100" w:type="dxa"/>
              <w:right w:w="100" w:type="dxa"/>
            </w:tcMar>
          </w:tcPr>
          <w:p w:rsidR="00EE15DB" w:rsidRPr="00711B13" w:rsidRDefault="00EE15DB" w:rsidP="00EE15DB">
            <w:pPr>
              <w:widowControl w:val="0"/>
              <w:pBdr>
                <w:top w:val="nil"/>
                <w:left w:val="nil"/>
                <w:bottom w:val="nil"/>
                <w:right w:val="nil"/>
                <w:between w:val="nil"/>
              </w:pBdr>
              <w:rPr>
                <w:rFonts w:eastAsia="Times"/>
                <w:color w:val="000000"/>
                <w:sz w:val="23"/>
                <w:szCs w:val="23"/>
              </w:rPr>
            </w:pPr>
            <w:r>
              <w:rPr>
                <w:rFonts w:eastAsia="Times New Roman"/>
              </w:rPr>
              <w:t>36</w:t>
            </w:r>
            <w:r w:rsidRPr="00D14BAA">
              <w:rPr>
                <w:rFonts w:eastAsia="Times New Roman"/>
                <w:lang w:val="sr-Cyrl-RS"/>
              </w:rPr>
              <w:t xml:space="preserve"> – </w:t>
            </w:r>
            <w:r>
              <w:rPr>
                <w:rFonts w:eastAsia="Times New Roman"/>
              </w:rPr>
              <w:t>34,29</w:t>
            </w:r>
            <w:r w:rsidRPr="00D14BAA">
              <w:rPr>
                <w:rFonts w:eastAsia="Times New Roman"/>
              </w:rPr>
              <w:t>%</w:t>
            </w:r>
          </w:p>
        </w:tc>
        <w:tc>
          <w:tcPr>
            <w:tcW w:w="2472" w:type="dxa"/>
            <w:shd w:val="clear" w:color="auto" w:fill="auto"/>
            <w:tcMar>
              <w:top w:w="100" w:type="dxa"/>
              <w:left w:w="100" w:type="dxa"/>
              <w:bottom w:w="100" w:type="dxa"/>
              <w:right w:w="100" w:type="dxa"/>
            </w:tcMar>
          </w:tcPr>
          <w:p w:rsidR="00EE15DB" w:rsidRPr="00711B13" w:rsidRDefault="00EE15DB" w:rsidP="00EE15DB">
            <w:pPr>
              <w:widowControl w:val="0"/>
              <w:pBdr>
                <w:top w:val="nil"/>
                <w:left w:val="nil"/>
                <w:bottom w:val="nil"/>
                <w:right w:val="nil"/>
                <w:between w:val="nil"/>
              </w:pBdr>
              <w:ind w:right="760"/>
              <w:jc w:val="right"/>
              <w:rPr>
                <w:rFonts w:eastAsia="Times"/>
                <w:color w:val="000000"/>
                <w:sz w:val="23"/>
                <w:szCs w:val="23"/>
              </w:rPr>
            </w:pPr>
            <w:r w:rsidRPr="008B7F94">
              <w:rPr>
                <w:rFonts w:eastAsia="Times"/>
                <w:color w:val="000000"/>
                <w:sz w:val="23"/>
                <w:szCs w:val="23"/>
                <w:lang w:val="sr-Cyrl-RS"/>
              </w:rPr>
              <w:t>69 – 65,71%</w:t>
            </w:r>
          </w:p>
        </w:tc>
      </w:tr>
    </w:tbl>
    <w:p w:rsidR="00EE15DB" w:rsidRPr="00711B13" w:rsidRDefault="00EE15DB" w:rsidP="00EE15DB">
      <w:pPr>
        <w:widowControl w:val="0"/>
        <w:pBdr>
          <w:top w:val="nil"/>
          <w:left w:val="nil"/>
          <w:bottom w:val="nil"/>
          <w:right w:val="nil"/>
          <w:between w:val="nil"/>
        </w:pBdr>
        <w:rPr>
          <w:color w:val="000000"/>
          <w:sz w:val="23"/>
          <w:szCs w:val="23"/>
        </w:rPr>
      </w:pPr>
    </w:p>
    <w:p w:rsidR="00EE15DB" w:rsidRPr="00EE15DB" w:rsidRDefault="00EE15DB" w:rsidP="00EE15DB">
      <w:pPr>
        <w:rPr>
          <w:b/>
        </w:rPr>
      </w:pPr>
      <w:bookmarkStart w:id="116" w:name="_Toc121301935"/>
      <w:r w:rsidRPr="00EE15DB">
        <w:rPr>
          <w:b/>
        </w:rPr>
        <w:t>III МЕРЕ И ПРОЦЕДУРЕ ЗА ОСТВАРИВАЊЕ И УНАПРЕЂЕЊЕ РОДНЕ РАВНОПРАВНОСТИ</w:t>
      </w:r>
      <w:bookmarkEnd w:id="116"/>
      <w:r w:rsidRPr="00EE15DB">
        <w:rPr>
          <w:b/>
        </w:rPr>
        <w:t xml:space="preserve"> </w:t>
      </w:r>
    </w:p>
    <w:p w:rsidR="00EE15DB" w:rsidRPr="00711B13" w:rsidRDefault="00EE15DB" w:rsidP="00EE15DB">
      <w:pPr>
        <w:widowControl w:val="0"/>
        <w:pBdr>
          <w:top w:val="nil"/>
          <w:left w:val="nil"/>
          <w:bottom w:val="nil"/>
          <w:right w:val="nil"/>
          <w:between w:val="nil"/>
        </w:pBdr>
        <w:spacing w:before="278" w:line="229" w:lineRule="auto"/>
        <w:ind w:right="12" w:firstLine="742"/>
        <w:jc w:val="both"/>
        <w:rPr>
          <w:rFonts w:eastAsia="Times"/>
          <w:color w:val="000000"/>
          <w:sz w:val="23"/>
          <w:szCs w:val="23"/>
        </w:rPr>
      </w:pPr>
      <w:r w:rsidRPr="00711B13">
        <w:rPr>
          <w:rFonts w:eastAsia="Times"/>
          <w:color w:val="000000"/>
          <w:sz w:val="23"/>
          <w:szCs w:val="23"/>
        </w:rPr>
        <w:t>Мере за остваривање и унапређивање родне равноправности подразумевају стварање једнаких могућности за учешће и равноправан третман жена и мушкараца у области рада, запошљавања и самозапошљавања, социјалне и здравствене заштите, образовања, васпитања, науке и технолошког развоја, информационо-комуникационих технологија и информационог друштва, одбране и безбедности, саобраћаја, енергетике, заштите животне средине, културе,  јавног информисања, спорта, у органима управљања и надзора и њиховим телима, политичког деловања</w:t>
      </w:r>
      <w:r>
        <w:rPr>
          <w:rFonts w:eastAsia="Times"/>
          <w:color w:val="000000"/>
          <w:sz w:val="23"/>
          <w:szCs w:val="23"/>
          <w:lang w:val="sr-Cyrl-RS"/>
        </w:rPr>
        <w:t xml:space="preserve"> </w:t>
      </w:r>
      <w:r w:rsidRPr="00711B13">
        <w:rPr>
          <w:rFonts w:eastAsia="Times"/>
          <w:color w:val="000000"/>
          <w:sz w:val="23"/>
          <w:szCs w:val="23"/>
        </w:rPr>
        <w:t xml:space="preserve">и јавних послова, сексуалног и репродуктивног здравља и права, приступа роби и  </w:t>
      </w:r>
      <w:r w:rsidRPr="00711B13">
        <w:rPr>
          <w:rFonts w:eastAsia="Times"/>
          <w:color w:val="000000"/>
          <w:sz w:val="23"/>
          <w:szCs w:val="23"/>
        </w:rPr>
        <w:lastRenderedPageBreak/>
        <w:t xml:space="preserve">услугама. </w:t>
      </w:r>
    </w:p>
    <w:p w:rsidR="00EE15DB" w:rsidRPr="00711B13" w:rsidRDefault="00EE15DB" w:rsidP="00EE15DB">
      <w:pPr>
        <w:widowControl w:val="0"/>
        <w:pBdr>
          <w:top w:val="nil"/>
          <w:left w:val="nil"/>
          <w:bottom w:val="nil"/>
          <w:right w:val="nil"/>
          <w:between w:val="nil"/>
        </w:pBdr>
        <w:spacing w:before="282"/>
        <w:ind w:left="743"/>
        <w:rPr>
          <w:rFonts w:eastAsia="Times"/>
          <w:color w:val="000000"/>
          <w:sz w:val="23"/>
          <w:szCs w:val="23"/>
        </w:rPr>
      </w:pPr>
      <w:r w:rsidRPr="00711B13">
        <w:rPr>
          <w:rFonts w:eastAsia="Times"/>
          <w:color w:val="000000"/>
          <w:sz w:val="23"/>
          <w:szCs w:val="23"/>
        </w:rPr>
        <w:t>Постоје опш</w:t>
      </w:r>
      <w:r>
        <w:rPr>
          <w:rFonts w:eastAsia="Times"/>
          <w:color w:val="000000"/>
          <w:sz w:val="23"/>
          <w:szCs w:val="23"/>
          <w:lang w:val="sr-Cyrl-RS"/>
        </w:rPr>
        <w:t>т</w:t>
      </w:r>
      <w:r w:rsidRPr="00711B13">
        <w:rPr>
          <w:rFonts w:eastAsia="Times"/>
          <w:color w:val="000000"/>
          <w:sz w:val="23"/>
          <w:szCs w:val="23"/>
        </w:rPr>
        <w:t xml:space="preserve">е и посебне мере.  </w:t>
      </w:r>
    </w:p>
    <w:p w:rsidR="00EE15DB" w:rsidRPr="00EE15DB" w:rsidRDefault="00EE15DB" w:rsidP="00EE15DB">
      <w:pPr>
        <w:rPr>
          <w:b/>
        </w:rPr>
      </w:pPr>
      <w:bookmarkStart w:id="117" w:name="_Toc121301936"/>
      <w:r w:rsidRPr="00EE15DB">
        <w:rPr>
          <w:b/>
        </w:rPr>
        <w:t>3.1.</w:t>
      </w:r>
      <w:r w:rsidRPr="00EE15DB">
        <w:rPr>
          <w:b/>
          <w:lang w:val="sr-Cyrl-RS"/>
        </w:rPr>
        <w:t xml:space="preserve"> </w:t>
      </w:r>
      <w:r w:rsidRPr="00EE15DB">
        <w:rPr>
          <w:b/>
        </w:rPr>
        <w:t>ОПШТЕ МЕРЕ</w:t>
      </w:r>
      <w:bookmarkEnd w:id="117"/>
      <w:r w:rsidRPr="00EE15DB">
        <w:rPr>
          <w:b/>
        </w:rPr>
        <w:t xml:space="preserve"> </w:t>
      </w:r>
    </w:p>
    <w:p w:rsidR="00EE15DB" w:rsidRPr="00711B13" w:rsidRDefault="00EE15DB" w:rsidP="00EE15DB">
      <w:pPr>
        <w:widowControl w:val="0"/>
        <w:pBdr>
          <w:top w:val="nil"/>
          <w:left w:val="nil"/>
          <w:bottom w:val="nil"/>
          <w:right w:val="nil"/>
          <w:between w:val="nil"/>
        </w:pBdr>
        <w:spacing w:before="268" w:line="229" w:lineRule="auto"/>
        <w:ind w:left="23" w:right="10" w:firstLine="723"/>
        <w:jc w:val="both"/>
        <w:rPr>
          <w:rFonts w:eastAsia="Times"/>
          <w:color w:val="000000"/>
          <w:sz w:val="23"/>
          <w:szCs w:val="23"/>
        </w:rPr>
      </w:pPr>
      <w:r w:rsidRPr="00711B13">
        <w:rPr>
          <w:rFonts w:eastAsia="Times"/>
          <w:color w:val="000000"/>
          <w:sz w:val="23"/>
          <w:szCs w:val="23"/>
        </w:rPr>
        <w:t xml:space="preserve">Опште мере за остваривање и унапређивање родне равноправности јесу законом прописане мере којима се забрањује дискриминација на основу пола, односно рода, или налаже одговарајуће поступање ради остваривања родне равноправности. </w:t>
      </w:r>
    </w:p>
    <w:p w:rsidR="00EE15DB" w:rsidRPr="00711B13" w:rsidRDefault="00EE15DB" w:rsidP="00EE15DB">
      <w:pPr>
        <w:widowControl w:val="0"/>
        <w:pBdr>
          <w:top w:val="nil"/>
          <w:left w:val="nil"/>
          <w:bottom w:val="nil"/>
          <w:right w:val="nil"/>
          <w:between w:val="nil"/>
        </w:pBdr>
        <w:spacing w:before="6" w:line="229" w:lineRule="auto"/>
        <w:ind w:left="26" w:right="10" w:firstLine="720"/>
        <w:jc w:val="both"/>
        <w:rPr>
          <w:rFonts w:eastAsia="Times"/>
          <w:color w:val="000000"/>
          <w:sz w:val="23"/>
          <w:szCs w:val="23"/>
        </w:rPr>
      </w:pPr>
      <w:r w:rsidRPr="00711B13">
        <w:rPr>
          <w:rFonts w:eastAsia="Times"/>
          <w:color w:val="000000"/>
          <w:sz w:val="23"/>
          <w:szCs w:val="23"/>
        </w:rPr>
        <w:t xml:space="preserve">Опште мере обухватају и мере утврђене другим актима (декларације, резолуције, стратегије и сл), чији је циљ остваривање родне равноправности. </w:t>
      </w:r>
    </w:p>
    <w:p w:rsidR="00EE15DB" w:rsidRPr="00EE15DB" w:rsidRDefault="00EE15DB" w:rsidP="00EE15DB">
      <w:pPr>
        <w:rPr>
          <w:b/>
        </w:rPr>
      </w:pPr>
      <w:bookmarkStart w:id="118" w:name="_Toc121301937"/>
      <w:r w:rsidRPr="00EE15DB">
        <w:rPr>
          <w:b/>
        </w:rPr>
        <w:t>3.2.ПОСЕБНЕ МЕРЕ</w:t>
      </w:r>
      <w:bookmarkEnd w:id="118"/>
      <w:r w:rsidRPr="00EE15DB">
        <w:rPr>
          <w:b/>
        </w:rPr>
        <w:t xml:space="preserve"> </w:t>
      </w:r>
    </w:p>
    <w:p w:rsidR="00EE15DB" w:rsidRPr="00711B13" w:rsidRDefault="00EE15DB" w:rsidP="00EE15DB">
      <w:pPr>
        <w:widowControl w:val="0"/>
        <w:pBdr>
          <w:top w:val="nil"/>
          <w:left w:val="nil"/>
          <w:bottom w:val="nil"/>
          <w:right w:val="nil"/>
          <w:between w:val="nil"/>
        </w:pBdr>
        <w:spacing w:before="266" w:line="229" w:lineRule="auto"/>
        <w:ind w:left="23" w:right="16" w:firstLine="719"/>
        <w:jc w:val="both"/>
        <w:rPr>
          <w:rFonts w:eastAsia="Times"/>
          <w:color w:val="000000"/>
          <w:sz w:val="23"/>
          <w:szCs w:val="23"/>
        </w:rPr>
      </w:pPr>
      <w:r w:rsidRPr="00711B13">
        <w:rPr>
          <w:rFonts w:eastAsia="Times"/>
          <w:color w:val="000000"/>
          <w:sz w:val="23"/>
          <w:szCs w:val="23"/>
        </w:rPr>
        <w:t xml:space="preserve">Посебне мере за остваривање и унапређивање родне равноправности (у даљем тексту:  </w:t>
      </w:r>
      <w:r w:rsidRPr="00805ED4">
        <w:rPr>
          <w:rFonts w:eastAsia="Times"/>
          <w:b/>
          <w:bCs/>
          <w:color w:val="000000"/>
          <w:sz w:val="23"/>
          <w:szCs w:val="23"/>
        </w:rPr>
        <w:t>посебне мере</w:t>
      </w:r>
      <w:r w:rsidRPr="00711B13">
        <w:rPr>
          <w:rFonts w:eastAsia="Times"/>
          <w:color w:val="000000"/>
          <w:sz w:val="23"/>
          <w:szCs w:val="23"/>
        </w:rPr>
        <w:t xml:space="preserve">) су активности, мере, критеријуми и праксе у складу са начелом једнаких могућности којима се обезбеђује равноправно учешће и заступљеност жена и мушкараца, посебно припадника осетљивих друштвених група, у свим сферама друштвеног живота и једнаке могућности за остваривање права и слобода. </w:t>
      </w:r>
    </w:p>
    <w:p w:rsidR="00EE15DB" w:rsidRPr="00711B13" w:rsidRDefault="00EE15DB" w:rsidP="00EE15DB">
      <w:pPr>
        <w:widowControl w:val="0"/>
        <w:pBdr>
          <w:top w:val="nil"/>
          <w:left w:val="nil"/>
          <w:bottom w:val="nil"/>
          <w:right w:val="nil"/>
          <w:between w:val="nil"/>
        </w:pBdr>
        <w:spacing w:before="6" w:line="229" w:lineRule="auto"/>
        <w:ind w:left="24" w:right="11" w:firstLine="718"/>
        <w:jc w:val="both"/>
        <w:rPr>
          <w:rFonts w:eastAsia="Times"/>
          <w:color w:val="000000"/>
          <w:sz w:val="23"/>
          <w:szCs w:val="23"/>
        </w:rPr>
      </w:pPr>
      <w:r w:rsidRPr="00711B13">
        <w:rPr>
          <w:rFonts w:eastAsia="Times"/>
          <w:color w:val="000000"/>
          <w:sz w:val="23"/>
          <w:szCs w:val="23"/>
        </w:rPr>
        <w:t xml:space="preserve">Посебне мере, у складу са општим мерама прописаним Законом, одређује и спроводи Школа. </w:t>
      </w:r>
    </w:p>
    <w:p w:rsidR="00EE15DB" w:rsidRPr="00711B13" w:rsidRDefault="00EE15DB" w:rsidP="00EE15DB">
      <w:pPr>
        <w:widowControl w:val="0"/>
        <w:pBdr>
          <w:top w:val="nil"/>
          <w:left w:val="nil"/>
          <w:bottom w:val="nil"/>
          <w:right w:val="nil"/>
          <w:between w:val="nil"/>
        </w:pBdr>
        <w:spacing w:before="6" w:line="229" w:lineRule="auto"/>
        <w:ind w:left="23" w:right="11" w:firstLine="719"/>
        <w:jc w:val="both"/>
        <w:rPr>
          <w:rFonts w:eastAsia="Times"/>
          <w:color w:val="000000"/>
          <w:sz w:val="23"/>
          <w:szCs w:val="23"/>
        </w:rPr>
      </w:pPr>
      <w:r w:rsidRPr="00711B13">
        <w:rPr>
          <w:rFonts w:eastAsia="Times"/>
          <w:color w:val="000000"/>
          <w:sz w:val="23"/>
          <w:szCs w:val="23"/>
        </w:rPr>
        <w:t xml:space="preserve">Приликом одређивања посебних мера морају се уважавати различити интереси, потребе и приоритети жена и мушкараца, а посебним мерама мора се обезбедити: </w:t>
      </w:r>
    </w:p>
    <w:p w:rsidR="00EE15DB" w:rsidRPr="00711B13" w:rsidRDefault="00EE15DB" w:rsidP="00604426">
      <w:pPr>
        <w:widowControl w:val="0"/>
        <w:numPr>
          <w:ilvl w:val="0"/>
          <w:numId w:val="82"/>
        </w:numPr>
        <w:pBdr>
          <w:top w:val="nil"/>
          <w:left w:val="nil"/>
          <w:bottom w:val="nil"/>
          <w:right w:val="nil"/>
          <w:between w:val="nil"/>
        </w:pBdr>
        <w:spacing w:before="6" w:after="0" w:line="229" w:lineRule="auto"/>
        <w:ind w:right="18"/>
        <w:jc w:val="both"/>
        <w:rPr>
          <w:rFonts w:eastAsia="Times"/>
          <w:color w:val="000000"/>
          <w:sz w:val="23"/>
          <w:szCs w:val="23"/>
        </w:rPr>
      </w:pPr>
      <w:r w:rsidRPr="00711B13">
        <w:rPr>
          <w:rFonts w:eastAsia="Times"/>
          <w:color w:val="000000"/>
          <w:sz w:val="23"/>
          <w:szCs w:val="23"/>
        </w:rPr>
        <w:t>право жена, девојчица и мушкараца на информисаност и једнаку</w:t>
      </w:r>
      <w:r>
        <w:rPr>
          <w:rFonts w:eastAsia="Times"/>
          <w:color w:val="000000"/>
          <w:sz w:val="23"/>
          <w:szCs w:val="23"/>
          <w:lang w:val="sr-Cyrl-RS"/>
        </w:rPr>
        <w:t xml:space="preserve"> </w:t>
      </w:r>
      <w:r w:rsidRPr="00711B13">
        <w:rPr>
          <w:rFonts w:eastAsia="Times"/>
          <w:color w:val="000000"/>
          <w:sz w:val="23"/>
          <w:szCs w:val="23"/>
        </w:rPr>
        <w:t xml:space="preserve">доступност политикама, програмима и услугама; </w:t>
      </w:r>
    </w:p>
    <w:p w:rsidR="00EE15DB" w:rsidRPr="00711B13" w:rsidRDefault="00EE15DB" w:rsidP="00604426">
      <w:pPr>
        <w:widowControl w:val="0"/>
        <w:numPr>
          <w:ilvl w:val="0"/>
          <w:numId w:val="82"/>
        </w:numPr>
        <w:pBdr>
          <w:top w:val="nil"/>
          <w:left w:val="nil"/>
          <w:bottom w:val="nil"/>
          <w:right w:val="nil"/>
          <w:between w:val="nil"/>
        </w:pBdr>
        <w:spacing w:before="6" w:after="0" w:line="230" w:lineRule="auto"/>
        <w:ind w:right="12"/>
        <w:jc w:val="both"/>
        <w:rPr>
          <w:rFonts w:eastAsia="Times"/>
          <w:color w:val="000000"/>
          <w:sz w:val="23"/>
          <w:szCs w:val="23"/>
        </w:rPr>
      </w:pPr>
      <w:r w:rsidRPr="00711B13">
        <w:rPr>
          <w:rFonts w:eastAsia="Times"/>
          <w:color w:val="000000"/>
          <w:sz w:val="23"/>
          <w:szCs w:val="23"/>
        </w:rPr>
        <w:t xml:space="preserve">примена уродњавања и родно одговорног буџетирања у поступку планирања, управљања и спровођења планова, пројеката и политика; </w:t>
      </w:r>
    </w:p>
    <w:p w:rsidR="00EE15DB" w:rsidRDefault="00EE15DB" w:rsidP="00604426">
      <w:pPr>
        <w:widowControl w:val="0"/>
        <w:numPr>
          <w:ilvl w:val="0"/>
          <w:numId w:val="82"/>
        </w:numPr>
        <w:pBdr>
          <w:top w:val="nil"/>
          <w:left w:val="nil"/>
          <w:bottom w:val="nil"/>
          <w:right w:val="nil"/>
          <w:between w:val="nil"/>
        </w:pBdr>
        <w:spacing w:before="5" w:after="0" w:line="229" w:lineRule="auto"/>
        <w:ind w:right="15"/>
        <w:jc w:val="both"/>
        <w:rPr>
          <w:rFonts w:eastAsia="Times"/>
          <w:color w:val="000000"/>
          <w:sz w:val="23"/>
          <w:szCs w:val="23"/>
        </w:rPr>
      </w:pPr>
      <w:r w:rsidRPr="00711B13">
        <w:rPr>
          <w:rFonts w:eastAsia="Times"/>
          <w:color w:val="000000"/>
          <w:sz w:val="23"/>
          <w:szCs w:val="23"/>
        </w:rPr>
        <w:t xml:space="preserve">промовисање једнаких могућности у управљању људским ресурсима и на тржишту рада; </w:t>
      </w:r>
    </w:p>
    <w:p w:rsidR="00EE15DB" w:rsidRDefault="00EE15DB" w:rsidP="00604426">
      <w:pPr>
        <w:widowControl w:val="0"/>
        <w:numPr>
          <w:ilvl w:val="0"/>
          <w:numId w:val="82"/>
        </w:numPr>
        <w:pBdr>
          <w:top w:val="nil"/>
          <w:left w:val="nil"/>
          <w:bottom w:val="nil"/>
          <w:right w:val="nil"/>
          <w:between w:val="nil"/>
        </w:pBdr>
        <w:spacing w:before="5" w:after="0" w:line="229" w:lineRule="auto"/>
        <w:ind w:right="15"/>
        <w:jc w:val="both"/>
        <w:rPr>
          <w:rFonts w:eastAsia="Times"/>
          <w:color w:val="000000"/>
          <w:sz w:val="23"/>
          <w:szCs w:val="23"/>
        </w:rPr>
      </w:pPr>
      <w:r w:rsidRPr="00711B13">
        <w:rPr>
          <w:rFonts w:eastAsia="Times"/>
          <w:color w:val="000000"/>
          <w:sz w:val="23"/>
          <w:szCs w:val="23"/>
        </w:rPr>
        <w:t xml:space="preserve">уравнотежена заступљеност полова у управним и надзорним телима и на положајима; </w:t>
      </w:r>
    </w:p>
    <w:p w:rsidR="00EE15DB" w:rsidRPr="00711B13" w:rsidRDefault="00EE15DB" w:rsidP="00604426">
      <w:pPr>
        <w:widowControl w:val="0"/>
        <w:numPr>
          <w:ilvl w:val="0"/>
          <w:numId w:val="82"/>
        </w:numPr>
        <w:pBdr>
          <w:top w:val="nil"/>
          <w:left w:val="nil"/>
          <w:bottom w:val="nil"/>
          <w:right w:val="nil"/>
          <w:between w:val="nil"/>
        </w:pBdr>
        <w:spacing w:before="5" w:after="0" w:line="229" w:lineRule="auto"/>
        <w:ind w:right="15"/>
        <w:jc w:val="both"/>
        <w:rPr>
          <w:rFonts w:eastAsia="Times"/>
          <w:color w:val="000000"/>
          <w:sz w:val="23"/>
          <w:szCs w:val="23"/>
        </w:rPr>
      </w:pPr>
      <w:r w:rsidRPr="00711B13">
        <w:rPr>
          <w:rFonts w:eastAsia="Times"/>
          <w:color w:val="000000"/>
          <w:sz w:val="23"/>
          <w:szCs w:val="23"/>
        </w:rPr>
        <w:t xml:space="preserve">уравнотежена заступљеност полова у свакој фази формулисања и спровођења политика родне равноправности; </w:t>
      </w:r>
    </w:p>
    <w:p w:rsidR="00EE15DB" w:rsidRPr="00711B13" w:rsidRDefault="00EE15DB" w:rsidP="00604426">
      <w:pPr>
        <w:widowControl w:val="0"/>
        <w:numPr>
          <w:ilvl w:val="0"/>
          <w:numId w:val="82"/>
        </w:numPr>
        <w:pBdr>
          <w:top w:val="nil"/>
          <w:left w:val="nil"/>
          <w:bottom w:val="nil"/>
          <w:right w:val="nil"/>
          <w:between w:val="nil"/>
        </w:pBdr>
        <w:spacing w:before="6" w:after="0" w:line="229" w:lineRule="auto"/>
        <w:ind w:right="18"/>
        <w:jc w:val="both"/>
        <w:rPr>
          <w:rFonts w:eastAsia="Times"/>
          <w:color w:val="000000"/>
          <w:sz w:val="23"/>
          <w:szCs w:val="23"/>
        </w:rPr>
      </w:pPr>
      <w:r w:rsidRPr="00711B13">
        <w:rPr>
          <w:rFonts w:eastAsia="Times"/>
          <w:color w:val="000000"/>
          <w:sz w:val="23"/>
          <w:szCs w:val="23"/>
        </w:rPr>
        <w:t xml:space="preserve">употреба родно сензитивног језика како би се утицало на уклањање родних стереотипа при остваривању права и обавеза жена и мушкараца; </w:t>
      </w:r>
    </w:p>
    <w:p w:rsidR="00EE15DB" w:rsidRDefault="00EE15DB" w:rsidP="00604426">
      <w:pPr>
        <w:widowControl w:val="0"/>
        <w:numPr>
          <w:ilvl w:val="0"/>
          <w:numId w:val="82"/>
        </w:numPr>
        <w:pBdr>
          <w:top w:val="nil"/>
          <w:left w:val="nil"/>
          <w:bottom w:val="nil"/>
          <w:right w:val="nil"/>
          <w:between w:val="nil"/>
        </w:pBdr>
        <w:spacing w:before="6" w:after="0" w:line="229" w:lineRule="auto"/>
        <w:ind w:right="14"/>
        <w:jc w:val="both"/>
        <w:rPr>
          <w:rFonts w:eastAsia="Times"/>
          <w:color w:val="000000"/>
          <w:sz w:val="23"/>
          <w:szCs w:val="23"/>
        </w:rPr>
      </w:pPr>
      <w:r w:rsidRPr="00711B13">
        <w:rPr>
          <w:rFonts w:eastAsia="Times"/>
          <w:color w:val="000000"/>
          <w:sz w:val="23"/>
          <w:szCs w:val="23"/>
        </w:rPr>
        <w:t>прикупљање релевантних података разврстаних по полу и њихово достављање надлежним институцијама.</w:t>
      </w:r>
    </w:p>
    <w:p w:rsidR="00EE15DB" w:rsidRPr="00711B13" w:rsidRDefault="00EE15DB" w:rsidP="00EE15DB">
      <w:pPr>
        <w:widowControl w:val="0"/>
        <w:pBdr>
          <w:top w:val="nil"/>
          <w:left w:val="nil"/>
          <w:bottom w:val="nil"/>
          <w:right w:val="nil"/>
          <w:between w:val="nil"/>
        </w:pBdr>
        <w:ind w:right="312"/>
        <w:jc w:val="right"/>
        <w:rPr>
          <w:rFonts w:eastAsia="Times"/>
          <w:color w:val="FFFFFF"/>
          <w:sz w:val="23"/>
          <w:szCs w:val="23"/>
        </w:rPr>
      </w:pPr>
      <w:r w:rsidRPr="00711B13">
        <w:rPr>
          <w:rFonts w:eastAsia="Times"/>
          <w:color w:val="FFFFFF"/>
          <w:sz w:val="23"/>
          <w:szCs w:val="23"/>
        </w:rPr>
        <w:t xml:space="preserve">ПЛАН МЕРА ЗА ОСТВАРИВАЊЕ И УНАПРЕЂЕЊЕ РОДНЕ РАВНОПРАВНОСТИ </w:t>
      </w:r>
    </w:p>
    <w:p w:rsidR="00EE15DB" w:rsidRDefault="00EE15DB" w:rsidP="00EE15DB">
      <w:pPr>
        <w:pStyle w:val="NoSpacing"/>
        <w:ind w:firstLine="720"/>
      </w:pPr>
      <w:r w:rsidRPr="00711B13">
        <w:t xml:space="preserve">Посебне мере примењују се док се не постигне циљ због којег су прописане. </w:t>
      </w:r>
    </w:p>
    <w:p w:rsidR="00EE15DB" w:rsidRDefault="00EE15DB" w:rsidP="00EE15DB">
      <w:pPr>
        <w:rPr>
          <w:b/>
          <w:lang w:val="sr-Cyrl-RS"/>
        </w:rPr>
      </w:pPr>
      <w:bookmarkStart w:id="119" w:name="_Toc121301938"/>
    </w:p>
    <w:p w:rsidR="00EE15DB" w:rsidRPr="00EE15DB" w:rsidRDefault="00EE15DB" w:rsidP="00EE15DB">
      <w:pPr>
        <w:rPr>
          <w:b/>
        </w:rPr>
      </w:pPr>
      <w:r w:rsidRPr="00EE15DB">
        <w:rPr>
          <w:b/>
        </w:rPr>
        <w:t>3.3.</w:t>
      </w:r>
      <w:r w:rsidRPr="00EE15DB">
        <w:rPr>
          <w:b/>
          <w:lang w:val="sr-Cyrl-RS"/>
        </w:rPr>
        <w:t xml:space="preserve"> </w:t>
      </w:r>
      <w:r w:rsidRPr="00EE15DB">
        <w:rPr>
          <w:b/>
        </w:rPr>
        <w:t>ВРСТЕ ПОСЕБНИХ МЕРА</w:t>
      </w:r>
      <w:bookmarkEnd w:id="119"/>
      <w:r w:rsidRPr="00EE15DB">
        <w:rPr>
          <w:b/>
        </w:rPr>
        <w:t xml:space="preserve"> </w:t>
      </w:r>
    </w:p>
    <w:p w:rsidR="00EE15DB" w:rsidRPr="00711B13" w:rsidRDefault="00EE15DB" w:rsidP="00EE15DB">
      <w:pPr>
        <w:widowControl w:val="0"/>
        <w:pBdr>
          <w:top w:val="nil"/>
          <w:left w:val="nil"/>
          <w:bottom w:val="nil"/>
          <w:right w:val="nil"/>
          <w:between w:val="nil"/>
        </w:pBdr>
        <w:spacing w:before="7"/>
        <w:ind w:left="742"/>
        <w:rPr>
          <w:rFonts w:eastAsia="Times"/>
          <w:color w:val="000000"/>
          <w:sz w:val="23"/>
          <w:szCs w:val="23"/>
        </w:rPr>
      </w:pPr>
      <w:r w:rsidRPr="00711B13">
        <w:rPr>
          <w:rFonts w:eastAsia="Times"/>
          <w:color w:val="000000"/>
          <w:sz w:val="23"/>
          <w:szCs w:val="23"/>
        </w:rPr>
        <w:t xml:space="preserve">Врсте посебних мера су: </w:t>
      </w:r>
    </w:p>
    <w:p w:rsidR="00EE15DB" w:rsidRPr="00711B13" w:rsidRDefault="00EE15DB" w:rsidP="00604426">
      <w:pPr>
        <w:widowControl w:val="0"/>
        <w:numPr>
          <w:ilvl w:val="0"/>
          <w:numId w:val="83"/>
        </w:numPr>
        <w:pBdr>
          <w:top w:val="nil"/>
          <w:left w:val="nil"/>
          <w:bottom w:val="nil"/>
          <w:right w:val="nil"/>
          <w:between w:val="nil"/>
        </w:pBdr>
        <w:spacing w:after="0" w:line="229" w:lineRule="auto"/>
        <w:ind w:left="720" w:right="12"/>
        <w:jc w:val="both"/>
        <w:rPr>
          <w:rFonts w:eastAsia="Times"/>
          <w:color w:val="000000"/>
          <w:sz w:val="23"/>
          <w:szCs w:val="23"/>
        </w:rPr>
      </w:pPr>
      <w:r w:rsidRPr="00711B13">
        <w:rPr>
          <w:rFonts w:eastAsia="Times"/>
          <w:color w:val="000000"/>
          <w:sz w:val="23"/>
          <w:szCs w:val="23"/>
        </w:rPr>
        <w:t xml:space="preserve">мере које се одређују и спроводе у случајевима осетно неуравнотежене заступљености полова; </w:t>
      </w:r>
    </w:p>
    <w:p w:rsidR="00EE15DB" w:rsidRPr="00711B13" w:rsidRDefault="00EE15DB" w:rsidP="00604426">
      <w:pPr>
        <w:widowControl w:val="0"/>
        <w:numPr>
          <w:ilvl w:val="0"/>
          <w:numId w:val="83"/>
        </w:numPr>
        <w:pBdr>
          <w:top w:val="nil"/>
          <w:left w:val="nil"/>
          <w:bottom w:val="nil"/>
          <w:right w:val="nil"/>
          <w:between w:val="nil"/>
        </w:pBdr>
        <w:spacing w:before="6" w:after="0" w:line="229" w:lineRule="auto"/>
        <w:ind w:left="720" w:right="18"/>
        <w:jc w:val="both"/>
        <w:rPr>
          <w:rFonts w:eastAsia="Times"/>
          <w:color w:val="000000"/>
          <w:sz w:val="23"/>
          <w:szCs w:val="23"/>
        </w:rPr>
      </w:pPr>
      <w:r w:rsidRPr="00711B13">
        <w:rPr>
          <w:rFonts w:eastAsia="Times"/>
          <w:color w:val="000000"/>
          <w:sz w:val="23"/>
          <w:szCs w:val="23"/>
        </w:rPr>
        <w:t xml:space="preserve">подстицајне мере, којима се дају посебне погодности или уводе посебни подстицаји у </w:t>
      </w:r>
      <w:r w:rsidRPr="00711B13">
        <w:rPr>
          <w:rFonts w:eastAsia="Times"/>
          <w:color w:val="000000"/>
          <w:sz w:val="23"/>
          <w:szCs w:val="23"/>
        </w:rPr>
        <w:lastRenderedPageBreak/>
        <w:t xml:space="preserve">циљу унапређења положаја и обезбеђивања једнаких могућности за жене и мушкарце у свим областима рада Школе; </w:t>
      </w:r>
    </w:p>
    <w:p w:rsidR="00EE15DB" w:rsidRPr="00711B13" w:rsidRDefault="00EE15DB" w:rsidP="00604426">
      <w:pPr>
        <w:widowControl w:val="0"/>
        <w:numPr>
          <w:ilvl w:val="0"/>
          <w:numId w:val="83"/>
        </w:numPr>
        <w:pBdr>
          <w:top w:val="nil"/>
          <w:left w:val="nil"/>
          <w:bottom w:val="nil"/>
          <w:right w:val="nil"/>
          <w:between w:val="nil"/>
        </w:pBdr>
        <w:spacing w:before="6" w:after="0" w:line="229" w:lineRule="auto"/>
        <w:ind w:left="720" w:right="15"/>
        <w:jc w:val="both"/>
        <w:rPr>
          <w:rFonts w:eastAsia="Times"/>
          <w:color w:val="000000"/>
          <w:sz w:val="23"/>
          <w:szCs w:val="23"/>
        </w:rPr>
      </w:pPr>
      <w:r w:rsidRPr="00711B13">
        <w:rPr>
          <w:rFonts w:eastAsia="Times"/>
          <w:color w:val="000000"/>
          <w:sz w:val="23"/>
          <w:szCs w:val="23"/>
        </w:rPr>
        <w:t xml:space="preserve">програмске мере, којима се операционализују програми за остваривање и унапређење родне равноправности. </w:t>
      </w:r>
    </w:p>
    <w:p w:rsidR="00EE15DB" w:rsidRDefault="00EE15DB" w:rsidP="00EE15DB">
      <w:pPr>
        <w:rPr>
          <w:b/>
          <w:lang w:val="sr-Cyrl-RS"/>
        </w:rPr>
      </w:pPr>
      <w:bookmarkStart w:id="120" w:name="_Toc121301939"/>
    </w:p>
    <w:p w:rsidR="00EE15DB" w:rsidRPr="00EE15DB" w:rsidRDefault="00EE15DB" w:rsidP="00EE15DB">
      <w:pPr>
        <w:rPr>
          <w:b/>
        </w:rPr>
      </w:pPr>
      <w:r w:rsidRPr="00EE15DB">
        <w:rPr>
          <w:b/>
        </w:rPr>
        <w:t>3.4.</w:t>
      </w:r>
      <w:r w:rsidRPr="00EE15DB">
        <w:rPr>
          <w:b/>
          <w:lang w:val="sr-Cyrl-RS"/>
        </w:rPr>
        <w:t xml:space="preserve"> </w:t>
      </w:r>
      <w:r w:rsidRPr="00EE15DB">
        <w:rPr>
          <w:b/>
        </w:rPr>
        <w:t>ПОЛИТИКА ЈЕДНАКИХ МОГУЋНОСТИ</w:t>
      </w:r>
      <w:bookmarkEnd w:id="120"/>
      <w:r w:rsidRPr="00EE15DB">
        <w:rPr>
          <w:b/>
        </w:rPr>
        <w:t xml:space="preserve"> </w:t>
      </w:r>
    </w:p>
    <w:p w:rsidR="00EE15DB" w:rsidRPr="00711B13" w:rsidRDefault="00EE15DB" w:rsidP="00EE15DB">
      <w:pPr>
        <w:widowControl w:val="0"/>
        <w:pBdr>
          <w:top w:val="nil"/>
          <w:left w:val="nil"/>
          <w:bottom w:val="nil"/>
          <w:right w:val="nil"/>
          <w:between w:val="nil"/>
        </w:pBdr>
        <w:spacing w:before="268"/>
        <w:ind w:left="743"/>
        <w:jc w:val="both"/>
        <w:rPr>
          <w:rFonts w:eastAsia="Times"/>
          <w:color w:val="000000"/>
          <w:sz w:val="23"/>
          <w:szCs w:val="23"/>
        </w:rPr>
      </w:pPr>
      <w:r w:rsidRPr="00711B13">
        <w:rPr>
          <w:rFonts w:eastAsia="Times"/>
          <w:color w:val="000000"/>
          <w:sz w:val="23"/>
          <w:szCs w:val="23"/>
        </w:rPr>
        <w:t xml:space="preserve">Политика једнаких могућности подразумева: </w:t>
      </w:r>
    </w:p>
    <w:p w:rsidR="00EE15DB" w:rsidRPr="00711B13" w:rsidRDefault="00EE15DB" w:rsidP="00604426">
      <w:pPr>
        <w:widowControl w:val="0"/>
        <w:numPr>
          <w:ilvl w:val="0"/>
          <w:numId w:val="84"/>
        </w:numPr>
        <w:pBdr>
          <w:top w:val="nil"/>
          <w:left w:val="nil"/>
          <w:bottom w:val="nil"/>
          <w:right w:val="nil"/>
          <w:between w:val="nil"/>
        </w:pBdr>
        <w:spacing w:after="0" w:line="229" w:lineRule="auto"/>
        <w:ind w:left="720" w:right="15" w:hanging="270"/>
        <w:jc w:val="both"/>
        <w:rPr>
          <w:rFonts w:eastAsia="Times"/>
          <w:color w:val="000000"/>
          <w:sz w:val="23"/>
          <w:szCs w:val="23"/>
        </w:rPr>
      </w:pPr>
      <w:r w:rsidRPr="00711B13">
        <w:rPr>
          <w:rFonts w:eastAsia="Times"/>
          <w:color w:val="000000"/>
          <w:sz w:val="23"/>
          <w:szCs w:val="23"/>
        </w:rPr>
        <w:t xml:space="preserve">равноправно учешће жена и мушкараца у свим фазама планирања, припреме, доношења и спровођења одлука које утичу на положај жена; </w:t>
      </w:r>
    </w:p>
    <w:p w:rsidR="00EE15DB" w:rsidRPr="00711B13" w:rsidRDefault="00EE15DB" w:rsidP="00604426">
      <w:pPr>
        <w:widowControl w:val="0"/>
        <w:numPr>
          <w:ilvl w:val="0"/>
          <w:numId w:val="84"/>
        </w:numPr>
        <w:pBdr>
          <w:top w:val="nil"/>
          <w:left w:val="nil"/>
          <w:bottom w:val="nil"/>
          <w:right w:val="nil"/>
          <w:between w:val="nil"/>
        </w:pBdr>
        <w:spacing w:before="6" w:after="0" w:line="229" w:lineRule="auto"/>
        <w:ind w:left="720" w:right="18" w:hanging="270"/>
        <w:jc w:val="both"/>
        <w:rPr>
          <w:rFonts w:eastAsia="Times"/>
          <w:color w:val="000000"/>
          <w:sz w:val="23"/>
          <w:szCs w:val="23"/>
        </w:rPr>
      </w:pPr>
      <w:r w:rsidRPr="00711B13">
        <w:rPr>
          <w:rFonts w:eastAsia="Times"/>
          <w:color w:val="000000"/>
          <w:sz w:val="23"/>
          <w:szCs w:val="23"/>
        </w:rPr>
        <w:t xml:space="preserve">узимање у обзир различитих интереса, потреба и приоритета жена и мушкараца приликом доношења јавних и других политика и одлучивања о правима, обавезама и на закону заснованим интересима; </w:t>
      </w:r>
    </w:p>
    <w:p w:rsidR="00EE15DB" w:rsidRPr="00711B13" w:rsidRDefault="00EE15DB" w:rsidP="00604426">
      <w:pPr>
        <w:widowControl w:val="0"/>
        <w:numPr>
          <w:ilvl w:val="0"/>
          <w:numId w:val="84"/>
        </w:numPr>
        <w:pBdr>
          <w:top w:val="nil"/>
          <w:left w:val="nil"/>
          <w:bottom w:val="nil"/>
          <w:right w:val="nil"/>
          <w:between w:val="nil"/>
        </w:pBdr>
        <w:spacing w:before="6" w:after="0" w:line="229" w:lineRule="auto"/>
        <w:ind w:left="720" w:right="14" w:hanging="270"/>
        <w:jc w:val="both"/>
        <w:rPr>
          <w:rFonts w:eastAsia="Times"/>
          <w:color w:val="000000"/>
          <w:sz w:val="23"/>
          <w:szCs w:val="23"/>
        </w:rPr>
      </w:pPr>
      <w:r w:rsidRPr="00711B13">
        <w:rPr>
          <w:rFonts w:eastAsia="Times"/>
          <w:color w:val="000000"/>
          <w:sz w:val="23"/>
          <w:szCs w:val="23"/>
        </w:rPr>
        <w:t xml:space="preserve">предузимање мера којима се обезбеђује једнака полазна тачка за остваривање принципа једнаких могућности за лица, односно групе лица која се налазе у неједнаком положају по основу пола, полних карактеристика, односно рода, посебно припадника осетљивих друштвених група. </w:t>
      </w:r>
    </w:p>
    <w:p w:rsidR="00EE15DB" w:rsidRPr="00711B13" w:rsidRDefault="00EE15DB" w:rsidP="00EE15DB">
      <w:pPr>
        <w:widowControl w:val="0"/>
        <w:pBdr>
          <w:top w:val="nil"/>
          <w:left w:val="nil"/>
          <w:bottom w:val="nil"/>
          <w:right w:val="nil"/>
          <w:between w:val="nil"/>
        </w:pBdr>
        <w:spacing w:before="6" w:line="229" w:lineRule="auto"/>
        <w:ind w:left="17" w:right="11" w:firstLine="720"/>
        <w:jc w:val="both"/>
        <w:rPr>
          <w:rFonts w:eastAsia="Times"/>
          <w:color w:val="000000"/>
          <w:sz w:val="23"/>
          <w:szCs w:val="23"/>
        </w:rPr>
      </w:pPr>
      <w:r w:rsidRPr="00711B13">
        <w:rPr>
          <w:rFonts w:eastAsia="Times"/>
          <w:color w:val="000000"/>
          <w:sz w:val="23"/>
          <w:szCs w:val="23"/>
        </w:rPr>
        <w:t xml:space="preserve"> Не постоје, нити било којим општим актом Школе, могу да буду прописана истоветна радна места, са различитом нето платом која се исплаћује запосленом за пуно радно време, према полној структури.  </w:t>
      </w:r>
    </w:p>
    <w:p w:rsidR="00EE15DB" w:rsidRPr="00711B13" w:rsidRDefault="00EE15DB" w:rsidP="00EE15DB">
      <w:pPr>
        <w:widowControl w:val="0"/>
        <w:pBdr>
          <w:top w:val="nil"/>
          <w:left w:val="nil"/>
          <w:bottom w:val="nil"/>
          <w:right w:val="nil"/>
          <w:between w:val="nil"/>
        </w:pBdr>
        <w:spacing w:before="6" w:line="229" w:lineRule="auto"/>
        <w:ind w:left="23" w:right="9" w:firstLine="779"/>
        <w:jc w:val="both"/>
        <w:rPr>
          <w:rFonts w:eastAsia="Times"/>
          <w:color w:val="000000"/>
          <w:sz w:val="23"/>
          <w:szCs w:val="23"/>
        </w:rPr>
      </w:pPr>
      <w:r w:rsidRPr="00711B13">
        <w:rPr>
          <w:rFonts w:eastAsia="Times"/>
          <w:color w:val="000000"/>
          <w:sz w:val="23"/>
          <w:szCs w:val="23"/>
        </w:rPr>
        <w:t xml:space="preserve">Не постоје, нити било којим општим актом Школе, може да буде прописана оправдана потреба прављења разлика по полу. </w:t>
      </w:r>
    </w:p>
    <w:p w:rsidR="00EE15DB" w:rsidRPr="00EE15DB" w:rsidRDefault="00EE15DB" w:rsidP="00EE15DB">
      <w:pPr>
        <w:rPr>
          <w:b/>
        </w:rPr>
      </w:pPr>
      <w:bookmarkStart w:id="121" w:name="_Toc121301940"/>
      <w:r w:rsidRPr="00EE15DB">
        <w:rPr>
          <w:b/>
        </w:rPr>
        <w:t>IV САДРЖАЈ И НАЧИН ДОСТАВЉАЊА ГОДИШЊЕГ ИЗВЕШТАЈА О СПРОВОЂЕЊУ ПЛАНА</w:t>
      </w:r>
      <w:bookmarkEnd w:id="121"/>
      <w:r w:rsidRPr="00EE15DB">
        <w:rPr>
          <w:b/>
        </w:rPr>
        <w:t xml:space="preserve"> </w:t>
      </w:r>
    </w:p>
    <w:p w:rsidR="00EE15DB" w:rsidRPr="00711B13" w:rsidRDefault="00EE15DB" w:rsidP="00EE15DB">
      <w:pPr>
        <w:pStyle w:val="NoSpacing"/>
        <w:ind w:firstLine="720"/>
        <w:jc w:val="both"/>
      </w:pPr>
      <w:r w:rsidRPr="00711B13">
        <w:t xml:space="preserve">Школа је одговорна за реализацију активности утврђених Планом.  </w:t>
      </w:r>
    </w:p>
    <w:p w:rsidR="00EE15DB" w:rsidRDefault="00EE15DB" w:rsidP="00EE15DB">
      <w:pPr>
        <w:pStyle w:val="NoSpacing"/>
        <w:ind w:firstLine="720"/>
        <w:jc w:val="both"/>
      </w:pPr>
    </w:p>
    <w:p w:rsidR="00EE15DB" w:rsidRPr="00711B13" w:rsidRDefault="00EE15DB" w:rsidP="00EE15DB">
      <w:pPr>
        <w:pStyle w:val="NoSpacing"/>
        <w:ind w:firstLine="720"/>
        <w:jc w:val="both"/>
      </w:pPr>
      <w:r w:rsidRPr="00711B13">
        <w:t xml:space="preserve">До 31. јануара текуће године за претходну годину доставља се Извештај о реализованим активностима.  </w:t>
      </w:r>
    </w:p>
    <w:p w:rsidR="00EE15DB" w:rsidRDefault="00EE15DB" w:rsidP="00EE15DB">
      <w:pPr>
        <w:pStyle w:val="NoSpacing"/>
        <w:jc w:val="both"/>
      </w:pPr>
    </w:p>
    <w:p w:rsidR="00EE15DB" w:rsidRPr="00711B13" w:rsidRDefault="00EE15DB" w:rsidP="00EE15DB">
      <w:pPr>
        <w:pStyle w:val="NoSpacing"/>
        <w:ind w:firstLine="720"/>
        <w:jc w:val="both"/>
      </w:pPr>
      <w:r w:rsidRPr="00711B13">
        <w:t xml:space="preserve">Извештај садржи следеће податке: </w:t>
      </w:r>
    </w:p>
    <w:p w:rsidR="00EE15DB" w:rsidRPr="00711B13" w:rsidRDefault="00EE15DB" w:rsidP="00604426">
      <w:pPr>
        <w:pStyle w:val="NoSpacing"/>
        <w:numPr>
          <w:ilvl w:val="0"/>
          <w:numId w:val="85"/>
        </w:numPr>
        <w:jc w:val="both"/>
      </w:pPr>
      <w:r w:rsidRPr="00711B13">
        <w:t xml:space="preserve">процедуре које су спроведене и мере које су предузете током извештајног периода ради отклањања или ублажавања неравномерне заступљености полова запослених; </w:t>
      </w:r>
    </w:p>
    <w:p w:rsidR="00EE15DB" w:rsidRPr="00805ED4" w:rsidRDefault="00EE15DB" w:rsidP="00604426">
      <w:pPr>
        <w:pStyle w:val="NoSpacing"/>
        <w:numPr>
          <w:ilvl w:val="0"/>
          <w:numId w:val="85"/>
        </w:numPr>
        <w:jc w:val="both"/>
      </w:pPr>
      <w:r w:rsidRPr="00711B13">
        <w:t>податке о променама у полној структури запослених у претходној календарској години;</w:t>
      </w:r>
    </w:p>
    <w:p w:rsidR="00EE15DB" w:rsidRPr="00711B13" w:rsidRDefault="00EE15DB" w:rsidP="00604426">
      <w:pPr>
        <w:pStyle w:val="NoSpacing"/>
        <w:numPr>
          <w:ilvl w:val="0"/>
          <w:numId w:val="85"/>
        </w:numPr>
        <w:jc w:val="both"/>
      </w:pPr>
      <w:r w:rsidRPr="00711B13">
        <w:t xml:space="preserve">податке о променама у броју руководећих и извршилачких радних места, у складу са општим актом, према полној структури запослених; </w:t>
      </w:r>
    </w:p>
    <w:p w:rsidR="00EE15DB" w:rsidRPr="00711B13" w:rsidRDefault="00EE15DB" w:rsidP="00604426">
      <w:pPr>
        <w:pStyle w:val="NoSpacing"/>
        <w:numPr>
          <w:ilvl w:val="0"/>
          <w:numId w:val="85"/>
        </w:numPr>
        <w:jc w:val="both"/>
      </w:pPr>
      <w:r w:rsidRPr="00711B13">
        <w:t xml:space="preserve">податке о променама у броју истоветних радних места, према општем акту, са различитом нето платом која се исплаћује запосленом за пуно радно време, према полној структури запослених; </w:t>
      </w:r>
    </w:p>
    <w:p w:rsidR="00EE15DB" w:rsidRPr="00711B13" w:rsidRDefault="00EE15DB" w:rsidP="00604426">
      <w:pPr>
        <w:pStyle w:val="NoSpacing"/>
        <w:numPr>
          <w:ilvl w:val="0"/>
          <w:numId w:val="85"/>
        </w:numPr>
        <w:jc w:val="both"/>
      </w:pPr>
      <w:r w:rsidRPr="00711B13">
        <w:t xml:space="preserve">податке о променама у укупном броју запослених упућених на стручно усавршавање или обуку, према полној структури запослених; </w:t>
      </w:r>
    </w:p>
    <w:p w:rsidR="00EE15DB" w:rsidRPr="00711B13" w:rsidRDefault="00EE15DB" w:rsidP="00604426">
      <w:pPr>
        <w:pStyle w:val="NoSpacing"/>
        <w:numPr>
          <w:ilvl w:val="0"/>
          <w:numId w:val="85"/>
        </w:numPr>
        <w:jc w:val="both"/>
      </w:pPr>
      <w:r w:rsidRPr="00711B13">
        <w:t>податке о променама у броју радних места, према општем акту, за која постоји</w:t>
      </w:r>
      <w:r>
        <w:rPr>
          <w:lang w:val="sr-Cyrl-RS"/>
        </w:rPr>
        <w:t xml:space="preserve"> </w:t>
      </w:r>
      <w:r w:rsidRPr="00711B13">
        <w:t xml:space="preserve">оправдана потреба прављења разлика по полу, у складу са законом којим се уређује рад. </w:t>
      </w:r>
    </w:p>
    <w:p w:rsidR="00EE15DB" w:rsidRPr="00711B13" w:rsidRDefault="00EE15DB" w:rsidP="00EE15DB">
      <w:pPr>
        <w:widowControl w:val="0"/>
        <w:pBdr>
          <w:top w:val="nil"/>
          <w:left w:val="nil"/>
          <w:bottom w:val="nil"/>
          <w:right w:val="nil"/>
          <w:between w:val="nil"/>
        </w:pBdr>
        <w:spacing w:before="344"/>
        <w:ind w:firstLine="720"/>
        <w:jc w:val="both"/>
        <w:rPr>
          <w:rFonts w:eastAsia="Times"/>
          <w:color w:val="000000"/>
          <w:sz w:val="23"/>
          <w:szCs w:val="23"/>
        </w:rPr>
      </w:pPr>
      <w:r w:rsidRPr="00711B13">
        <w:rPr>
          <w:rFonts w:eastAsia="Times"/>
          <w:color w:val="000000"/>
          <w:sz w:val="23"/>
          <w:szCs w:val="23"/>
        </w:rPr>
        <w:lastRenderedPageBreak/>
        <w:t xml:space="preserve">План и извештај се објављују на сајту Школе </w:t>
      </w:r>
      <w:hyperlink r:id="rId18" w:history="1">
        <w:r w:rsidRPr="0061288A">
          <w:rPr>
            <w:rStyle w:val="Hyperlink"/>
            <w:rFonts w:eastAsia="Times"/>
            <w:sz w:val="23"/>
            <w:szCs w:val="23"/>
          </w:rPr>
          <w:t>https://www.muzickasu.edu.rs</w:t>
        </w:r>
      </w:hyperlink>
      <w:r>
        <w:rPr>
          <w:rFonts w:eastAsia="Times"/>
          <w:color w:val="0000FF"/>
          <w:sz w:val="23"/>
          <w:szCs w:val="23"/>
          <w:u w:val="single"/>
        </w:rPr>
        <w:t xml:space="preserve">, </w:t>
      </w:r>
      <w:r w:rsidRPr="00711B13">
        <w:rPr>
          <w:rFonts w:eastAsia="Times"/>
          <w:color w:val="000000"/>
          <w:sz w:val="23"/>
          <w:szCs w:val="23"/>
        </w:rPr>
        <w:t xml:space="preserve"> а у штампаној форми чува се у </w:t>
      </w:r>
      <w:r>
        <w:rPr>
          <w:rFonts w:eastAsia="Times"/>
          <w:color w:val="000000"/>
          <w:sz w:val="23"/>
          <w:szCs w:val="23"/>
          <w:lang w:val="sr-Cyrl-RS"/>
        </w:rPr>
        <w:t>секретаријату школе</w:t>
      </w:r>
      <w:r w:rsidRPr="00711B13">
        <w:rPr>
          <w:rFonts w:eastAsia="Times"/>
          <w:color w:val="000000"/>
          <w:sz w:val="23"/>
          <w:szCs w:val="23"/>
        </w:rPr>
        <w:t xml:space="preserve">.  </w:t>
      </w:r>
    </w:p>
    <w:p w:rsidR="00EE15DB" w:rsidRDefault="00EE15DB">
      <w:pPr>
        <w:spacing w:line="276" w:lineRule="auto"/>
        <w:jc w:val="left"/>
        <w:rPr>
          <w:rFonts w:eastAsia="Times New Roman" w:cs="Times New Roman"/>
          <w:b/>
          <w:color w:val="FF0000"/>
          <w:szCs w:val="24"/>
          <w:lang w:bidi="en-US"/>
        </w:rPr>
      </w:pPr>
    </w:p>
    <w:p w:rsidR="002D0F62" w:rsidRPr="0061599C" w:rsidRDefault="002D0F62" w:rsidP="00C60D66">
      <w:pPr>
        <w:pStyle w:val="Heading2"/>
      </w:pPr>
      <w:bookmarkStart w:id="122" w:name="_Toc146059494"/>
      <w:r w:rsidRPr="0061599C">
        <w:t>ПРОГРАМ ЗДРАВСТВЕНЕ ЗАШТИТЕ ЗА ШКОЛСКУ 202</w:t>
      </w:r>
      <w:r w:rsidR="00F01632" w:rsidRPr="0061599C">
        <w:rPr>
          <w:lang w:val="sr-Cyrl-RS"/>
        </w:rPr>
        <w:t>3</w:t>
      </w:r>
      <w:r w:rsidR="006F3164" w:rsidRPr="0061599C">
        <w:t>/2</w:t>
      </w:r>
      <w:r w:rsidR="00F01632" w:rsidRPr="0061599C">
        <w:rPr>
          <w:lang w:val="sr-Cyrl-RS"/>
        </w:rPr>
        <w:t>4</w:t>
      </w:r>
      <w:r w:rsidRPr="0061599C">
        <w:t>. ГОДИНУ</w:t>
      </w:r>
      <w:bookmarkEnd w:id="122"/>
    </w:p>
    <w:p w:rsidR="000C3FBD" w:rsidRDefault="000C3FBD" w:rsidP="00F3000A">
      <w:pPr>
        <w:spacing w:line="276" w:lineRule="auto"/>
        <w:ind w:firstLine="720"/>
        <w:jc w:val="both"/>
        <w:rPr>
          <w:rFonts w:eastAsia="Times New Roman" w:cs="Times New Roman"/>
          <w:color w:val="FF0000"/>
          <w:szCs w:val="24"/>
          <w:lang w:val="sr-Cyrl-RS"/>
        </w:rPr>
      </w:pPr>
    </w:p>
    <w:p w:rsidR="002D0F62" w:rsidRPr="0061599C" w:rsidRDefault="002D0F62" w:rsidP="0061599C">
      <w:pPr>
        <w:spacing w:after="0" w:line="276" w:lineRule="auto"/>
        <w:ind w:firstLine="720"/>
        <w:jc w:val="both"/>
        <w:rPr>
          <w:rFonts w:eastAsia="Times New Roman" w:cs="Times New Roman"/>
          <w:szCs w:val="24"/>
        </w:rPr>
      </w:pPr>
      <w:r w:rsidRPr="0061599C">
        <w:rPr>
          <w:rFonts w:eastAsia="Times New Roman" w:cs="Times New Roman"/>
          <w:szCs w:val="24"/>
        </w:rPr>
        <w:t>Здравствено просвећивање ученика, родитеља и наставника почело</w:t>
      </w:r>
      <w:r w:rsidR="0061599C" w:rsidRPr="0061599C">
        <w:rPr>
          <w:rFonts w:eastAsia="Times New Roman" w:cs="Times New Roman"/>
          <w:szCs w:val="24"/>
        </w:rPr>
        <w:t xml:space="preserve"> је спонтано у време епидемије,</w:t>
      </w:r>
      <w:r w:rsidRPr="0061599C">
        <w:rPr>
          <w:rFonts w:eastAsia="Times New Roman" w:cs="Times New Roman"/>
          <w:szCs w:val="24"/>
        </w:rPr>
        <w:t xml:space="preserve"> због страха који смо имали сви кад је уведено ванредно стање. Даље поштовање мера спроводићемо у складу са препорукама и епидемиолошком ситуацијом у школи и држави. Психолошке ефекте ванредног стања, физичке неактивности, смањене социјалне интеракције међу ученицима адолесцентног доба уочићемо у наредним годинама.    </w:t>
      </w:r>
    </w:p>
    <w:p w:rsidR="002D0F62" w:rsidRPr="0061599C" w:rsidRDefault="002D0F62" w:rsidP="00F3000A">
      <w:pPr>
        <w:spacing w:line="276" w:lineRule="auto"/>
        <w:ind w:firstLine="720"/>
        <w:jc w:val="both"/>
        <w:rPr>
          <w:rFonts w:eastAsia="Times New Roman" w:cs="Times New Roman"/>
          <w:szCs w:val="24"/>
        </w:rPr>
      </w:pPr>
      <w:r w:rsidRPr="0061599C">
        <w:rPr>
          <w:rFonts w:eastAsia="Times New Roman" w:cs="Times New Roman"/>
          <w:szCs w:val="24"/>
        </w:rPr>
        <w:t>Већина задатака који доприносе развоју психолошког и физичког здравља ученика биће обухваћени програмима наставних предмета као и у оквиру програма ваннаставних активности – акције и предавања у</w:t>
      </w:r>
      <w:r w:rsidR="009B2AD2" w:rsidRPr="0061599C">
        <w:rPr>
          <w:rFonts w:eastAsia="Times New Roman" w:cs="Times New Roman"/>
          <w:szCs w:val="24"/>
          <w:lang w:val="sr-Cyrl-RS"/>
        </w:rPr>
        <w:t xml:space="preserve"> </w:t>
      </w:r>
      <w:r w:rsidRPr="0061599C">
        <w:rPr>
          <w:rFonts w:eastAsia="Times New Roman" w:cs="Times New Roman"/>
          <w:szCs w:val="24"/>
        </w:rPr>
        <w:t>оквиру одељенске заједнице, на појединим родитељским састанцима, кроз рад секција и друго. Програмски садржај ове области биће реализован кроз:</w:t>
      </w:r>
    </w:p>
    <w:p w:rsidR="002D0F62" w:rsidRPr="0061599C" w:rsidRDefault="002D0F62" w:rsidP="00F3000A">
      <w:pPr>
        <w:spacing w:after="0" w:line="276" w:lineRule="auto"/>
        <w:jc w:val="both"/>
        <w:rPr>
          <w:rFonts w:eastAsia="Times New Roman" w:cs="Times New Roman"/>
          <w:b/>
          <w:szCs w:val="24"/>
        </w:rPr>
      </w:pPr>
      <w:r w:rsidRPr="0061599C">
        <w:rPr>
          <w:rFonts w:eastAsia="Times New Roman" w:cs="Times New Roman"/>
          <w:b/>
          <w:szCs w:val="24"/>
        </w:rPr>
        <w:t xml:space="preserve"> ВАНШКОЛСКЕ АКТИВНОСТИ:</w:t>
      </w:r>
    </w:p>
    <w:p w:rsidR="002D0F62" w:rsidRPr="0061599C" w:rsidRDefault="002D0F62" w:rsidP="00E947B9">
      <w:pPr>
        <w:numPr>
          <w:ilvl w:val="0"/>
          <w:numId w:val="4"/>
        </w:numPr>
        <w:pBdr>
          <w:top w:val="nil"/>
          <w:left w:val="nil"/>
          <w:bottom w:val="nil"/>
          <w:right w:val="nil"/>
          <w:between w:val="nil"/>
        </w:pBdr>
        <w:spacing w:after="0" w:line="276" w:lineRule="auto"/>
        <w:jc w:val="both"/>
        <w:rPr>
          <w:rFonts w:eastAsia="Times New Roman" w:cs="Times New Roman"/>
          <w:szCs w:val="24"/>
        </w:rPr>
      </w:pPr>
      <w:r w:rsidRPr="0061599C">
        <w:rPr>
          <w:rFonts w:eastAsia="Times New Roman" w:cs="Times New Roman"/>
          <w:szCs w:val="24"/>
        </w:rPr>
        <w:t xml:space="preserve">систематски преглед ученика - са резултатима прегледа биће упознат наставник физичког васпитања, а код посебних случајева и родитељи ученика, и на основу тога биће предузете корективне мере ради отклањања телесних и здравствених проблема; </w:t>
      </w:r>
    </w:p>
    <w:p w:rsidR="002D0F62" w:rsidRPr="0061599C" w:rsidRDefault="002D0F62" w:rsidP="00E947B9">
      <w:pPr>
        <w:numPr>
          <w:ilvl w:val="0"/>
          <w:numId w:val="4"/>
        </w:numPr>
        <w:pBdr>
          <w:top w:val="nil"/>
          <w:left w:val="nil"/>
          <w:bottom w:val="nil"/>
          <w:right w:val="nil"/>
          <w:between w:val="nil"/>
        </w:pBdr>
        <w:spacing w:after="0" w:line="276" w:lineRule="auto"/>
        <w:jc w:val="both"/>
        <w:rPr>
          <w:rFonts w:eastAsia="Times New Roman" w:cs="Times New Roman"/>
          <w:szCs w:val="24"/>
        </w:rPr>
      </w:pPr>
      <w:r w:rsidRPr="0061599C">
        <w:rPr>
          <w:rFonts w:eastAsia="Times New Roman" w:cs="Times New Roman"/>
          <w:szCs w:val="24"/>
        </w:rPr>
        <w:t>организоваће се редовно вакцинисање ученика одређених годишта (обавезни вид)</w:t>
      </w:r>
    </w:p>
    <w:p w:rsidR="002D0F62" w:rsidRPr="0061599C" w:rsidRDefault="002D0F62" w:rsidP="00F3000A">
      <w:pPr>
        <w:spacing w:after="0" w:line="276" w:lineRule="auto"/>
        <w:jc w:val="both"/>
        <w:rPr>
          <w:rFonts w:eastAsia="Times New Roman" w:cs="Times New Roman"/>
          <w:szCs w:val="24"/>
        </w:rPr>
      </w:pPr>
    </w:p>
    <w:p w:rsidR="002D0F62" w:rsidRPr="0061599C" w:rsidRDefault="002D0F62" w:rsidP="00F3000A">
      <w:pPr>
        <w:spacing w:after="0" w:line="276" w:lineRule="auto"/>
        <w:jc w:val="both"/>
        <w:rPr>
          <w:rFonts w:eastAsia="Times New Roman" w:cs="Times New Roman"/>
          <w:b/>
          <w:szCs w:val="24"/>
        </w:rPr>
      </w:pPr>
      <w:r w:rsidRPr="0061599C">
        <w:rPr>
          <w:rFonts w:eastAsia="Times New Roman" w:cs="Times New Roman"/>
          <w:b/>
          <w:szCs w:val="24"/>
        </w:rPr>
        <w:t>НАСТАВНЕ АКТИВНОСТИ:</w:t>
      </w:r>
    </w:p>
    <w:p w:rsidR="002D0F62" w:rsidRPr="0061599C" w:rsidRDefault="002D0F62" w:rsidP="00E947B9">
      <w:pPr>
        <w:numPr>
          <w:ilvl w:val="0"/>
          <w:numId w:val="6"/>
        </w:numPr>
        <w:pBdr>
          <w:top w:val="nil"/>
          <w:left w:val="nil"/>
          <w:bottom w:val="nil"/>
          <w:right w:val="nil"/>
          <w:between w:val="nil"/>
        </w:pBdr>
        <w:spacing w:after="0" w:line="276" w:lineRule="auto"/>
        <w:jc w:val="both"/>
        <w:rPr>
          <w:rFonts w:eastAsia="Times New Roman" w:cs="Times New Roman"/>
          <w:szCs w:val="24"/>
        </w:rPr>
      </w:pPr>
      <w:r w:rsidRPr="0061599C">
        <w:rPr>
          <w:rFonts w:eastAsia="Times New Roman" w:cs="Times New Roman"/>
          <w:szCs w:val="24"/>
        </w:rPr>
        <w:t>кроз наставу физичког васпитања ће се обрадити тема везана за физички развој и здравље ученика – рок III тромесечје (разреди I и III), носиоци</w:t>
      </w:r>
      <w:r w:rsidR="009B2AD2" w:rsidRPr="0061599C">
        <w:rPr>
          <w:rFonts w:eastAsia="Times New Roman" w:cs="Times New Roman"/>
          <w:szCs w:val="24"/>
          <w:lang w:val="sr-Cyrl-RS"/>
        </w:rPr>
        <w:t xml:space="preserve"> </w:t>
      </w:r>
      <w:r w:rsidR="009B2AD2" w:rsidRPr="0061599C">
        <w:rPr>
          <w:rFonts w:eastAsia="Times New Roman" w:cs="Times New Roman"/>
          <w:szCs w:val="24"/>
        </w:rPr>
        <w:t>–</w:t>
      </w:r>
      <w:r w:rsidR="009B2AD2" w:rsidRPr="0061599C">
        <w:rPr>
          <w:rFonts w:eastAsia="Times New Roman" w:cs="Times New Roman"/>
          <w:szCs w:val="24"/>
          <w:lang w:val="sr-Cyrl-RS"/>
        </w:rPr>
        <w:t xml:space="preserve"> </w:t>
      </w:r>
      <w:r w:rsidRPr="0061599C">
        <w:rPr>
          <w:rFonts w:eastAsia="Times New Roman" w:cs="Times New Roman"/>
          <w:szCs w:val="24"/>
        </w:rPr>
        <w:t>наставник физичког васпитања;</w:t>
      </w:r>
    </w:p>
    <w:p w:rsidR="002D0F62" w:rsidRPr="0061599C" w:rsidRDefault="009B2AD2" w:rsidP="00E947B9">
      <w:pPr>
        <w:numPr>
          <w:ilvl w:val="0"/>
          <w:numId w:val="6"/>
        </w:numPr>
        <w:pBdr>
          <w:top w:val="nil"/>
          <w:left w:val="nil"/>
          <w:bottom w:val="nil"/>
          <w:right w:val="nil"/>
          <w:between w:val="nil"/>
        </w:pBdr>
        <w:spacing w:after="0" w:line="276" w:lineRule="auto"/>
        <w:jc w:val="both"/>
        <w:rPr>
          <w:rFonts w:eastAsia="Times New Roman" w:cs="Times New Roman"/>
          <w:szCs w:val="24"/>
        </w:rPr>
      </w:pPr>
      <w:r w:rsidRPr="0061599C">
        <w:rPr>
          <w:rFonts w:eastAsia="Times New Roman" w:cs="Times New Roman"/>
          <w:szCs w:val="24"/>
        </w:rPr>
        <w:t>Календаром школе плниран</w:t>
      </w:r>
      <w:r w:rsidRPr="0061599C">
        <w:rPr>
          <w:rFonts w:eastAsia="Times New Roman" w:cs="Times New Roman"/>
          <w:szCs w:val="24"/>
          <w:lang w:val="sr-Cyrl-RS"/>
        </w:rPr>
        <w:t>а</w:t>
      </w:r>
      <w:r w:rsidR="002D0F62" w:rsidRPr="0061599C">
        <w:rPr>
          <w:rFonts w:eastAsia="Times New Roman" w:cs="Times New Roman"/>
          <w:szCs w:val="24"/>
        </w:rPr>
        <w:t xml:space="preserve"> </w:t>
      </w:r>
      <w:r w:rsidRPr="0061599C">
        <w:rPr>
          <w:rFonts w:eastAsia="Times New Roman" w:cs="Times New Roman"/>
          <w:szCs w:val="24"/>
          <w:lang w:val="sr-Cyrl-RS"/>
        </w:rPr>
        <w:t xml:space="preserve">је </w:t>
      </w:r>
      <w:r w:rsidR="00D14405" w:rsidRPr="0061599C">
        <w:rPr>
          <w:rFonts w:eastAsia="Times New Roman" w:cs="Times New Roman"/>
          <w:szCs w:val="24"/>
          <w:lang w:val="sr-Cyrl-RS"/>
        </w:rPr>
        <w:t xml:space="preserve">једна </w:t>
      </w:r>
      <w:r w:rsidR="00D14405" w:rsidRPr="0061599C">
        <w:rPr>
          <w:rFonts w:eastAsia="Times New Roman" w:cs="Times New Roman"/>
          <w:szCs w:val="24"/>
        </w:rPr>
        <w:t>спортск</w:t>
      </w:r>
      <w:r w:rsidR="00D14405" w:rsidRPr="0061599C">
        <w:rPr>
          <w:rFonts w:eastAsia="Times New Roman" w:cs="Times New Roman"/>
          <w:szCs w:val="24"/>
          <w:lang w:val="sr-Cyrl-RS"/>
        </w:rPr>
        <w:t>а</w:t>
      </w:r>
      <w:r w:rsidR="00D14405" w:rsidRPr="0061599C">
        <w:rPr>
          <w:rFonts w:eastAsia="Times New Roman" w:cs="Times New Roman"/>
          <w:szCs w:val="24"/>
        </w:rPr>
        <w:t xml:space="preserve"> субот</w:t>
      </w:r>
      <w:r w:rsidR="00D14405" w:rsidRPr="0061599C">
        <w:rPr>
          <w:rFonts w:eastAsia="Times New Roman" w:cs="Times New Roman"/>
          <w:szCs w:val="24"/>
          <w:lang w:val="sr-Cyrl-RS"/>
        </w:rPr>
        <w:t>а</w:t>
      </w:r>
      <w:r w:rsidR="00F3000A" w:rsidRPr="0061599C">
        <w:rPr>
          <w:rFonts w:eastAsia="Times New Roman" w:cs="Times New Roman"/>
          <w:szCs w:val="24"/>
        </w:rPr>
        <w:t>,</w:t>
      </w:r>
      <w:r w:rsidR="0061599C" w:rsidRPr="0061599C">
        <w:rPr>
          <w:rFonts w:eastAsia="Times New Roman" w:cs="Times New Roman"/>
          <w:szCs w:val="24"/>
        </w:rPr>
        <w:t xml:space="preserve"> за </w:t>
      </w:r>
      <w:r w:rsidR="0061599C" w:rsidRPr="0061599C">
        <w:rPr>
          <w:rFonts w:eastAsia="Times New Roman" w:cs="Times New Roman"/>
          <w:szCs w:val="24"/>
          <w:lang w:val="sr-Cyrl-RS"/>
        </w:rPr>
        <w:t>16</w:t>
      </w:r>
      <w:r w:rsidR="00F3000A" w:rsidRPr="0061599C">
        <w:rPr>
          <w:rFonts w:eastAsia="Times New Roman" w:cs="Times New Roman"/>
          <w:szCs w:val="24"/>
          <w:lang w:val="sr-Cyrl-RS"/>
        </w:rPr>
        <w:t>.</w:t>
      </w:r>
      <w:r w:rsidR="002D0F62" w:rsidRPr="0061599C">
        <w:rPr>
          <w:rFonts w:eastAsia="Times New Roman" w:cs="Times New Roman"/>
          <w:szCs w:val="24"/>
        </w:rPr>
        <w:t xml:space="preserve"> </w:t>
      </w:r>
      <w:r w:rsidR="00F3000A" w:rsidRPr="0061599C">
        <w:rPr>
          <w:rFonts w:eastAsia="Times New Roman" w:cs="Times New Roman"/>
          <w:szCs w:val="24"/>
          <w:lang w:val="sr-Cyrl-RS"/>
        </w:rPr>
        <w:t>с</w:t>
      </w:r>
      <w:r w:rsidR="002D0F62" w:rsidRPr="0061599C">
        <w:rPr>
          <w:rFonts w:eastAsia="Times New Roman" w:cs="Times New Roman"/>
          <w:szCs w:val="24"/>
        </w:rPr>
        <w:t>ептембар</w:t>
      </w:r>
      <w:r w:rsidR="00F3000A" w:rsidRPr="0061599C">
        <w:rPr>
          <w:rFonts w:eastAsia="Times New Roman" w:cs="Times New Roman"/>
          <w:szCs w:val="24"/>
          <w:lang w:val="sr-Cyrl-RS"/>
        </w:rPr>
        <w:t>.</w:t>
      </w:r>
      <w:r w:rsidRPr="0061599C">
        <w:rPr>
          <w:rFonts w:eastAsia="Times New Roman" w:cs="Times New Roman"/>
          <w:szCs w:val="24"/>
          <w:lang w:val="sr-Cyrl-RS"/>
        </w:rPr>
        <w:t xml:space="preserve"> </w:t>
      </w:r>
      <w:r w:rsidR="002D0F62" w:rsidRPr="0061599C">
        <w:rPr>
          <w:rFonts w:eastAsia="Times New Roman" w:cs="Times New Roman"/>
          <w:szCs w:val="24"/>
        </w:rPr>
        <w:t>Планиран је и одлазак на Фр</w:t>
      </w:r>
      <w:r w:rsidR="0061599C" w:rsidRPr="0061599C">
        <w:rPr>
          <w:rFonts w:eastAsia="Times New Roman" w:cs="Times New Roman"/>
          <w:szCs w:val="24"/>
        </w:rPr>
        <w:t>ушкогорски маратон у априлу 202</w:t>
      </w:r>
      <w:r w:rsidR="0061599C" w:rsidRPr="0061599C">
        <w:rPr>
          <w:rFonts w:eastAsia="Times New Roman" w:cs="Times New Roman"/>
          <w:szCs w:val="24"/>
          <w:lang w:val="sr-Cyrl-RS"/>
        </w:rPr>
        <w:t>4</w:t>
      </w:r>
      <w:r w:rsidR="002D0F62" w:rsidRPr="0061599C">
        <w:rPr>
          <w:rFonts w:eastAsia="Times New Roman" w:cs="Times New Roman"/>
          <w:szCs w:val="24"/>
        </w:rPr>
        <w:t>.</w:t>
      </w:r>
    </w:p>
    <w:p w:rsidR="002D0F62" w:rsidRPr="0061599C" w:rsidRDefault="002D0F62" w:rsidP="0061599C">
      <w:pPr>
        <w:numPr>
          <w:ilvl w:val="0"/>
          <w:numId w:val="6"/>
        </w:numPr>
        <w:pBdr>
          <w:top w:val="nil"/>
          <w:left w:val="nil"/>
          <w:bottom w:val="nil"/>
          <w:right w:val="nil"/>
          <w:between w:val="nil"/>
        </w:pBdr>
        <w:spacing w:after="0" w:line="276" w:lineRule="auto"/>
        <w:jc w:val="both"/>
        <w:rPr>
          <w:rFonts w:eastAsia="Times New Roman" w:cs="Times New Roman"/>
          <w:szCs w:val="24"/>
        </w:rPr>
      </w:pPr>
      <w:r w:rsidRPr="0061599C">
        <w:rPr>
          <w:rFonts w:eastAsia="Times New Roman" w:cs="Times New Roman"/>
          <w:szCs w:val="24"/>
        </w:rPr>
        <w:t>настава физичког васпитања годинама се делимично спроводила и на градском базену. Планирамо и ове школске</w:t>
      </w:r>
      <w:r w:rsidR="0061599C" w:rsidRPr="0061599C">
        <w:rPr>
          <w:rFonts w:eastAsia="Times New Roman" w:cs="Times New Roman"/>
          <w:szCs w:val="24"/>
        </w:rPr>
        <w:t xml:space="preserve"> године да ученици иду на базен</w:t>
      </w:r>
    </w:p>
    <w:p w:rsidR="002D0F62" w:rsidRPr="0061599C" w:rsidRDefault="00F3000A" w:rsidP="0061599C">
      <w:pPr>
        <w:numPr>
          <w:ilvl w:val="0"/>
          <w:numId w:val="6"/>
        </w:numPr>
        <w:pBdr>
          <w:top w:val="nil"/>
          <w:left w:val="nil"/>
          <w:bottom w:val="nil"/>
          <w:right w:val="nil"/>
          <w:between w:val="nil"/>
        </w:pBdr>
        <w:spacing w:after="0" w:line="276" w:lineRule="auto"/>
        <w:jc w:val="both"/>
        <w:rPr>
          <w:rFonts w:eastAsia="Times New Roman" w:cs="Times New Roman"/>
          <w:szCs w:val="24"/>
        </w:rPr>
      </w:pPr>
      <w:r w:rsidRPr="0061599C">
        <w:rPr>
          <w:rFonts w:eastAsia="Times New Roman" w:cs="Times New Roman"/>
          <w:szCs w:val="24"/>
        </w:rPr>
        <w:t>стручна служба</w:t>
      </w:r>
      <w:r w:rsidR="002D0F62" w:rsidRPr="0061599C">
        <w:rPr>
          <w:rFonts w:eastAsia="Times New Roman" w:cs="Times New Roman"/>
          <w:szCs w:val="24"/>
        </w:rPr>
        <w:t>, педагог и психолог кроз саветодавни рад са ученицима пружаће</w:t>
      </w:r>
      <w:r w:rsidRPr="0061599C">
        <w:rPr>
          <w:rFonts w:eastAsia="Times New Roman" w:cs="Times New Roman"/>
          <w:szCs w:val="24"/>
        </w:rPr>
        <w:t xml:space="preserve"> подршку</w:t>
      </w:r>
      <w:r w:rsidRPr="0061599C">
        <w:rPr>
          <w:rFonts w:eastAsia="Times New Roman" w:cs="Times New Roman"/>
          <w:szCs w:val="24"/>
          <w:lang w:val="sr-Cyrl-RS"/>
        </w:rPr>
        <w:t>.</w:t>
      </w:r>
    </w:p>
    <w:p w:rsidR="002D0F62" w:rsidRPr="004D7425" w:rsidRDefault="002D0F62" w:rsidP="00F3000A">
      <w:pPr>
        <w:spacing w:after="0" w:line="276" w:lineRule="auto"/>
        <w:jc w:val="both"/>
        <w:rPr>
          <w:rFonts w:eastAsia="Times New Roman" w:cs="Times New Roman"/>
          <w:b/>
          <w:color w:val="FF0000"/>
          <w:szCs w:val="24"/>
        </w:rPr>
      </w:pPr>
    </w:p>
    <w:p w:rsidR="002D0F62" w:rsidRPr="0061599C" w:rsidRDefault="002D0F62" w:rsidP="00F3000A">
      <w:pPr>
        <w:spacing w:after="0" w:line="276" w:lineRule="auto"/>
        <w:jc w:val="both"/>
        <w:rPr>
          <w:rFonts w:eastAsia="Times New Roman" w:cs="Times New Roman"/>
          <w:szCs w:val="24"/>
        </w:rPr>
      </w:pPr>
      <w:r w:rsidRPr="0061599C">
        <w:rPr>
          <w:rFonts w:eastAsia="Times New Roman" w:cs="Times New Roman"/>
          <w:b/>
          <w:szCs w:val="24"/>
        </w:rPr>
        <w:t>ВАННАСТАВНЕ АКТИВНОСТИ</w:t>
      </w:r>
      <w:r w:rsidRPr="0061599C">
        <w:rPr>
          <w:rFonts w:eastAsia="Times New Roman" w:cs="Times New Roman"/>
          <w:szCs w:val="24"/>
        </w:rPr>
        <w:t>:</w:t>
      </w:r>
    </w:p>
    <w:p w:rsidR="002D0F62" w:rsidRPr="0061599C" w:rsidRDefault="002D0F62" w:rsidP="00F3000A">
      <w:pPr>
        <w:spacing w:after="0" w:line="276" w:lineRule="auto"/>
        <w:jc w:val="both"/>
        <w:rPr>
          <w:rFonts w:eastAsia="Times New Roman" w:cs="Times New Roman"/>
          <w:szCs w:val="24"/>
        </w:rPr>
      </w:pPr>
      <w:r w:rsidRPr="0061599C">
        <w:rPr>
          <w:rFonts w:eastAsia="Times New Roman" w:cs="Times New Roman"/>
          <w:szCs w:val="24"/>
        </w:rPr>
        <w:t>На часовима одељенске заједнице, патронажна сестра ће у сарадњи са педагогом и психологом школе реализовати следећа предавања:</w:t>
      </w:r>
    </w:p>
    <w:p w:rsidR="002D0F62" w:rsidRPr="0061599C" w:rsidRDefault="002D0F62" w:rsidP="001C7D9B">
      <w:pPr>
        <w:numPr>
          <w:ilvl w:val="0"/>
          <w:numId w:val="7"/>
        </w:numPr>
        <w:pBdr>
          <w:top w:val="nil"/>
          <w:left w:val="nil"/>
          <w:bottom w:val="nil"/>
          <w:right w:val="nil"/>
          <w:between w:val="nil"/>
        </w:pBdr>
        <w:spacing w:after="0" w:line="276" w:lineRule="auto"/>
        <w:jc w:val="both"/>
        <w:rPr>
          <w:rFonts w:eastAsia="Times New Roman" w:cs="Times New Roman"/>
          <w:szCs w:val="24"/>
        </w:rPr>
      </w:pPr>
      <w:r w:rsidRPr="0061599C">
        <w:rPr>
          <w:rFonts w:eastAsia="Times New Roman" w:cs="Times New Roman"/>
          <w:szCs w:val="24"/>
        </w:rPr>
        <w:t xml:space="preserve">I разред: Пубертет у адолесценција, Правилна исхрана, </w:t>
      </w:r>
    </w:p>
    <w:p w:rsidR="002D0F62" w:rsidRPr="0061599C" w:rsidRDefault="002D0F62" w:rsidP="001C7D9B">
      <w:pPr>
        <w:numPr>
          <w:ilvl w:val="0"/>
          <w:numId w:val="7"/>
        </w:numPr>
        <w:pBdr>
          <w:top w:val="nil"/>
          <w:left w:val="nil"/>
          <w:bottom w:val="nil"/>
          <w:right w:val="nil"/>
          <w:between w:val="nil"/>
        </w:pBdr>
        <w:spacing w:after="0" w:line="276" w:lineRule="auto"/>
        <w:jc w:val="both"/>
        <w:rPr>
          <w:rFonts w:eastAsia="Times New Roman" w:cs="Times New Roman"/>
          <w:szCs w:val="24"/>
        </w:rPr>
      </w:pPr>
      <w:r w:rsidRPr="0061599C">
        <w:rPr>
          <w:rFonts w:eastAsia="Times New Roman" w:cs="Times New Roman"/>
          <w:szCs w:val="24"/>
        </w:rPr>
        <w:lastRenderedPageBreak/>
        <w:t xml:space="preserve">II разред: Алкохолизам, Пушење, Наркоманија </w:t>
      </w:r>
    </w:p>
    <w:p w:rsidR="002D0F62" w:rsidRPr="0061599C" w:rsidRDefault="002D0F62" w:rsidP="001C7D9B">
      <w:pPr>
        <w:numPr>
          <w:ilvl w:val="0"/>
          <w:numId w:val="7"/>
        </w:numPr>
        <w:pBdr>
          <w:top w:val="nil"/>
          <w:left w:val="nil"/>
          <w:bottom w:val="nil"/>
          <w:right w:val="nil"/>
          <w:between w:val="nil"/>
        </w:pBdr>
        <w:spacing w:after="0" w:line="276" w:lineRule="auto"/>
        <w:jc w:val="both"/>
        <w:rPr>
          <w:rFonts w:eastAsia="Times New Roman" w:cs="Times New Roman"/>
          <w:szCs w:val="24"/>
        </w:rPr>
      </w:pPr>
      <w:r w:rsidRPr="0061599C">
        <w:rPr>
          <w:rFonts w:eastAsia="Times New Roman" w:cs="Times New Roman"/>
          <w:szCs w:val="24"/>
        </w:rPr>
        <w:t>III разред: Полно преносиве болести, Разговарајмо о HIV инфекцији и SIDI; Очување репродуктивног здравља</w:t>
      </w:r>
    </w:p>
    <w:p w:rsidR="002D0F62" w:rsidRPr="0061599C" w:rsidRDefault="002D0F62" w:rsidP="001C7D9B">
      <w:pPr>
        <w:numPr>
          <w:ilvl w:val="0"/>
          <w:numId w:val="7"/>
        </w:numPr>
        <w:pBdr>
          <w:top w:val="nil"/>
          <w:left w:val="nil"/>
          <w:bottom w:val="nil"/>
          <w:right w:val="nil"/>
          <w:between w:val="nil"/>
        </w:pBdr>
        <w:spacing w:after="0" w:line="276" w:lineRule="auto"/>
        <w:jc w:val="both"/>
        <w:rPr>
          <w:rFonts w:eastAsia="Times New Roman" w:cs="Times New Roman"/>
          <w:szCs w:val="24"/>
        </w:rPr>
      </w:pPr>
      <w:r w:rsidRPr="0061599C">
        <w:rPr>
          <w:rFonts w:eastAsia="Times New Roman" w:cs="Times New Roman"/>
          <w:szCs w:val="24"/>
        </w:rPr>
        <w:t>IV разред: Планирање породице и контрацепција; Полно преносиве болести, Болести зависности; Хумани односи</w:t>
      </w:r>
      <w:r w:rsidR="009B2AD2" w:rsidRPr="0061599C">
        <w:rPr>
          <w:rFonts w:eastAsia="Times New Roman" w:cs="Times New Roman"/>
          <w:szCs w:val="24"/>
          <w:lang w:val="sr-Cyrl-RS"/>
        </w:rPr>
        <w:t xml:space="preserve"> </w:t>
      </w:r>
      <w:r w:rsidRPr="0061599C">
        <w:rPr>
          <w:rFonts w:eastAsia="Times New Roman" w:cs="Times New Roman"/>
          <w:szCs w:val="24"/>
        </w:rPr>
        <w:t>међу половима.</w:t>
      </w:r>
    </w:p>
    <w:p w:rsidR="002D0F62" w:rsidRPr="004D7425" w:rsidRDefault="002D0F62" w:rsidP="002D0F62">
      <w:pPr>
        <w:jc w:val="both"/>
        <w:rPr>
          <w:color w:val="FF0000"/>
          <w:szCs w:val="24"/>
        </w:rPr>
      </w:pPr>
    </w:p>
    <w:p w:rsidR="002D0F62" w:rsidRPr="004D7425" w:rsidRDefault="002D0F62" w:rsidP="002D0F62">
      <w:pPr>
        <w:rPr>
          <w:rFonts w:eastAsia="Times New Roman" w:cs="Times New Roman"/>
          <w:b/>
          <w:color w:val="FF0000"/>
          <w:szCs w:val="24"/>
        </w:rPr>
      </w:pPr>
      <w:bookmarkStart w:id="123" w:name="_3as4poj" w:colFirst="0" w:colLast="0"/>
      <w:bookmarkEnd w:id="123"/>
    </w:p>
    <w:p w:rsidR="00CF5701" w:rsidRDefault="00CF5701" w:rsidP="00CF5701">
      <w:pPr>
        <w:pStyle w:val="Heading2"/>
      </w:pPr>
      <w:r>
        <w:br w:type="page"/>
      </w:r>
      <w:bookmarkStart w:id="124" w:name="_Toc146059495"/>
      <w:r>
        <w:lastRenderedPageBreak/>
        <w:t>ПРОГРАМ ЗАШТИТЕ УЧЕНИКА ОД ДИСКРИМИНАЦИЈЕ, НАСИЉА, ЗЛОСТАВЉАЊА И ЗАНЕМАРИВАЊА</w:t>
      </w:r>
      <w:bookmarkEnd w:id="124"/>
      <w:r>
        <w:t xml:space="preserve"> </w:t>
      </w:r>
    </w:p>
    <w:p w:rsidR="00CF5701" w:rsidRDefault="00CF5701" w:rsidP="00CF5701"/>
    <w:p w:rsidR="00CF5701" w:rsidRDefault="00CF5701" w:rsidP="00CF5701">
      <w:pPr>
        <w:ind w:firstLine="720"/>
        <w:jc w:val="both"/>
      </w:pPr>
      <w:r>
        <w:t xml:space="preserve">Програм заштите утврђује се на основу анализе стања безбедности, присутности различитих облика и интензитета насиља, злостављања и занемаривања у Школи, специфичности Школе и резултата самовредновања и вредновања квалитета рада Школе. </w:t>
      </w:r>
    </w:p>
    <w:p w:rsidR="00CF5701" w:rsidRDefault="00CF5701" w:rsidP="00CF5701">
      <w:pPr>
        <w:ind w:firstLine="720"/>
        <w:jc w:val="both"/>
      </w:pPr>
      <w:r>
        <w:t>Програмом заштите обезбеђују се услови за сигурно и подстицајно одрастање и развој ученика, заштиту од свих облика насиља, злостављања и занемаривања и социјалну реинтеграцију детета и ученика које је извршило, односно било изложено насиљу, злостављању или занемаривању. Програмом заштите од насиља, злостављања и занемаривања Школа одређује мере и активности које обезбеђују развијање и неговање позитивне атмосфере и безбедно окружење, дефинише превентивне и интервентне активности, одговорна лица и временску динамику остваривања.</w:t>
      </w:r>
    </w:p>
    <w:p w:rsidR="00CF5701" w:rsidRDefault="00CF5701" w:rsidP="00CF5701">
      <w:pPr>
        <w:rPr>
          <w:b/>
          <w:lang w:val="sr-Cyrl-RS"/>
        </w:rPr>
      </w:pPr>
    </w:p>
    <w:p w:rsidR="00CF5701" w:rsidRPr="00CF5701" w:rsidRDefault="00CF5701" w:rsidP="00CF5701">
      <w:pPr>
        <w:rPr>
          <w:b/>
        </w:rPr>
      </w:pPr>
      <w:r w:rsidRPr="00CF5701">
        <w:rPr>
          <w:b/>
        </w:rPr>
        <w:t>ЗНАЧЕЊЕ ПОЈМОВА: дискриминација, насиље, злостављање и занемаривање</w:t>
      </w:r>
    </w:p>
    <w:p w:rsidR="00CF5701" w:rsidRDefault="00CF5701" w:rsidP="00CF5701">
      <w:pPr>
        <w:ind w:left="-567" w:right="-567"/>
        <w:jc w:val="both"/>
        <w:rPr>
          <w:color w:val="000000"/>
        </w:rPr>
      </w:pPr>
    </w:p>
    <w:p w:rsidR="00CF5701" w:rsidRDefault="00CF5701" w:rsidP="00CF5701">
      <w:pPr>
        <w:ind w:right="4" w:firstLine="720"/>
        <w:jc w:val="both"/>
      </w:pPr>
      <w:r>
        <w:t xml:space="preserve">Под </w:t>
      </w:r>
      <w:r>
        <w:rPr>
          <w:b/>
        </w:rPr>
        <w:t>дискриминацијом</w:t>
      </w:r>
      <w:r>
        <w:t xml:space="preserve">, односно </w:t>
      </w:r>
      <w:r>
        <w:rPr>
          <w:b/>
        </w:rPr>
        <w:t>дискриминаторним помашањем</w:t>
      </w:r>
      <w:r>
        <w:t xml:space="preserve"> подразумева се понашање којим се на непосредан или посредан, отворен или прикривен начин, неоправдано прави разлика или неједнако поступа, односно врши пропуштање чињења (искључивање, ограничавање или давање првенства), у односу на лице или групе лица, као и на чланове њихових породица или њима блиска лица, а који се заснива на раси, боји коже, прецима, држављанству, статус, мигранта,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основама утврђеним законом којим се прописује забрана дискриминације. </w:t>
      </w:r>
    </w:p>
    <w:p w:rsidR="00CF5701" w:rsidRDefault="00CF5701" w:rsidP="00CF5701">
      <w:pPr>
        <w:ind w:right="4" w:firstLine="720"/>
        <w:jc w:val="both"/>
      </w:pPr>
      <w:r>
        <w:rPr>
          <w:b/>
        </w:rPr>
        <w:t>Извршилац дискриминације</w:t>
      </w:r>
      <w:r>
        <w:t xml:space="preserve">, јесте лице – учесник у образовању, запослени, родитељ или треће лице, као и установа, њени органи и тела који својим чињењем или пропуштањем чињења врше дискриминацију у процесу образовања и васпитања или у вези са њим, у свим релацијама. </w:t>
      </w:r>
    </w:p>
    <w:p w:rsidR="00CF5701" w:rsidRDefault="00CF5701" w:rsidP="00CF5701">
      <w:pPr>
        <w:ind w:right="4" w:firstLine="720"/>
        <w:jc w:val="both"/>
        <w:rPr>
          <w:color w:val="000000"/>
        </w:rPr>
      </w:pPr>
      <w:r>
        <w:rPr>
          <w:b/>
        </w:rPr>
        <w:t>Дискриминисано лице</w:t>
      </w:r>
      <w:r>
        <w:t>, јесте лице – учесник у образовању, запослени, родитељ и треће лице, група – учесника у образовању, запослених, родитеља и трећих лица, чланови органа и тела установе који су претрпели дискриминацију у процесу образовања и васпитања или у вези са њим.</w:t>
      </w:r>
      <w:r>
        <w:rPr>
          <w:color w:val="000000"/>
        </w:rPr>
        <w:t xml:space="preserve"> </w:t>
      </w:r>
    </w:p>
    <w:p w:rsidR="00CF5701" w:rsidRDefault="00CF5701" w:rsidP="00CF5701">
      <w:pPr>
        <w:ind w:right="4" w:firstLine="720"/>
        <w:jc w:val="both"/>
      </w:pPr>
      <w:r>
        <w:rPr>
          <w:b/>
        </w:rPr>
        <w:t>Насиље</w:t>
      </w:r>
      <w:r>
        <w:t xml:space="preserve"> се дефинише као сваки облик једанпут учињеног или поновљеног вербалног или невербалног понашања које има за последицу стварно или потенцијално угрожавање здравља, развоја и достојанства деце/ученика.</w:t>
      </w:r>
    </w:p>
    <w:p w:rsidR="00CF5701" w:rsidRDefault="00CF5701" w:rsidP="00CF5701">
      <w:pPr>
        <w:ind w:right="4" w:firstLine="720"/>
        <w:jc w:val="both"/>
      </w:pPr>
      <w:r>
        <w:lastRenderedPageBreak/>
        <w:t>Насиље може имати различите форме:</w:t>
      </w:r>
    </w:p>
    <w:p w:rsidR="00CF5701" w:rsidRDefault="00CF5701" w:rsidP="00CF5701">
      <w:pPr>
        <w:ind w:right="4" w:firstLine="720"/>
        <w:jc w:val="both"/>
      </w:pPr>
      <w:r>
        <w:rPr>
          <w:b/>
        </w:rPr>
        <w:t>Физичко насиље</w:t>
      </w:r>
      <w:r>
        <w:t xml:space="preserve"> се односи на понашање које доводи до стварног или потенцијалног телесног повређивања детета/ученика. Примери физичког насиља су: ударање, шутирање, гурање, шамарање, чупање, дављење, бацање, гађање, напад оружјем, тровање, паљење, посипање врућом водом, ускраћивање хране, сна и сл.</w:t>
      </w:r>
    </w:p>
    <w:p w:rsidR="00CF5701" w:rsidRDefault="00CF5701" w:rsidP="00CF5701">
      <w:pPr>
        <w:ind w:right="4" w:firstLine="720"/>
        <w:jc w:val="both"/>
      </w:pPr>
      <w:r>
        <w:rPr>
          <w:b/>
        </w:rPr>
        <w:t>Емоционално/психолошко насиље</w:t>
      </w:r>
      <w:r>
        <w:t xml:space="preserve"> односи се на оно понашање које доводи до тренутног или трајног угрожавања психичког и емоционалног здравља и достојанства детета/ученика. Односи се и на ситуације у којима се пропушта обезбеђивање прикладне и подржавајуће средине за здрав емоционални и социјални развој у складу са потенцијалима детета/ученика. Емоционално насиље и злостављање обухвата поступке којима се врши омаловажавање, етикетирање, игнорисање, вређање, уцењивање, називање погрдним именима, оговарање,подсмевање, исмејавање, неприхватање, изнуђивање, манипулисање, претња, застрашивање,ограничавање кретања деце/ученика, као и други облици непријатељског понашања.</w:t>
      </w:r>
    </w:p>
    <w:p w:rsidR="00CF5701" w:rsidRDefault="00CF5701" w:rsidP="00CF5701">
      <w:pPr>
        <w:ind w:right="4" w:firstLine="720"/>
        <w:jc w:val="both"/>
      </w:pPr>
      <w:r>
        <w:rPr>
          <w:b/>
        </w:rPr>
        <w:t>Искључивање из групе и дискриминација</w:t>
      </w:r>
      <w:r>
        <w:t xml:space="preserve"> представљају социјално насиље. Односи се на следеће облике понашања: одвајање детета/ученика од других на основу различитости, довођење у позицију неравноправности и неједнакости, изолацију, недружење,игнорисање и неприхватање по било ком основу.</w:t>
      </w:r>
    </w:p>
    <w:p w:rsidR="00CF5701" w:rsidRDefault="00CF5701" w:rsidP="00CF5701">
      <w:pPr>
        <w:ind w:right="4" w:firstLine="720"/>
        <w:jc w:val="both"/>
      </w:pPr>
      <w:r>
        <w:rPr>
          <w:b/>
        </w:rPr>
        <w:t>Сексуално насиље</w:t>
      </w:r>
      <w:r>
        <w:t xml:space="preserve"> и злоупотреба деце/ученика подразумева њихово укључивање у сексуалну активност коју она не схватају у потпуности, за коју нису развојно дорасла (не прихватају је, нису у стању да се са њом сагласе) и која има за циљ да пружи уживање или задовољи потребе друге особе. Сексуалним насиљем сматра се:</w:t>
      </w:r>
    </w:p>
    <w:p w:rsidR="00CF5701" w:rsidRDefault="00CF5701" w:rsidP="00604426">
      <w:pPr>
        <w:numPr>
          <w:ilvl w:val="0"/>
          <w:numId w:val="89"/>
        </w:numPr>
        <w:pBdr>
          <w:top w:val="nil"/>
          <w:left w:val="nil"/>
          <w:bottom w:val="nil"/>
          <w:right w:val="nil"/>
          <w:between w:val="nil"/>
        </w:pBdr>
        <w:spacing w:after="0"/>
        <w:ind w:left="0" w:right="4" w:firstLine="720"/>
        <w:jc w:val="both"/>
        <w:rPr>
          <w:color w:val="000000"/>
        </w:rPr>
      </w:pPr>
      <w:r>
        <w:rPr>
          <w:color w:val="000000"/>
        </w:rPr>
        <w:t>сексуално узнемиравање – ласцивно коментарисање, етикетирање, ширење прича, додиривање, упућивање порука, фотографисање, телефонски позиви и сл;</w:t>
      </w:r>
    </w:p>
    <w:p w:rsidR="00CF5701" w:rsidRDefault="00CF5701" w:rsidP="00604426">
      <w:pPr>
        <w:numPr>
          <w:ilvl w:val="0"/>
          <w:numId w:val="89"/>
        </w:numPr>
        <w:pBdr>
          <w:top w:val="nil"/>
          <w:left w:val="nil"/>
          <w:bottom w:val="nil"/>
          <w:right w:val="nil"/>
          <w:between w:val="nil"/>
        </w:pBdr>
        <w:spacing w:after="0"/>
        <w:ind w:left="0" w:right="4" w:firstLine="720"/>
        <w:jc w:val="both"/>
        <w:rPr>
          <w:color w:val="000000"/>
        </w:rPr>
      </w:pPr>
      <w:r>
        <w:rPr>
          <w:color w:val="000000"/>
        </w:rPr>
        <w:t>навођење или приморавање детета/ученика на учешће у сексуалним активностима;</w:t>
      </w:r>
    </w:p>
    <w:p w:rsidR="00CF5701" w:rsidRDefault="00CF5701" w:rsidP="00604426">
      <w:pPr>
        <w:numPr>
          <w:ilvl w:val="0"/>
          <w:numId w:val="89"/>
        </w:numPr>
        <w:pBdr>
          <w:top w:val="nil"/>
          <w:left w:val="nil"/>
          <w:bottom w:val="nil"/>
          <w:right w:val="nil"/>
          <w:between w:val="nil"/>
        </w:pBdr>
        <w:spacing w:after="0"/>
        <w:ind w:left="0" w:right="4" w:firstLine="720"/>
        <w:jc w:val="both"/>
        <w:rPr>
          <w:color w:val="000000"/>
        </w:rPr>
      </w:pPr>
      <w:r>
        <w:rPr>
          <w:color w:val="000000"/>
        </w:rPr>
        <w:t>било да се ради о контактним (сексуални однос, сексуално додиривање и сл.) или неконтактним активностима (излагање погледу, егзибиционизам и сл.);</w:t>
      </w:r>
    </w:p>
    <w:p w:rsidR="00CF5701" w:rsidRDefault="00CF5701" w:rsidP="00604426">
      <w:pPr>
        <w:numPr>
          <w:ilvl w:val="0"/>
          <w:numId w:val="89"/>
        </w:numPr>
        <w:pBdr>
          <w:top w:val="nil"/>
          <w:left w:val="nil"/>
          <w:bottom w:val="nil"/>
          <w:right w:val="nil"/>
          <w:between w:val="nil"/>
        </w:pBdr>
        <w:spacing w:after="0"/>
        <w:ind w:left="0" w:right="4" w:firstLine="720"/>
        <w:jc w:val="both"/>
        <w:rPr>
          <w:color w:val="000000"/>
        </w:rPr>
      </w:pPr>
      <w:r>
        <w:rPr>
          <w:color w:val="000000"/>
        </w:rPr>
        <w:t>коришћење деце/ученика за проституцију, порнографију и друге облике сексуалне експлоатације.</w:t>
      </w:r>
    </w:p>
    <w:p w:rsidR="00CF5701" w:rsidRDefault="00CF5701" w:rsidP="00CF5701">
      <w:pPr>
        <w:ind w:right="4" w:firstLine="720"/>
        <w:jc w:val="both"/>
      </w:pPr>
    </w:p>
    <w:p w:rsidR="00CF5701" w:rsidRDefault="00CF5701" w:rsidP="00CF5701">
      <w:pPr>
        <w:ind w:right="4" w:firstLine="720"/>
        <w:jc w:val="both"/>
      </w:pPr>
      <w:r>
        <w:t xml:space="preserve">Развој савремених комуникационих технологија доводи до појаве </w:t>
      </w:r>
      <w:r>
        <w:rPr>
          <w:b/>
        </w:rPr>
        <w:t>насиља коришћењем информационих технологија (електронско насиље)</w:t>
      </w:r>
      <w:r>
        <w:t>: поруке послате електронском поштом, СМСом, ММС-ом, путем веб-сајта, четовањем, укључивањем у форуме, искључивањем из форума, групних четова и сл.</w:t>
      </w:r>
    </w:p>
    <w:p w:rsidR="00CF5701" w:rsidRDefault="00CF5701" w:rsidP="00CF5701">
      <w:pPr>
        <w:ind w:right="4" w:firstLine="720"/>
        <w:jc w:val="both"/>
      </w:pPr>
    </w:p>
    <w:p w:rsidR="00CF5701" w:rsidRDefault="00CF5701" w:rsidP="00CF5701">
      <w:pPr>
        <w:ind w:right="4" w:firstLine="720"/>
        <w:jc w:val="both"/>
      </w:pPr>
      <w:r>
        <w:rPr>
          <w:b/>
        </w:rPr>
        <w:t>Злоупотреба деце</w:t>
      </w:r>
      <w:r>
        <w:t>/ученика представља све што појединци и институције чине или не чине, а што директно утиче или индиректно шкоди деци/ученицима или им смањује могућност за безбедан и здрав развој и доводи их у немоћан, неравноправан и зависан положај у односу на појединце и установу.</w:t>
      </w:r>
    </w:p>
    <w:p w:rsidR="00CF5701" w:rsidRDefault="00CF5701" w:rsidP="00CF5701">
      <w:pPr>
        <w:ind w:right="4" w:firstLine="720"/>
        <w:jc w:val="both"/>
      </w:pPr>
      <w:r>
        <w:rPr>
          <w:b/>
        </w:rPr>
        <w:lastRenderedPageBreak/>
        <w:t>Занемаривање и немарно поступање</w:t>
      </w:r>
      <w:r>
        <w:t xml:space="preserve"> представљају случајеве пропуштања установе или појединца да обезбеде услове за правилан развој детета/ученика у свим областима, што, у противном, може нарушити његово здравље, физички, ментални, духовни, морални и друштвени развој. Занемаривање представља и пропуст родитеља, усвојиоца или стараоца, односно друге особе која је преузела одговорност или обавезу да негује дете/ученика, да обезбеди услове за развој по питању: здравља, образовања, емоционалног развоја, исхране, смештаја и безбедних животних услова у оквиру разумно расположивих средстава породице или пружаоца неге, што изазива или може са великом вероватноћом нарушити здравље детета или физички, ментални, духовни, морални и његов социјални развој. Ово обухвата и пропусте у обављању правилног надзора и заштите детета од повређивања у оноликој мери у којој је то изводљиво.</w:t>
      </w:r>
    </w:p>
    <w:p w:rsidR="00CF5701" w:rsidRDefault="00CF5701" w:rsidP="00CF5701">
      <w:pPr>
        <w:ind w:right="4" w:firstLine="720"/>
        <w:jc w:val="both"/>
        <w:rPr>
          <w:color w:val="000000"/>
        </w:rPr>
      </w:pPr>
      <w:r>
        <w:rPr>
          <w:b/>
        </w:rPr>
        <w:t>Експлоатација деце</w:t>
      </w:r>
      <w:r>
        <w:t>/ученика односи се на њихов рад у корист других особа и/или установе. Она обухвата и киднаповање и продају деце у сврху радне или сексуалне експлоатације. Ове активности имају за последицу нарушавање физичког или менталног здравља, образовања, као и моралног, социјалног и емоционалног развоја детета/ученика</w:t>
      </w:r>
    </w:p>
    <w:p w:rsidR="00CF5701" w:rsidRDefault="00CF5701" w:rsidP="00CF5701">
      <w:pPr>
        <w:spacing w:after="160" w:line="259" w:lineRule="auto"/>
        <w:rPr>
          <w:color w:val="000000"/>
        </w:rPr>
      </w:pPr>
    </w:p>
    <w:p w:rsidR="00CF5701" w:rsidRPr="00CF5701" w:rsidRDefault="00CF5701" w:rsidP="00CF5701">
      <w:pPr>
        <w:rPr>
          <w:b/>
        </w:rPr>
      </w:pPr>
      <w:bookmarkStart w:id="125" w:name="_heading=h.30j0zll" w:colFirst="0" w:colLast="0"/>
      <w:bookmarkEnd w:id="125"/>
      <w:r w:rsidRPr="00CF5701">
        <w:rPr>
          <w:b/>
        </w:rPr>
        <w:t>НИВОИ И ОБЛИЦИ НАСИЉА</w:t>
      </w:r>
    </w:p>
    <w:p w:rsidR="00CF5701" w:rsidRPr="00CF5701" w:rsidRDefault="00CF5701" w:rsidP="00CF5701">
      <w:pPr>
        <w:jc w:val="left"/>
        <w:rPr>
          <w:b/>
        </w:rPr>
      </w:pPr>
      <w:bookmarkStart w:id="126" w:name="_heading=h.1fob9te" w:colFirst="0" w:colLast="0"/>
      <w:bookmarkEnd w:id="126"/>
      <w:r w:rsidRPr="00CF5701">
        <w:rPr>
          <w:b/>
        </w:rPr>
        <w:t>ПРВИ НИВО</w:t>
      </w:r>
    </w:p>
    <w:tbl>
      <w:tblPr>
        <w:tblW w:w="10740" w:type="dxa"/>
        <w:jc w:val="center"/>
        <w:tblInd w:w="-683" w:type="dxa"/>
        <w:tblLayout w:type="fixed"/>
        <w:tblLook w:val="0000" w:firstRow="0" w:lastRow="0" w:firstColumn="0" w:lastColumn="0" w:noHBand="0" w:noVBand="0"/>
      </w:tblPr>
      <w:tblGrid>
        <w:gridCol w:w="1526"/>
        <w:gridCol w:w="2126"/>
        <w:gridCol w:w="2410"/>
        <w:gridCol w:w="2551"/>
        <w:gridCol w:w="2127"/>
      </w:tblGrid>
      <w:tr w:rsidR="00CF5701" w:rsidTr="00CF5701">
        <w:trPr>
          <w:jc w:val="center"/>
        </w:trPr>
        <w:tc>
          <w:tcPr>
            <w:tcW w:w="1526"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CF5701" w:rsidRDefault="00CF5701" w:rsidP="00CF5701">
            <w:pPr>
              <w:spacing w:after="0" w:line="276" w:lineRule="auto"/>
              <w:rPr>
                <w:b/>
              </w:rPr>
            </w:pPr>
            <w:r>
              <w:rPr>
                <w:b/>
              </w:rPr>
              <w:t>Физичко насиље</w:t>
            </w:r>
          </w:p>
        </w:tc>
        <w:tc>
          <w:tcPr>
            <w:tcW w:w="2126" w:type="dxa"/>
            <w:tcBorders>
              <w:top w:val="single" w:sz="6" w:space="0" w:color="000000"/>
              <w:left w:val="single" w:sz="6" w:space="0" w:color="000000"/>
              <w:bottom w:val="single" w:sz="6" w:space="0" w:color="000000"/>
              <w:right w:val="single" w:sz="6" w:space="0" w:color="000000"/>
            </w:tcBorders>
            <w:shd w:val="clear" w:color="auto" w:fill="F4B083"/>
            <w:vAlign w:val="center"/>
          </w:tcPr>
          <w:p w:rsidR="00CF5701" w:rsidRDefault="00CF5701" w:rsidP="00CF5701">
            <w:pPr>
              <w:spacing w:after="0" w:line="276" w:lineRule="auto"/>
              <w:rPr>
                <w:b/>
              </w:rPr>
            </w:pPr>
            <w:r>
              <w:rPr>
                <w:b/>
              </w:rPr>
              <w:t>Емоционално/психичко насиље</w:t>
            </w:r>
          </w:p>
        </w:tc>
        <w:tc>
          <w:tcPr>
            <w:tcW w:w="2410" w:type="dxa"/>
            <w:tcBorders>
              <w:top w:val="single" w:sz="6" w:space="0" w:color="000000"/>
              <w:left w:val="single" w:sz="6" w:space="0" w:color="000000"/>
              <w:bottom w:val="single" w:sz="6" w:space="0" w:color="000000"/>
              <w:right w:val="single" w:sz="6" w:space="0" w:color="000000"/>
            </w:tcBorders>
            <w:shd w:val="clear" w:color="auto" w:fill="8EAADB"/>
            <w:vAlign w:val="center"/>
          </w:tcPr>
          <w:p w:rsidR="00CF5701" w:rsidRDefault="00CF5701" w:rsidP="00CF5701">
            <w:pPr>
              <w:spacing w:after="0" w:line="276" w:lineRule="auto"/>
              <w:rPr>
                <w:b/>
              </w:rPr>
            </w:pPr>
            <w:r>
              <w:rPr>
                <w:b/>
              </w:rPr>
              <w:t>Социјално насиље</w:t>
            </w:r>
          </w:p>
        </w:tc>
        <w:tc>
          <w:tcPr>
            <w:tcW w:w="2551" w:type="dxa"/>
            <w:tcBorders>
              <w:top w:val="single" w:sz="6" w:space="0" w:color="000000"/>
              <w:left w:val="single" w:sz="6" w:space="0" w:color="000000"/>
              <w:bottom w:val="single" w:sz="6" w:space="0" w:color="000000"/>
              <w:right w:val="single" w:sz="6" w:space="0" w:color="000000"/>
            </w:tcBorders>
            <w:shd w:val="clear" w:color="auto" w:fill="FFD965"/>
            <w:vAlign w:val="center"/>
          </w:tcPr>
          <w:p w:rsidR="00CF5701" w:rsidRDefault="00CF5701" w:rsidP="00CF5701">
            <w:pPr>
              <w:spacing w:after="0" w:line="276" w:lineRule="auto"/>
              <w:rPr>
                <w:b/>
              </w:rPr>
            </w:pPr>
            <w:r>
              <w:rPr>
                <w:b/>
              </w:rPr>
              <w:t>Сексуално насиље и злоупотреба</w:t>
            </w:r>
          </w:p>
        </w:tc>
        <w:tc>
          <w:tcPr>
            <w:tcW w:w="2127"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CF5701" w:rsidRDefault="00CF5701" w:rsidP="00CF5701">
            <w:pPr>
              <w:spacing w:after="0" w:line="276" w:lineRule="auto"/>
              <w:rPr>
                <w:b/>
              </w:rPr>
            </w:pPr>
            <w:r>
              <w:rPr>
                <w:b/>
              </w:rPr>
              <w:t>Насиље злоупотребом информационих технологија</w:t>
            </w:r>
          </w:p>
        </w:tc>
      </w:tr>
      <w:tr w:rsidR="00CF5701" w:rsidTr="00CF5701">
        <w:trPr>
          <w:jc w:val="center"/>
        </w:trPr>
        <w:tc>
          <w:tcPr>
            <w:tcW w:w="1526" w:type="dxa"/>
            <w:tcBorders>
              <w:top w:val="single" w:sz="6" w:space="0" w:color="000000"/>
              <w:left w:val="single" w:sz="6" w:space="0" w:color="000000"/>
              <w:bottom w:val="single" w:sz="6" w:space="0" w:color="000000"/>
              <w:right w:val="single" w:sz="6" w:space="0" w:color="000000"/>
            </w:tcBorders>
          </w:tcPr>
          <w:p w:rsidR="00CF5701" w:rsidRDefault="00CF5701" w:rsidP="00CF5701">
            <w:pPr>
              <w:spacing w:after="0" w:line="276" w:lineRule="auto"/>
            </w:pPr>
            <w:r>
              <w:t>ударање чврга,</w:t>
            </w:r>
          </w:p>
          <w:p w:rsidR="00CF5701" w:rsidRDefault="00CF5701" w:rsidP="00CF5701">
            <w:pPr>
              <w:spacing w:after="0" w:line="276" w:lineRule="auto"/>
            </w:pPr>
            <w:r>
              <w:t>гурање,</w:t>
            </w:r>
          </w:p>
          <w:p w:rsidR="00CF5701" w:rsidRDefault="00CF5701" w:rsidP="00CF5701">
            <w:pPr>
              <w:spacing w:after="0" w:line="276" w:lineRule="auto"/>
            </w:pPr>
            <w:r>
              <w:t>штипање,</w:t>
            </w:r>
          </w:p>
          <w:p w:rsidR="00CF5701" w:rsidRDefault="00CF5701" w:rsidP="00CF5701">
            <w:pPr>
              <w:spacing w:after="0" w:line="276" w:lineRule="auto"/>
            </w:pPr>
            <w:r>
              <w:t>гребање,</w:t>
            </w:r>
          </w:p>
          <w:p w:rsidR="00CF5701" w:rsidRDefault="00CF5701" w:rsidP="00CF5701">
            <w:pPr>
              <w:spacing w:after="0" w:line="276" w:lineRule="auto"/>
            </w:pPr>
            <w:r>
              <w:t>гађање,</w:t>
            </w:r>
          </w:p>
          <w:p w:rsidR="00CF5701" w:rsidRDefault="00CF5701" w:rsidP="00CF5701">
            <w:pPr>
              <w:spacing w:after="0" w:line="276" w:lineRule="auto"/>
            </w:pPr>
            <w:r>
              <w:t>чупање,</w:t>
            </w:r>
          </w:p>
          <w:p w:rsidR="00CF5701" w:rsidRDefault="00CF5701" w:rsidP="00CF5701">
            <w:pPr>
              <w:spacing w:after="0" w:line="276" w:lineRule="auto"/>
            </w:pPr>
            <w:r>
              <w:t>уједање,</w:t>
            </w:r>
          </w:p>
          <w:p w:rsidR="00CF5701" w:rsidRDefault="00CF5701" w:rsidP="00CF5701">
            <w:pPr>
              <w:spacing w:after="0" w:line="276" w:lineRule="auto"/>
            </w:pPr>
            <w:r>
              <w:t>саплитање,</w:t>
            </w:r>
          </w:p>
          <w:p w:rsidR="00CF5701" w:rsidRDefault="00CF5701" w:rsidP="00CF5701">
            <w:pPr>
              <w:spacing w:after="0" w:line="276" w:lineRule="auto"/>
            </w:pPr>
            <w:r>
              <w:t>шутирање,</w:t>
            </w:r>
          </w:p>
          <w:p w:rsidR="00CF5701" w:rsidRDefault="00CF5701" w:rsidP="00CF5701">
            <w:pPr>
              <w:spacing w:after="0" w:line="276" w:lineRule="auto"/>
            </w:pPr>
            <w:r>
              <w:t>прљање,</w:t>
            </w:r>
          </w:p>
          <w:p w:rsidR="00CF5701" w:rsidRDefault="00CF5701" w:rsidP="00CF5701">
            <w:pPr>
              <w:spacing w:after="0" w:line="276" w:lineRule="auto"/>
            </w:pPr>
            <w:r>
              <w:t>уништавање</w:t>
            </w:r>
          </w:p>
          <w:p w:rsidR="00CF5701" w:rsidRDefault="00CF5701" w:rsidP="00CF5701">
            <w:pPr>
              <w:spacing w:after="0" w:line="276" w:lineRule="auto"/>
            </w:pPr>
            <w:r>
              <w:t>ствари...</w:t>
            </w:r>
          </w:p>
        </w:tc>
        <w:tc>
          <w:tcPr>
            <w:tcW w:w="2126" w:type="dxa"/>
            <w:tcBorders>
              <w:top w:val="single" w:sz="6" w:space="0" w:color="000000"/>
              <w:left w:val="single" w:sz="6" w:space="0" w:color="000000"/>
              <w:bottom w:val="single" w:sz="6" w:space="0" w:color="000000"/>
              <w:right w:val="single" w:sz="6" w:space="0" w:color="000000"/>
            </w:tcBorders>
          </w:tcPr>
          <w:p w:rsidR="00CF5701" w:rsidRDefault="00CF5701" w:rsidP="00CF5701">
            <w:pPr>
              <w:spacing w:after="0" w:line="276" w:lineRule="auto"/>
            </w:pPr>
            <w:r>
              <w:t>исмејавање,</w:t>
            </w:r>
          </w:p>
          <w:p w:rsidR="00CF5701" w:rsidRDefault="00CF5701" w:rsidP="00CF5701">
            <w:pPr>
              <w:spacing w:after="0" w:line="276" w:lineRule="auto"/>
            </w:pPr>
            <w:r>
              <w:t>омаловажавање,</w:t>
            </w:r>
          </w:p>
          <w:p w:rsidR="00CF5701" w:rsidRDefault="00CF5701" w:rsidP="00CF5701">
            <w:pPr>
              <w:spacing w:after="0" w:line="276" w:lineRule="auto"/>
            </w:pPr>
            <w:r>
              <w:t>оговарање,</w:t>
            </w:r>
          </w:p>
          <w:p w:rsidR="00CF5701" w:rsidRDefault="00CF5701" w:rsidP="00CF5701">
            <w:pPr>
              <w:spacing w:after="0" w:line="276" w:lineRule="auto"/>
            </w:pPr>
            <w:r>
              <w:t>вређање,</w:t>
            </w:r>
          </w:p>
          <w:p w:rsidR="00CF5701" w:rsidRDefault="00CF5701" w:rsidP="00CF5701">
            <w:pPr>
              <w:spacing w:after="0" w:line="276" w:lineRule="auto"/>
            </w:pPr>
            <w:r>
              <w:t>ругање,</w:t>
            </w:r>
          </w:p>
          <w:p w:rsidR="00CF5701" w:rsidRDefault="00CF5701" w:rsidP="00CF5701">
            <w:pPr>
              <w:spacing w:after="0" w:line="276" w:lineRule="auto"/>
            </w:pPr>
            <w:r>
              <w:t>називање</w:t>
            </w:r>
          </w:p>
          <w:p w:rsidR="00CF5701" w:rsidRDefault="00CF5701" w:rsidP="00CF5701">
            <w:pPr>
              <w:spacing w:after="0" w:line="276" w:lineRule="auto"/>
            </w:pPr>
            <w:r>
              <w:t>погрдним</w:t>
            </w:r>
          </w:p>
          <w:p w:rsidR="00CF5701" w:rsidRDefault="00CF5701" w:rsidP="00CF5701">
            <w:pPr>
              <w:spacing w:after="0" w:line="276" w:lineRule="auto"/>
            </w:pPr>
            <w:r>
              <w:t>именима,</w:t>
            </w:r>
          </w:p>
          <w:p w:rsidR="00CF5701" w:rsidRDefault="00CF5701" w:rsidP="00CF5701">
            <w:pPr>
              <w:spacing w:after="0" w:line="276" w:lineRule="auto"/>
            </w:pPr>
            <w:r>
              <w:t>псовање,</w:t>
            </w:r>
          </w:p>
          <w:p w:rsidR="00CF5701" w:rsidRDefault="00CF5701" w:rsidP="00CF5701">
            <w:pPr>
              <w:spacing w:after="0" w:line="276" w:lineRule="auto"/>
            </w:pPr>
            <w:r>
              <w:t>етикетирање,</w:t>
            </w:r>
          </w:p>
          <w:p w:rsidR="00CF5701" w:rsidRDefault="00CF5701" w:rsidP="00CF5701">
            <w:pPr>
              <w:spacing w:after="0" w:line="276" w:lineRule="auto"/>
            </w:pPr>
            <w:r>
              <w:t>имитирање,</w:t>
            </w:r>
          </w:p>
          <w:p w:rsidR="00CF5701" w:rsidRDefault="00CF5701" w:rsidP="00CF5701">
            <w:pPr>
              <w:spacing w:after="0" w:line="276" w:lineRule="auto"/>
            </w:pPr>
            <w:r>
              <w:t>„прозивање“...</w:t>
            </w:r>
          </w:p>
        </w:tc>
        <w:tc>
          <w:tcPr>
            <w:tcW w:w="2410" w:type="dxa"/>
            <w:tcBorders>
              <w:top w:val="single" w:sz="6" w:space="0" w:color="000000"/>
              <w:left w:val="single" w:sz="6" w:space="0" w:color="000000"/>
              <w:bottom w:val="single" w:sz="6" w:space="0" w:color="000000"/>
              <w:right w:val="single" w:sz="6" w:space="0" w:color="000000"/>
            </w:tcBorders>
          </w:tcPr>
          <w:p w:rsidR="00CF5701" w:rsidRDefault="00CF5701" w:rsidP="00CF5701">
            <w:pPr>
              <w:spacing w:after="0" w:line="276" w:lineRule="auto"/>
            </w:pPr>
            <w:r>
              <w:t>добацивање,</w:t>
            </w:r>
          </w:p>
          <w:p w:rsidR="00CF5701" w:rsidRDefault="00CF5701" w:rsidP="00CF5701">
            <w:pPr>
              <w:spacing w:after="0" w:line="276" w:lineRule="auto"/>
            </w:pPr>
            <w:r>
              <w:t>подсмевање,</w:t>
            </w:r>
          </w:p>
          <w:p w:rsidR="00CF5701" w:rsidRDefault="00CF5701" w:rsidP="00CF5701">
            <w:pPr>
              <w:spacing w:after="0" w:line="276" w:lineRule="auto"/>
            </w:pPr>
            <w:r>
              <w:t>игнорисање,</w:t>
            </w:r>
          </w:p>
          <w:p w:rsidR="00CF5701" w:rsidRDefault="00CF5701" w:rsidP="00CF5701">
            <w:pPr>
              <w:spacing w:after="0" w:line="276" w:lineRule="auto"/>
            </w:pPr>
            <w:r>
              <w:t>искључивање из</w:t>
            </w:r>
          </w:p>
          <w:p w:rsidR="00CF5701" w:rsidRDefault="00CF5701" w:rsidP="00CF5701">
            <w:pPr>
              <w:spacing w:after="0" w:line="276" w:lineRule="auto"/>
            </w:pPr>
            <w:r>
              <w:t>групе или</w:t>
            </w:r>
          </w:p>
          <w:p w:rsidR="00CF5701" w:rsidRDefault="00CF5701" w:rsidP="00CF5701">
            <w:pPr>
              <w:spacing w:after="0" w:line="276" w:lineRule="auto"/>
            </w:pPr>
            <w:r>
              <w:t>фаворизовање на</w:t>
            </w:r>
          </w:p>
          <w:p w:rsidR="00CF5701" w:rsidRDefault="00CF5701" w:rsidP="00CF5701">
            <w:pPr>
              <w:spacing w:after="0" w:line="276" w:lineRule="auto"/>
            </w:pPr>
            <w:r>
              <w:t>основу социјалног</w:t>
            </w:r>
          </w:p>
          <w:p w:rsidR="00CF5701" w:rsidRDefault="00CF5701" w:rsidP="00CF5701">
            <w:pPr>
              <w:spacing w:after="0" w:line="276" w:lineRule="auto"/>
            </w:pPr>
            <w:r>
              <w:t>статуса, националности,</w:t>
            </w:r>
          </w:p>
          <w:p w:rsidR="00CF5701" w:rsidRDefault="00CF5701" w:rsidP="00CF5701">
            <w:pPr>
              <w:spacing w:after="0" w:line="276" w:lineRule="auto"/>
            </w:pPr>
            <w:r>
              <w:t>верске припадности,</w:t>
            </w:r>
          </w:p>
          <w:p w:rsidR="00CF5701" w:rsidRDefault="00CF5701" w:rsidP="00CF5701">
            <w:pPr>
              <w:spacing w:after="0" w:line="276" w:lineRule="auto"/>
            </w:pPr>
            <w:r>
              <w:t>насилно дисциплиновање,ширење гласина...</w:t>
            </w:r>
          </w:p>
        </w:tc>
        <w:tc>
          <w:tcPr>
            <w:tcW w:w="2551" w:type="dxa"/>
            <w:tcBorders>
              <w:top w:val="single" w:sz="6" w:space="0" w:color="000000"/>
              <w:left w:val="single" w:sz="6" w:space="0" w:color="000000"/>
              <w:bottom w:val="single" w:sz="6" w:space="0" w:color="000000"/>
              <w:right w:val="single" w:sz="6" w:space="0" w:color="000000"/>
            </w:tcBorders>
          </w:tcPr>
          <w:p w:rsidR="00CF5701" w:rsidRDefault="00CF5701" w:rsidP="00CF5701">
            <w:pPr>
              <w:spacing w:after="0" w:line="276" w:lineRule="auto"/>
            </w:pPr>
            <w:r>
              <w:t>добацивање,псовање,</w:t>
            </w:r>
          </w:p>
          <w:p w:rsidR="00CF5701" w:rsidRDefault="00CF5701" w:rsidP="00CF5701">
            <w:pPr>
              <w:spacing w:after="0" w:line="276" w:lineRule="auto"/>
            </w:pPr>
            <w:r>
              <w:t>ласцивни коментари,</w:t>
            </w:r>
          </w:p>
          <w:p w:rsidR="00CF5701" w:rsidRDefault="00CF5701" w:rsidP="00CF5701">
            <w:pPr>
              <w:spacing w:after="0" w:line="276" w:lineRule="auto"/>
            </w:pPr>
            <w:r>
              <w:t>ширење прича,</w:t>
            </w:r>
          </w:p>
          <w:p w:rsidR="00CF5701" w:rsidRDefault="00CF5701" w:rsidP="00CF5701">
            <w:pPr>
              <w:spacing w:after="0" w:line="276" w:lineRule="auto"/>
            </w:pPr>
            <w:r>
              <w:t>етикетирање,</w:t>
            </w:r>
          </w:p>
          <w:p w:rsidR="00CF5701" w:rsidRDefault="00CF5701" w:rsidP="00CF5701">
            <w:pPr>
              <w:spacing w:after="0" w:line="276" w:lineRule="auto"/>
            </w:pPr>
            <w:r>
              <w:t>сексуално</w:t>
            </w:r>
          </w:p>
          <w:p w:rsidR="00CF5701" w:rsidRDefault="00CF5701" w:rsidP="00CF5701">
            <w:pPr>
              <w:spacing w:after="0" w:line="276" w:lineRule="auto"/>
            </w:pPr>
            <w:r>
              <w:t>додиривање,</w:t>
            </w:r>
          </w:p>
          <w:p w:rsidR="00CF5701" w:rsidRDefault="00CF5701" w:rsidP="00CF5701">
            <w:pPr>
              <w:spacing w:after="0" w:line="276" w:lineRule="auto"/>
            </w:pPr>
            <w:r>
              <w:t>гестикулација..</w:t>
            </w:r>
          </w:p>
        </w:tc>
        <w:tc>
          <w:tcPr>
            <w:tcW w:w="2127" w:type="dxa"/>
            <w:tcBorders>
              <w:top w:val="single" w:sz="6" w:space="0" w:color="000000"/>
              <w:left w:val="single" w:sz="6" w:space="0" w:color="000000"/>
              <w:bottom w:val="single" w:sz="6" w:space="0" w:color="000000"/>
              <w:right w:val="single" w:sz="6" w:space="0" w:color="000000"/>
            </w:tcBorders>
          </w:tcPr>
          <w:p w:rsidR="00CF5701" w:rsidRDefault="00CF5701" w:rsidP="00CF5701">
            <w:pPr>
              <w:spacing w:after="0" w:line="276" w:lineRule="auto"/>
            </w:pPr>
            <w:r>
              <w:t>узнемиравајуће</w:t>
            </w:r>
          </w:p>
          <w:p w:rsidR="00CF5701" w:rsidRDefault="00CF5701" w:rsidP="00CF5701">
            <w:pPr>
              <w:spacing w:after="0" w:line="276" w:lineRule="auto"/>
            </w:pPr>
            <w:r>
              <w:t>„зивкање“,</w:t>
            </w:r>
          </w:p>
          <w:p w:rsidR="00CF5701" w:rsidRDefault="00CF5701" w:rsidP="00CF5701">
            <w:pPr>
              <w:spacing w:after="0" w:line="276" w:lineRule="auto"/>
            </w:pPr>
            <w:r>
              <w:t>слање</w:t>
            </w:r>
          </w:p>
          <w:p w:rsidR="00CF5701" w:rsidRDefault="00CF5701" w:rsidP="00CF5701">
            <w:pPr>
              <w:spacing w:after="0" w:line="276" w:lineRule="auto"/>
            </w:pPr>
            <w:r>
              <w:t>узнемиравајућих</w:t>
            </w:r>
          </w:p>
          <w:p w:rsidR="00CF5701" w:rsidRDefault="00CF5701" w:rsidP="00CF5701">
            <w:pPr>
              <w:spacing w:after="0" w:line="276" w:lineRule="auto"/>
            </w:pPr>
            <w:r>
              <w:t>порука</w:t>
            </w:r>
          </w:p>
          <w:p w:rsidR="00CF5701" w:rsidRDefault="00CF5701" w:rsidP="00CF5701">
            <w:pPr>
              <w:spacing w:after="0" w:line="276" w:lineRule="auto"/>
            </w:pPr>
            <w:r>
              <w:t>СМС-ом,</w:t>
            </w:r>
          </w:p>
          <w:p w:rsidR="00CF5701" w:rsidRDefault="00CF5701" w:rsidP="00CF5701">
            <w:pPr>
              <w:spacing w:after="0" w:line="276" w:lineRule="auto"/>
            </w:pPr>
            <w:r>
              <w:t>ММС-ом,</w:t>
            </w:r>
          </w:p>
          <w:p w:rsidR="00CF5701" w:rsidRDefault="00CF5701" w:rsidP="00CF5701">
            <w:pPr>
              <w:spacing w:after="0" w:line="276" w:lineRule="auto"/>
            </w:pPr>
            <w:r>
              <w:t>путем веб-сајта...</w:t>
            </w:r>
          </w:p>
        </w:tc>
      </w:tr>
    </w:tbl>
    <w:p w:rsidR="00CF5701" w:rsidRDefault="00CF5701" w:rsidP="00CF5701">
      <w:pPr>
        <w:ind w:left="-567" w:right="-567"/>
        <w:rPr>
          <w:b/>
          <w:lang w:val="sr-Cyrl-RS"/>
        </w:rPr>
      </w:pPr>
    </w:p>
    <w:p w:rsidR="00CF5701" w:rsidRDefault="00CF5701" w:rsidP="00CF5701">
      <w:pPr>
        <w:ind w:left="-567" w:right="-567"/>
        <w:rPr>
          <w:b/>
          <w:lang w:val="sr-Cyrl-RS"/>
        </w:rPr>
      </w:pPr>
    </w:p>
    <w:p w:rsidR="00CF5701" w:rsidRPr="00CF5701" w:rsidRDefault="00CF5701" w:rsidP="00CF5701">
      <w:pPr>
        <w:ind w:left="-567" w:right="-567"/>
        <w:rPr>
          <w:b/>
          <w:lang w:val="sr-Cyrl-RS"/>
        </w:rPr>
      </w:pPr>
    </w:p>
    <w:p w:rsidR="00CF5701" w:rsidRPr="00CF5701" w:rsidRDefault="00CF5701" w:rsidP="00CF5701">
      <w:pPr>
        <w:jc w:val="left"/>
        <w:rPr>
          <w:b/>
        </w:rPr>
      </w:pPr>
      <w:bookmarkStart w:id="127" w:name="_heading=h.3znysh7" w:colFirst="0" w:colLast="0"/>
      <w:bookmarkEnd w:id="127"/>
      <w:r w:rsidRPr="00CF5701">
        <w:rPr>
          <w:b/>
        </w:rPr>
        <w:lastRenderedPageBreak/>
        <w:t>ДРУГИ НИВО</w:t>
      </w:r>
    </w:p>
    <w:tbl>
      <w:tblPr>
        <w:tblW w:w="10740" w:type="dxa"/>
        <w:jc w:val="center"/>
        <w:tblInd w:w="-1043" w:type="dxa"/>
        <w:tblLayout w:type="fixed"/>
        <w:tblLook w:val="0000" w:firstRow="0" w:lastRow="0" w:firstColumn="0" w:lastColumn="0" w:noHBand="0" w:noVBand="0"/>
      </w:tblPr>
      <w:tblGrid>
        <w:gridCol w:w="1772"/>
        <w:gridCol w:w="2820"/>
        <w:gridCol w:w="1825"/>
        <w:gridCol w:w="1809"/>
        <w:gridCol w:w="2514"/>
      </w:tblGrid>
      <w:tr w:rsidR="00CF5701" w:rsidTr="00CF5701">
        <w:trPr>
          <w:jc w:val="center"/>
        </w:trPr>
        <w:tc>
          <w:tcPr>
            <w:tcW w:w="1772"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CF5701" w:rsidRDefault="00CF5701" w:rsidP="00CF5701">
            <w:pPr>
              <w:spacing w:after="0" w:line="276" w:lineRule="auto"/>
              <w:rPr>
                <w:b/>
              </w:rPr>
            </w:pPr>
            <w:r>
              <w:rPr>
                <w:b/>
              </w:rPr>
              <w:t>Физичко насиље</w:t>
            </w:r>
          </w:p>
        </w:tc>
        <w:tc>
          <w:tcPr>
            <w:tcW w:w="2820" w:type="dxa"/>
            <w:tcBorders>
              <w:top w:val="single" w:sz="6" w:space="0" w:color="000000"/>
              <w:left w:val="single" w:sz="6" w:space="0" w:color="000000"/>
              <w:bottom w:val="single" w:sz="6" w:space="0" w:color="000000"/>
              <w:right w:val="single" w:sz="6" w:space="0" w:color="000000"/>
            </w:tcBorders>
            <w:shd w:val="clear" w:color="auto" w:fill="F4B083"/>
            <w:vAlign w:val="center"/>
          </w:tcPr>
          <w:p w:rsidR="00CF5701" w:rsidRDefault="00CF5701" w:rsidP="00CF5701">
            <w:pPr>
              <w:spacing w:after="0" w:line="276" w:lineRule="auto"/>
              <w:rPr>
                <w:b/>
              </w:rPr>
            </w:pPr>
            <w:r>
              <w:rPr>
                <w:b/>
              </w:rPr>
              <w:t>Емоционално/психичко насиље</w:t>
            </w:r>
          </w:p>
        </w:tc>
        <w:tc>
          <w:tcPr>
            <w:tcW w:w="1825" w:type="dxa"/>
            <w:tcBorders>
              <w:top w:val="single" w:sz="6" w:space="0" w:color="000000"/>
              <w:left w:val="single" w:sz="6" w:space="0" w:color="000000"/>
              <w:bottom w:val="single" w:sz="6" w:space="0" w:color="000000"/>
              <w:right w:val="single" w:sz="6" w:space="0" w:color="000000"/>
            </w:tcBorders>
            <w:shd w:val="clear" w:color="auto" w:fill="8EAADB"/>
            <w:vAlign w:val="center"/>
          </w:tcPr>
          <w:p w:rsidR="00CF5701" w:rsidRDefault="00CF5701" w:rsidP="00CF5701">
            <w:pPr>
              <w:spacing w:after="0" w:line="276" w:lineRule="auto"/>
              <w:rPr>
                <w:b/>
              </w:rPr>
            </w:pPr>
            <w:r>
              <w:rPr>
                <w:b/>
              </w:rPr>
              <w:t>Социјално насиље</w:t>
            </w:r>
          </w:p>
        </w:tc>
        <w:tc>
          <w:tcPr>
            <w:tcW w:w="1809" w:type="dxa"/>
            <w:tcBorders>
              <w:top w:val="single" w:sz="6" w:space="0" w:color="000000"/>
              <w:left w:val="single" w:sz="6" w:space="0" w:color="000000"/>
              <w:bottom w:val="single" w:sz="6" w:space="0" w:color="000000"/>
              <w:right w:val="single" w:sz="6" w:space="0" w:color="000000"/>
            </w:tcBorders>
            <w:shd w:val="clear" w:color="auto" w:fill="FFD965"/>
            <w:vAlign w:val="center"/>
          </w:tcPr>
          <w:p w:rsidR="00CF5701" w:rsidRDefault="00CF5701" w:rsidP="00CF5701">
            <w:pPr>
              <w:spacing w:after="0" w:line="276" w:lineRule="auto"/>
              <w:rPr>
                <w:b/>
              </w:rPr>
            </w:pPr>
            <w:r>
              <w:rPr>
                <w:b/>
              </w:rPr>
              <w:t>Сексуално насиље и злоупотреба</w:t>
            </w:r>
          </w:p>
        </w:tc>
        <w:tc>
          <w:tcPr>
            <w:tcW w:w="2514"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CF5701" w:rsidRDefault="00CF5701" w:rsidP="00CF5701">
            <w:pPr>
              <w:spacing w:after="0" w:line="276" w:lineRule="auto"/>
              <w:rPr>
                <w:b/>
              </w:rPr>
            </w:pPr>
            <w:r>
              <w:rPr>
                <w:b/>
              </w:rPr>
              <w:t>Насиље злоупотребом информационих технологија</w:t>
            </w:r>
          </w:p>
        </w:tc>
      </w:tr>
      <w:tr w:rsidR="00CF5701" w:rsidTr="00CF5701">
        <w:trPr>
          <w:jc w:val="center"/>
        </w:trPr>
        <w:tc>
          <w:tcPr>
            <w:tcW w:w="1772" w:type="dxa"/>
            <w:tcBorders>
              <w:top w:val="single" w:sz="6" w:space="0" w:color="000000"/>
              <w:left w:val="single" w:sz="6" w:space="0" w:color="000000"/>
              <w:bottom w:val="single" w:sz="6" w:space="0" w:color="000000"/>
              <w:right w:val="single" w:sz="6" w:space="0" w:color="000000"/>
            </w:tcBorders>
          </w:tcPr>
          <w:p w:rsidR="00CF5701" w:rsidRDefault="00CF5701" w:rsidP="00CF5701">
            <w:pPr>
              <w:spacing w:after="0" w:line="276" w:lineRule="auto"/>
            </w:pPr>
            <w:r>
              <w:t>шамарање,</w:t>
            </w:r>
          </w:p>
          <w:p w:rsidR="00CF5701" w:rsidRDefault="00CF5701" w:rsidP="00CF5701">
            <w:pPr>
              <w:spacing w:after="0" w:line="276" w:lineRule="auto"/>
            </w:pPr>
            <w:r>
              <w:t>ударање,</w:t>
            </w:r>
          </w:p>
          <w:p w:rsidR="00CF5701" w:rsidRDefault="00CF5701" w:rsidP="00CF5701">
            <w:pPr>
              <w:spacing w:after="0" w:line="276" w:lineRule="auto"/>
            </w:pPr>
            <w:r>
              <w:t>гажење,</w:t>
            </w:r>
          </w:p>
          <w:p w:rsidR="00CF5701" w:rsidRDefault="00CF5701" w:rsidP="00CF5701">
            <w:pPr>
              <w:spacing w:after="0" w:line="276" w:lineRule="auto"/>
            </w:pPr>
            <w:r>
              <w:t>цепање одела,</w:t>
            </w:r>
          </w:p>
          <w:p w:rsidR="00CF5701" w:rsidRDefault="00CF5701" w:rsidP="00CF5701">
            <w:pPr>
              <w:spacing w:after="0" w:line="276" w:lineRule="auto"/>
            </w:pPr>
            <w:r>
              <w:t>„шутке“,</w:t>
            </w:r>
          </w:p>
          <w:p w:rsidR="00CF5701" w:rsidRDefault="00CF5701" w:rsidP="00CF5701">
            <w:pPr>
              <w:spacing w:after="0" w:line="276" w:lineRule="auto"/>
            </w:pPr>
            <w:r>
              <w:t>затварање,</w:t>
            </w:r>
          </w:p>
          <w:p w:rsidR="00CF5701" w:rsidRDefault="00CF5701" w:rsidP="00CF5701">
            <w:pPr>
              <w:spacing w:after="0" w:line="276" w:lineRule="auto"/>
            </w:pPr>
            <w:r>
              <w:t>пљување,</w:t>
            </w:r>
          </w:p>
          <w:p w:rsidR="00CF5701" w:rsidRDefault="00CF5701" w:rsidP="00CF5701">
            <w:pPr>
              <w:spacing w:after="0" w:line="276" w:lineRule="auto"/>
            </w:pPr>
            <w:r>
              <w:t>отимање и</w:t>
            </w:r>
          </w:p>
          <w:p w:rsidR="00CF5701" w:rsidRDefault="00CF5701" w:rsidP="00CF5701">
            <w:pPr>
              <w:spacing w:after="0" w:line="276" w:lineRule="auto"/>
            </w:pPr>
            <w:r>
              <w:t>уништавање</w:t>
            </w:r>
          </w:p>
          <w:p w:rsidR="00CF5701" w:rsidRDefault="00CF5701" w:rsidP="00CF5701">
            <w:pPr>
              <w:spacing w:after="0" w:line="276" w:lineRule="auto"/>
            </w:pPr>
            <w:r>
              <w:t>имовине,</w:t>
            </w:r>
          </w:p>
          <w:p w:rsidR="00CF5701" w:rsidRDefault="00CF5701" w:rsidP="00CF5701">
            <w:pPr>
              <w:spacing w:after="0" w:line="276" w:lineRule="auto"/>
            </w:pPr>
            <w:r>
              <w:t>измицање</w:t>
            </w:r>
          </w:p>
          <w:p w:rsidR="00CF5701" w:rsidRDefault="00CF5701" w:rsidP="00CF5701">
            <w:pPr>
              <w:spacing w:after="0" w:line="276" w:lineRule="auto"/>
            </w:pPr>
            <w:r>
              <w:t>столице,</w:t>
            </w:r>
          </w:p>
          <w:p w:rsidR="00CF5701" w:rsidRDefault="00CF5701" w:rsidP="00CF5701">
            <w:pPr>
              <w:spacing w:after="0" w:line="276" w:lineRule="auto"/>
            </w:pPr>
            <w:r>
              <w:t>чупање за</w:t>
            </w:r>
          </w:p>
          <w:p w:rsidR="00CF5701" w:rsidRDefault="00CF5701" w:rsidP="00CF5701">
            <w:pPr>
              <w:spacing w:after="0" w:line="276" w:lineRule="auto"/>
            </w:pPr>
            <w:r>
              <w:t>уши и косу...</w:t>
            </w:r>
          </w:p>
        </w:tc>
        <w:tc>
          <w:tcPr>
            <w:tcW w:w="2820" w:type="dxa"/>
            <w:tcBorders>
              <w:top w:val="single" w:sz="6" w:space="0" w:color="000000"/>
              <w:left w:val="single" w:sz="6" w:space="0" w:color="000000"/>
              <w:bottom w:val="single" w:sz="6" w:space="0" w:color="000000"/>
              <w:right w:val="single" w:sz="6" w:space="0" w:color="000000"/>
            </w:tcBorders>
          </w:tcPr>
          <w:p w:rsidR="00CF5701" w:rsidRDefault="00CF5701" w:rsidP="00CF5701">
            <w:pPr>
              <w:spacing w:after="0" w:line="276" w:lineRule="auto"/>
            </w:pPr>
            <w:r>
              <w:t>уцењивање,</w:t>
            </w:r>
          </w:p>
          <w:p w:rsidR="00CF5701" w:rsidRDefault="00CF5701" w:rsidP="00CF5701">
            <w:pPr>
              <w:spacing w:after="0" w:line="276" w:lineRule="auto"/>
            </w:pPr>
            <w:r>
              <w:t>претње,</w:t>
            </w:r>
          </w:p>
          <w:p w:rsidR="00CF5701" w:rsidRDefault="00CF5701" w:rsidP="00CF5701">
            <w:pPr>
              <w:spacing w:after="0" w:line="276" w:lineRule="auto"/>
            </w:pPr>
            <w:r>
              <w:t>неправедно</w:t>
            </w:r>
          </w:p>
          <w:p w:rsidR="00CF5701" w:rsidRDefault="00CF5701" w:rsidP="00CF5701">
            <w:pPr>
              <w:spacing w:after="0" w:line="276" w:lineRule="auto"/>
            </w:pPr>
            <w:r>
              <w:t>кажњавање,</w:t>
            </w:r>
          </w:p>
          <w:p w:rsidR="00CF5701" w:rsidRDefault="00CF5701" w:rsidP="00CF5701">
            <w:pPr>
              <w:spacing w:after="0" w:line="276" w:lineRule="auto"/>
            </w:pPr>
            <w:r>
              <w:t>забрана</w:t>
            </w:r>
          </w:p>
          <w:p w:rsidR="00CF5701" w:rsidRDefault="00CF5701" w:rsidP="00CF5701">
            <w:pPr>
              <w:spacing w:after="0" w:line="276" w:lineRule="auto"/>
            </w:pPr>
            <w:r>
              <w:t>комуницирања,</w:t>
            </w:r>
          </w:p>
          <w:p w:rsidR="00CF5701" w:rsidRDefault="00CF5701" w:rsidP="00CF5701">
            <w:pPr>
              <w:spacing w:after="0" w:line="276" w:lineRule="auto"/>
            </w:pPr>
            <w:r>
              <w:t>искључивање,</w:t>
            </w:r>
          </w:p>
          <w:p w:rsidR="00CF5701" w:rsidRDefault="00CF5701" w:rsidP="00CF5701">
            <w:pPr>
              <w:spacing w:after="0" w:line="276" w:lineRule="auto"/>
            </w:pPr>
            <w:r>
              <w:t>одбацивање,</w:t>
            </w:r>
          </w:p>
          <w:p w:rsidR="00CF5701" w:rsidRDefault="00CF5701" w:rsidP="00CF5701">
            <w:pPr>
              <w:spacing w:after="0" w:line="276" w:lineRule="auto"/>
            </w:pPr>
            <w:r>
              <w:t>манипулисање...</w:t>
            </w:r>
          </w:p>
          <w:p w:rsidR="00CF5701" w:rsidRDefault="00CF5701" w:rsidP="00CF5701">
            <w:pPr>
              <w:spacing w:after="0" w:line="276" w:lineRule="auto"/>
            </w:pPr>
          </w:p>
          <w:p w:rsidR="00CF5701" w:rsidRDefault="00CF5701" w:rsidP="00CF5701">
            <w:pPr>
              <w:spacing w:after="0" w:line="276" w:lineRule="auto"/>
              <w:jc w:val="right"/>
            </w:pPr>
          </w:p>
        </w:tc>
        <w:tc>
          <w:tcPr>
            <w:tcW w:w="1825" w:type="dxa"/>
            <w:tcBorders>
              <w:top w:val="single" w:sz="6" w:space="0" w:color="000000"/>
              <w:left w:val="single" w:sz="6" w:space="0" w:color="000000"/>
              <w:bottom w:val="single" w:sz="6" w:space="0" w:color="000000"/>
              <w:right w:val="single" w:sz="6" w:space="0" w:color="000000"/>
            </w:tcBorders>
          </w:tcPr>
          <w:p w:rsidR="00CF5701" w:rsidRDefault="00CF5701" w:rsidP="00CF5701">
            <w:pPr>
              <w:spacing w:after="0" w:line="276" w:lineRule="auto"/>
            </w:pPr>
            <w:r>
              <w:t>сплеткарење,</w:t>
            </w:r>
          </w:p>
          <w:p w:rsidR="00CF5701" w:rsidRDefault="00CF5701" w:rsidP="00CF5701">
            <w:pPr>
              <w:spacing w:after="0" w:line="276" w:lineRule="auto"/>
            </w:pPr>
            <w:r>
              <w:t>игнорисање,</w:t>
            </w:r>
          </w:p>
          <w:p w:rsidR="00CF5701" w:rsidRDefault="00CF5701" w:rsidP="00CF5701">
            <w:pPr>
              <w:spacing w:after="0" w:line="276" w:lineRule="auto"/>
            </w:pPr>
            <w:r>
              <w:t>неукључивање,</w:t>
            </w:r>
          </w:p>
          <w:p w:rsidR="00CF5701" w:rsidRDefault="00CF5701" w:rsidP="00CF5701">
            <w:pPr>
              <w:spacing w:after="0" w:line="276" w:lineRule="auto"/>
            </w:pPr>
            <w:r>
              <w:t>неприхватање</w:t>
            </w:r>
          </w:p>
          <w:p w:rsidR="00CF5701" w:rsidRDefault="00CF5701" w:rsidP="00CF5701">
            <w:pPr>
              <w:spacing w:after="0" w:line="276" w:lineRule="auto"/>
            </w:pPr>
            <w:r>
              <w:t>манипулисање,</w:t>
            </w:r>
          </w:p>
          <w:p w:rsidR="00CF5701" w:rsidRDefault="00CF5701" w:rsidP="00CF5701">
            <w:pPr>
              <w:spacing w:after="0" w:line="276" w:lineRule="auto"/>
            </w:pPr>
            <w:r>
              <w:t>експлоатација,</w:t>
            </w:r>
          </w:p>
          <w:p w:rsidR="00CF5701" w:rsidRDefault="00CF5701" w:rsidP="00CF5701">
            <w:pPr>
              <w:spacing w:after="0" w:line="276" w:lineRule="auto"/>
            </w:pPr>
            <w:r>
              <w:t>национализам...</w:t>
            </w:r>
          </w:p>
        </w:tc>
        <w:tc>
          <w:tcPr>
            <w:tcW w:w="1809" w:type="dxa"/>
            <w:tcBorders>
              <w:top w:val="single" w:sz="6" w:space="0" w:color="000000"/>
              <w:left w:val="single" w:sz="6" w:space="0" w:color="000000"/>
              <w:bottom w:val="single" w:sz="6" w:space="0" w:color="000000"/>
              <w:right w:val="single" w:sz="6" w:space="0" w:color="000000"/>
            </w:tcBorders>
          </w:tcPr>
          <w:p w:rsidR="00CF5701" w:rsidRDefault="00CF5701" w:rsidP="00CF5701">
            <w:pPr>
              <w:spacing w:after="0" w:line="276" w:lineRule="auto"/>
            </w:pPr>
            <w:r>
              <w:t>сексуално</w:t>
            </w:r>
          </w:p>
          <w:p w:rsidR="00CF5701" w:rsidRDefault="00CF5701" w:rsidP="00CF5701">
            <w:pPr>
              <w:spacing w:after="0" w:line="276" w:lineRule="auto"/>
            </w:pPr>
            <w:r>
              <w:t>додиривање,</w:t>
            </w:r>
          </w:p>
          <w:p w:rsidR="00CF5701" w:rsidRDefault="00CF5701" w:rsidP="00CF5701">
            <w:pPr>
              <w:spacing w:after="0" w:line="276" w:lineRule="auto"/>
            </w:pPr>
            <w:r>
              <w:t>показивање</w:t>
            </w:r>
          </w:p>
          <w:p w:rsidR="00CF5701" w:rsidRDefault="00CF5701" w:rsidP="00CF5701">
            <w:pPr>
              <w:spacing w:after="0" w:line="276" w:lineRule="auto"/>
            </w:pPr>
            <w:r>
              <w:t>порнографског</w:t>
            </w:r>
          </w:p>
          <w:p w:rsidR="00CF5701" w:rsidRDefault="00CF5701" w:rsidP="00CF5701">
            <w:pPr>
              <w:spacing w:after="0" w:line="276" w:lineRule="auto"/>
            </w:pPr>
            <w:r>
              <w:t>материјала,</w:t>
            </w:r>
          </w:p>
          <w:p w:rsidR="00CF5701" w:rsidRDefault="00CF5701" w:rsidP="00CF5701">
            <w:pPr>
              <w:spacing w:after="0" w:line="276" w:lineRule="auto"/>
            </w:pPr>
            <w:r>
              <w:t>показивање интимних</w:t>
            </w:r>
          </w:p>
          <w:p w:rsidR="00CF5701" w:rsidRDefault="00CF5701" w:rsidP="00CF5701">
            <w:pPr>
              <w:spacing w:after="0" w:line="276" w:lineRule="auto"/>
            </w:pPr>
            <w:r>
              <w:t>делова тела,</w:t>
            </w:r>
          </w:p>
          <w:p w:rsidR="00CF5701" w:rsidRDefault="00CF5701" w:rsidP="00CF5701">
            <w:pPr>
              <w:spacing w:after="0" w:line="276" w:lineRule="auto"/>
            </w:pPr>
            <w:r>
              <w:t>свлачење...</w:t>
            </w:r>
          </w:p>
        </w:tc>
        <w:tc>
          <w:tcPr>
            <w:tcW w:w="2514" w:type="dxa"/>
            <w:tcBorders>
              <w:top w:val="single" w:sz="6" w:space="0" w:color="000000"/>
              <w:left w:val="single" w:sz="6" w:space="0" w:color="000000"/>
              <w:bottom w:val="single" w:sz="6" w:space="0" w:color="000000"/>
              <w:right w:val="single" w:sz="6" w:space="0" w:color="000000"/>
            </w:tcBorders>
          </w:tcPr>
          <w:p w:rsidR="00CF5701" w:rsidRDefault="00CF5701" w:rsidP="00CF5701">
            <w:pPr>
              <w:spacing w:after="0" w:line="276" w:lineRule="auto"/>
            </w:pPr>
            <w:r>
              <w:t>огласи, клипови,</w:t>
            </w:r>
          </w:p>
          <w:p w:rsidR="00CF5701" w:rsidRDefault="00CF5701" w:rsidP="00CF5701">
            <w:pPr>
              <w:spacing w:after="0" w:line="276" w:lineRule="auto"/>
            </w:pPr>
            <w:r>
              <w:t>блогови,злоупотреба</w:t>
            </w:r>
          </w:p>
          <w:p w:rsidR="00CF5701" w:rsidRDefault="00CF5701" w:rsidP="00CF5701">
            <w:pPr>
              <w:spacing w:after="0" w:line="276" w:lineRule="auto"/>
            </w:pPr>
            <w:r>
              <w:t>форума и четовања,</w:t>
            </w:r>
          </w:p>
          <w:p w:rsidR="00CF5701" w:rsidRDefault="00CF5701" w:rsidP="00CF5701">
            <w:pPr>
              <w:spacing w:after="0" w:line="276" w:lineRule="auto"/>
            </w:pPr>
            <w:r>
              <w:t>снимање камером</w:t>
            </w:r>
          </w:p>
          <w:p w:rsidR="00CF5701" w:rsidRDefault="00CF5701" w:rsidP="00CF5701">
            <w:pPr>
              <w:spacing w:after="0" w:line="276" w:lineRule="auto"/>
            </w:pPr>
            <w:r>
              <w:t>појединаца против</w:t>
            </w:r>
          </w:p>
          <w:p w:rsidR="00CF5701" w:rsidRDefault="00CF5701" w:rsidP="00CF5701">
            <w:pPr>
              <w:spacing w:after="0" w:line="276" w:lineRule="auto"/>
            </w:pPr>
            <w:r>
              <w:t>њихове воље,</w:t>
            </w:r>
          </w:p>
          <w:p w:rsidR="00CF5701" w:rsidRDefault="00CF5701" w:rsidP="00CF5701">
            <w:pPr>
              <w:spacing w:after="0" w:line="276" w:lineRule="auto"/>
            </w:pPr>
            <w:r>
              <w:t>снимање камером</w:t>
            </w:r>
          </w:p>
          <w:p w:rsidR="00CF5701" w:rsidRDefault="00CF5701" w:rsidP="00CF5701">
            <w:pPr>
              <w:spacing w:after="0" w:line="276" w:lineRule="auto"/>
            </w:pPr>
            <w:r>
              <w:t>насилних сцена,</w:t>
            </w:r>
          </w:p>
          <w:p w:rsidR="00CF5701" w:rsidRDefault="00CF5701" w:rsidP="00CF5701">
            <w:pPr>
              <w:spacing w:after="0" w:line="276" w:lineRule="auto"/>
            </w:pPr>
            <w:r>
              <w:t>дистрибуирање</w:t>
            </w:r>
          </w:p>
          <w:p w:rsidR="00CF5701" w:rsidRDefault="00CF5701" w:rsidP="00CF5701">
            <w:pPr>
              <w:spacing w:after="0" w:line="276" w:lineRule="auto"/>
            </w:pPr>
            <w:r>
              <w:t>снимака и слика..</w:t>
            </w:r>
          </w:p>
        </w:tc>
      </w:tr>
    </w:tbl>
    <w:p w:rsidR="00CF5701" w:rsidRDefault="00CF5701" w:rsidP="00CF5701">
      <w:pPr>
        <w:rPr>
          <w:b/>
        </w:rPr>
      </w:pPr>
    </w:p>
    <w:p w:rsidR="00CF5701" w:rsidRPr="00CF5701" w:rsidRDefault="00CF5701" w:rsidP="00CF5701">
      <w:pPr>
        <w:jc w:val="left"/>
        <w:rPr>
          <w:b/>
        </w:rPr>
      </w:pPr>
      <w:bookmarkStart w:id="128" w:name="_heading=h.2et92p0" w:colFirst="0" w:colLast="0"/>
      <w:bookmarkEnd w:id="128"/>
      <w:r w:rsidRPr="00CF5701">
        <w:rPr>
          <w:b/>
        </w:rPr>
        <w:t>ТРЕЋИ НИВО</w:t>
      </w:r>
    </w:p>
    <w:tbl>
      <w:tblPr>
        <w:tblW w:w="10740" w:type="dxa"/>
        <w:jc w:val="center"/>
        <w:tblInd w:w="-1043" w:type="dxa"/>
        <w:tblLayout w:type="fixed"/>
        <w:tblLook w:val="0000" w:firstRow="0" w:lastRow="0" w:firstColumn="0" w:lastColumn="0" w:noHBand="0" w:noVBand="0"/>
      </w:tblPr>
      <w:tblGrid>
        <w:gridCol w:w="1842"/>
        <w:gridCol w:w="1861"/>
        <w:gridCol w:w="2977"/>
        <w:gridCol w:w="1792"/>
        <w:gridCol w:w="2268"/>
      </w:tblGrid>
      <w:tr w:rsidR="00CF5701" w:rsidTr="00CF5701">
        <w:trPr>
          <w:jc w:val="center"/>
        </w:trPr>
        <w:tc>
          <w:tcPr>
            <w:tcW w:w="1842"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CF5701" w:rsidRDefault="00CF5701" w:rsidP="00CF5701">
            <w:pPr>
              <w:spacing w:after="0" w:line="276" w:lineRule="auto"/>
              <w:rPr>
                <w:b/>
              </w:rPr>
            </w:pPr>
            <w:r>
              <w:rPr>
                <w:b/>
              </w:rPr>
              <w:t>Физичко насиље</w:t>
            </w:r>
          </w:p>
        </w:tc>
        <w:tc>
          <w:tcPr>
            <w:tcW w:w="1861" w:type="dxa"/>
            <w:tcBorders>
              <w:top w:val="single" w:sz="6" w:space="0" w:color="000000"/>
              <w:left w:val="single" w:sz="6" w:space="0" w:color="000000"/>
              <w:bottom w:val="single" w:sz="6" w:space="0" w:color="000000"/>
              <w:right w:val="single" w:sz="6" w:space="0" w:color="000000"/>
            </w:tcBorders>
            <w:shd w:val="clear" w:color="auto" w:fill="F4B083"/>
            <w:vAlign w:val="center"/>
          </w:tcPr>
          <w:p w:rsidR="00CF5701" w:rsidRDefault="00CF5701" w:rsidP="00CF5701">
            <w:pPr>
              <w:spacing w:after="0" w:line="276" w:lineRule="auto"/>
              <w:rPr>
                <w:b/>
              </w:rPr>
            </w:pPr>
            <w:r>
              <w:rPr>
                <w:b/>
              </w:rPr>
              <w:t>Емоционално/психичко насиље</w:t>
            </w:r>
          </w:p>
        </w:tc>
        <w:tc>
          <w:tcPr>
            <w:tcW w:w="2977" w:type="dxa"/>
            <w:tcBorders>
              <w:top w:val="single" w:sz="6" w:space="0" w:color="000000"/>
              <w:left w:val="single" w:sz="6" w:space="0" w:color="000000"/>
              <w:bottom w:val="single" w:sz="6" w:space="0" w:color="000000"/>
              <w:right w:val="single" w:sz="6" w:space="0" w:color="000000"/>
            </w:tcBorders>
            <w:shd w:val="clear" w:color="auto" w:fill="8EAADB"/>
            <w:vAlign w:val="center"/>
          </w:tcPr>
          <w:p w:rsidR="00CF5701" w:rsidRDefault="00CF5701" w:rsidP="00CF5701">
            <w:pPr>
              <w:spacing w:after="0" w:line="276" w:lineRule="auto"/>
              <w:rPr>
                <w:b/>
              </w:rPr>
            </w:pPr>
            <w:r>
              <w:rPr>
                <w:b/>
              </w:rPr>
              <w:t>Социјално насиље</w:t>
            </w:r>
          </w:p>
        </w:tc>
        <w:tc>
          <w:tcPr>
            <w:tcW w:w="1792" w:type="dxa"/>
            <w:tcBorders>
              <w:top w:val="single" w:sz="6" w:space="0" w:color="000000"/>
              <w:left w:val="single" w:sz="6" w:space="0" w:color="000000"/>
              <w:bottom w:val="single" w:sz="6" w:space="0" w:color="000000"/>
              <w:right w:val="single" w:sz="6" w:space="0" w:color="000000"/>
            </w:tcBorders>
            <w:shd w:val="clear" w:color="auto" w:fill="FFD965"/>
            <w:vAlign w:val="center"/>
          </w:tcPr>
          <w:p w:rsidR="00CF5701" w:rsidRDefault="00CF5701" w:rsidP="00CF5701">
            <w:pPr>
              <w:spacing w:after="0" w:line="276" w:lineRule="auto"/>
              <w:rPr>
                <w:b/>
              </w:rPr>
            </w:pPr>
            <w:r>
              <w:rPr>
                <w:b/>
              </w:rPr>
              <w:t>Сексуално насиље и злоупотреба</w:t>
            </w:r>
          </w:p>
        </w:tc>
        <w:tc>
          <w:tcPr>
            <w:tcW w:w="2268"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CF5701" w:rsidRDefault="00CF5701" w:rsidP="00CF5701">
            <w:pPr>
              <w:spacing w:after="0" w:line="276" w:lineRule="auto"/>
              <w:rPr>
                <w:b/>
              </w:rPr>
            </w:pPr>
            <w:r>
              <w:rPr>
                <w:b/>
              </w:rPr>
              <w:t>Насиље злоупотребом информационих технологија</w:t>
            </w:r>
          </w:p>
        </w:tc>
      </w:tr>
      <w:tr w:rsidR="00CF5701" w:rsidTr="00CF5701">
        <w:trPr>
          <w:jc w:val="center"/>
        </w:trPr>
        <w:tc>
          <w:tcPr>
            <w:tcW w:w="1842" w:type="dxa"/>
            <w:tcBorders>
              <w:top w:val="single" w:sz="6" w:space="0" w:color="000000"/>
              <w:left w:val="single" w:sz="6" w:space="0" w:color="000000"/>
              <w:bottom w:val="single" w:sz="6" w:space="0" w:color="000000"/>
              <w:right w:val="single" w:sz="6" w:space="0" w:color="000000"/>
            </w:tcBorders>
          </w:tcPr>
          <w:p w:rsidR="00CF5701" w:rsidRDefault="00CF5701" w:rsidP="00CF5701">
            <w:pPr>
              <w:spacing w:after="0" w:line="276" w:lineRule="auto"/>
            </w:pPr>
            <w:r>
              <w:t>туча,</w:t>
            </w:r>
          </w:p>
          <w:p w:rsidR="00CF5701" w:rsidRDefault="00CF5701" w:rsidP="00CF5701">
            <w:pPr>
              <w:spacing w:after="0" w:line="276" w:lineRule="auto"/>
            </w:pPr>
            <w:r>
              <w:t>дављење,</w:t>
            </w:r>
          </w:p>
          <w:p w:rsidR="00CF5701" w:rsidRDefault="00CF5701" w:rsidP="00CF5701">
            <w:pPr>
              <w:spacing w:after="0" w:line="276" w:lineRule="auto"/>
            </w:pPr>
            <w:r>
              <w:t>бацање,</w:t>
            </w:r>
          </w:p>
          <w:p w:rsidR="00CF5701" w:rsidRDefault="00CF5701" w:rsidP="00CF5701">
            <w:pPr>
              <w:spacing w:after="0" w:line="276" w:lineRule="auto"/>
            </w:pPr>
            <w:r>
              <w:t>проузроковање</w:t>
            </w:r>
          </w:p>
          <w:p w:rsidR="00CF5701" w:rsidRDefault="00CF5701" w:rsidP="00CF5701">
            <w:pPr>
              <w:spacing w:after="0" w:line="276" w:lineRule="auto"/>
            </w:pPr>
            <w:r>
              <w:t>опекотина,</w:t>
            </w:r>
          </w:p>
          <w:p w:rsidR="00CF5701" w:rsidRDefault="00CF5701" w:rsidP="00CF5701">
            <w:pPr>
              <w:spacing w:after="0" w:line="276" w:lineRule="auto"/>
            </w:pPr>
            <w:r>
              <w:t>ускраћивање</w:t>
            </w:r>
          </w:p>
          <w:p w:rsidR="00CF5701" w:rsidRDefault="00CF5701" w:rsidP="00CF5701">
            <w:pPr>
              <w:spacing w:after="0" w:line="276" w:lineRule="auto"/>
            </w:pPr>
            <w:r>
              <w:t>хране и сна,</w:t>
            </w:r>
          </w:p>
          <w:p w:rsidR="00CF5701" w:rsidRDefault="00CF5701" w:rsidP="00CF5701">
            <w:pPr>
              <w:spacing w:after="0" w:line="276" w:lineRule="auto"/>
            </w:pPr>
            <w:r>
              <w:t>излагање ниским</w:t>
            </w:r>
          </w:p>
          <w:p w:rsidR="00CF5701" w:rsidRDefault="00CF5701" w:rsidP="00CF5701">
            <w:pPr>
              <w:spacing w:after="0" w:line="276" w:lineRule="auto"/>
            </w:pPr>
            <w:r>
              <w:t>температурама,</w:t>
            </w:r>
          </w:p>
          <w:p w:rsidR="00CF5701" w:rsidRDefault="00CF5701" w:rsidP="00CF5701">
            <w:pPr>
              <w:spacing w:after="0" w:line="276" w:lineRule="auto"/>
            </w:pPr>
            <w:r>
              <w:t>напад оружјем...</w:t>
            </w:r>
          </w:p>
        </w:tc>
        <w:tc>
          <w:tcPr>
            <w:tcW w:w="1861" w:type="dxa"/>
            <w:tcBorders>
              <w:top w:val="single" w:sz="6" w:space="0" w:color="000000"/>
              <w:left w:val="single" w:sz="6" w:space="0" w:color="000000"/>
              <w:bottom w:val="single" w:sz="6" w:space="0" w:color="000000"/>
              <w:right w:val="single" w:sz="6" w:space="0" w:color="000000"/>
            </w:tcBorders>
          </w:tcPr>
          <w:p w:rsidR="00CF5701" w:rsidRDefault="00CF5701" w:rsidP="00CF5701">
            <w:pPr>
              <w:spacing w:after="0" w:line="276" w:lineRule="auto"/>
            </w:pPr>
            <w:r>
              <w:t>застрашивање</w:t>
            </w:r>
          </w:p>
          <w:p w:rsidR="00CF5701" w:rsidRDefault="00CF5701" w:rsidP="00CF5701">
            <w:pPr>
              <w:spacing w:after="0" w:line="276" w:lineRule="auto"/>
            </w:pPr>
            <w:r>
              <w:t>уцењивање,</w:t>
            </w:r>
          </w:p>
          <w:p w:rsidR="00CF5701" w:rsidRDefault="00CF5701" w:rsidP="00CF5701">
            <w:pPr>
              <w:spacing w:after="0" w:line="276" w:lineRule="auto"/>
            </w:pPr>
            <w:r>
              <w:t>рекетирање,</w:t>
            </w:r>
          </w:p>
          <w:p w:rsidR="00CF5701" w:rsidRDefault="00CF5701" w:rsidP="00CF5701">
            <w:pPr>
              <w:spacing w:after="0" w:line="276" w:lineRule="auto"/>
            </w:pPr>
            <w:r>
              <w:t>ограничавање</w:t>
            </w:r>
          </w:p>
          <w:p w:rsidR="00CF5701" w:rsidRDefault="00CF5701" w:rsidP="00CF5701">
            <w:pPr>
              <w:spacing w:after="0" w:line="276" w:lineRule="auto"/>
            </w:pPr>
            <w:r>
              <w:t>кретања,</w:t>
            </w:r>
          </w:p>
          <w:p w:rsidR="00CF5701" w:rsidRDefault="00CF5701" w:rsidP="00CF5701">
            <w:pPr>
              <w:spacing w:after="0" w:line="276" w:lineRule="auto"/>
            </w:pPr>
            <w:r>
              <w:t>навођење на</w:t>
            </w:r>
          </w:p>
          <w:p w:rsidR="00CF5701" w:rsidRDefault="00CF5701" w:rsidP="00CF5701">
            <w:pPr>
              <w:spacing w:after="0" w:line="276" w:lineRule="auto"/>
            </w:pPr>
            <w:r>
              <w:t>коришћење</w:t>
            </w:r>
          </w:p>
          <w:p w:rsidR="00CF5701" w:rsidRDefault="00CF5701" w:rsidP="00CF5701">
            <w:pPr>
              <w:spacing w:after="0" w:line="276" w:lineRule="auto"/>
            </w:pPr>
            <w:r>
              <w:t>психоактивних</w:t>
            </w:r>
          </w:p>
          <w:p w:rsidR="00CF5701" w:rsidRDefault="00CF5701" w:rsidP="00CF5701">
            <w:pPr>
              <w:spacing w:after="0" w:line="276" w:lineRule="auto"/>
            </w:pPr>
            <w:r>
              <w:t>супстанци,</w:t>
            </w:r>
          </w:p>
          <w:p w:rsidR="00CF5701" w:rsidRDefault="00CF5701" w:rsidP="00CF5701">
            <w:pPr>
              <w:spacing w:after="0" w:line="276" w:lineRule="auto"/>
            </w:pPr>
            <w:r>
              <w:t>укључивање</w:t>
            </w:r>
          </w:p>
          <w:p w:rsidR="00CF5701" w:rsidRDefault="00CF5701" w:rsidP="00CF5701">
            <w:pPr>
              <w:spacing w:after="0" w:line="276" w:lineRule="auto"/>
            </w:pPr>
            <w:r>
              <w:t>у секте,</w:t>
            </w:r>
          </w:p>
          <w:p w:rsidR="00CF5701" w:rsidRDefault="00CF5701" w:rsidP="00CF5701">
            <w:pPr>
              <w:spacing w:after="0" w:line="276" w:lineRule="auto"/>
            </w:pPr>
            <w:r>
              <w:t>занемаривање...</w:t>
            </w:r>
          </w:p>
        </w:tc>
        <w:tc>
          <w:tcPr>
            <w:tcW w:w="2977" w:type="dxa"/>
            <w:tcBorders>
              <w:top w:val="single" w:sz="6" w:space="0" w:color="000000"/>
              <w:left w:val="single" w:sz="6" w:space="0" w:color="000000"/>
              <w:bottom w:val="single" w:sz="6" w:space="0" w:color="000000"/>
              <w:right w:val="single" w:sz="6" w:space="0" w:color="000000"/>
            </w:tcBorders>
          </w:tcPr>
          <w:p w:rsidR="00CF5701" w:rsidRDefault="00CF5701" w:rsidP="00CF5701">
            <w:pPr>
              <w:spacing w:after="0" w:line="276" w:lineRule="auto"/>
            </w:pPr>
            <w:r>
              <w:t>претње,</w:t>
            </w:r>
          </w:p>
          <w:p w:rsidR="00CF5701" w:rsidRDefault="00CF5701" w:rsidP="00CF5701">
            <w:pPr>
              <w:spacing w:after="0" w:line="276" w:lineRule="auto"/>
            </w:pPr>
            <w:r>
              <w:t>изолација,</w:t>
            </w:r>
          </w:p>
          <w:p w:rsidR="00CF5701" w:rsidRDefault="00CF5701" w:rsidP="00CF5701">
            <w:pPr>
              <w:spacing w:after="0" w:line="276" w:lineRule="auto"/>
            </w:pPr>
            <w:r>
              <w:t>одбацивање,</w:t>
            </w:r>
          </w:p>
          <w:p w:rsidR="00CF5701" w:rsidRDefault="00CF5701" w:rsidP="00CF5701">
            <w:pPr>
              <w:spacing w:after="0" w:line="276" w:lineRule="auto"/>
            </w:pPr>
            <w:r>
              <w:t>терор групе над</w:t>
            </w:r>
          </w:p>
          <w:p w:rsidR="00CF5701" w:rsidRDefault="00CF5701" w:rsidP="00CF5701">
            <w:pPr>
              <w:spacing w:after="0" w:line="276" w:lineRule="auto"/>
            </w:pPr>
            <w:r>
              <w:t>појединцем/</w:t>
            </w:r>
          </w:p>
          <w:p w:rsidR="00CF5701" w:rsidRDefault="00CF5701" w:rsidP="00CF5701">
            <w:pPr>
              <w:spacing w:after="0" w:line="276" w:lineRule="auto"/>
            </w:pPr>
            <w:r>
              <w:t>групом, организовање затворених</w:t>
            </w:r>
          </w:p>
          <w:p w:rsidR="00CF5701" w:rsidRDefault="00CF5701" w:rsidP="00CF5701">
            <w:pPr>
              <w:spacing w:after="0" w:line="276" w:lineRule="auto"/>
            </w:pPr>
            <w:r>
              <w:t>група (кланова),</w:t>
            </w:r>
          </w:p>
          <w:p w:rsidR="00CF5701" w:rsidRDefault="00CF5701" w:rsidP="00CF5701">
            <w:pPr>
              <w:spacing w:after="0" w:line="276" w:lineRule="auto"/>
            </w:pPr>
            <w:r>
              <w:t>национализам, расизам,</w:t>
            </w:r>
          </w:p>
          <w:p w:rsidR="00CF5701" w:rsidRDefault="00CF5701" w:rsidP="00CF5701">
            <w:pPr>
              <w:spacing w:after="0" w:line="276" w:lineRule="auto"/>
              <w:rPr>
                <w:i/>
              </w:rPr>
            </w:pPr>
            <w:r>
              <w:rPr>
                <w:b/>
              </w:rPr>
              <w:t>сви облици дискриминације</w:t>
            </w:r>
            <w:r>
              <w:t xml:space="preserve"> (непосредна дискриминација, </w:t>
            </w:r>
          </w:p>
          <w:p w:rsidR="00CF5701" w:rsidRDefault="00CF5701" w:rsidP="00CF5701">
            <w:pPr>
              <w:spacing w:after="0" w:line="276" w:lineRule="auto"/>
              <w:rPr>
                <w:i/>
              </w:rPr>
            </w:pPr>
            <w:r>
              <w:t xml:space="preserve">посредна дискриминација, </w:t>
            </w:r>
          </w:p>
          <w:p w:rsidR="00CF5701" w:rsidRDefault="00CF5701" w:rsidP="00CF5701">
            <w:pPr>
              <w:spacing w:after="0" w:line="276" w:lineRule="auto"/>
              <w:rPr>
                <w:i/>
              </w:rPr>
            </w:pPr>
            <w:r>
              <w:lastRenderedPageBreak/>
              <w:t xml:space="preserve">повреда начела једнаких права и обавеза, забрана позивања на одговорност, </w:t>
            </w:r>
          </w:p>
          <w:p w:rsidR="00CF5701" w:rsidRDefault="00CF5701" w:rsidP="00CF5701">
            <w:pPr>
              <w:spacing w:after="0" w:line="276" w:lineRule="auto"/>
              <w:rPr>
                <w:i/>
              </w:rPr>
            </w:pPr>
            <w:r>
              <w:t xml:space="preserve">удруживање ради вршења дискриминације </w:t>
            </w:r>
          </w:p>
        </w:tc>
        <w:tc>
          <w:tcPr>
            <w:tcW w:w="1792" w:type="dxa"/>
            <w:tcBorders>
              <w:top w:val="single" w:sz="6" w:space="0" w:color="000000"/>
              <w:left w:val="single" w:sz="6" w:space="0" w:color="000000"/>
              <w:bottom w:val="single" w:sz="6" w:space="0" w:color="000000"/>
              <w:right w:val="single" w:sz="6" w:space="0" w:color="000000"/>
            </w:tcBorders>
          </w:tcPr>
          <w:p w:rsidR="00CF5701" w:rsidRDefault="00CF5701" w:rsidP="00CF5701">
            <w:pPr>
              <w:spacing w:after="0" w:line="276" w:lineRule="auto"/>
            </w:pPr>
            <w:r>
              <w:lastRenderedPageBreak/>
              <w:t>завођење од стране</w:t>
            </w:r>
          </w:p>
          <w:p w:rsidR="00CF5701" w:rsidRDefault="00CF5701" w:rsidP="00CF5701">
            <w:pPr>
              <w:spacing w:after="0" w:line="276" w:lineRule="auto"/>
            </w:pPr>
            <w:r>
              <w:t>одраслих, подвођење,</w:t>
            </w:r>
          </w:p>
          <w:p w:rsidR="00CF5701" w:rsidRDefault="00CF5701" w:rsidP="00CF5701">
            <w:pPr>
              <w:spacing w:after="0" w:line="276" w:lineRule="auto"/>
            </w:pPr>
            <w:r>
              <w:t>злоупотреба положаја,</w:t>
            </w:r>
          </w:p>
          <w:p w:rsidR="00CF5701" w:rsidRDefault="00CF5701" w:rsidP="00CF5701">
            <w:pPr>
              <w:spacing w:after="0" w:line="276" w:lineRule="auto"/>
            </w:pPr>
            <w:r>
              <w:t>навођење, изнуђивање</w:t>
            </w:r>
          </w:p>
          <w:p w:rsidR="00CF5701" w:rsidRDefault="00CF5701" w:rsidP="00CF5701">
            <w:pPr>
              <w:spacing w:after="0" w:line="276" w:lineRule="auto"/>
            </w:pPr>
            <w:r>
              <w:t>и принуда на</w:t>
            </w:r>
          </w:p>
          <w:p w:rsidR="00CF5701" w:rsidRDefault="00CF5701" w:rsidP="00CF5701">
            <w:pPr>
              <w:spacing w:after="0" w:line="276" w:lineRule="auto"/>
            </w:pPr>
            <w:r>
              <w:t>сексуални чин,</w:t>
            </w:r>
          </w:p>
          <w:p w:rsidR="00CF5701" w:rsidRDefault="00CF5701" w:rsidP="00CF5701">
            <w:pPr>
              <w:spacing w:after="0" w:line="276" w:lineRule="auto"/>
            </w:pPr>
            <w:r>
              <w:t>силовање, инцест...</w:t>
            </w:r>
          </w:p>
        </w:tc>
        <w:tc>
          <w:tcPr>
            <w:tcW w:w="2268" w:type="dxa"/>
            <w:tcBorders>
              <w:top w:val="single" w:sz="6" w:space="0" w:color="000000"/>
              <w:left w:val="single" w:sz="6" w:space="0" w:color="000000"/>
              <w:bottom w:val="single" w:sz="6" w:space="0" w:color="000000"/>
              <w:right w:val="single" w:sz="6" w:space="0" w:color="000000"/>
            </w:tcBorders>
          </w:tcPr>
          <w:p w:rsidR="00CF5701" w:rsidRDefault="00CF5701" w:rsidP="00CF5701">
            <w:pPr>
              <w:spacing w:after="0" w:line="276" w:lineRule="auto"/>
            </w:pPr>
            <w:r>
              <w:t>снимање насилних</w:t>
            </w:r>
          </w:p>
          <w:p w:rsidR="00CF5701" w:rsidRDefault="00CF5701" w:rsidP="00CF5701">
            <w:pPr>
              <w:spacing w:after="0" w:line="276" w:lineRule="auto"/>
            </w:pPr>
            <w:r>
              <w:t>сцена, дистрибуирање</w:t>
            </w:r>
          </w:p>
          <w:p w:rsidR="00CF5701" w:rsidRDefault="00CF5701" w:rsidP="00CF5701">
            <w:pPr>
              <w:spacing w:after="0" w:line="276" w:lineRule="auto"/>
            </w:pPr>
            <w:r>
              <w:t>снимака и слика,</w:t>
            </w:r>
          </w:p>
          <w:p w:rsidR="00CF5701" w:rsidRDefault="00CF5701" w:rsidP="00CF5701">
            <w:pPr>
              <w:spacing w:after="0" w:line="276" w:lineRule="auto"/>
            </w:pPr>
            <w:r>
              <w:t>дечија порнографија...</w:t>
            </w:r>
          </w:p>
        </w:tc>
      </w:tr>
    </w:tbl>
    <w:p w:rsidR="00CF5701" w:rsidRDefault="00CF5701" w:rsidP="00CF5701"/>
    <w:p w:rsidR="00CF5701" w:rsidRPr="00CF5701" w:rsidRDefault="00CF5701" w:rsidP="00CF5701">
      <w:pPr>
        <w:rPr>
          <w:b/>
        </w:rPr>
      </w:pPr>
      <w:bookmarkStart w:id="129" w:name="_heading=h.tyjcwt" w:colFirst="0" w:colLast="0"/>
      <w:bookmarkEnd w:id="129"/>
      <w:r w:rsidRPr="00CF5701">
        <w:rPr>
          <w:b/>
        </w:rPr>
        <w:t>ОСНОВНИ ПРИНЦИПИ И ЦИЉЕВИ</w:t>
      </w:r>
    </w:p>
    <w:p w:rsidR="00CF5701" w:rsidRDefault="00CF5701" w:rsidP="00CF5701">
      <w:pPr>
        <w:ind w:firstLine="720"/>
      </w:pPr>
      <w:r>
        <w:rPr>
          <w:b/>
        </w:rPr>
        <w:t>Основни принципи</w:t>
      </w:r>
      <w:r>
        <w:t xml:space="preserve"> на којима је заснован Програм, који уједно представљају и оквир за деловање, јесу:</w:t>
      </w:r>
    </w:p>
    <w:p w:rsidR="00CF5701" w:rsidRDefault="00CF5701" w:rsidP="00604426">
      <w:pPr>
        <w:numPr>
          <w:ilvl w:val="0"/>
          <w:numId w:val="88"/>
        </w:numPr>
        <w:pBdr>
          <w:top w:val="nil"/>
          <w:left w:val="nil"/>
          <w:bottom w:val="nil"/>
          <w:right w:val="nil"/>
          <w:between w:val="nil"/>
        </w:pBdr>
        <w:spacing w:after="0"/>
        <w:jc w:val="left"/>
        <w:rPr>
          <w:color w:val="000000"/>
        </w:rPr>
      </w:pPr>
      <w:r>
        <w:rPr>
          <w:color w:val="000000"/>
        </w:rPr>
        <w:t>право на живот, опстанак и развој;</w:t>
      </w:r>
    </w:p>
    <w:p w:rsidR="00CF5701" w:rsidRDefault="00CF5701" w:rsidP="00604426">
      <w:pPr>
        <w:numPr>
          <w:ilvl w:val="0"/>
          <w:numId w:val="88"/>
        </w:numPr>
        <w:pBdr>
          <w:top w:val="nil"/>
          <w:left w:val="nil"/>
          <w:bottom w:val="nil"/>
          <w:right w:val="nil"/>
          <w:between w:val="nil"/>
        </w:pBdr>
        <w:spacing w:after="0"/>
        <w:jc w:val="left"/>
        <w:rPr>
          <w:color w:val="000000"/>
        </w:rPr>
      </w:pPr>
      <w:r>
        <w:rPr>
          <w:color w:val="000000"/>
        </w:rPr>
        <w:t>најбољи интерес детета, уз обезбеђивање поверљивости података;</w:t>
      </w:r>
    </w:p>
    <w:p w:rsidR="00CF5701" w:rsidRDefault="00CF5701" w:rsidP="00604426">
      <w:pPr>
        <w:numPr>
          <w:ilvl w:val="0"/>
          <w:numId w:val="88"/>
        </w:numPr>
        <w:pBdr>
          <w:top w:val="nil"/>
          <w:left w:val="nil"/>
          <w:bottom w:val="nil"/>
          <w:right w:val="nil"/>
          <w:between w:val="nil"/>
        </w:pBdr>
        <w:spacing w:after="0"/>
        <w:jc w:val="left"/>
        <w:rPr>
          <w:color w:val="000000"/>
        </w:rPr>
      </w:pPr>
      <w:r>
        <w:rPr>
          <w:color w:val="000000"/>
        </w:rPr>
        <w:t>недискриминација и</w:t>
      </w:r>
    </w:p>
    <w:p w:rsidR="00CF5701" w:rsidRDefault="00CF5701" w:rsidP="00604426">
      <w:pPr>
        <w:numPr>
          <w:ilvl w:val="0"/>
          <w:numId w:val="88"/>
        </w:numPr>
        <w:pBdr>
          <w:top w:val="nil"/>
          <w:left w:val="nil"/>
          <w:bottom w:val="nil"/>
          <w:right w:val="nil"/>
          <w:between w:val="nil"/>
        </w:pBdr>
        <w:spacing w:after="0"/>
        <w:jc w:val="left"/>
        <w:rPr>
          <w:color w:val="000000"/>
        </w:rPr>
      </w:pPr>
      <w:r>
        <w:rPr>
          <w:color w:val="000000"/>
        </w:rPr>
        <w:t>активно учешће ученика, које се обезбеђује правовременим информисањем и давањем могућности да искажу своје мишљење.</w:t>
      </w:r>
    </w:p>
    <w:p w:rsidR="00CF5701" w:rsidRDefault="00CF5701" w:rsidP="00CF5701"/>
    <w:p w:rsidR="00CF5701" w:rsidRDefault="00CF5701" w:rsidP="00CF5701">
      <w:pPr>
        <w:ind w:firstLine="720"/>
        <w:jc w:val="both"/>
      </w:pPr>
      <w:r>
        <w:rPr>
          <w:b/>
        </w:rPr>
        <w:t>Општи циљ</w:t>
      </w:r>
      <w:r>
        <w:t xml:space="preserve"> Програма је унапређивање квалитета живота ученика применом: • мера превенције за стварање безбедне средине за живот и рад ученика; • мера интервенције у ситуацијама када се јавља насиље, злостављање и занемаривање у установама.</w:t>
      </w:r>
    </w:p>
    <w:p w:rsidR="00CF5701" w:rsidRDefault="00CF5701" w:rsidP="00CF5701">
      <w:pPr>
        <w:jc w:val="both"/>
      </w:pPr>
    </w:p>
    <w:p w:rsidR="00CF5701" w:rsidRPr="00CF5701" w:rsidRDefault="00CF5701" w:rsidP="00CF5701">
      <w:pPr>
        <w:jc w:val="left"/>
        <w:rPr>
          <w:b/>
        </w:rPr>
      </w:pPr>
      <w:bookmarkStart w:id="130" w:name="_heading=h.3dy6vkm" w:colFirst="0" w:colLast="0"/>
      <w:bookmarkEnd w:id="130"/>
      <w:r w:rsidRPr="00CF5701">
        <w:rPr>
          <w:b/>
        </w:rPr>
        <w:t xml:space="preserve">СПЕЦИФИЧНИ ЦИЉЕВИ У ПРЕВЕНЦИЈИ </w:t>
      </w:r>
    </w:p>
    <w:p w:rsidR="00CF5701" w:rsidRDefault="00CF5701" w:rsidP="00604426">
      <w:pPr>
        <w:numPr>
          <w:ilvl w:val="0"/>
          <w:numId w:val="90"/>
        </w:numPr>
        <w:pBdr>
          <w:top w:val="nil"/>
          <w:left w:val="nil"/>
          <w:bottom w:val="nil"/>
          <w:right w:val="nil"/>
          <w:between w:val="nil"/>
        </w:pBdr>
        <w:spacing w:after="0"/>
        <w:ind w:right="4"/>
        <w:jc w:val="both"/>
        <w:rPr>
          <w:color w:val="000000"/>
        </w:rPr>
      </w:pPr>
      <w:r>
        <w:rPr>
          <w:color w:val="000000"/>
        </w:rPr>
        <w:t>Подстицање и развијање климе прихватања, толеранције и међусобног уважавања</w:t>
      </w:r>
      <w:r>
        <w:rPr>
          <w:color w:val="000000"/>
        </w:rPr>
        <w:br/>
        <w:t xml:space="preserve">Идентификација безбедносних ризика у школи увидом у документацију, непосредно окружење евидентирањем критичних места у школи, анкетирањем ученика, наставника и родитеља </w:t>
      </w:r>
    </w:p>
    <w:p w:rsidR="00CF5701" w:rsidRDefault="00CF5701" w:rsidP="00604426">
      <w:pPr>
        <w:numPr>
          <w:ilvl w:val="0"/>
          <w:numId w:val="90"/>
        </w:numPr>
        <w:pBdr>
          <w:top w:val="nil"/>
          <w:left w:val="nil"/>
          <w:bottom w:val="nil"/>
          <w:right w:val="nil"/>
          <w:between w:val="nil"/>
        </w:pBdr>
        <w:spacing w:after="0"/>
        <w:ind w:right="4"/>
        <w:jc w:val="both"/>
        <w:rPr>
          <w:color w:val="000000"/>
        </w:rPr>
      </w:pPr>
      <w:r>
        <w:rPr>
          <w:color w:val="000000"/>
        </w:rPr>
        <w:t>Повећање осетљивости свих који су укључени у живот и рад школе, на препознавање насиља и злостављања</w:t>
      </w:r>
    </w:p>
    <w:p w:rsidR="00CF5701" w:rsidRDefault="00CF5701" w:rsidP="00604426">
      <w:pPr>
        <w:numPr>
          <w:ilvl w:val="0"/>
          <w:numId w:val="90"/>
        </w:numPr>
        <w:pBdr>
          <w:top w:val="nil"/>
          <w:left w:val="nil"/>
          <w:bottom w:val="nil"/>
          <w:right w:val="nil"/>
          <w:between w:val="nil"/>
        </w:pBdr>
        <w:spacing w:after="0"/>
        <w:ind w:right="4"/>
        <w:jc w:val="both"/>
        <w:rPr>
          <w:color w:val="000000"/>
        </w:rPr>
      </w:pPr>
      <w:r>
        <w:rPr>
          <w:color w:val="000000"/>
        </w:rPr>
        <w:t>Унапређење способности свих учесника у школском животу – наставног и ваннаставног особља, ученика, родитеља, локалне заједнице – за уочавање, препознавање и решавање проблема насиља</w:t>
      </w:r>
    </w:p>
    <w:p w:rsidR="00CF5701" w:rsidRDefault="00CF5701" w:rsidP="00604426">
      <w:pPr>
        <w:numPr>
          <w:ilvl w:val="0"/>
          <w:numId w:val="90"/>
        </w:numPr>
        <w:pBdr>
          <w:top w:val="nil"/>
          <w:left w:val="nil"/>
          <w:bottom w:val="nil"/>
          <w:right w:val="nil"/>
          <w:between w:val="nil"/>
        </w:pBdr>
        <w:spacing w:after="0"/>
        <w:ind w:right="4"/>
        <w:jc w:val="both"/>
        <w:rPr>
          <w:color w:val="000000"/>
        </w:rPr>
      </w:pPr>
      <w:r>
        <w:rPr>
          <w:color w:val="000000"/>
        </w:rPr>
        <w:t>Оспособљавање свих запослених и родитеља за рано препознавање знакова у понашању деце који указују на потенцијално насилно понашање</w:t>
      </w:r>
    </w:p>
    <w:p w:rsidR="00CF5701" w:rsidRDefault="00CF5701" w:rsidP="00604426">
      <w:pPr>
        <w:numPr>
          <w:ilvl w:val="0"/>
          <w:numId w:val="90"/>
        </w:numPr>
        <w:pBdr>
          <w:top w:val="nil"/>
          <w:left w:val="nil"/>
          <w:bottom w:val="nil"/>
          <w:right w:val="nil"/>
          <w:between w:val="nil"/>
        </w:pBdr>
        <w:spacing w:after="0"/>
        <w:ind w:right="4"/>
        <w:jc w:val="both"/>
        <w:rPr>
          <w:color w:val="000000"/>
        </w:rPr>
      </w:pPr>
      <w:r>
        <w:rPr>
          <w:color w:val="000000"/>
        </w:rPr>
        <w:t>Пружање помоћи ученицима у савладавању личних проблема и проблема у учењу</w:t>
      </w:r>
      <w:r>
        <w:rPr>
          <w:color w:val="000000"/>
        </w:rPr>
        <w:br/>
        <w:t>Изграђивање и примена норми понашања, информисање о правилима и кућном реду</w:t>
      </w:r>
      <w:r>
        <w:rPr>
          <w:color w:val="000000"/>
        </w:rPr>
        <w:br/>
        <w:t>Дефинисање процедура и поступака реаговања на насиље и информисање свих учесника у школском животу о томе</w:t>
      </w:r>
    </w:p>
    <w:p w:rsidR="00CF5701" w:rsidRDefault="00CF5701" w:rsidP="00604426">
      <w:pPr>
        <w:numPr>
          <w:ilvl w:val="0"/>
          <w:numId w:val="90"/>
        </w:numPr>
        <w:pBdr>
          <w:top w:val="nil"/>
          <w:left w:val="nil"/>
          <w:bottom w:val="nil"/>
          <w:right w:val="nil"/>
          <w:between w:val="nil"/>
        </w:pBdr>
        <w:spacing w:after="0"/>
        <w:ind w:right="4"/>
        <w:jc w:val="both"/>
        <w:rPr>
          <w:color w:val="000000"/>
        </w:rPr>
      </w:pPr>
      <w:r>
        <w:rPr>
          <w:color w:val="000000"/>
        </w:rPr>
        <w:t>Омогућавање свим ученицима који имају сазнања о могућем насилном акту да без излагања опасности врше пријављивање насиља</w:t>
      </w:r>
    </w:p>
    <w:p w:rsidR="00CF5701" w:rsidRDefault="00CF5701" w:rsidP="00604426">
      <w:pPr>
        <w:numPr>
          <w:ilvl w:val="0"/>
          <w:numId w:val="90"/>
        </w:numPr>
        <w:pBdr>
          <w:top w:val="nil"/>
          <w:left w:val="nil"/>
          <w:bottom w:val="nil"/>
          <w:right w:val="nil"/>
          <w:between w:val="nil"/>
        </w:pBdr>
        <w:spacing w:after="0"/>
        <w:ind w:right="4"/>
        <w:jc w:val="both"/>
        <w:rPr>
          <w:color w:val="000000"/>
        </w:rPr>
      </w:pPr>
      <w:r>
        <w:rPr>
          <w:color w:val="000000"/>
        </w:rPr>
        <w:lastRenderedPageBreak/>
        <w:t>Спровођење психо-социјалног програма превенције кроз обуку за ненасилну комуникацију, самоконтролу реаговања и понашања, превазилажење стреса, учење социјалних вештина</w:t>
      </w:r>
    </w:p>
    <w:p w:rsidR="00CF5701" w:rsidRDefault="00CF5701" w:rsidP="00604426">
      <w:pPr>
        <w:numPr>
          <w:ilvl w:val="0"/>
          <w:numId w:val="90"/>
        </w:numPr>
        <w:pBdr>
          <w:top w:val="nil"/>
          <w:left w:val="nil"/>
          <w:bottom w:val="nil"/>
          <w:right w:val="nil"/>
          <w:between w:val="nil"/>
        </w:pBdr>
        <w:spacing w:after="0"/>
        <w:ind w:right="4"/>
        <w:jc w:val="both"/>
        <w:rPr>
          <w:color w:val="000000"/>
        </w:rPr>
      </w:pPr>
      <w:r>
        <w:rPr>
          <w:color w:val="000000"/>
        </w:rPr>
        <w:t>Сарадња са родитељима путем Савета, родитељских састанака, индивидуалних и групних разговора</w:t>
      </w:r>
    </w:p>
    <w:p w:rsidR="00CF5701" w:rsidRDefault="00CF5701" w:rsidP="00604426">
      <w:pPr>
        <w:numPr>
          <w:ilvl w:val="0"/>
          <w:numId w:val="90"/>
        </w:numPr>
        <w:pBdr>
          <w:top w:val="nil"/>
          <w:left w:val="nil"/>
          <w:bottom w:val="nil"/>
          <w:right w:val="nil"/>
          <w:between w:val="nil"/>
        </w:pBdr>
        <w:spacing w:after="0"/>
        <w:ind w:right="4"/>
        <w:jc w:val="both"/>
        <w:rPr>
          <w:color w:val="000000"/>
        </w:rPr>
      </w:pPr>
      <w:r>
        <w:rPr>
          <w:color w:val="000000"/>
        </w:rPr>
        <w:t>Сарадња са службама ван школе које посредно и непосредно могу помоћи на превазилажењу проблема насиља у школи</w:t>
      </w:r>
    </w:p>
    <w:p w:rsidR="00CF5701" w:rsidRDefault="00CF5701" w:rsidP="00CF5701">
      <w:pPr>
        <w:jc w:val="both"/>
      </w:pPr>
    </w:p>
    <w:p w:rsidR="00CF5701" w:rsidRPr="00CF5701" w:rsidRDefault="00CF5701" w:rsidP="00CF5701">
      <w:pPr>
        <w:jc w:val="both"/>
        <w:rPr>
          <w:b/>
        </w:rPr>
      </w:pPr>
      <w:bookmarkStart w:id="131" w:name="_heading=h.1t3h5sf" w:colFirst="0" w:colLast="0"/>
      <w:bookmarkEnd w:id="131"/>
      <w:r w:rsidRPr="00CF5701">
        <w:rPr>
          <w:b/>
        </w:rPr>
        <w:t xml:space="preserve">СПЕЦИФИЧНИ ЦИЉЕВИ У ИНТЕРВЕНЦИЈИ </w:t>
      </w:r>
    </w:p>
    <w:p w:rsidR="00CF5701" w:rsidRDefault="00CF5701" w:rsidP="00604426">
      <w:pPr>
        <w:numPr>
          <w:ilvl w:val="0"/>
          <w:numId w:val="86"/>
        </w:numPr>
        <w:pBdr>
          <w:top w:val="nil"/>
          <w:left w:val="nil"/>
          <w:bottom w:val="nil"/>
          <w:right w:val="nil"/>
          <w:between w:val="nil"/>
        </w:pBdr>
        <w:spacing w:after="0"/>
        <w:jc w:val="both"/>
        <w:rPr>
          <w:color w:val="000000"/>
        </w:rPr>
      </w:pPr>
      <w:r>
        <w:rPr>
          <w:color w:val="000000"/>
        </w:rPr>
        <w:t>Спровођење процедура и поступака реаговања у ситуацијама насиља</w:t>
      </w:r>
    </w:p>
    <w:p w:rsidR="00CF5701" w:rsidRDefault="00CF5701" w:rsidP="00604426">
      <w:pPr>
        <w:numPr>
          <w:ilvl w:val="0"/>
          <w:numId w:val="86"/>
        </w:numPr>
        <w:pBdr>
          <w:top w:val="nil"/>
          <w:left w:val="nil"/>
          <w:bottom w:val="nil"/>
          <w:right w:val="nil"/>
          <w:between w:val="nil"/>
        </w:pBdr>
        <w:spacing w:after="0"/>
        <w:jc w:val="both"/>
        <w:rPr>
          <w:color w:val="000000"/>
        </w:rPr>
      </w:pPr>
      <w:r>
        <w:rPr>
          <w:color w:val="000000"/>
        </w:rPr>
        <w:t>Успостављање система ефикасне заштите деце у случајевима насиља;</w:t>
      </w:r>
    </w:p>
    <w:p w:rsidR="00CF5701" w:rsidRDefault="00CF5701" w:rsidP="00604426">
      <w:pPr>
        <w:numPr>
          <w:ilvl w:val="0"/>
          <w:numId w:val="86"/>
        </w:numPr>
        <w:pBdr>
          <w:top w:val="nil"/>
          <w:left w:val="nil"/>
          <w:bottom w:val="nil"/>
          <w:right w:val="nil"/>
          <w:between w:val="nil"/>
        </w:pBdr>
        <w:spacing w:after="0"/>
        <w:jc w:val="both"/>
        <w:rPr>
          <w:color w:val="000000"/>
        </w:rPr>
      </w:pPr>
      <w:r>
        <w:rPr>
          <w:color w:val="000000"/>
        </w:rPr>
        <w:t>Праћење и евидентирање врста и учесталости насиља и процењивање ефикасности спровођења Програма заштите</w:t>
      </w:r>
    </w:p>
    <w:p w:rsidR="00CF5701" w:rsidRDefault="00CF5701" w:rsidP="00604426">
      <w:pPr>
        <w:numPr>
          <w:ilvl w:val="0"/>
          <w:numId w:val="86"/>
        </w:numPr>
        <w:pBdr>
          <w:top w:val="nil"/>
          <w:left w:val="nil"/>
          <w:bottom w:val="nil"/>
          <w:right w:val="nil"/>
          <w:between w:val="nil"/>
        </w:pBdr>
        <w:spacing w:after="0"/>
        <w:jc w:val="both"/>
        <w:rPr>
          <w:color w:val="000000"/>
        </w:rPr>
      </w:pPr>
      <w:r>
        <w:rPr>
          <w:color w:val="000000"/>
        </w:rPr>
        <w:t>Рад на отклањању последица насиља и интеграција ученика у заједницу вршњака</w:t>
      </w:r>
    </w:p>
    <w:p w:rsidR="00CF5701" w:rsidRDefault="00CF5701" w:rsidP="00604426">
      <w:pPr>
        <w:numPr>
          <w:ilvl w:val="0"/>
          <w:numId w:val="86"/>
        </w:numPr>
        <w:pBdr>
          <w:top w:val="nil"/>
          <w:left w:val="nil"/>
          <w:bottom w:val="nil"/>
          <w:right w:val="nil"/>
          <w:between w:val="nil"/>
        </w:pBdr>
        <w:spacing w:after="0"/>
        <w:jc w:val="both"/>
        <w:rPr>
          <w:color w:val="000000"/>
        </w:rPr>
      </w:pPr>
      <w:r>
        <w:rPr>
          <w:color w:val="000000"/>
        </w:rPr>
        <w:t>Саветодавни рад са ученицима који трпе насиље, врше насиље или су посматрачи насиља</w:t>
      </w:r>
      <w:r>
        <w:rPr>
          <w:color w:val="000000"/>
        </w:rPr>
        <w:br/>
      </w:r>
    </w:p>
    <w:p w:rsidR="00CF5701" w:rsidRDefault="00CF5701" w:rsidP="00CF5701">
      <w:pPr>
        <w:rPr>
          <w:b/>
          <w:lang w:val="sr-Cyrl-RS"/>
        </w:rPr>
      </w:pPr>
      <w:bookmarkStart w:id="132" w:name="_heading=h.4d34og8" w:colFirst="0" w:colLast="0"/>
      <w:bookmarkEnd w:id="132"/>
    </w:p>
    <w:p w:rsidR="00CF5701" w:rsidRPr="00CF5701" w:rsidRDefault="00CF5701" w:rsidP="00CF5701">
      <w:pPr>
        <w:rPr>
          <w:b/>
        </w:rPr>
      </w:pPr>
      <w:r w:rsidRPr="00CF5701">
        <w:rPr>
          <w:b/>
        </w:rPr>
        <w:t>АКТИВНОСТИ У ОБЛАСТИ ПРЕВЕНЦИЈЕ</w:t>
      </w:r>
    </w:p>
    <w:p w:rsidR="00CF5701" w:rsidRDefault="00CF5701" w:rsidP="00CF5701">
      <w:pPr>
        <w:spacing w:after="160" w:line="259" w:lineRule="auto"/>
        <w:ind w:firstLine="720"/>
        <w:jc w:val="both"/>
      </w:pPr>
      <w:r>
        <w:t xml:space="preserve">Превенцију насиља, злостављања и занемаривања чине мере и активности којима се у установи ствара сигурно и подстицајно окружење, негује атмосфера сарадње, уважавања и конструктивне комуникације. </w:t>
      </w:r>
    </w:p>
    <w:p w:rsidR="00CF5701" w:rsidRDefault="00CF5701" w:rsidP="00CF5701">
      <w:pPr>
        <w:spacing w:after="160" w:line="259" w:lineRule="auto"/>
        <w:ind w:firstLine="720"/>
        <w:jc w:val="both"/>
      </w:pPr>
      <w:r>
        <w:t xml:space="preserve">Превентивним активностима се: </w:t>
      </w:r>
    </w:p>
    <w:p w:rsidR="00CF5701" w:rsidRDefault="00CF5701" w:rsidP="00604426">
      <w:pPr>
        <w:numPr>
          <w:ilvl w:val="0"/>
          <w:numId w:val="87"/>
        </w:numPr>
        <w:pBdr>
          <w:top w:val="nil"/>
          <w:left w:val="nil"/>
          <w:bottom w:val="nil"/>
          <w:right w:val="nil"/>
          <w:between w:val="nil"/>
        </w:pBdr>
        <w:spacing w:after="0" w:line="259" w:lineRule="auto"/>
        <w:jc w:val="both"/>
        <w:rPr>
          <w:color w:val="000000"/>
        </w:rPr>
      </w:pPr>
      <w:r>
        <w:rPr>
          <w:color w:val="000000"/>
        </w:rPr>
        <w:t xml:space="preserve">подиже ниво свести и осетљивости детета и ученика, родитеља и свих запослених за препознавање насиља, злостављања и занемаривања; </w:t>
      </w:r>
    </w:p>
    <w:p w:rsidR="00CF5701" w:rsidRDefault="00CF5701" w:rsidP="00604426">
      <w:pPr>
        <w:numPr>
          <w:ilvl w:val="0"/>
          <w:numId w:val="87"/>
        </w:numPr>
        <w:pBdr>
          <w:top w:val="nil"/>
          <w:left w:val="nil"/>
          <w:bottom w:val="nil"/>
          <w:right w:val="nil"/>
          <w:between w:val="nil"/>
        </w:pBdr>
        <w:spacing w:after="0" w:line="259" w:lineRule="auto"/>
        <w:jc w:val="both"/>
        <w:rPr>
          <w:color w:val="000000"/>
        </w:rPr>
      </w:pPr>
      <w:r>
        <w:rPr>
          <w:color w:val="000000"/>
        </w:rPr>
        <w:t xml:space="preserve">негује атмосфера сарадње и толеранције, уважавања и конструктивне комуникације у којој се не толерише насиље, злостављање и занемаривање; </w:t>
      </w:r>
    </w:p>
    <w:p w:rsidR="00CF5701" w:rsidRDefault="00CF5701" w:rsidP="00604426">
      <w:pPr>
        <w:numPr>
          <w:ilvl w:val="0"/>
          <w:numId w:val="87"/>
        </w:numPr>
        <w:pBdr>
          <w:top w:val="nil"/>
          <w:left w:val="nil"/>
          <w:bottom w:val="nil"/>
          <w:right w:val="nil"/>
          <w:between w:val="nil"/>
        </w:pBdr>
        <w:spacing w:after="0" w:line="259" w:lineRule="auto"/>
        <w:jc w:val="both"/>
        <w:rPr>
          <w:color w:val="000000"/>
        </w:rPr>
      </w:pPr>
      <w:r>
        <w:rPr>
          <w:color w:val="000000"/>
        </w:rPr>
        <w:t xml:space="preserve">истичу и унапређују знања, вештине и ставови потребни за конструктивно реаговање на насиље; </w:t>
      </w:r>
    </w:p>
    <w:p w:rsidR="00CF5701" w:rsidRDefault="00CF5701" w:rsidP="00604426">
      <w:pPr>
        <w:numPr>
          <w:ilvl w:val="0"/>
          <w:numId w:val="87"/>
        </w:numPr>
        <w:pBdr>
          <w:top w:val="nil"/>
          <w:left w:val="nil"/>
          <w:bottom w:val="nil"/>
          <w:right w:val="nil"/>
          <w:between w:val="nil"/>
        </w:pBdr>
        <w:spacing w:after="160" w:line="259" w:lineRule="auto"/>
        <w:jc w:val="both"/>
        <w:rPr>
          <w:color w:val="000000"/>
        </w:rPr>
      </w:pPr>
      <w:r>
        <w:rPr>
          <w:color w:val="000000"/>
        </w:rPr>
        <w:t>обезбеђује заштита детета и ученика, родитеља и свих запослених од насиља, злостављања и занемаривања.</w:t>
      </w:r>
    </w:p>
    <w:tbl>
      <w:tblPr>
        <w:tblW w:w="10207" w:type="dxa"/>
        <w:tblInd w:w="-3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52"/>
        <w:gridCol w:w="2976"/>
        <w:gridCol w:w="2410"/>
        <w:gridCol w:w="2126"/>
        <w:gridCol w:w="1843"/>
      </w:tblGrid>
      <w:tr w:rsidR="00CF5701" w:rsidRPr="00244935" w:rsidTr="00CF5701">
        <w:trPr>
          <w:trHeight w:val="600"/>
        </w:trPr>
        <w:tc>
          <w:tcPr>
            <w:tcW w:w="852" w:type="dxa"/>
            <w:shd w:val="clear" w:color="auto" w:fill="D99594" w:themeFill="accent2" w:themeFillTint="99"/>
          </w:tcPr>
          <w:p w:rsidR="00CF5701" w:rsidRPr="00244935" w:rsidRDefault="00CF5701" w:rsidP="00CF5701">
            <w:pPr>
              <w:spacing w:after="0" w:line="276" w:lineRule="auto"/>
              <w:rPr>
                <w:rFonts w:eastAsia="Times New Roman" w:cs="Times New Roman"/>
                <w:szCs w:val="24"/>
                <w:lang w:val="sr-Cyrl-RS"/>
              </w:rPr>
            </w:pPr>
            <w:r w:rsidRPr="00244935">
              <w:rPr>
                <w:rFonts w:eastAsia="Times New Roman" w:cs="Times New Roman"/>
                <w:szCs w:val="24"/>
                <w:lang w:val="sr-Cyrl-RS"/>
              </w:rPr>
              <w:t>Редни број</w:t>
            </w:r>
          </w:p>
        </w:tc>
        <w:tc>
          <w:tcPr>
            <w:tcW w:w="2976" w:type="dxa"/>
            <w:shd w:val="clear" w:color="auto" w:fill="D99594" w:themeFill="accent2" w:themeFillTint="99"/>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Активности</w:t>
            </w:r>
          </w:p>
        </w:tc>
        <w:tc>
          <w:tcPr>
            <w:tcW w:w="2410" w:type="dxa"/>
            <w:shd w:val="clear" w:color="auto" w:fill="D99594" w:themeFill="accent2" w:themeFillTint="99"/>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Начин реализације</w:t>
            </w:r>
          </w:p>
        </w:tc>
        <w:tc>
          <w:tcPr>
            <w:tcW w:w="2126" w:type="dxa"/>
            <w:shd w:val="clear" w:color="auto" w:fill="D99594" w:themeFill="accent2" w:themeFillTint="99"/>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Носиоци реализације</w:t>
            </w:r>
          </w:p>
        </w:tc>
        <w:tc>
          <w:tcPr>
            <w:tcW w:w="1843" w:type="dxa"/>
            <w:shd w:val="clear" w:color="auto" w:fill="D99594" w:themeFill="accent2" w:themeFillTint="99"/>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Време реализације</w:t>
            </w:r>
          </w:p>
        </w:tc>
      </w:tr>
      <w:tr w:rsidR="00CF5701" w:rsidRPr="00244935" w:rsidTr="00CF5701">
        <w:tc>
          <w:tcPr>
            <w:tcW w:w="852" w:type="dxa"/>
            <w:shd w:val="clear" w:color="auto" w:fill="F2DBDB" w:themeFill="accent2" w:themeFillTint="33"/>
          </w:tcPr>
          <w:p w:rsidR="00CF5701" w:rsidRPr="00244935" w:rsidRDefault="00CF5701" w:rsidP="00CF5701">
            <w:pPr>
              <w:pStyle w:val="ListParagraph"/>
              <w:numPr>
                <w:ilvl w:val="0"/>
                <w:numId w:val="54"/>
              </w:numPr>
              <w:spacing w:line="276" w:lineRule="auto"/>
              <w:rPr>
                <w:sz w:val="24"/>
                <w:szCs w:val="24"/>
              </w:rPr>
            </w:pPr>
          </w:p>
        </w:tc>
        <w:tc>
          <w:tcPr>
            <w:tcW w:w="2976" w:type="dxa"/>
            <w:shd w:val="clear" w:color="auto" w:fill="auto"/>
            <w:vAlign w:val="center"/>
          </w:tcPr>
          <w:p w:rsidR="00CF5701" w:rsidRPr="00244935" w:rsidRDefault="00CF5701" w:rsidP="00CF5701">
            <w:pPr>
              <w:spacing w:after="0" w:line="276" w:lineRule="auto"/>
              <w:rPr>
                <w:rFonts w:eastAsia="Times New Roman" w:cs="Times New Roman"/>
                <w:szCs w:val="24"/>
                <w:lang w:val="sr-Cyrl-RS"/>
              </w:rPr>
            </w:pPr>
            <w:r w:rsidRPr="00244935">
              <w:rPr>
                <w:rFonts w:eastAsia="Times New Roman" w:cs="Times New Roman"/>
                <w:szCs w:val="24"/>
              </w:rPr>
              <w:t>Формирање тима за заштиту  од дискриминације, насиља, злостављања и занемаривања</w:t>
            </w:r>
          </w:p>
        </w:tc>
        <w:tc>
          <w:tcPr>
            <w:tcW w:w="2410" w:type="dxa"/>
            <w:shd w:val="clear" w:color="auto" w:fill="auto"/>
            <w:vAlign w:val="center"/>
          </w:tcPr>
          <w:p w:rsidR="00CF5701" w:rsidRPr="00244935" w:rsidRDefault="00CF5701" w:rsidP="00CF5701">
            <w:pPr>
              <w:spacing w:after="0" w:line="276" w:lineRule="auto"/>
              <w:rPr>
                <w:rFonts w:eastAsia="Times New Roman" w:cs="Times New Roman"/>
                <w:szCs w:val="24"/>
                <w:lang w:val="sr-Cyrl-RS"/>
              </w:rPr>
            </w:pPr>
            <w:r w:rsidRPr="00244935">
              <w:rPr>
                <w:rFonts w:eastAsia="Times New Roman" w:cs="Times New Roman"/>
                <w:szCs w:val="24"/>
                <w:lang w:val="sr-Cyrl-RS"/>
              </w:rPr>
              <w:t>Разматрање, анализа, договор</w:t>
            </w:r>
          </w:p>
        </w:tc>
        <w:tc>
          <w:tcPr>
            <w:tcW w:w="2126"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Директор</w:t>
            </w:r>
          </w:p>
        </w:tc>
        <w:tc>
          <w:tcPr>
            <w:tcW w:w="1843" w:type="dxa"/>
            <w:shd w:val="clear" w:color="auto" w:fill="auto"/>
            <w:vAlign w:val="center"/>
          </w:tcPr>
          <w:p w:rsidR="00CF5701" w:rsidRPr="00244935" w:rsidRDefault="00CF5701" w:rsidP="00CF5701">
            <w:pPr>
              <w:spacing w:after="0" w:line="276" w:lineRule="auto"/>
              <w:rPr>
                <w:rFonts w:eastAsia="Times New Roman" w:cs="Times New Roman"/>
                <w:szCs w:val="24"/>
                <w:lang w:val="sr-Cyrl-RS"/>
              </w:rPr>
            </w:pPr>
            <w:r w:rsidRPr="00244935">
              <w:rPr>
                <w:rFonts w:eastAsia="Times New Roman" w:cs="Times New Roman"/>
                <w:szCs w:val="24"/>
                <w:lang w:val="sr-Cyrl-RS"/>
              </w:rPr>
              <w:t>Август</w:t>
            </w:r>
          </w:p>
        </w:tc>
      </w:tr>
      <w:tr w:rsidR="00CF5701" w:rsidRPr="00244935" w:rsidTr="00CF5701">
        <w:tc>
          <w:tcPr>
            <w:tcW w:w="852" w:type="dxa"/>
            <w:shd w:val="clear" w:color="auto" w:fill="F2DBDB" w:themeFill="accent2" w:themeFillTint="33"/>
          </w:tcPr>
          <w:p w:rsidR="00CF5701" w:rsidRPr="00244935" w:rsidRDefault="00CF5701" w:rsidP="00CF5701">
            <w:pPr>
              <w:pStyle w:val="ListParagraph"/>
              <w:numPr>
                <w:ilvl w:val="0"/>
                <w:numId w:val="54"/>
              </w:numPr>
              <w:spacing w:line="276" w:lineRule="auto"/>
              <w:rPr>
                <w:sz w:val="24"/>
                <w:szCs w:val="24"/>
              </w:rPr>
            </w:pPr>
          </w:p>
        </w:tc>
        <w:tc>
          <w:tcPr>
            <w:tcW w:w="2976" w:type="dxa"/>
            <w:shd w:val="clear" w:color="auto" w:fill="auto"/>
            <w:vAlign w:val="center"/>
          </w:tcPr>
          <w:p w:rsidR="00CF5701" w:rsidRPr="00244935" w:rsidRDefault="00CF5701" w:rsidP="00CF5701">
            <w:pPr>
              <w:spacing w:after="0" w:line="276" w:lineRule="auto"/>
              <w:rPr>
                <w:rFonts w:eastAsia="Times New Roman" w:cs="Times New Roman"/>
                <w:szCs w:val="24"/>
                <w:lang w:val="sr-Cyrl-RS"/>
              </w:rPr>
            </w:pPr>
            <w:r w:rsidRPr="00244935">
              <w:rPr>
                <w:rFonts w:eastAsia="Times New Roman" w:cs="Times New Roman"/>
                <w:szCs w:val="24"/>
              </w:rPr>
              <w:t xml:space="preserve">Анализа реализације </w:t>
            </w:r>
            <w:r w:rsidRPr="00244935">
              <w:rPr>
                <w:rFonts w:eastAsia="Times New Roman" w:cs="Times New Roman"/>
                <w:szCs w:val="24"/>
              </w:rPr>
              <w:lastRenderedPageBreak/>
              <w:t>плана за заштиту ученика</w:t>
            </w:r>
            <w:r w:rsidRPr="00244935">
              <w:rPr>
                <w:rFonts w:eastAsia="Times New Roman" w:cs="Times New Roman"/>
                <w:szCs w:val="24"/>
                <w:lang w:val="sr-Cyrl-RS"/>
              </w:rPr>
              <w:t xml:space="preserve"> за прошлу школску годину</w:t>
            </w:r>
          </w:p>
        </w:tc>
        <w:tc>
          <w:tcPr>
            <w:tcW w:w="2410"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lastRenderedPageBreak/>
              <w:t>Састанак Тима</w:t>
            </w:r>
          </w:p>
        </w:tc>
        <w:tc>
          <w:tcPr>
            <w:tcW w:w="2126"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lang w:val="sr-Cyrl-RS"/>
              </w:rPr>
              <w:t>Т</w:t>
            </w:r>
            <w:r w:rsidRPr="00244935">
              <w:rPr>
                <w:rFonts w:eastAsia="Times New Roman" w:cs="Times New Roman"/>
                <w:szCs w:val="24"/>
              </w:rPr>
              <w:t xml:space="preserve">им за заштиту </w:t>
            </w:r>
            <w:r w:rsidRPr="00244935">
              <w:rPr>
                <w:rFonts w:eastAsia="Times New Roman" w:cs="Times New Roman"/>
                <w:szCs w:val="24"/>
              </w:rPr>
              <w:lastRenderedPageBreak/>
              <w:t xml:space="preserve">ученика од </w:t>
            </w:r>
            <w:r w:rsidRPr="00244935">
              <w:rPr>
                <w:rFonts w:eastAsia="Times New Roman" w:cs="Times New Roman"/>
                <w:szCs w:val="24"/>
                <w:lang w:val="sr-Cyrl-RS"/>
              </w:rPr>
              <w:t xml:space="preserve">дискриминације, </w:t>
            </w:r>
            <w:r w:rsidRPr="00244935">
              <w:rPr>
                <w:rFonts w:eastAsia="Times New Roman" w:cs="Times New Roman"/>
                <w:szCs w:val="24"/>
              </w:rPr>
              <w:t>насиља, злостављања и занемаривања</w:t>
            </w:r>
          </w:p>
        </w:tc>
        <w:tc>
          <w:tcPr>
            <w:tcW w:w="1843"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lastRenderedPageBreak/>
              <w:t>Септембар</w:t>
            </w:r>
          </w:p>
        </w:tc>
      </w:tr>
      <w:tr w:rsidR="00CF5701" w:rsidRPr="00244935" w:rsidTr="00CF5701">
        <w:tc>
          <w:tcPr>
            <w:tcW w:w="852" w:type="dxa"/>
            <w:shd w:val="clear" w:color="auto" w:fill="F2DBDB" w:themeFill="accent2" w:themeFillTint="33"/>
          </w:tcPr>
          <w:p w:rsidR="00CF5701" w:rsidRPr="00244935" w:rsidRDefault="00CF5701" w:rsidP="00CF5701">
            <w:pPr>
              <w:pStyle w:val="ListParagraph"/>
              <w:numPr>
                <w:ilvl w:val="0"/>
                <w:numId w:val="54"/>
              </w:numPr>
              <w:spacing w:line="276" w:lineRule="auto"/>
              <w:rPr>
                <w:sz w:val="24"/>
                <w:szCs w:val="24"/>
              </w:rPr>
            </w:pPr>
          </w:p>
        </w:tc>
        <w:tc>
          <w:tcPr>
            <w:tcW w:w="2976"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Израда плана за заштиту ученика за наредну школску годину и упознавање свих актера</w:t>
            </w:r>
          </w:p>
        </w:tc>
        <w:tc>
          <w:tcPr>
            <w:tcW w:w="2410"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Састанак Тима</w:t>
            </w:r>
          </w:p>
        </w:tc>
        <w:tc>
          <w:tcPr>
            <w:tcW w:w="2126"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lang w:val="sr-Cyrl-RS"/>
              </w:rPr>
              <w:t>Т</w:t>
            </w:r>
            <w:r w:rsidRPr="00244935">
              <w:rPr>
                <w:rFonts w:eastAsia="Times New Roman" w:cs="Times New Roman"/>
                <w:szCs w:val="24"/>
              </w:rPr>
              <w:t xml:space="preserve">им за заштиту ученика од </w:t>
            </w:r>
            <w:r w:rsidRPr="00244935">
              <w:rPr>
                <w:rFonts w:eastAsia="Times New Roman" w:cs="Times New Roman"/>
                <w:szCs w:val="24"/>
                <w:lang w:val="sr-Cyrl-RS"/>
              </w:rPr>
              <w:t xml:space="preserve">дискриминације, </w:t>
            </w:r>
            <w:r w:rsidRPr="00244935">
              <w:rPr>
                <w:rFonts w:eastAsia="Times New Roman" w:cs="Times New Roman"/>
                <w:szCs w:val="24"/>
              </w:rPr>
              <w:t>насиља, злостављања и занемаривања</w:t>
            </w:r>
          </w:p>
        </w:tc>
        <w:tc>
          <w:tcPr>
            <w:tcW w:w="1843"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Септембар</w:t>
            </w:r>
          </w:p>
        </w:tc>
      </w:tr>
      <w:tr w:rsidR="00CF5701" w:rsidRPr="00244935" w:rsidTr="00CF5701">
        <w:tc>
          <w:tcPr>
            <w:tcW w:w="852" w:type="dxa"/>
            <w:shd w:val="clear" w:color="auto" w:fill="F2DBDB" w:themeFill="accent2" w:themeFillTint="33"/>
          </w:tcPr>
          <w:p w:rsidR="00CF5701" w:rsidRPr="00244935" w:rsidRDefault="00CF5701" w:rsidP="00CF5701">
            <w:pPr>
              <w:pStyle w:val="ListParagraph"/>
              <w:numPr>
                <w:ilvl w:val="0"/>
                <w:numId w:val="54"/>
              </w:numPr>
              <w:spacing w:line="276" w:lineRule="auto"/>
              <w:rPr>
                <w:sz w:val="24"/>
                <w:szCs w:val="24"/>
              </w:rPr>
            </w:pPr>
          </w:p>
        </w:tc>
        <w:tc>
          <w:tcPr>
            <w:tcW w:w="2976"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Умрежавање свих носилаца превенције насиља</w:t>
            </w:r>
          </w:p>
        </w:tc>
        <w:tc>
          <w:tcPr>
            <w:tcW w:w="2410"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Информисање и укључивање ученика, наставника, родитеља, свих релевантних организација, институција и друштава из локалне самоуправе</w:t>
            </w:r>
          </w:p>
        </w:tc>
        <w:tc>
          <w:tcPr>
            <w:tcW w:w="2126" w:type="dxa"/>
            <w:shd w:val="clear" w:color="auto" w:fill="auto"/>
            <w:vAlign w:val="center"/>
          </w:tcPr>
          <w:p w:rsidR="00CF5701" w:rsidRPr="00244935" w:rsidRDefault="00CF5701" w:rsidP="00CF5701">
            <w:pPr>
              <w:spacing w:after="0" w:line="276" w:lineRule="auto"/>
              <w:rPr>
                <w:rFonts w:eastAsia="Times New Roman" w:cs="Times New Roman"/>
                <w:szCs w:val="24"/>
                <w:lang w:val="sr-Cyrl-RS"/>
              </w:rPr>
            </w:pPr>
            <w:r w:rsidRPr="00244935">
              <w:rPr>
                <w:rFonts w:eastAsia="Times New Roman" w:cs="Times New Roman"/>
                <w:szCs w:val="24"/>
                <w:lang w:val="sr-Cyrl-RS"/>
              </w:rPr>
              <w:t>Т</w:t>
            </w:r>
            <w:r w:rsidRPr="00244935">
              <w:rPr>
                <w:rFonts w:eastAsia="Times New Roman" w:cs="Times New Roman"/>
                <w:szCs w:val="24"/>
              </w:rPr>
              <w:t xml:space="preserve">им за заштиту ученика од </w:t>
            </w:r>
            <w:r w:rsidRPr="00244935">
              <w:rPr>
                <w:rFonts w:eastAsia="Times New Roman" w:cs="Times New Roman"/>
                <w:szCs w:val="24"/>
                <w:lang w:val="sr-Cyrl-RS"/>
              </w:rPr>
              <w:t xml:space="preserve">дискриминације, </w:t>
            </w:r>
            <w:r w:rsidRPr="00244935">
              <w:rPr>
                <w:rFonts w:eastAsia="Times New Roman" w:cs="Times New Roman"/>
                <w:szCs w:val="24"/>
              </w:rPr>
              <w:t xml:space="preserve">насиља, злостављања и занемаривања </w:t>
            </w:r>
          </w:p>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Одељењске старешине</w:t>
            </w:r>
          </w:p>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Савет родитеља</w:t>
            </w:r>
          </w:p>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Ученички парламент</w:t>
            </w:r>
          </w:p>
        </w:tc>
        <w:tc>
          <w:tcPr>
            <w:tcW w:w="1843"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Током школске године</w:t>
            </w:r>
          </w:p>
        </w:tc>
      </w:tr>
      <w:tr w:rsidR="00CF5701" w:rsidRPr="00244935" w:rsidTr="00CF5701">
        <w:trPr>
          <w:trHeight w:val="689"/>
        </w:trPr>
        <w:tc>
          <w:tcPr>
            <w:tcW w:w="852" w:type="dxa"/>
            <w:shd w:val="clear" w:color="auto" w:fill="F2DBDB" w:themeFill="accent2" w:themeFillTint="33"/>
          </w:tcPr>
          <w:p w:rsidR="00CF5701" w:rsidRPr="00244935" w:rsidRDefault="00CF5701" w:rsidP="00CF5701">
            <w:pPr>
              <w:pStyle w:val="ListParagraph"/>
              <w:numPr>
                <w:ilvl w:val="0"/>
                <w:numId w:val="54"/>
              </w:numPr>
              <w:spacing w:line="276" w:lineRule="auto"/>
              <w:rPr>
                <w:sz w:val="24"/>
                <w:szCs w:val="24"/>
              </w:rPr>
            </w:pPr>
          </w:p>
        </w:tc>
        <w:tc>
          <w:tcPr>
            <w:tcW w:w="2976"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Организовање дежурства запослених</w:t>
            </w:r>
          </w:p>
        </w:tc>
        <w:tc>
          <w:tcPr>
            <w:tcW w:w="2410"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Дежурство на ходницима и праћење видео надзора уз редовно вођење књиге дежурства</w:t>
            </w:r>
          </w:p>
        </w:tc>
        <w:tc>
          <w:tcPr>
            <w:tcW w:w="2126"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 xml:space="preserve">    Директор</w:t>
            </w:r>
          </w:p>
        </w:tc>
        <w:tc>
          <w:tcPr>
            <w:tcW w:w="1843"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Током школске године</w:t>
            </w:r>
          </w:p>
        </w:tc>
      </w:tr>
      <w:tr w:rsidR="00CF5701" w:rsidRPr="00244935" w:rsidTr="00CF5701">
        <w:trPr>
          <w:trHeight w:val="689"/>
        </w:trPr>
        <w:tc>
          <w:tcPr>
            <w:tcW w:w="852" w:type="dxa"/>
            <w:shd w:val="clear" w:color="auto" w:fill="F2DBDB" w:themeFill="accent2" w:themeFillTint="33"/>
          </w:tcPr>
          <w:p w:rsidR="00CF5701" w:rsidRPr="00244935" w:rsidRDefault="00CF5701" w:rsidP="00CF5701">
            <w:pPr>
              <w:pStyle w:val="ListParagraph"/>
              <w:numPr>
                <w:ilvl w:val="0"/>
                <w:numId w:val="54"/>
              </w:numPr>
              <w:spacing w:line="276" w:lineRule="auto"/>
              <w:rPr>
                <w:sz w:val="24"/>
                <w:szCs w:val="24"/>
              </w:rPr>
            </w:pPr>
          </w:p>
        </w:tc>
        <w:tc>
          <w:tcPr>
            <w:tcW w:w="2976" w:type="dxa"/>
            <w:shd w:val="clear" w:color="auto" w:fill="auto"/>
            <w:vAlign w:val="center"/>
          </w:tcPr>
          <w:p w:rsidR="00CF5701" w:rsidRPr="00244935" w:rsidRDefault="00CF5701" w:rsidP="00CF5701">
            <w:pPr>
              <w:spacing w:after="0" w:line="276" w:lineRule="auto"/>
              <w:rPr>
                <w:rFonts w:cs="Times New Roman"/>
                <w:szCs w:val="24"/>
                <w:lang w:val="sr-Cyrl-RS"/>
              </w:rPr>
            </w:pPr>
            <w:r w:rsidRPr="00244935">
              <w:rPr>
                <w:rFonts w:cs="Times New Roman"/>
                <w:szCs w:val="24"/>
              </w:rPr>
              <w:t>Евидентирање непожељних облика понашања и предлагање мера и активности</w:t>
            </w:r>
          </w:p>
        </w:tc>
        <w:tc>
          <w:tcPr>
            <w:tcW w:w="2410" w:type="dxa"/>
            <w:shd w:val="clear" w:color="auto" w:fill="auto"/>
            <w:vAlign w:val="center"/>
          </w:tcPr>
          <w:p w:rsidR="00CF5701" w:rsidRPr="00244935" w:rsidRDefault="00CF5701" w:rsidP="00CF5701">
            <w:pPr>
              <w:spacing w:after="0" w:line="276" w:lineRule="auto"/>
              <w:rPr>
                <w:rFonts w:eastAsia="Times New Roman" w:cs="Times New Roman"/>
                <w:szCs w:val="24"/>
                <w:lang w:val="sr-Cyrl-RS"/>
              </w:rPr>
            </w:pPr>
            <w:r w:rsidRPr="00244935">
              <w:rPr>
                <w:rFonts w:eastAsia="Times New Roman" w:cs="Times New Roman"/>
                <w:szCs w:val="24"/>
                <w:lang w:val="sr-Cyrl-RS"/>
              </w:rPr>
              <w:t>Анализа документације</w:t>
            </w:r>
          </w:p>
        </w:tc>
        <w:tc>
          <w:tcPr>
            <w:tcW w:w="2126" w:type="dxa"/>
            <w:shd w:val="clear" w:color="auto" w:fill="auto"/>
            <w:vAlign w:val="center"/>
          </w:tcPr>
          <w:p w:rsidR="00CF5701" w:rsidRPr="00244935" w:rsidRDefault="00CF5701" w:rsidP="00CF5701">
            <w:pPr>
              <w:spacing w:after="0" w:line="276" w:lineRule="auto"/>
              <w:rPr>
                <w:rFonts w:eastAsia="Times New Roman" w:cs="Times New Roman"/>
                <w:szCs w:val="24"/>
                <w:lang w:val="sr-Cyrl-RS"/>
              </w:rPr>
            </w:pPr>
            <w:r w:rsidRPr="00244935">
              <w:rPr>
                <w:rFonts w:eastAsia="Times New Roman" w:cs="Times New Roman"/>
                <w:szCs w:val="24"/>
                <w:lang w:val="sr-Cyrl-RS"/>
              </w:rPr>
              <w:t>Т</w:t>
            </w:r>
            <w:r w:rsidRPr="00244935">
              <w:rPr>
                <w:rFonts w:eastAsia="Times New Roman" w:cs="Times New Roman"/>
                <w:szCs w:val="24"/>
              </w:rPr>
              <w:t xml:space="preserve">им за заштиту ученика од </w:t>
            </w:r>
            <w:r w:rsidRPr="00244935">
              <w:rPr>
                <w:rFonts w:eastAsia="Times New Roman" w:cs="Times New Roman"/>
                <w:szCs w:val="24"/>
                <w:lang w:val="sr-Cyrl-RS"/>
              </w:rPr>
              <w:t xml:space="preserve">дискриминације, </w:t>
            </w:r>
            <w:r w:rsidRPr="00244935">
              <w:rPr>
                <w:rFonts w:eastAsia="Times New Roman" w:cs="Times New Roman"/>
                <w:szCs w:val="24"/>
              </w:rPr>
              <w:t xml:space="preserve">насиља, злостављања и занемаривања </w:t>
            </w:r>
          </w:p>
        </w:tc>
        <w:tc>
          <w:tcPr>
            <w:tcW w:w="1843" w:type="dxa"/>
            <w:shd w:val="clear" w:color="auto" w:fill="auto"/>
            <w:vAlign w:val="center"/>
          </w:tcPr>
          <w:p w:rsidR="00CF5701" w:rsidRPr="00244935" w:rsidRDefault="00CF5701" w:rsidP="00CF5701">
            <w:pPr>
              <w:spacing w:after="0" w:line="276" w:lineRule="auto"/>
              <w:rPr>
                <w:rFonts w:eastAsia="Times New Roman" w:cs="Times New Roman"/>
                <w:szCs w:val="24"/>
                <w:lang w:val="sr-Cyrl-RS"/>
              </w:rPr>
            </w:pPr>
            <w:r w:rsidRPr="00244935">
              <w:rPr>
                <w:rFonts w:eastAsia="Times New Roman" w:cs="Times New Roman"/>
                <w:szCs w:val="24"/>
                <w:lang w:val="sr-Cyrl-RS"/>
              </w:rPr>
              <w:t>Током школске године</w:t>
            </w:r>
          </w:p>
        </w:tc>
      </w:tr>
      <w:tr w:rsidR="00CF5701" w:rsidRPr="00244935" w:rsidTr="00CF5701">
        <w:trPr>
          <w:trHeight w:val="1113"/>
        </w:trPr>
        <w:tc>
          <w:tcPr>
            <w:tcW w:w="852" w:type="dxa"/>
            <w:shd w:val="clear" w:color="auto" w:fill="F2DBDB" w:themeFill="accent2" w:themeFillTint="33"/>
          </w:tcPr>
          <w:p w:rsidR="00CF5701" w:rsidRPr="00244935" w:rsidRDefault="00CF5701" w:rsidP="00CF5701">
            <w:pPr>
              <w:pStyle w:val="ListParagraph"/>
              <w:numPr>
                <w:ilvl w:val="0"/>
                <w:numId w:val="54"/>
              </w:numPr>
              <w:spacing w:line="276" w:lineRule="auto"/>
              <w:rPr>
                <w:sz w:val="24"/>
                <w:szCs w:val="24"/>
              </w:rPr>
            </w:pPr>
          </w:p>
        </w:tc>
        <w:tc>
          <w:tcPr>
            <w:tcW w:w="2976"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Контрола уласка и изласка особа у зграду Школе</w:t>
            </w:r>
          </w:p>
        </w:tc>
        <w:tc>
          <w:tcPr>
            <w:tcW w:w="2410"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Дежурство за време одмора и за време часова</w:t>
            </w:r>
          </w:p>
        </w:tc>
        <w:tc>
          <w:tcPr>
            <w:tcW w:w="2126"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Помоћно техничко особље, дежурни наставници</w:t>
            </w:r>
          </w:p>
        </w:tc>
        <w:tc>
          <w:tcPr>
            <w:tcW w:w="1843"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Током школске године</w:t>
            </w:r>
          </w:p>
        </w:tc>
      </w:tr>
      <w:tr w:rsidR="00CF5701" w:rsidRPr="00244935" w:rsidTr="00CF5701">
        <w:trPr>
          <w:trHeight w:val="981"/>
        </w:trPr>
        <w:tc>
          <w:tcPr>
            <w:tcW w:w="852" w:type="dxa"/>
            <w:shd w:val="clear" w:color="auto" w:fill="F2DBDB" w:themeFill="accent2" w:themeFillTint="33"/>
          </w:tcPr>
          <w:p w:rsidR="00CF5701" w:rsidRPr="00244935" w:rsidRDefault="00CF5701" w:rsidP="00CF5701">
            <w:pPr>
              <w:pStyle w:val="ListParagraph"/>
              <w:numPr>
                <w:ilvl w:val="0"/>
                <w:numId w:val="54"/>
              </w:numPr>
              <w:spacing w:line="276" w:lineRule="auto"/>
              <w:rPr>
                <w:sz w:val="24"/>
                <w:szCs w:val="24"/>
              </w:rPr>
            </w:pPr>
          </w:p>
        </w:tc>
        <w:tc>
          <w:tcPr>
            <w:tcW w:w="2976"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Упознавање родитеља са програмом заштите ученика</w:t>
            </w:r>
          </w:p>
        </w:tc>
        <w:tc>
          <w:tcPr>
            <w:tcW w:w="2410"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Родитељски састанци</w:t>
            </w:r>
          </w:p>
        </w:tc>
        <w:tc>
          <w:tcPr>
            <w:tcW w:w="2126"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Одељењске старешине</w:t>
            </w:r>
          </w:p>
        </w:tc>
        <w:tc>
          <w:tcPr>
            <w:tcW w:w="1843"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Прво полугодиштешколске године</w:t>
            </w:r>
          </w:p>
        </w:tc>
      </w:tr>
      <w:tr w:rsidR="00CF5701" w:rsidRPr="00244935" w:rsidTr="00CF5701">
        <w:tc>
          <w:tcPr>
            <w:tcW w:w="852" w:type="dxa"/>
            <w:shd w:val="clear" w:color="auto" w:fill="F2DBDB" w:themeFill="accent2" w:themeFillTint="33"/>
          </w:tcPr>
          <w:p w:rsidR="00CF5701" w:rsidRPr="00244935" w:rsidRDefault="00CF5701" w:rsidP="00CF5701">
            <w:pPr>
              <w:pStyle w:val="ListParagraph"/>
              <w:numPr>
                <w:ilvl w:val="0"/>
                <w:numId w:val="54"/>
              </w:numPr>
              <w:spacing w:line="276" w:lineRule="auto"/>
              <w:rPr>
                <w:sz w:val="24"/>
                <w:szCs w:val="24"/>
              </w:rPr>
            </w:pPr>
          </w:p>
        </w:tc>
        <w:tc>
          <w:tcPr>
            <w:tcW w:w="2976" w:type="dxa"/>
            <w:vMerge w:val="restart"/>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Упознавање ученика са програмом заштите ученика</w:t>
            </w:r>
          </w:p>
        </w:tc>
        <w:tc>
          <w:tcPr>
            <w:tcW w:w="2410"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Израда и постављање шеме унутрашње заштитне мреже и списка чланова Тима на важнијим местима у згради Школе</w:t>
            </w:r>
          </w:p>
        </w:tc>
        <w:tc>
          <w:tcPr>
            <w:tcW w:w="2126"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 xml:space="preserve">    Психолог</w:t>
            </w:r>
          </w:p>
        </w:tc>
        <w:tc>
          <w:tcPr>
            <w:tcW w:w="1843"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Септембар</w:t>
            </w:r>
          </w:p>
        </w:tc>
      </w:tr>
      <w:tr w:rsidR="00CF5701" w:rsidRPr="00244935" w:rsidTr="00CF5701">
        <w:tc>
          <w:tcPr>
            <w:tcW w:w="852" w:type="dxa"/>
            <w:shd w:val="clear" w:color="auto" w:fill="F2DBDB" w:themeFill="accent2" w:themeFillTint="33"/>
          </w:tcPr>
          <w:p w:rsidR="00CF5701" w:rsidRPr="00244935" w:rsidRDefault="00CF5701" w:rsidP="00CF5701">
            <w:pPr>
              <w:pStyle w:val="ListParagraph"/>
              <w:widowControl w:val="0"/>
              <w:numPr>
                <w:ilvl w:val="0"/>
                <w:numId w:val="54"/>
              </w:numPr>
              <w:pBdr>
                <w:top w:val="nil"/>
                <w:left w:val="nil"/>
                <w:bottom w:val="nil"/>
                <w:right w:val="nil"/>
                <w:between w:val="nil"/>
              </w:pBdr>
              <w:spacing w:line="276" w:lineRule="auto"/>
              <w:rPr>
                <w:sz w:val="24"/>
                <w:szCs w:val="24"/>
              </w:rPr>
            </w:pPr>
          </w:p>
        </w:tc>
        <w:tc>
          <w:tcPr>
            <w:tcW w:w="2976" w:type="dxa"/>
            <w:vMerge/>
            <w:shd w:val="clear" w:color="auto" w:fill="auto"/>
            <w:vAlign w:val="center"/>
          </w:tcPr>
          <w:p w:rsidR="00CF5701" w:rsidRPr="00244935" w:rsidRDefault="00CF5701" w:rsidP="00CF5701">
            <w:pPr>
              <w:widowControl w:val="0"/>
              <w:pBdr>
                <w:top w:val="nil"/>
                <w:left w:val="nil"/>
                <w:bottom w:val="nil"/>
                <w:right w:val="nil"/>
                <w:between w:val="nil"/>
              </w:pBdr>
              <w:spacing w:after="0" w:line="276" w:lineRule="auto"/>
              <w:rPr>
                <w:rFonts w:eastAsia="Times New Roman" w:cs="Times New Roman"/>
                <w:szCs w:val="24"/>
              </w:rPr>
            </w:pPr>
          </w:p>
        </w:tc>
        <w:tc>
          <w:tcPr>
            <w:tcW w:w="2410"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Час одељењског старешине</w:t>
            </w:r>
          </w:p>
        </w:tc>
        <w:tc>
          <w:tcPr>
            <w:tcW w:w="2126"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Одељењске старешине</w:t>
            </w:r>
          </w:p>
        </w:tc>
        <w:tc>
          <w:tcPr>
            <w:tcW w:w="1843"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Септембар</w:t>
            </w:r>
          </w:p>
        </w:tc>
      </w:tr>
      <w:tr w:rsidR="00CF5701" w:rsidRPr="00244935" w:rsidTr="00CF5701">
        <w:tc>
          <w:tcPr>
            <w:tcW w:w="852" w:type="dxa"/>
            <w:shd w:val="clear" w:color="auto" w:fill="F2DBDB" w:themeFill="accent2" w:themeFillTint="33"/>
          </w:tcPr>
          <w:p w:rsidR="00CF5701" w:rsidRPr="00244935" w:rsidRDefault="00CF5701" w:rsidP="00CF5701">
            <w:pPr>
              <w:pStyle w:val="ListParagraph"/>
              <w:widowControl w:val="0"/>
              <w:numPr>
                <w:ilvl w:val="0"/>
                <w:numId w:val="54"/>
              </w:numPr>
              <w:pBdr>
                <w:top w:val="nil"/>
                <w:left w:val="nil"/>
                <w:bottom w:val="nil"/>
                <w:right w:val="nil"/>
                <w:between w:val="nil"/>
              </w:pBdr>
              <w:spacing w:line="276" w:lineRule="auto"/>
              <w:rPr>
                <w:sz w:val="24"/>
                <w:szCs w:val="24"/>
              </w:rPr>
            </w:pPr>
          </w:p>
        </w:tc>
        <w:tc>
          <w:tcPr>
            <w:tcW w:w="2976" w:type="dxa"/>
            <w:vMerge/>
            <w:shd w:val="clear" w:color="auto" w:fill="auto"/>
            <w:vAlign w:val="center"/>
          </w:tcPr>
          <w:p w:rsidR="00CF5701" w:rsidRPr="00244935" w:rsidRDefault="00CF5701" w:rsidP="00CF5701">
            <w:pPr>
              <w:widowControl w:val="0"/>
              <w:pBdr>
                <w:top w:val="nil"/>
                <w:left w:val="nil"/>
                <w:bottom w:val="nil"/>
                <w:right w:val="nil"/>
                <w:between w:val="nil"/>
              </w:pBdr>
              <w:spacing w:after="0" w:line="276" w:lineRule="auto"/>
              <w:rPr>
                <w:rFonts w:eastAsia="Times New Roman" w:cs="Times New Roman"/>
                <w:szCs w:val="24"/>
              </w:rPr>
            </w:pPr>
          </w:p>
        </w:tc>
        <w:tc>
          <w:tcPr>
            <w:tcW w:w="2410"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Процена безбедности ученика у Школи</w:t>
            </w:r>
          </w:p>
        </w:tc>
        <w:tc>
          <w:tcPr>
            <w:tcW w:w="2126"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 xml:space="preserve">Тим за заштиту ученика од </w:t>
            </w:r>
            <w:r w:rsidRPr="00244935">
              <w:rPr>
                <w:rFonts w:eastAsia="Times New Roman" w:cs="Times New Roman"/>
                <w:szCs w:val="24"/>
                <w:lang w:val="sr-Cyrl-RS"/>
              </w:rPr>
              <w:t xml:space="preserve">дискриминације, </w:t>
            </w:r>
            <w:r w:rsidRPr="00244935">
              <w:rPr>
                <w:rFonts w:eastAsia="Times New Roman" w:cs="Times New Roman"/>
                <w:szCs w:val="24"/>
              </w:rPr>
              <w:t>насиља, злостављања и занемаривања</w:t>
            </w:r>
          </w:p>
        </w:tc>
        <w:tc>
          <w:tcPr>
            <w:tcW w:w="1843"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Током школске године</w:t>
            </w:r>
          </w:p>
        </w:tc>
      </w:tr>
      <w:tr w:rsidR="00CF5701" w:rsidRPr="00244935" w:rsidTr="00CF5701">
        <w:tc>
          <w:tcPr>
            <w:tcW w:w="852" w:type="dxa"/>
            <w:shd w:val="clear" w:color="auto" w:fill="F2DBDB" w:themeFill="accent2" w:themeFillTint="33"/>
          </w:tcPr>
          <w:p w:rsidR="00CF5701" w:rsidRPr="00244935" w:rsidRDefault="00CF5701" w:rsidP="00CF5701">
            <w:pPr>
              <w:pStyle w:val="ListParagraph"/>
              <w:numPr>
                <w:ilvl w:val="0"/>
                <w:numId w:val="54"/>
              </w:numPr>
              <w:spacing w:line="276" w:lineRule="auto"/>
              <w:rPr>
                <w:sz w:val="24"/>
                <w:szCs w:val="24"/>
              </w:rPr>
            </w:pPr>
          </w:p>
        </w:tc>
        <w:tc>
          <w:tcPr>
            <w:tcW w:w="2976" w:type="dxa"/>
            <w:shd w:val="clear" w:color="auto" w:fill="auto"/>
            <w:vAlign w:val="center"/>
          </w:tcPr>
          <w:p w:rsidR="00CF5701" w:rsidRPr="00244935" w:rsidRDefault="00CF5701" w:rsidP="00CF5701">
            <w:pPr>
              <w:spacing w:after="0" w:line="276" w:lineRule="auto"/>
              <w:rPr>
                <w:rFonts w:cs="Times New Roman"/>
                <w:szCs w:val="24"/>
                <w:lang w:val="sr-Cyrl-RS"/>
              </w:rPr>
            </w:pPr>
            <w:r w:rsidRPr="00244935">
              <w:rPr>
                <w:rFonts w:cs="Times New Roman"/>
                <w:szCs w:val="24"/>
              </w:rPr>
              <w:t xml:space="preserve">Обележавање Међународног дана толеранције </w:t>
            </w:r>
          </w:p>
        </w:tc>
        <w:tc>
          <w:tcPr>
            <w:tcW w:w="2410" w:type="dxa"/>
            <w:shd w:val="clear" w:color="auto" w:fill="auto"/>
            <w:vAlign w:val="center"/>
          </w:tcPr>
          <w:p w:rsidR="00CF5701" w:rsidRPr="00244935" w:rsidRDefault="00CF5701" w:rsidP="00CF5701">
            <w:pPr>
              <w:spacing w:after="0" w:line="276" w:lineRule="auto"/>
              <w:rPr>
                <w:rFonts w:eastAsia="Times New Roman" w:cs="Times New Roman"/>
                <w:szCs w:val="24"/>
                <w:lang w:val="sr-Cyrl-RS"/>
              </w:rPr>
            </w:pPr>
            <w:r w:rsidRPr="00244935">
              <w:rPr>
                <w:rFonts w:eastAsia="Times New Roman" w:cs="Times New Roman"/>
                <w:szCs w:val="24"/>
                <w:lang w:val="sr-Cyrl-RS"/>
              </w:rPr>
              <w:t>Састанак Ђачког парламента</w:t>
            </w:r>
          </w:p>
        </w:tc>
        <w:tc>
          <w:tcPr>
            <w:tcW w:w="2126"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 xml:space="preserve">Тим за заштиту ученика од </w:t>
            </w:r>
            <w:r w:rsidRPr="00244935">
              <w:rPr>
                <w:rFonts w:eastAsia="Times New Roman" w:cs="Times New Roman"/>
                <w:szCs w:val="24"/>
                <w:lang w:val="sr-Cyrl-RS"/>
              </w:rPr>
              <w:t xml:space="preserve">дискриминације, </w:t>
            </w:r>
            <w:r w:rsidRPr="00244935">
              <w:rPr>
                <w:rFonts w:eastAsia="Times New Roman" w:cs="Times New Roman"/>
                <w:szCs w:val="24"/>
              </w:rPr>
              <w:t>насиља, злостављања и занемаривања</w:t>
            </w:r>
          </w:p>
        </w:tc>
        <w:tc>
          <w:tcPr>
            <w:tcW w:w="1843" w:type="dxa"/>
            <w:shd w:val="clear" w:color="auto" w:fill="auto"/>
            <w:vAlign w:val="center"/>
          </w:tcPr>
          <w:p w:rsidR="00CF5701" w:rsidRPr="00244935" w:rsidRDefault="00CF5701" w:rsidP="00CF5701">
            <w:pPr>
              <w:spacing w:after="0" w:line="276" w:lineRule="auto"/>
              <w:rPr>
                <w:rFonts w:eastAsia="Times New Roman" w:cs="Times New Roman"/>
                <w:szCs w:val="24"/>
                <w:lang w:val="sr-Cyrl-RS"/>
              </w:rPr>
            </w:pPr>
            <w:r w:rsidRPr="00244935">
              <w:rPr>
                <w:rFonts w:eastAsia="Times New Roman" w:cs="Times New Roman"/>
                <w:szCs w:val="24"/>
                <w:lang w:val="sr-Cyrl-RS"/>
              </w:rPr>
              <w:t>Новембар</w:t>
            </w:r>
          </w:p>
        </w:tc>
      </w:tr>
      <w:tr w:rsidR="00CF5701" w:rsidRPr="00244935" w:rsidTr="00CF5701">
        <w:tc>
          <w:tcPr>
            <w:tcW w:w="852" w:type="dxa"/>
            <w:shd w:val="clear" w:color="auto" w:fill="F2DBDB" w:themeFill="accent2" w:themeFillTint="33"/>
          </w:tcPr>
          <w:p w:rsidR="00CF5701" w:rsidRPr="00244935" w:rsidRDefault="00CF5701" w:rsidP="00CF5701">
            <w:pPr>
              <w:pStyle w:val="ListParagraph"/>
              <w:numPr>
                <w:ilvl w:val="0"/>
                <w:numId w:val="54"/>
              </w:numPr>
              <w:spacing w:line="276" w:lineRule="auto"/>
              <w:rPr>
                <w:sz w:val="24"/>
                <w:szCs w:val="24"/>
              </w:rPr>
            </w:pPr>
          </w:p>
        </w:tc>
        <w:tc>
          <w:tcPr>
            <w:tcW w:w="2976" w:type="dxa"/>
            <w:shd w:val="clear" w:color="auto" w:fill="auto"/>
            <w:vAlign w:val="center"/>
          </w:tcPr>
          <w:p w:rsidR="00CF5701" w:rsidRPr="00244935" w:rsidRDefault="00CF5701" w:rsidP="00CF5701">
            <w:pPr>
              <w:spacing w:after="0" w:line="276" w:lineRule="auto"/>
              <w:rPr>
                <w:rFonts w:cs="Times New Roman"/>
                <w:szCs w:val="24"/>
                <w:lang w:val="sr-Cyrl-RS"/>
              </w:rPr>
            </w:pPr>
            <w:r w:rsidRPr="00244935">
              <w:rPr>
                <w:rFonts w:cs="Times New Roman"/>
                <w:szCs w:val="24"/>
              </w:rPr>
              <w:t xml:space="preserve">Едукација ученика о феномену трговине људима </w:t>
            </w:r>
          </w:p>
        </w:tc>
        <w:tc>
          <w:tcPr>
            <w:tcW w:w="2410" w:type="dxa"/>
            <w:shd w:val="clear" w:color="auto" w:fill="auto"/>
            <w:vAlign w:val="center"/>
          </w:tcPr>
          <w:p w:rsidR="00CF5701" w:rsidRPr="00244935" w:rsidRDefault="00CF5701" w:rsidP="00CF5701">
            <w:pPr>
              <w:spacing w:after="0" w:line="276" w:lineRule="auto"/>
              <w:rPr>
                <w:rFonts w:eastAsia="Times New Roman" w:cs="Times New Roman"/>
                <w:szCs w:val="24"/>
                <w:lang w:val="sr-Cyrl-RS"/>
              </w:rPr>
            </w:pPr>
            <w:r w:rsidRPr="00244935">
              <w:rPr>
                <w:rFonts w:eastAsia="Times New Roman" w:cs="Times New Roman"/>
                <w:szCs w:val="24"/>
                <w:lang w:val="sr-Cyrl-RS"/>
              </w:rPr>
              <w:t>Радионице у свим разредима</w:t>
            </w:r>
          </w:p>
        </w:tc>
        <w:tc>
          <w:tcPr>
            <w:tcW w:w="2126" w:type="dxa"/>
            <w:shd w:val="clear" w:color="auto" w:fill="auto"/>
            <w:vAlign w:val="center"/>
          </w:tcPr>
          <w:p w:rsidR="00CF5701" w:rsidRPr="00244935" w:rsidRDefault="00CF5701" w:rsidP="00CF5701">
            <w:pPr>
              <w:spacing w:after="0" w:line="276" w:lineRule="auto"/>
              <w:rPr>
                <w:rFonts w:eastAsia="Times New Roman" w:cs="Times New Roman"/>
                <w:szCs w:val="24"/>
                <w:lang w:val="sr-Cyrl-RS"/>
              </w:rPr>
            </w:pPr>
            <w:r w:rsidRPr="00244935">
              <w:rPr>
                <w:rFonts w:eastAsia="Times New Roman" w:cs="Times New Roman"/>
                <w:szCs w:val="24"/>
              </w:rPr>
              <w:t xml:space="preserve">Тим за заштиту ученика од </w:t>
            </w:r>
            <w:r w:rsidRPr="00244935">
              <w:rPr>
                <w:rFonts w:eastAsia="Times New Roman" w:cs="Times New Roman"/>
                <w:szCs w:val="24"/>
                <w:lang w:val="sr-Cyrl-RS"/>
              </w:rPr>
              <w:t xml:space="preserve">дискриминације, </w:t>
            </w:r>
            <w:r w:rsidRPr="00244935">
              <w:rPr>
                <w:rFonts w:eastAsia="Times New Roman" w:cs="Times New Roman"/>
                <w:szCs w:val="24"/>
              </w:rPr>
              <w:t>насиља, злостављања и занемаривања</w:t>
            </w:r>
          </w:p>
          <w:p w:rsidR="00CF5701" w:rsidRPr="00244935" w:rsidRDefault="00CF5701" w:rsidP="00CF5701">
            <w:pPr>
              <w:spacing w:after="0" w:line="276" w:lineRule="auto"/>
              <w:rPr>
                <w:rFonts w:eastAsia="Times New Roman" w:cs="Times New Roman"/>
                <w:szCs w:val="24"/>
                <w:lang w:val="sr-Cyrl-RS"/>
              </w:rPr>
            </w:pPr>
            <w:r w:rsidRPr="00244935">
              <w:rPr>
                <w:rFonts w:eastAsia="Times New Roman" w:cs="Times New Roman"/>
                <w:szCs w:val="24"/>
                <w:lang w:val="sr-Cyrl-RS"/>
              </w:rPr>
              <w:t>Координатор тима</w:t>
            </w:r>
          </w:p>
        </w:tc>
        <w:tc>
          <w:tcPr>
            <w:tcW w:w="1843" w:type="dxa"/>
            <w:shd w:val="clear" w:color="auto" w:fill="auto"/>
            <w:vAlign w:val="center"/>
          </w:tcPr>
          <w:p w:rsidR="00CF5701" w:rsidRPr="00244935" w:rsidRDefault="00CF5701" w:rsidP="00CF5701">
            <w:pPr>
              <w:spacing w:after="0" w:line="276" w:lineRule="auto"/>
              <w:rPr>
                <w:rFonts w:eastAsia="Times New Roman" w:cs="Times New Roman"/>
                <w:szCs w:val="24"/>
                <w:lang w:val="sr-Cyrl-RS"/>
              </w:rPr>
            </w:pPr>
            <w:r w:rsidRPr="00244935">
              <w:rPr>
                <w:rFonts w:eastAsia="Times New Roman" w:cs="Times New Roman"/>
                <w:szCs w:val="24"/>
                <w:lang w:val="sr-Cyrl-RS"/>
              </w:rPr>
              <w:t>Током школске године</w:t>
            </w:r>
          </w:p>
        </w:tc>
      </w:tr>
      <w:tr w:rsidR="00CF5701" w:rsidRPr="00244935" w:rsidTr="00CF5701">
        <w:tc>
          <w:tcPr>
            <w:tcW w:w="852" w:type="dxa"/>
            <w:shd w:val="clear" w:color="auto" w:fill="F2DBDB" w:themeFill="accent2" w:themeFillTint="33"/>
          </w:tcPr>
          <w:p w:rsidR="00CF5701" w:rsidRPr="00244935" w:rsidRDefault="00CF5701" w:rsidP="00CF5701">
            <w:pPr>
              <w:pStyle w:val="ListParagraph"/>
              <w:numPr>
                <w:ilvl w:val="0"/>
                <w:numId w:val="54"/>
              </w:numPr>
              <w:spacing w:line="276" w:lineRule="auto"/>
              <w:rPr>
                <w:sz w:val="24"/>
                <w:szCs w:val="24"/>
              </w:rPr>
            </w:pPr>
          </w:p>
        </w:tc>
        <w:tc>
          <w:tcPr>
            <w:tcW w:w="2976" w:type="dxa"/>
            <w:shd w:val="clear" w:color="auto" w:fill="auto"/>
            <w:vAlign w:val="center"/>
          </w:tcPr>
          <w:p w:rsidR="00CF5701" w:rsidRPr="00244935" w:rsidRDefault="00CF5701" w:rsidP="00CF5701">
            <w:pPr>
              <w:spacing w:after="0" w:line="276" w:lineRule="auto"/>
              <w:rPr>
                <w:rFonts w:cs="Times New Roman"/>
                <w:szCs w:val="24"/>
                <w:lang w:val="sr-Cyrl-RS"/>
              </w:rPr>
            </w:pPr>
            <w:r w:rsidRPr="00244935">
              <w:rPr>
                <w:rFonts w:cs="Times New Roman"/>
                <w:szCs w:val="24"/>
              </w:rPr>
              <w:t xml:space="preserve">Јачање компетенција запослених у препознавњу феномена </w:t>
            </w:r>
            <w:r w:rsidRPr="00244935">
              <w:rPr>
                <w:rFonts w:cs="Times New Roman"/>
                <w:szCs w:val="24"/>
                <w:lang w:val="sr-Cyrl-RS"/>
              </w:rPr>
              <w:t>вршњачког насиља кроз акредитован семинар</w:t>
            </w:r>
          </w:p>
          <w:p w:rsidR="00CF5701" w:rsidRPr="00244935" w:rsidRDefault="00CF5701" w:rsidP="00CF5701">
            <w:pPr>
              <w:spacing w:after="0" w:line="276" w:lineRule="auto"/>
              <w:rPr>
                <w:rFonts w:cs="Times New Roman"/>
                <w:szCs w:val="24"/>
                <w:lang w:val="sr-Cyrl-RS"/>
              </w:rPr>
            </w:pPr>
            <w:r w:rsidRPr="00244935">
              <w:rPr>
                <w:rFonts w:cs="Times New Roman"/>
                <w:szCs w:val="24"/>
                <w:lang w:val="sr-Cyrl-RS"/>
              </w:rPr>
              <w:t xml:space="preserve">„Вршњачко насиље на друштвеним мрежама;препознавање, интервенција и </w:t>
            </w:r>
            <w:r w:rsidRPr="00244935">
              <w:rPr>
                <w:rFonts w:cs="Times New Roman"/>
                <w:szCs w:val="24"/>
                <w:lang w:val="sr-Cyrl-RS"/>
              </w:rPr>
              <w:lastRenderedPageBreak/>
              <w:t>превенција“</w:t>
            </w:r>
          </w:p>
        </w:tc>
        <w:tc>
          <w:tcPr>
            <w:tcW w:w="2410" w:type="dxa"/>
            <w:shd w:val="clear" w:color="auto" w:fill="auto"/>
            <w:vAlign w:val="center"/>
          </w:tcPr>
          <w:p w:rsidR="00CF5701" w:rsidRPr="00244935" w:rsidRDefault="00CF5701" w:rsidP="00CF5701">
            <w:pPr>
              <w:spacing w:after="0" w:line="276" w:lineRule="auto"/>
              <w:rPr>
                <w:rFonts w:eastAsia="Times New Roman" w:cs="Times New Roman"/>
                <w:szCs w:val="24"/>
                <w:lang w:val="sr-Cyrl-RS"/>
              </w:rPr>
            </w:pPr>
            <w:r w:rsidRPr="00244935">
              <w:rPr>
                <w:rFonts w:eastAsia="Times New Roman" w:cs="Times New Roman"/>
                <w:szCs w:val="24"/>
                <w:lang w:val="sr-Cyrl-RS"/>
              </w:rPr>
              <w:lastRenderedPageBreak/>
              <w:t>Похађање семинара</w:t>
            </w:r>
          </w:p>
        </w:tc>
        <w:tc>
          <w:tcPr>
            <w:tcW w:w="2126" w:type="dxa"/>
            <w:shd w:val="clear" w:color="auto" w:fill="auto"/>
            <w:vAlign w:val="center"/>
          </w:tcPr>
          <w:p w:rsidR="00CF5701" w:rsidRPr="00244935" w:rsidRDefault="00CF5701" w:rsidP="00CF5701">
            <w:pPr>
              <w:spacing w:after="0" w:line="276" w:lineRule="auto"/>
              <w:rPr>
                <w:rFonts w:eastAsia="Times New Roman" w:cs="Times New Roman"/>
                <w:szCs w:val="24"/>
                <w:lang w:val="sr-Cyrl-RS"/>
              </w:rPr>
            </w:pPr>
            <w:r w:rsidRPr="00244935">
              <w:rPr>
                <w:rFonts w:eastAsia="Times New Roman" w:cs="Times New Roman"/>
                <w:szCs w:val="24"/>
              </w:rPr>
              <w:t xml:space="preserve">Тим за заштиту ученика од </w:t>
            </w:r>
            <w:r w:rsidRPr="00244935">
              <w:rPr>
                <w:rFonts w:eastAsia="Times New Roman" w:cs="Times New Roman"/>
                <w:szCs w:val="24"/>
                <w:lang w:val="sr-Cyrl-RS"/>
              </w:rPr>
              <w:t xml:space="preserve">дискриминације, </w:t>
            </w:r>
            <w:r w:rsidRPr="00244935">
              <w:rPr>
                <w:rFonts w:eastAsia="Times New Roman" w:cs="Times New Roman"/>
                <w:szCs w:val="24"/>
              </w:rPr>
              <w:t>насиља, злостављања и занемаривања</w:t>
            </w:r>
          </w:p>
        </w:tc>
        <w:tc>
          <w:tcPr>
            <w:tcW w:w="1843" w:type="dxa"/>
            <w:shd w:val="clear" w:color="auto" w:fill="auto"/>
            <w:vAlign w:val="center"/>
          </w:tcPr>
          <w:p w:rsidR="00CF5701" w:rsidRPr="00244935" w:rsidRDefault="00CF5701" w:rsidP="00CF5701">
            <w:pPr>
              <w:spacing w:after="0" w:line="276" w:lineRule="auto"/>
              <w:rPr>
                <w:rFonts w:eastAsia="Times New Roman" w:cs="Times New Roman"/>
                <w:szCs w:val="24"/>
                <w:lang w:val="sr-Cyrl-RS"/>
              </w:rPr>
            </w:pPr>
            <w:r w:rsidRPr="00244935">
              <w:rPr>
                <w:rFonts w:eastAsia="Times New Roman" w:cs="Times New Roman"/>
                <w:szCs w:val="24"/>
                <w:lang w:val="sr-Cyrl-RS"/>
              </w:rPr>
              <w:t xml:space="preserve">Новембар </w:t>
            </w:r>
          </w:p>
        </w:tc>
      </w:tr>
      <w:tr w:rsidR="00CF5701" w:rsidRPr="00244935" w:rsidTr="00CF5701">
        <w:tc>
          <w:tcPr>
            <w:tcW w:w="852" w:type="dxa"/>
            <w:shd w:val="clear" w:color="auto" w:fill="F2DBDB" w:themeFill="accent2" w:themeFillTint="33"/>
          </w:tcPr>
          <w:p w:rsidR="00CF5701" w:rsidRPr="00244935" w:rsidRDefault="00CF5701" w:rsidP="00CF5701">
            <w:pPr>
              <w:pStyle w:val="ListParagraph"/>
              <w:numPr>
                <w:ilvl w:val="0"/>
                <w:numId w:val="54"/>
              </w:numPr>
              <w:spacing w:line="276" w:lineRule="auto"/>
              <w:rPr>
                <w:sz w:val="24"/>
                <w:szCs w:val="24"/>
              </w:rPr>
            </w:pPr>
          </w:p>
        </w:tc>
        <w:tc>
          <w:tcPr>
            <w:tcW w:w="2976" w:type="dxa"/>
            <w:shd w:val="clear" w:color="auto" w:fill="auto"/>
            <w:vAlign w:val="center"/>
          </w:tcPr>
          <w:p w:rsidR="00CF5701" w:rsidRPr="00244935" w:rsidRDefault="00CF5701" w:rsidP="00CF5701">
            <w:pPr>
              <w:spacing w:after="0" w:line="276" w:lineRule="auto"/>
              <w:rPr>
                <w:rFonts w:cs="Times New Roman"/>
                <w:szCs w:val="24"/>
                <w:lang w:val="sr-Cyrl-RS"/>
              </w:rPr>
            </w:pPr>
            <w:r w:rsidRPr="00244935">
              <w:rPr>
                <w:rFonts w:cs="Times New Roman"/>
                <w:szCs w:val="24"/>
              </w:rPr>
              <w:t>Анализа дисциплине ученика и анализа рада Тима на крају првог полугодишта</w:t>
            </w:r>
          </w:p>
        </w:tc>
        <w:tc>
          <w:tcPr>
            <w:tcW w:w="2410" w:type="dxa"/>
            <w:shd w:val="clear" w:color="auto" w:fill="auto"/>
            <w:vAlign w:val="center"/>
          </w:tcPr>
          <w:p w:rsidR="00CF5701" w:rsidRPr="00244935" w:rsidRDefault="00CF5701" w:rsidP="00CF5701">
            <w:pPr>
              <w:spacing w:after="0" w:line="276" w:lineRule="auto"/>
              <w:rPr>
                <w:rFonts w:eastAsia="Times New Roman" w:cs="Times New Roman"/>
                <w:szCs w:val="24"/>
                <w:lang w:val="sr-Cyrl-RS"/>
              </w:rPr>
            </w:pPr>
            <w:r w:rsidRPr="00244935">
              <w:rPr>
                <w:rFonts w:eastAsia="Times New Roman" w:cs="Times New Roman"/>
                <w:szCs w:val="24"/>
                <w:lang w:val="sr-Cyrl-RS"/>
              </w:rPr>
              <w:t>Састанак Тима</w:t>
            </w:r>
          </w:p>
        </w:tc>
        <w:tc>
          <w:tcPr>
            <w:tcW w:w="2126" w:type="dxa"/>
            <w:shd w:val="clear" w:color="auto" w:fill="auto"/>
            <w:vAlign w:val="center"/>
          </w:tcPr>
          <w:p w:rsidR="00CF5701" w:rsidRPr="00244935" w:rsidRDefault="00CF5701" w:rsidP="00CF5701">
            <w:pPr>
              <w:spacing w:after="0" w:line="276" w:lineRule="auto"/>
              <w:rPr>
                <w:rFonts w:eastAsia="Times New Roman" w:cs="Times New Roman"/>
                <w:szCs w:val="24"/>
                <w:lang w:val="sr-Cyrl-RS"/>
              </w:rPr>
            </w:pPr>
            <w:r w:rsidRPr="00244935">
              <w:rPr>
                <w:rFonts w:eastAsia="Times New Roman" w:cs="Times New Roman"/>
                <w:szCs w:val="24"/>
              </w:rPr>
              <w:t xml:space="preserve">Тим за заштиту ученика од </w:t>
            </w:r>
            <w:r w:rsidRPr="00244935">
              <w:rPr>
                <w:rFonts w:eastAsia="Times New Roman" w:cs="Times New Roman"/>
                <w:szCs w:val="24"/>
                <w:lang w:val="sr-Cyrl-RS"/>
              </w:rPr>
              <w:t xml:space="preserve">дискриминације, </w:t>
            </w:r>
            <w:r w:rsidRPr="00244935">
              <w:rPr>
                <w:rFonts w:eastAsia="Times New Roman" w:cs="Times New Roman"/>
                <w:szCs w:val="24"/>
              </w:rPr>
              <w:t>насиља, злостављања и занемаривања</w:t>
            </w:r>
          </w:p>
          <w:p w:rsidR="00CF5701" w:rsidRPr="00244935" w:rsidRDefault="00CF5701" w:rsidP="00CF5701">
            <w:pPr>
              <w:spacing w:after="0" w:line="276" w:lineRule="auto"/>
              <w:rPr>
                <w:rFonts w:eastAsia="Times New Roman" w:cs="Times New Roman"/>
                <w:szCs w:val="24"/>
              </w:rPr>
            </w:pPr>
          </w:p>
        </w:tc>
        <w:tc>
          <w:tcPr>
            <w:tcW w:w="1843" w:type="dxa"/>
            <w:shd w:val="clear" w:color="auto" w:fill="auto"/>
            <w:vAlign w:val="center"/>
          </w:tcPr>
          <w:p w:rsidR="00CF5701" w:rsidRPr="00244935" w:rsidRDefault="00CF5701" w:rsidP="00CF5701">
            <w:pPr>
              <w:spacing w:after="0" w:line="276" w:lineRule="auto"/>
              <w:rPr>
                <w:rFonts w:eastAsia="Times New Roman" w:cs="Times New Roman"/>
                <w:szCs w:val="24"/>
                <w:lang w:val="sr-Cyrl-RS"/>
              </w:rPr>
            </w:pPr>
            <w:r w:rsidRPr="00244935">
              <w:rPr>
                <w:rFonts w:eastAsia="Times New Roman" w:cs="Times New Roman"/>
                <w:szCs w:val="24"/>
                <w:lang w:val="sr-Cyrl-RS"/>
              </w:rPr>
              <w:t>Крај првог полугодишта</w:t>
            </w:r>
          </w:p>
        </w:tc>
      </w:tr>
      <w:tr w:rsidR="00CF5701" w:rsidRPr="00244935" w:rsidTr="00CF5701">
        <w:tc>
          <w:tcPr>
            <w:tcW w:w="852" w:type="dxa"/>
            <w:shd w:val="clear" w:color="auto" w:fill="F2DBDB" w:themeFill="accent2" w:themeFillTint="33"/>
          </w:tcPr>
          <w:p w:rsidR="00CF5701" w:rsidRPr="00244935" w:rsidRDefault="00CF5701" w:rsidP="00CF5701">
            <w:pPr>
              <w:pStyle w:val="ListParagraph"/>
              <w:numPr>
                <w:ilvl w:val="0"/>
                <w:numId w:val="54"/>
              </w:numPr>
              <w:spacing w:line="276" w:lineRule="auto"/>
              <w:rPr>
                <w:sz w:val="24"/>
                <w:szCs w:val="24"/>
              </w:rPr>
            </w:pPr>
          </w:p>
        </w:tc>
        <w:tc>
          <w:tcPr>
            <w:tcW w:w="2976" w:type="dxa"/>
            <w:shd w:val="clear" w:color="auto" w:fill="auto"/>
            <w:vAlign w:val="center"/>
          </w:tcPr>
          <w:p w:rsidR="00CF5701" w:rsidRPr="00244935" w:rsidRDefault="00CF5701" w:rsidP="00CF5701">
            <w:pPr>
              <w:spacing w:after="0" w:line="276" w:lineRule="auto"/>
              <w:rPr>
                <w:rFonts w:cs="Times New Roman"/>
                <w:szCs w:val="24"/>
                <w:lang w:val="sr-Cyrl-RS"/>
              </w:rPr>
            </w:pPr>
            <w:r w:rsidRPr="00244935">
              <w:rPr>
                <w:rFonts w:cs="Times New Roman"/>
                <w:szCs w:val="24"/>
              </w:rPr>
              <w:t>Упућивање запослених, родитеља и ученика на едукативне садржаје и доступне обуке на Националној платформи "Чувам те"</w:t>
            </w:r>
          </w:p>
        </w:tc>
        <w:tc>
          <w:tcPr>
            <w:tcW w:w="2410" w:type="dxa"/>
            <w:shd w:val="clear" w:color="auto" w:fill="auto"/>
            <w:vAlign w:val="center"/>
          </w:tcPr>
          <w:p w:rsidR="00CF5701" w:rsidRPr="00244935" w:rsidRDefault="00CF5701" w:rsidP="00CF5701">
            <w:pPr>
              <w:spacing w:after="0" w:line="276" w:lineRule="auto"/>
              <w:rPr>
                <w:rFonts w:eastAsia="Times New Roman" w:cs="Times New Roman"/>
                <w:szCs w:val="24"/>
                <w:lang w:val="sr-Cyrl-RS"/>
              </w:rPr>
            </w:pPr>
            <w:r w:rsidRPr="00244935">
              <w:rPr>
                <w:rFonts w:eastAsia="Times New Roman" w:cs="Times New Roman"/>
                <w:szCs w:val="24"/>
                <w:lang w:val="sr-Cyrl-RS"/>
              </w:rPr>
              <w:t>Родитељски састанци, часови одељењског старешине, седница Наставничког већа</w:t>
            </w:r>
          </w:p>
        </w:tc>
        <w:tc>
          <w:tcPr>
            <w:tcW w:w="2126" w:type="dxa"/>
            <w:shd w:val="clear" w:color="auto" w:fill="auto"/>
            <w:vAlign w:val="center"/>
          </w:tcPr>
          <w:p w:rsidR="00CF5701" w:rsidRPr="00244935" w:rsidRDefault="00CF5701" w:rsidP="00CF5701">
            <w:pPr>
              <w:spacing w:after="0" w:line="276" w:lineRule="auto"/>
              <w:rPr>
                <w:rFonts w:eastAsia="Times New Roman" w:cs="Times New Roman"/>
                <w:szCs w:val="24"/>
                <w:lang w:val="sr-Cyrl-RS"/>
              </w:rPr>
            </w:pPr>
            <w:r w:rsidRPr="00244935">
              <w:rPr>
                <w:rFonts w:eastAsia="Times New Roman" w:cs="Times New Roman"/>
                <w:szCs w:val="24"/>
              </w:rPr>
              <w:t xml:space="preserve">Тим за заштиту ученика од </w:t>
            </w:r>
            <w:r w:rsidRPr="00244935">
              <w:rPr>
                <w:rFonts w:eastAsia="Times New Roman" w:cs="Times New Roman"/>
                <w:szCs w:val="24"/>
                <w:lang w:val="sr-Cyrl-RS"/>
              </w:rPr>
              <w:t xml:space="preserve">дискриминације, </w:t>
            </w:r>
            <w:r w:rsidRPr="00244935">
              <w:rPr>
                <w:rFonts w:eastAsia="Times New Roman" w:cs="Times New Roman"/>
                <w:szCs w:val="24"/>
              </w:rPr>
              <w:t>насиља, злостављања и занемаривања</w:t>
            </w:r>
          </w:p>
          <w:p w:rsidR="00CF5701" w:rsidRPr="00244935" w:rsidRDefault="00CF5701" w:rsidP="00CF5701">
            <w:pPr>
              <w:spacing w:after="0" w:line="276" w:lineRule="auto"/>
              <w:rPr>
                <w:rFonts w:eastAsia="Times New Roman" w:cs="Times New Roman"/>
                <w:szCs w:val="24"/>
                <w:lang w:val="sr-Cyrl-RS"/>
              </w:rPr>
            </w:pPr>
            <w:r w:rsidRPr="00244935">
              <w:rPr>
                <w:rFonts w:eastAsia="Times New Roman" w:cs="Times New Roman"/>
                <w:szCs w:val="24"/>
                <w:lang w:val="sr-Cyrl-RS"/>
              </w:rPr>
              <w:t>Одељењске старешине</w:t>
            </w:r>
          </w:p>
        </w:tc>
        <w:tc>
          <w:tcPr>
            <w:tcW w:w="1843" w:type="dxa"/>
            <w:shd w:val="clear" w:color="auto" w:fill="auto"/>
            <w:vAlign w:val="center"/>
          </w:tcPr>
          <w:p w:rsidR="00CF5701" w:rsidRPr="00244935" w:rsidRDefault="00CF5701" w:rsidP="00CF5701">
            <w:pPr>
              <w:spacing w:after="0" w:line="276" w:lineRule="auto"/>
              <w:rPr>
                <w:rFonts w:eastAsia="Times New Roman" w:cs="Times New Roman"/>
                <w:szCs w:val="24"/>
                <w:lang w:val="sr-Cyrl-RS"/>
              </w:rPr>
            </w:pPr>
            <w:r w:rsidRPr="00244935">
              <w:rPr>
                <w:rFonts w:eastAsia="Times New Roman" w:cs="Times New Roman"/>
                <w:szCs w:val="24"/>
                <w:lang w:val="sr-Cyrl-RS"/>
              </w:rPr>
              <w:t>Током школске године</w:t>
            </w:r>
          </w:p>
        </w:tc>
      </w:tr>
      <w:tr w:rsidR="00CF5701" w:rsidRPr="00244935" w:rsidTr="00CF5701">
        <w:tc>
          <w:tcPr>
            <w:tcW w:w="852" w:type="dxa"/>
            <w:shd w:val="clear" w:color="auto" w:fill="F2DBDB" w:themeFill="accent2" w:themeFillTint="33"/>
          </w:tcPr>
          <w:p w:rsidR="00CF5701" w:rsidRPr="00244935" w:rsidRDefault="00CF5701" w:rsidP="00CF5701">
            <w:pPr>
              <w:pStyle w:val="ListParagraph"/>
              <w:numPr>
                <w:ilvl w:val="0"/>
                <w:numId w:val="54"/>
              </w:numPr>
              <w:spacing w:line="276" w:lineRule="auto"/>
              <w:rPr>
                <w:sz w:val="24"/>
                <w:szCs w:val="24"/>
              </w:rPr>
            </w:pPr>
          </w:p>
        </w:tc>
        <w:tc>
          <w:tcPr>
            <w:tcW w:w="2976"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Праћење едукативних садржаја постављених на Националној платформи за превенцију насиља "Чувам те".</w:t>
            </w:r>
          </w:p>
        </w:tc>
        <w:tc>
          <w:tcPr>
            <w:tcW w:w="2410" w:type="dxa"/>
            <w:shd w:val="clear" w:color="auto" w:fill="auto"/>
            <w:vAlign w:val="center"/>
          </w:tcPr>
          <w:p w:rsidR="00CF5701" w:rsidRPr="00244935" w:rsidRDefault="00CF5701" w:rsidP="00CF5701">
            <w:pPr>
              <w:spacing w:after="0" w:line="276" w:lineRule="auto"/>
              <w:rPr>
                <w:rFonts w:eastAsia="Times New Roman" w:cs="Times New Roman"/>
                <w:szCs w:val="24"/>
                <w:lang w:val="sr-Cyrl-RS"/>
              </w:rPr>
            </w:pPr>
            <w:r w:rsidRPr="00244935">
              <w:rPr>
                <w:rFonts w:eastAsia="Times New Roman" w:cs="Times New Roman"/>
                <w:szCs w:val="24"/>
                <w:lang w:val="sr-Cyrl-RS"/>
              </w:rPr>
              <w:t>Редовно праћење платформе</w:t>
            </w:r>
          </w:p>
        </w:tc>
        <w:tc>
          <w:tcPr>
            <w:tcW w:w="2126" w:type="dxa"/>
            <w:shd w:val="clear" w:color="auto" w:fill="auto"/>
            <w:vAlign w:val="center"/>
          </w:tcPr>
          <w:p w:rsidR="00CF5701" w:rsidRPr="00244935" w:rsidRDefault="00CF5701" w:rsidP="00CF5701">
            <w:pPr>
              <w:spacing w:after="0" w:line="276" w:lineRule="auto"/>
              <w:rPr>
                <w:rFonts w:eastAsia="Times New Roman" w:cs="Times New Roman"/>
                <w:szCs w:val="24"/>
                <w:lang w:val="sr-Cyrl-RS"/>
              </w:rPr>
            </w:pPr>
            <w:r w:rsidRPr="00244935">
              <w:rPr>
                <w:rFonts w:eastAsia="Times New Roman" w:cs="Times New Roman"/>
                <w:szCs w:val="24"/>
              </w:rPr>
              <w:t xml:space="preserve">Тим за заштиту ученика од </w:t>
            </w:r>
            <w:r w:rsidRPr="00244935">
              <w:rPr>
                <w:rFonts w:eastAsia="Times New Roman" w:cs="Times New Roman"/>
                <w:szCs w:val="24"/>
                <w:lang w:val="sr-Cyrl-RS"/>
              </w:rPr>
              <w:t xml:space="preserve">дискриминације, </w:t>
            </w:r>
            <w:r w:rsidRPr="00244935">
              <w:rPr>
                <w:rFonts w:eastAsia="Times New Roman" w:cs="Times New Roman"/>
                <w:szCs w:val="24"/>
              </w:rPr>
              <w:t>насиља, злостављања и занемаривања</w:t>
            </w:r>
          </w:p>
        </w:tc>
        <w:tc>
          <w:tcPr>
            <w:tcW w:w="1843"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lang w:val="sr-Cyrl-RS"/>
              </w:rPr>
              <w:t>Током школске године</w:t>
            </w:r>
          </w:p>
        </w:tc>
      </w:tr>
      <w:tr w:rsidR="00CF5701" w:rsidRPr="00244935" w:rsidTr="00CF5701">
        <w:tc>
          <w:tcPr>
            <w:tcW w:w="852" w:type="dxa"/>
            <w:shd w:val="clear" w:color="auto" w:fill="F2DBDB" w:themeFill="accent2" w:themeFillTint="33"/>
          </w:tcPr>
          <w:p w:rsidR="00CF5701" w:rsidRPr="00244935" w:rsidRDefault="00CF5701" w:rsidP="00CF5701">
            <w:pPr>
              <w:pStyle w:val="ListParagraph"/>
              <w:numPr>
                <w:ilvl w:val="0"/>
                <w:numId w:val="54"/>
              </w:numPr>
              <w:spacing w:line="276" w:lineRule="auto"/>
              <w:rPr>
                <w:sz w:val="24"/>
                <w:szCs w:val="24"/>
              </w:rPr>
            </w:pPr>
          </w:p>
        </w:tc>
        <w:tc>
          <w:tcPr>
            <w:tcW w:w="2976"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Праћење и похађање обука доступних на Националној платформи за превенцију насиља "Чувам те".</w:t>
            </w:r>
          </w:p>
        </w:tc>
        <w:tc>
          <w:tcPr>
            <w:tcW w:w="2410" w:type="dxa"/>
            <w:shd w:val="clear" w:color="auto" w:fill="auto"/>
            <w:vAlign w:val="center"/>
          </w:tcPr>
          <w:p w:rsidR="00CF5701" w:rsidRPr="00244935" w:rsidRDefault="00CF5701" w:rsidP="00CF5701">
            <w:pPr>
              <w:spacing w:after="0" w:line="276" w:lineRule="auto"/>
              <w:rPr>
                <w:rFonts w:eastAsia="Times New Roman" w:cs="Times New Roman"/>
                <w:szCs w:val="24"/>
                <w:lang w:val="sr-Cyrl-RS"/>
              </w:rPr>
            </w:pPr>
            <w:r w:rsidRPr="00244935">
              <w:rPr>
                <w:rFonts w:eastAsia="Times New Roman" w:cs="Times New Roman"/>
                <w:szCs w:val="24"/>
                <w:lang w:val="sr-Cyrl-RS"/>
              </w:rPr>
              <w:t>Похађање обуке на платформи</w:t>
            </w:r>
          </w:p>
        </w:tc>
        <w:tc>
          <w:tcPr>
            <w:tcW w:w="2126" w:type="dxa"/>
            <w:shd w:val="clear" w:color="auto" w:fill="auto"/>
            <w:vAlign w:val="center"/>
          </w:tcPr>
          <w:p w:rsidR="00CF5701" w:rsidRPr="00244935" w:rsidRDefault="00CF5701" w:rsidP="00CF5701">
            <w:pPr>
              <w:spacing w:after="0" w:line="276" w:lineRule="auto"/>
              <w:rPr>
                <w:rFonts w:eastAsia="Times New Roman" w:cs="Times New Roman"/>
                <w:szCs w:val="24"/>
                <w:lang w:val="sr-Cyrl-RS"/>
              </w:rPr>
            </w:pPr>
            <w:r w:rsidRPr="00244935">
              <w:rPr>
                <w:rFonts w:eastAsia="Times New Roman" w:cs="Times New Roman"/>
                <w:szCs w:val="24"/>
              </w:rPr>
              <w:t xml:space="preserve">Тим за заштиту ученика од </w:t>
            </w:r>
            <w:r w:rsidRPr="00244935">
              <w:rPr>
                <w:rFonts w:eastAsia="Times New Roman" w:cs="Times New Roman"/>
                <w:szCs w:val="24"/>
                <w:lang w:val="sr-Cyrl-RS"/>
              </w:rPr>
              <w:t xml:space="preserve">дискриминације, </w:t>
            </w:r>
            <w:r w:rsidRPr="00244935">
              <w:rPr>
                <w:rFonts w:eastAsia="Times New Roman" w:cs="Times New Roman"/>
                <w:szCs w:val="24"/>
              </w:rPr>
              <w:t>насиља, злостављања и занемаривања</w:t>
            </w:r>
          </w:p>
        </w:tc>
        <w:tc>
          <w:tcPr>
            <w:tcW w:w="1843"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lang w:val="sr-Cyrl-RS"/>
              </w:rPr>
              <w:t>Током школске године</w:t>
            </w:r>
          </w:p>
        </w:tc>
      </w:tr>
      <w:tr w:rsidR="00CF5701" w:rsidRPr="00244935" w:rsidTr="00CF5701">
        <w:tc>
          <w:tcPr>
            <w:tcW w:w="852" w:type="dxa"/>
            <w:shd w:val="clear" w:color="auto" w:fill="F2DBDB" w:themeFill="accent2" w:themeFillTint="33"/>
          </w:tcPr>
          <w:p w:rsidR="00CF5701" w:rsidRPr="00244935" w:rsidRDefault="00CF5701" w:rsidP="00CF5701">
            <w:pPr>
              <w:pStyle w:val="ListParagraph"/>
              <w:numPr>
                <w:ilvl w:val="0"/>
                <w:numId w:val="54"/>
              </w:numPr>
              <w:spacing w:line="276" w:lineRule="auto"/>
              <w:rPr>
                <w:sz w:val="24"/>
                <w:szCs w:val="24"/>
              </w:rPr>
            </w:pPr>
          </w:p>
        </w:tc>
        <w:tc>
          <w:tcPr>
            <w:tcW w:w="2976" w:type="dxa"/>
            <w:shd w:val="clear" w:color="auto" w:fill="auto"/>
            <w:vAlign w:val="center"/>
          </w:tcPr>
          <w:p w:rsidR="00CF5701" w:rsidRPr="00244935" w:rsidRDefault="00CF5701" w:rsidP="00CF5701">
            <w:pPr>
              <w:spacing w:after="0" w:line="276" w:lineRule="auto"/>
              <w:rPr>
                <w:rFonts w:cs="Times New Roman"/>
                <w:szCs w:val="24"/>
                <w:lang w:val="sr-Cyrl-RS"/>
              </w:rPr>
            </w:pPr>
            <w:r w:rsidRPr="00244935">
              <w:rPr>
                <w:rFonts w:cs="Times New Roman"/>
                <w:szCs w:val="24"/>
              </w:rPr>
              <w:t>Обележавање Међународног дана борбе против вршњачког насиља ("Дан розих мајица")</w:t>
            </w:r>
          </w:p>
        </w:tc>
        <w:tc>
          <w:tcPr>
            <w:tcW w:w="2410" w:type="dxa"/>
            <w:shd w:val="clear" w:color="auto" w:fill="auto"/>
            <w:vAlign w:val="center"/>
          </w:tcPr>
          <w:p w:rsidR="00CF5701" w:rsidRPr="00244935" w:rsidRDefault="00CF5701" w:rsidP="00CF5701">
            <w:pPr>
              <w:spacing w:after="0" w:line="276" w:lineRule="auto"/>
              <w:rPr>
                <w:rFonts w:eastAsia="Times New Roman" w:cs="Times New Roman"/>
                <w:szCs w:val="24"/>
                <w:lang w:val="sr-Cyrl-RS"/>
              </w:rPr>
            </w:pPr>
            <w:r w:rsidRPr="00244935">
              <w:rPr>
                <w:rFonts w:eastAsia="Times New Roman" w:cs="Times New Roman"/>
                <w:szCs w:val="24"/>
                <w:lang w:val="sr-Cyrl-RS"/>
              </w:rPr>
              <w:t>Састанак Ђачког парламента</w:t>
            </w:r>
          </w:p>
        </w:tc>
        <w:tc>
          <w:tcPr>
            <w:tcW w:w="2126"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 xml:space="preserve">Тим за заштиту ученика од </w:t>
            </w:r>
            <w:r w:rsidRPr="00244935">
              <w:rPr>
                <w:rFonts w:eastAsia="Times New Roman" w:cs="Times New Roman"/>
                <w:szCs w:val="24"/>
                <w:lang w:val="sr-Cyrl-RS"/>
              </w:rPr>
              <w:t xml:space="preserve">дискриминације, </w:t>
            </w:r>
            <w:r w:rsidRPr="00244935">
              <w:rPr>
                <w:rFonts w:eastAsia="Times New Roman" w:cs="Times New Roman"/>
                <w:szCs w:val="24"/>
              </w:rPr>
              <w:t>насиља, злостављања и занемаривања</w:t>
            </w:r>
          </w:p>
        </w:tc>
        <w:tc>
          <w:tcPr>
            <w:tcW w:w="1843" w:type="dxa"/>
            <w:shd w:val="clear" w:color="auto" w:fill="auto"/>
            <w:vAlign w:val="center"/>
          </w:tcPr>
          <w:p w:rsidR="00CF5701" w:rsidRPr="00244935" w:rsidRDefault="00CF5701" w:rsidP="00CF5701">
            <w:pPr>
              <w:spacing w:after="0" w:line="276" w:lineRule="auto"/>
              <w:rPr>
                <w:rFonts w:eastAsia="Times New Roman" w:cs="Times New Roman"/>
                <w:szCs w:val="24"/>
                <w:lang w:val="sr-Cyrl-RS"/>
              </w:rPr>
            </w:pPr>
            <w:r w:rsidRPr="00244935">
              <w:rPr>
                <w:rFonts w:eastAsia="Times New Roman" w:cs="Times New Roman"/>
                <w:szCs w:val="24"/>
                <w:lang w:val="sr-Cyrl-RS"/>
              </w:rPr>
              <w:t>Фебруар</w:t>
            </w:r>
          </w:p>
        </w:tc>
      </w:tr>
      <w:tr w:rsidR="00CF5701" w:rsidRPr="00244935" w:rsidTr="00CF5701">
        <w:tc>
          <w:tcPr>
            <w:tcW w:w="852" w:type="dxa"/>
            <w:shd w:val="clear" w:color="auto" w:fill="F2DBDB" w:themeFill="accent2" w:themeFillTint="33"/>
          </w:tcPr>
          <w:p w:rsidR="00CF5701" w:rsidRPr="00244935" w:rsidRDefault="00CF5701" w:rsidP="00CF5701">
            <w:pPr>
              <w:pStyle w:val="ListParagraph"/>
              <w:numPr>
                <w:ilvl w:val="0"/>
                <w:numId w:val="54"/>
              </w:numPr>
              <w:spacing w:line="276" w:lineRule="auto"/>
              <w:rPr>
                <w:sz w:val="24"/>
                <w:szCs w:val="24"/>
              </w:rPr>
            </w:pPr>
          </w:p>
        </w:tc>
        <w:tc>
          <w:tcPr>
            <w:tcW w:w="2976"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Коришћење наставних и ваннаставних садржаја у превенцији насиља</w:t>
            </w:r>
          </w:p>
        </w:tc>
        <w:tc>
          <w:tcPr>
            <w:tcW w:w="2410"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Разговор</w:t>
            </w:r>
          </w:p>
        </w:tc>
        <w:tc>
          <w:tcPr>
            <w:tcW w:w="2126"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Водитељи секција и предметни наставници</w:t>
            </w:r>
          </w:p>
        </w:tc>
        <w:tc>
          <w:tcPr>
            <w:tcW w:w="1843"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Током школске године</w:t>
            </w:r>
          </w:p>
        </w:tc>
      </w:tr>
      <w:tr w:rsidR="00CF5701" w:rsidRPr="00244935" w:rsidTr="00CF5701">
        <w:tc>
          <w:tcPr>
            <w:tcW w:w="852" w:type="dxa"/>
            <w:shd w:val="clear" w:color="auto" w:fill="F2DBDB" w:themeFill="accent2" w:themeFillTint="33"/>
          </w:tcPr>
          <w:p w:rsidR="00CF5701" w:rsidRPr="00244935" w:rsidRDefault="00CF5701" w:rsidP="00CF5701">
            <w:pPr>
              <w:pStyle w:val="ListParagraph"/>
              <w:numPr>
                <w:ilvl w:val="0"/>
                <w:numId w:val="54"/>
              </w:numPr>
              <w:spacing w:line="276" w:lineRule="auto"/>
              <w:rPr>
                <w:sz w:val="24"/>
                <w:szCs w:val="24"/>
              </w:rPr>
            </w:pPr>
          </w:p>
        </w:tc>
        <w:tc>
          <w:tcPr>
            <w:tcW w:w="2976"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Превентивна и заштитна улога спорта кроз фер-плеј</w:t>
            </w:r>
          </w:p>
        </w:tc>
        <w:tc>
          <w:tcPr>
            <w:tcW w:w="2410"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Учешће у спортским манифестацијама</w:t>
            </w:r>
          </w:p>
        </w:tc>
        <w:tc>
          <w:tcPr>
            <w:tcW w:w="2126"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Наставници физичког васпитања</w:t>
            </w:r>
          </w:p>
        </w:tc>
        <w:tc>
          <w:tcPr>
            <w:tcW w:w="1843"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У току школске године</w:t>
            </w:r>
          </w:p>
        </w:tc>
      </w:tr>
      <w:tr w:rsidR="00CF5701" w:rsidRPr="00244935" w:rsidTr="00CF5701">
        <w:tc>
          <w:tcPr>
            <w:tcW w:w="852" w:type="dxa"/>
            <w:shd w:val="clear" w:color="auto" w:fill="F2DBDB" w:themeFill="accent2" w:themeFillTint="33"/>
          </w:tcPr>
          <w:p w:rsidR="00CF5701" w:rsidRPr="00244935" w:rsidRDefault="00CF5701" w:rsidP="00CF5701">
            <w:pPr>
              <w:pStyle w:val="ListParagraph"/>
              <w:numPr>
                <w:ilvl w:val="0"/>
                <w:numId w:val="54"/>
              </w:numPr>
              <w:spacing w:line="276" w:lineRule="auto"/>
              <w:rPr>
                <w:sz w:val="24"/>
                <w:szCs w:val="24"/>
              </w:rPr>
            </w:pPr>
          </w:p>
        </w:tc>
        <w:tc>
          <w:tcPr>
            <w:tcW w:w="2976"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Сарадња са релевантним службама, пре свега са МУП-ом, Центром за социјални рад, Домом здравља</w:t>
            </w:r>
          </w:p>
        </w:tc>
        <w:tc>
          <w:tcPr>
            <w:tcW w:w="2410"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Одржавање предавања на тему ненасиља, промовисање толеранције</w:t>
            </w:r>
          </w:p>
        </w:tc>
        <w:tc>
          <w:tcPr>
            <w:tcW w:w="2126"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Директор Школе,</w:t>
            </w:r>
          </w:p>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Стручна служба</w:t>
            </w:r>
          </w:p>
        </w:tc>
        <w:tc>
          <w:tcPr>
            <w:tcW w:w="1843"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Током школске године</w:t>
            </w:r>
          </w:p>
        </w:tc>
      </w:tr>
      <w:tr w:rsidR="00CF5701" w:rsidRPr="00244935" w:rsidTr="00CF5701">
        <w:tc>
          <w:tcPr>
            <w:tcW w:w="852" w:type="dxa"/>
            <w:shd w:val="clear" w:color="auto" w:fill="F2DBDB" w:themeFill="accent2" w:themeFillTint="33"/>
          </w:tcPr>
          <w:p w:rsidR="00CF5701" w:rsidRPr="00244935" w:rsidRDefault="00CF5701" w:rsidP="00CF5701">
            <w:pPr>
              <w:pStyle w:val="ListParagraph"/>
              <w:numPr>
                <w:ilvl w:val="0"/>
                <w:numId w:val="54"/>
              </w:numPr>
              <w:spacing w:line="276" w:lineRule="auto"/>
              <w:rPr>
                <w:sz w:val="24"/>
                <w:szCs w:val="24"/>
              </w:rPr>
            </w:pPr>
          </w:p>
        </w:tc>
        <w:tc>
          <w:tcPr>
            <w:tcW w:w="2976" w:type="dxa"/>
            <w:shd w:val="clear" w:color="auto" w:fill="auto"/>
            <w:vAlign w:val="center"/>
          </w:tcPr>
          <w:p w:rsidR="00CF5701" w:rsidRPr="00244935" w:rsidRDefault="00CF5701" w:rsidP="00CF5701">
            <w:pPr>
              <w:spacing w:after="0" w:line="276" w:lineRule="auto"/>
              <w:rPr>
                <w:rFonts w:cs="Times New Roman"/>
                <w:szCs w:val="24"/>
                <w:lang w:val="sr-Cyrl-RS"/>
              </w:rPr>
            </w:pPr>
            <w:r w:rsidRPr="00244935">
              <w:rPr>
                <w:rFonts w:cs="Times New Roman"/>
                <w:szCs w:val="24"/>
              </w:rPr>
              <w:t>Анализа дисциплине ученика и рада Тима у току целе године</w:t>
            </w:r>
          </w:p>
        </w:tc>
        <w:tc>
          <w:tcPr>
            <w:tcW w:w="2410" w:type="dxa"/>
            <w:shd w:val="clear" w:color="auto" w:fill="auto"/>
            <w:vAlign w:val="center"/>
          </w:tcPr>
          <w:p w:rsidR="00CF5701" w:rsidRPr="00244935" w:rsidRDefault="00CF5701" w:rsidP="00CF5701">
            <w:pPr>
              <w:spacing w:after="0" w:line="276" w:lineRule="auto"/>
              <w:rPr>
                <w:rFonts w:eastAsia="Times New Roman" w:cs="Times New Roman"/>
                <w:szCs w:val="24"/>
                <w:lang w:val="sr-Cyrl-RS"/>
              </w:rPr>
            </w:pPr>
            <w:r w:rsidRPr="00244935">
              <w:rPr>
                <w:rFonts w:eastAsia="Times New Roman" w:cs="Times New Roman"/>
                <w:szCs w:val="24"/>
                <w:lang w:val="sr-Cyrl-RS"/>
              </w:rPr>
              <w:t>Састанак Тима</w:t>
            </w:r>
          </w:p>
        </w:tc>
        <w:tc>
          <w:tcPr>
            <w:tcW w:w="2126"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 xml:space="preserve">Тим за заштиту ученика од </w:t>
            </w:r>
            <w:r w:rsidRPr="00244935">
              <w:rPr>
                <w:rFonts w:eastAsia="Times New Roman" w:cs="Times New Roman"/>
                <w:szCs w:val="24"/>
                <w:lang w:val="sr-Cyrl-RS"/>
              </w:rPr>
              <w:t xml:space="preserve">дискриминације, </w:t>
            </w:r>
            <w:r w:rsidRPr="00244935">
              <w:rPr>
                <w:rFonts w:eastAsia="Times New Roman" w:cs="Times New Roman"/>
                <w:szCs w:val="24"/>
              </w:rPr>
              <w:t>насиља, злостављања и занемаривања</w:t>
            </w:r>
          </w:p>
        </w:tc>
        <w:tc>
          <w:tcPr>
            <w:tcW w:w="1843" w:type="dxa"/>
            <w:shd w:val="clear" w:color="auto" w:fill="auto"/>
            <w:vAlign w:val="center"/>
          </w:tcPr>
          <w:p w:rsidR="00CF5701" w:rsidRPr="00244935" w:rsidRDefault="00CF5701" w:rsidP="00CF5701">
            <w:pPr>
              <w:spacing w:after="0" w:line="276" w:lineRule="auto"/>
              <w:rPr>
                <w:rFonts w:eastAsia="Times New Roman" w:cs="Times New Roman"/>
                <w:szCs w:val="24"/>
                <w:lang w:val="sr-Cyrl-RS"/>
              </w:rPr>
            </w:pPr>
            <w:r w:rsidRPr="00244935">
              <w:rPr>
                <w:rFonts w:eastAsia="Times New Roman" w:cs="Times New Roman"/>
                <w:szCs w:val="24"/>
                <w:lang w:val="sr-Cyrl-RS"/>
              </w:rPr>
              <w:t>Јун</w:t>
            </w:r>
          </w:p>
        </w:tc>
      </w:tr>
      <w:tr w:rsidR="00CF5701" w:rsidRPr="00244935" w:rsidTr="00CF5701">
        <w:tc>
          <w:tcPr>
            <w:tcW w:w="852" w:type="dxa"/>
            <w:shd w:val="clear" w:color="auto" w:fill="F2DBDB" w:themeFill="accent2" w:themeFillTint="33"/>
          </w:tcPr>
          <w:p w:rsidR="00CF5701" w:rsidRPr="00244935" w:rsidRDefault="00CF5701" w:rsidP="00CF5701">
            <w:pPr>
              <w:pStyle w:val="ListParagraph"/>
              <w:numPr>
                <w:ilvl w:val="0"/>
                <w:numId w:val="54"/>
              </w:numPr>
              <w:spacing w:line="276" w:lineRule="auto"/>
              <w:rPr>
                <w:sz w:val="24"/>
                <w:szCs w:val="24"/>
              </w:rPr>
            </w:pPr>
          </w:p>
        </w:tc>
        <w:tc>
          <w:tcPr>
            <w:tcW w:w="2976"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Кораци у интервенцији</w:t>
            </w:r>
          </w:p>
        </w:tc>
        <w:tc>
          <w:tcPr>
            <w:tcW w:w="2410"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 прикупљање информација</w:t>
            </w:r>
          </w:p>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 заустављање насиља</w:t>
            </w:r>
          </w:p>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 обавештавање родитеља</w:t>
            </w:r>
          </w:p>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 индивидуални план заштите</w:t>
            </w:r>
          </w:p>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 Праћење понашање ученика након предузетих мера</w:t>
            </w:r>
          </w:p>
        </w:tc>
        <w:tc>
          <w:tcPr>
            <w:tcW w:w="2126"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Одељењски старешина</w:t>
            </w:r>
          </w:p>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Дежурни наставник</w:t>
            </w:r>
          </w:p>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Директор Школе</w:t>
            </w:r>
          </w:p>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Тим за заштиту ученика</w:t>
            </w:r>
          </w:p>
        </w:tc>
        <w:tc>
          <w:tcPr>
            <w:tcW w:w="1843" w:type="dxa"/>
            <w:shd w:val="clear" w:color="auto" w:fill="auto"/>
            <w:vAlign w:val="center"/>
          </w:tcPr>
          <w:p w:rsidR="00CF5701" w:rsidRPr="00244935" w:rsidRDefault="00CF5701" w:rsidP="00CF5701">
            <w:pPr>
              <w:spacing w:after="0" w:line="276" w:lineRule="auto"/>
              <w:rPr>
                <w:rFonts w:eastAsia="Times New Roman" w:cs="Times New Roman"/>
                <w:szCs w:val="24"/>
              </w:rPr>
            </w:pPr>
            <w:r w:rsidRPr="00244935">
              <w:rPr>
                <w:rFonts w:eastAsia="Times New Roman" w:cs="Times New Roman"/>
                <w:szCs w:val="24"/>
              </w:rPr>
              <w:t>Током школске године</w:t>
            </w:r>
          </w:p>
        </w:tc>
      </w:tr>
    </w:tbl>
    <w:p w:rsidR="00CF5701" w:rsidRDefault="00CF5701">
      <w:pPr>
        <w:spacing w:line="276" w:lineRule="auto"/>
        <w:jc w:val="left"/>
        <w:rPr>
          <w:rFonts w:eastAsia="Times New Roman" w:cs="Times New Roman"/>
          <w:b/>
          <w:szCs w:val="24"/>
          <w:lang w:val="sr-Cyrl-RS" w:bidi="en-US"/>
        </w:rPr>
      </w:pPr>
    </w:p>
    <w:p w:rsidR="00CF5701" w:rsidRPr="00601129" w:rsidRDefault="00CF5701" w:rsidP="00601129">
      <w:pPr>
        <w:rPr>
          <w:b/>
        </w:rPr>
      </w:pPr>
      <w:r w:rsidRPr="00601129">
        <w:rPr>
          <w:b/>
        </w:rPr>
        <w:t>ПРАВА, ОБАВЕЗЕ И ОДГОВОРНОСТИ СВИХ У УСТАНОВИ У ПРЕВЕНЦИЈИ ДИСКРИМИНАЦИЈЕ, НАСИЉА, ЗЛОСТАВЉАЊА И ЗАНЕМАРИВАЊА</w:t>
      </w:r>
    </w:p>
    <w:p w:rsidR="00CF5701" w:rsidRDefault="00CF5701" w:rsidP="00CF5701">
      <w:pPr>
        <w:spacing w:after="160" w:line="259" w:lineRule="auto"/>
        <w:jc w:val="both"/>
      </w:pPr>
    </w:p>
    <w:p w:rsidR="00CF5701" w:rsidRDefault="00CF5701" w:rsidP="00CF5701">
      <w:pPr>
        <w:spacing w:after="160" w:line="259" w:lineRule="auto"/>
        <w:ind w:firstLine="720"/>
        <w:jc w:val="both"/>
      </w:pPr>
      <w:r>
        <w:rPr>
          <w:b/>
        </w:rPr>
        <w:t>Запослени</w:t>
      </w:r>
      <w:r>
        <w:t xml:space="preserve"> својим квалитетним радом (васпитно-образовним, образовно-васпитним, васпитним, стручним и другим радом) и применом различитих метода, облика рада и активности обезбеђују подстицајну и безбедну средину. Запослени не сме својим понашањем да изазове насиље или допринесе насиљу, злостављању и занемаривању.</w:t>
      </w:r>
    </w:p>
    <w:p w:rsidR="00CF5701" w:rsidRDefault="00CF5701" w:rsidP="00CF5701">
      <w:pPr>
        <w:spacing w:after="160" w:line="259" w:lineRule="auto"/>
        <w:ind w:firstLine="720"/>
        <w:jc w:val="both"/>
      </w:pPr>
      <w:r>
        <w:rPr>
          <w:b/>
        </w:rPr>
        <w:t>Одељењски старешина, наставник и стручни сарадник</w:t>
      </w:r>
      <w:r>
        <w:t xml:space="preserve"> избором одговарајућих садржаја и начина рада доприносе стицању квалитетних знања и вештина и формирању вредносних ставова за узајамно разумевање, уважавање различитости, конструктивно превазилажење сукоба и др. и дужни су да обезбеде заштиту детета и ученика од произвољног или незаконитог мешања у његову приватност, породицу, дом или преписку, као и заштиту од незаконитих напада на његову част и углед. </w:t>
      </w:r>
    </w:p>
    <w:p w:rsidR="00CF5701" w:rsidRDefault="00CF5701" w:rsidP="00CF5701">
      <w:pPr>
        <w:spacing w:after="160" w:line="259" w:lineRule="auto"/>
        <w:ind w:firstLine="720"/>
        <w:jc w:val="both"/>
      </w:pPr>
      <w:r>
        <w:rPr>
          <w:b/>
        </w:rPr>
        <w:t>Ученици</w:t>
      </w:r>
      <w:r>
        <w:t xml:space="preserve"> као одговорни учесници у образовању и васпитању, ради превенције насиља, злостављања и занемаривања, обавезни су да: уважавају и поштују личност других – деце, ученика, запослених, родитеља и трећих лица; поштују правила установе и </w:t>
      </w:r>
      <w:r>
        <w:lastRenderedPageBreak/>
        <w:t xml:space="preserve">све оне акте којима се уређују њихова права, обавезе и одговорности; активно учествују у раду одељењске заједнице; као чланови ученичког парламента и школског одбора, посебно доприносе и учествују у превентивним активностима; својим понашањем не изазивају, доприносе или учествују у насиљу и злостављању. </w:t>
      </w:r>
    </w:p>
    <w:p w:rsidR="00CF5701" w:rsidRDefault="00CF5701" w:rsidP="00CF5701">
      <w:pPr>
        <w:spacing w:after="160" w:line="259" w:lineRule="auto"/>
        <w:ind w:firstLine="720"/>
        <w:jc w:val="both"/>
      </w:pPr>
      <w:r>
        <w:rPr>
          <w:b/>
        </w:rPr>
        <w:t>Родитељ</w:t>
      </w:r>
      <w:r>
        <w:t xml:space="preserve"> је дужан да, у најбољем интересу детета и ученика: сарађује са установом; учествује у превентивним мерама и активностима; уважава и поштује личност свог детета, друге деце и ученика, запослених и других родитеља. Родитељ не сме својим понашањем у установи да изазове или допринесе појави насиља, злостављања и занемаривања.</w:t>
      </w:r>
    </w:p>
    <w:p w:rsidR="00CF5701" w:rsidRDefault="00CF5701" w:rsidP="00CF5701">
      <w:pPr>
        <w:spacing w:after="160" w:line="259" w:lineRule="auto"/>
      </w:pPr>
    </w:p>
    <w:p w:rsidR="00CF5701" w:rsidRPr="00601129" w:rsidRDefault="00CF5701" w:rsidP="00601129">
      <w:pPr>
        <w:rPr>
          <w:b/>
        </w:rPr>
      </w:pPr>
      <w:bookmarkStart w:id="133" w:name="_heading=h.17dp8vu" w:colFirst="0" w:colLast="0"/>
      <w:bookmarkEnd w:id="133"/>
      <w:r w:rsidRPr="00601129">
        <w:rPr>
          <w:b/>
        </w:rPr>
        <w:t>АКТИВНОСТИ У ОБЛАСТИ ИНТЕРВЕНЦИЈЕ</w:t>
      </w:r>
    </w:p>
    <w:p w:rsidR="00CF5701" w:rsidRDefault="00CF5701" w:rsidP="00CF5701">
      <w:pPr>
        <w:spacing w:after="160" w:line="259" w:lineRule="auto"/>
        <w:ind w:firstLine="720"/>
        <w:jc w:val="both"/>
      </w:pPr>
      <w:r>
        <w:t xml:space="preserve">Интервенцију у одговору на дискриминацију, насиље, злостављање и занемаривање чине мере и активности којима се оно зауставља, осигурава безбедност учесника (оних који трпе, чине или сведоче), смањује ризик од понављања, ублажавају последице за све учеснике и прате ефекти предузетих мера. </w:t>
      </w:r>
    </w:p>
    <w:p w:rsidR="00CF5701" w:rsidRDefault="00CF5701" w:rsidP="00CF5701">
      <w:pPr>
        <w:spacing w:after="160" w:line="259" w:lineRule="auto"/>
        <w:ind w:firstLine="720"/>
        <w:jc w:val="both"/>
      </w:pPr>
      <w:r>
        <w:t xml:space="preserve">У школи се интервенише на дискриминацију, насиље, злостављање и занемаривање када се оно дешава или се догодило између: деце или ученика (вршњачко насиље); запосленог и детета, односно ученика; родитеља и детета, односно ученика; родитеља и запосленог, као и када дискриминацију, насиље, злостављање и занемаривање чини треће лице у односу на дете, запосленог или родитеља. </w:t>
      </w:r>
    </w:p>
    <w:p w:rsidR="00CF5701" w:rsidRDefault="00CF5701" w:rsidP="00CF5701">
      <w:pPr>
        <w:spacing w:after="160" w:line="259" w:lineRule="auto"/>
        <w:ind w:firstLine="720"/>
        <w:jc w:val="both"/>
      </w:pPr>
      <w:r>
        <w:t>Школа је дужна да интервенише увек када постоји сумња или сазнање да дете и ученик трпи дискриминацију, насиље, злостављање и занемаривање, без обзира на то где се оно догодило, где се догађа или где се припрема.</w:t>
      </w:r>
    </w:p>
    <w:p w:rsidR="00CF5701" w:rsidRDefault="00CF5701" w:rsidP="00CF5701">
      <w:pPr>
        <w:spacing w:after="160" w:line="259" w:lineRule="auto"/>
        <w:ind w:firstLine="720"/>
        <w:jc w:val="both"/>
      </w:pPr>
      <w:r>
        <w:t>Да би интервенција у заштити деце/ученика била планирана и реализована на најбољи начин, неопходно је узети у обзир следеће критеријуме:</w:t>
      </w:r>
    </w:p>
    <w:p w:rsidR="00CF5701" w:rsidRDefault="00CF5701" w:rsidP="00604426">
      <w:pPr>
        <w:numPr>
          <w:ilvl w:val="0"/>
          <w:numId w:val="99"/>
        </w:numPr>
        <w:pBdr>
          <w:top w:val="nil"/>
          <w:left w:val="nil"/>
          <w:bottom w:val="nil"/>
          <w:right w:val="nil"/>
          <w:between w:val="nil"/>
        </w:pBdr>
        <w:spacing w:after="0" w:line="259" w:lineRule="auto"/>
        <w:jc w:val="both"/>
        <w:rPr>
          <w:color w:val="000000"/>
        </w:rPr>
      </w:pPr>
      <w:r>
        <w:rPr>
          <w:color w:val="000000"/>
        </w:rPr>
        <w:t xml:space="preserve">да ли се насиље </w:t>
      </w:r>
      <w:r>
        <w:rPr>
          <w:b/>
          <w:color w:val="000000"/>
        </w:rPr>
        <w:t>дешава</w:t>
      </w:r>
      <w:r>
        <w:rPr>
          <w:color w:val="000000"/>
        </w:rPr>
        <w:t xml:space="preserve"> или постоји </w:t>
      </w:r>
      <w:r>
        <w:rPr>
          <w:b/>
          <w:color w:val="000000"/>
        </w:rPr>
        <w:t>сумња</w:t>
      </w:r>
      <w:r>
        <w:rPr>
          <w:color w:val="000000"/>
        </w:rPr>
        <w:t xml:space="preserve"> на насиље;</w:t>
      </w:r>
    </w:p>
    <w:p w:rsidR="00CF5701" w:rsidRDefault="00CF5701" w:rsidP="00604426">
      <w:pPr>
        <w:numPr>
          <w:ilvl w:val="0"/>
          <w:numId w:val="99"/>
        </w:numPr>
        <w:pBdr>
          <w:top w:val="nil"/>
          <w:left w:val="nil"/>
          <w:bottom w:val="nil"/>
          <w:right w:val="nil"/>
          <w:between w:val="nil"/>
        </w:pBdr>
        <w:spacing w:after="0" w:line="259" w:lineRule="auto"/>
        <w:jc w:val="both"/>
        <w:rPr>
          <w:color w:val="000000"/>
        </w:rPr>
      </w:pPr>
      <w:r>
        <w:rPr>
          <w:b/>
          <w:color w:val="000000"/>
        </w:rPr>
        <w:t>где</w:t>
      </w:r>
      <w:r>
        <w:rPr>
          <w:color w:val="000000"/>
        </w:rPr>
        <w:t xml:space="preserve"> се дешава – да ли се дешава у установи или ван ње;</w:t>
      </w:r>
    </w:p>
    <w:p w:rsidR="00CF5701" w:rsidRDefault="00CF5701" w:rsidP="00604426">
      <w:pPr>
        <w:numPr>
          <w:ilvl w:val="0"/>
          <w:numId w:val="99"/>
        </w:numPr>
        <w:pBdr>
          <w:top w:val="nil"/>
          <w:left w:val="nil"/>
          <w:bottom w:val="nil"/>
          <w:right w:val="nil"/>
          <w:between w:val="nil"/>
        </w:pBdr>
        <w:spacing w:after="0" w:line="259" w:lineRule="auto"/>
        <w:jc w:val="both"/>
        <w:rPr>
          <w:color w:val="000000"/>
        </w:rPr>
      </w:pPr>
      <w:r>
        <w:rPr>
          <w:b/>
          <w:color w:val="000000"/>
        </w:rPr>
        <w:t>ко</w:t>
      </w:r>
      <w:r>
        <w:rPr>
          <w:color w:val="000000"/>
        </w:rPr>
        <w:t xml:space="preserve"> су учесници/актери насиља, злостављања и занемаривања;</w:t>
      </w:r>
    </w:p>
    <w:p w:rsidR="00CF5701" w:rsidRDefault="00CF5701" w:rsidP="00604426">
      <w:pPr>
        <w:numPr>
          <w:ilvl w:val="0"/>
          <w:numId w:val="99"/>
        </w:numPr>
        <w:pBdr>
          <w:top w:val="nil"/>
          <w:left w:val="nil"/>
          <w:bottom w:val="nil"/>
          <w:right w:val="nil"/>
          <w:between w:val="nil"/>
        </w:pBdr>
        <w:spacing w:after="160" w:line="259" w:lineRule="auto"/>
        <w:jc w:val="both"/>
        <w:rPr>
          <w:color w:val="000000"/>
        </w:rPr>
      </w:pPr>
      <w:r>
        <w:rPr>
          <w:b/>
          <w:color w:val="000000"/>
        </w:rPr>
        <w:t>облик и интензитет насиља</w:t>
      </w:r>
      <w:r>
        <w:rPr>
          <w:color w:val="000000"/>
        </w:rPr>
        <w:t xml:space="preserve">, злостављања и занемаривања. </w:t>
      </w:r>
    </w:p>
    <w:p w:rsidR="00CF5701" w:rsidRDefault="00CF5701" w:rsidP="00CF5701">
      <w:pPr>
        <w:spacing w:after="160" w:line="259" w:lineRule="auto"/>
      </w:pPr>
      <w:r>
        <w:rPr>
          <w:noProof/>
        </w:rPr>
        <w:drawing>
          <wp:inline distT="0" distB="0" distL="0" distR="0" wp14:anchorId="4E9776A0" wp14:editId="23AEB629">
            <wp:extent cx="4582073" cy="1708487"/>
            <wp:effectExtent l="0" t="0" r="0" b="0"/>
            <wp:docPr id="4"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9"/>
                    <a:srcRect/>
                    <a:stretch>
                      <a:fillRect/>
                    </a:stretch>
                  </pic:blipFill>
                  <pic:spPr>
                    <a:xfrm>
                      <a:off x="0" y="0"/>
                      <a:ext cx="4582073" cy="1708487"/>
                    </a:xfrm>
                    <a:prstGeom prst="rect">
                      <a:avLst/>
                    </a:prstGeom>
                    <a:ln/>
                  </pic:spPr>
                </pic:pic>
              </a:graphicData>
            </a:graphic>
          </wp:inline>
        </w:drawing>
      </w:r>
    </w:p>
    <w:p w:rsidR="00CF5701" w:rsidRDefault="00CF5701" w:rsidP="00CF5701">
      <w:pPr>
        <w:spacing w:after="160" w:line="259" w:lineRule="auto"/>
        <w:ind w:firstLine="720"/>
        <w:jc w:val="both"/>
      </w:pPr>
      <w:r>
        <w:lastRenderedPageBreak/>
        <w:t>На основу ових критеријума врши се процена нивоа ризика за безбедност детета и одређују поступци и процедуре. У складу са проценом нивоа ризика и законском регулативом, доноси се одлука о начину реаговања:</w:t>
      </w:r>
    </w:p>
    <w:p w:rsidR="00CF5701" w:rsidRDefault="00CF5701" w:rsidP="00604426">
      <w:pPr>
        <w:numPr>
          <w:ilvl w:val="0"/>
          <w:numId w:val="100"/>
        </w:numPr>
        <w:pBdr>
          <w:top w:val="nil"/>
          <w:left w:val="nil"/>
          <w:bottom w:val="nil"/>
          <w:right w:val="nil"/>
          <w:between w:val="nil"/>
        </w:pBdr>
        <w:spacing w:after="0" w:line="259" w:lineRule="auto"/>
        <w:jc w:val="both"/>
        <w:rPr>
          <w:color w:val="000000"/>
        </w:rPr>
      </w:pPr>
      <w:r>
        <w:rPr>
          <w:color w:val="000000"/>
        </w:rPr>
        <w:t>случај се решава у установи;</w:t>
      </w:r>
    </w:p>
    <w:p w:rsidR="00CF5701" w:rsidRDefault="00CF5701" w:rsidP="00604426">
      <w:pPr>
        <w:numPr>
          <w:ilvl w:val="0"/>
          <w:numId w:val="100"/>
        </w:numPr>
        <w:pBdr>
          <w:top w:val="nil"/>
          <w:left w:val="nil"/>
          <w:bottom w:val="nil"/>
          <w:right w:val="nil"/>
          <w:between w:val="nil"/>
        </w:pBdr>
        <w:spacing w:after="0" w:line="259" w:lineRule="auto"/>
        <w:jc w:val="both"/>
        <w:rPr>
          <w:color w:val="000000"/>
        </w:rPr>
      </w:pPr>
      <w:r>
        <w:rPr>
          <w:color w:val="000000"/>
        </w:rPr>
        <w:t>случај решава установа у сарадњи са другим релевантним установама;</w:t>
      </w:r>
    </w:p>
    <w:p w:rsidR="00CF5701" w:rsidRDefault="00CF5701" w:rsidP="00604426">
      <w:pPr>
        <w:numPr>
          <w:ilvl w:val="0"/>
          <w:numId w:val="100"/>
        </w:numPr>
        <w:pBdr>
          <w:top w:val="nil"/>
          <w:left w:val="nil"/>
          <w:bottom w:val="nil"/>
          <w:right w:val="nil"/>
          <w:between w:val="nil"/>
        </w:pBdr>
        <w:spacing w:after="160" w:line="259" w:lineRule="auto"/>
        <w:jc w:val="both"/>
        <w:rPr>
          <w:color w:val="000000"/>
        </w:rPr>
      </w:pPr>
      <w:r>
        <w:rPr>
          <w:color w:val="000000"/>
        </w:rPr>
        <w:t>случај се прослеђује надлежним службама.</w:t>
      </w:r>
    </w:p>
    <w:p w:rsidR="00CF5701" w:rsidRDefault="00CF5701" w:rsidP="00CF5701">
      <w:pPr>
        <w:spacing w:after="160" w:line="259" w:lineRule="auto"/>
        <w:rPr>
          <w:b/>
          <w:sz w:val="27"/>
          <w:szCs w:val="27"/>
        </w:rPr>
      </w:pPr>
      <w:r>
        <w:rPr>
          <w:b/>
          <w:sz w:val="27"/>
          <w:szCs w:val="27"/>
        </w:rPr>
        <w:t>Свака особа која има сазнање о насиљу, злостављању и занемаривању обавезна је да реагује.</w:t>
      </w:r>
    </w:p>
    <w:p w:rsidR="00CF5701" w:rsidRPr="00601129" w:rsidRDefault="00CF5701" w:rsidP="00601129">
      <w:pPr>
        <w:rPr>
          <w:b/>
        </w:rPr>
      </w:pPr>
      <w:bookmarkStart w:id="134" w:name="_heading=h.3rdcrjn" w:colFirst="0" w:colLast="0"/>
      <w:bookmarkEnd w:id="134"/>
      <w:r w:rsidRPr="00601129">
        <w:rPr>
          <w:b/>
        </w:rPr>
        <w:t>РЕДОСЛЕД ПОСТУПАЊА У ИНТЕРВЕНЦИЈИ</w:t>
      </w:r>
    </w:p>
    <w:p w:rsidR="00CF5701" w:rsidRDefault="00CF5701" w:rsidP="00604426">
      <w:pPr>
        <w:numPr>
          <w:ilvl w:val="0"/>
          <w:numId w:val="101"/>
        </w:numPr>
        <w:pBdr>
          <w:top w:val="nil"/>
          <w:left w:val="nil"/>
          <w:bottom w:val="nil"/>
          <w:right w:val="nil"/>
          <w:between w:val="nil"/>
        </w:pBdr>
        <w:shd w:val="clear" w:color="auto" w:fill="FFFFFF"/>
        <w:spacing w:after="0"/>
        <w:ind w:right="4"/>
        <w:jc w:val="both"/>
        <w:rPr>
          <w:color w:val="000000"/>
        </w:rPr>
      </w:pPr>
      <w:r>
        <w:rPr>
          <w:b/>
          <w:color w:val="000000"/>
        </w:rPr>
        <w:t>Сазнање о насиљу</w:t>
      </w:r>
      <w:r>
        <w:rPr>
          <w:color w:val="000000"/>
        </w:rPr>
        <w:t xml:space="preserve"> или откривање насиља одвија се непосредним увидом да је насиље у току или посредно, препознавањем спољашњих знакова или поверавањем самог детета или треће особе.</w:t>
      </w:r>
    </w:p>
    <w:p w:rsidR="00CF5701" w:rsidRDefault="00CF5701" w:rsidP="00604426">
      <w:pPr>
        <w:numPr>
          <w:ilvl w:val="0"/>
          <w:numId w:val="101"/>
        </w:numPr>
        <w:pBdr>
          <w:top w:val="nil"/>
          <w:left w:val="nil"/>
          <w:bottom w:val="nil"/>
          <w:right w:val="nil"/>
          <w:between w:val="nil"/>
        </w:pBdr>
        <w:shd w:val="clear" w:color="auto" w:fill="FFFFFF"/>
        <w:spacing w:after="0"/>
        <w:ind w:right="4"/>
        <w:jc w:val="both"/>
        <w:rPr>
          <w:color w:val="000000"/>
        </w:rPr>
      </w:pPr>
      <w:r>
        <w:rPr>
          <w:b/>
          <w:color w:val="000000"/>
        </w:rPr>
        <w:t>Заустављање насиља</w:t>
      </w:r>
      <w:r>
        <w:rPr>
          <w:color w:val="000000"/>
        </w:rPr>
        <w:t xml:space="preserve">  је обавеза свих запослених у установи,као и да позове помоћ уколико процени да не може самостално да делује. </w:t>
      </w:r>
    </w:p>
    <w:p w:rsidR="00CF5701" w:rsidRDefault="00CF5701" w:rsidP="00604426">
      <w:pPr>
        <w:numPr>
          <w:ilvl w:val="0"/>
          <w:numId w:val="101"/>
        </w:numPr>
        <w:pBdr>
          <w:top w:val="nil"/>
          <w:left w:val="nil"/>
          <w:bottom w:val="nil"/>
          <w:right w:val="nil"/>
          <w:between w:val="nil"/>
        </w:pBdr>
        <w:shd w:val="clear" w:color="auto" w:fill="FFFFFF"/>
        <w:spacing w:after="0"/>
        <w:ind w:right="4"/>
        <w:jc w:val="both"/>
        <w:rPr>
          <w:color w:val="000000"/>
        </w:rPr>
      </w:pPr>
      <w:r>
        <w:rPr>
          <w:b/>
          <w:color w:val="000000"/>
        </w:rPr>
        <w:t>Смиривање ситуације</w:t>
      </w:r>
      <w:r>
        <w:rPr>
          <w:color w:val="000000"/>
        </w:rPr>
        <w:t> подразумева обезбеђивање сигурности за ученика, удаљавање из ризичне ситуације.</w:t>
      </w:r>
    </w:p>
    <w:p w:rsidR="00CF5701" w:rsidRDefault="00CF5701" w:rsidP="00604426">
      <w:pPr>
        <w:numPr>
          <w:ilvl w:val="0"/>
          <w:numId w:val="101"/>
        </w:numPr>
        <w:pBdr>
          <w:top w:val="nil"/>
          <w:left w:val="nil"/>
          <w:bottom w:val="nil"/>
          <w:right w:val="nil"/>
          <w:between w:val="nil"/>
        </w:pBdr>
        <w:spacing w:after="0"/>
        <w:ind w:right="4"/>
        <w:jc w:val="both"/>
        <w:rPr>
          <w:color w:val="000000"/>
        </w:rPr>
      </w:pPr>
      <w:r>
        <w:rPr>
          <w:b/>
          <w:color w:val="000000"/>
        </w:rPr>
        <w:t>Обавештавање родитеља</w:t>
      </w:r>
      <w:r>
        <w:rPr>
          <w:color w:val="000000"/>
        </w:rPr>
        <w:t xml:space="preserve"> и предузимање хитних акција по потреби (пружање прве помоћи, обезбеђивање лекарске помоћи, обавештавање полиције и центра за социјални рад) обавља се одмах након заустављања насиља и злостављања. Уколико родитељ није доступан или његово обавештавање није у најбољем интересу детета и ученика, установа одмах обавештава центар за социјални рад.</w:t>
      </w:r>
    </w:p>
    <w:p w:rsidR="00CF5701" w:rsidRDefault="00CF5701" w:rsidP="00604426">
      <w:pPr>
        <w:numPr>
          <w:ilvl w:val="0"/>
          <w:numId w:val="101"/>
        </w:numPr>
        <w:pBdr>
          <w:top w:val="nil"/>
          <w:left w:val="nil"/>
          <w:bottom w:val="nil"/>
          <w:right w:val="nil"/>
          <w:between w:val="nil"/>
        </w:pBdr>
        <w:spacing w:after="0"/>
        <w:ind w:right="4"/>
        <w:jc w:val="both"/>
        <w:rPr>
          <w:color w:val="000000"/>
        </w:rPr>
      </w:pPr>
      <w:r>
        <w:rPr>
          <w:b/>
          <w:color w:val="000000"/>
        </w:rPr>
        <w:t>Консултације</w:t>
      </w:r>
      <w:r>
        <w:rPr>
          <w:color w:val="000000"/>
        </w:rPr>
        <w:t xml:space="preserve"> у школи се врше ради: разјашњавања околности, анализирања чињеница на што објективнији начин, процене нивоа насиља и злостављања, нивоа ризика и предузимања одговарајућих мера и активности, избегавања конфузије и спречавања некоординисане акције. У консултације у установи укључују се: одељењски старешина, дежурни наставник, психолог, педагог, тим за заштиту, директор, ученички парламент. Уколико у току консултација у установи директор и тим за заштиту, услед сложених околности не могу са сигурношћу да процене ниво насиља, злостављања и занемаривања, као и да одреде мере и активности, у консултације укључују надлежне органе и друге организације и службе: Министарство просвете – школску управу, центар за социјални рад, полицију, здравствену службу и др. </w:t>
      </w:r>
    </w:p>
    <w:p w:rsidR="00CF5701" w:rsidRDefault="00CF5701" w:rsidP="00604426">
      <w:pPr>
        <w:numPr>
          <w:ilvl w:val="0"/>
          <w:numId w:val="101"/>
        </w:numPr>
        <w:pBdr>
          <w:top w:val="nil"/>
          <w:left w:val="nil"/>
          <w:bottom w:val="nil"/>
          <w:right w:val="nil"/>
          <w:between w:val="nil"/>
        </w:pBdr>
        <w:spacing w:after="0"/>
        <w:ind w:right="4"/>
        <w:jc w:val="both"/>
        <w:rPr>
          <w:color w:val="000000"/>
        </w:rPr>
      </w:pPr>
      <w:r>
        <w:rPr>
          <w:b/>
          <w:color w:val="000000"/>
        </w:rPr>
        <w:t xml:space="preserve">Мере и активности </w:t>
      </w:r>
      <w:r>
        <w:rPr>
          <w:color w:val="000000"/>
        </w:rPr>
        <w:t xml:space="preserve">предузимају се за све нивое насиља и злостављања. Оперативни план заштите  сачињава се за конкретну ситуацију другог и трећег нивоа за сву децу и ученике - учеснике насиља и злостављања (оне који трпе, који чине и који су сведоци насиља и злостављања). </w:t>
      </w:r>
    </w:p>
    <w:p w:rsidR="00CF5701" w:rsidRDefault="00CF5701" w:rsidP="00604426">
      <w:pPr>
        <w:numPr>
          <w:ilvl w:val="0"/>
          <w:numId w:val="101"/>
        </w:numPr>
        <w:pBdr>
          <w:top w:val="nil"/>
          <w:left w:val="nil"/>
          <w:bottom w:val="nil"/>
          <w:right w:val="nil"/>
          <w:between w:val="nil"/>
        </w:pBdr>
        <w:spacing w:after="0"/>
        <w:ind w:right="4"/>
        <w:jc w:val="both"/>
        <w:rPr>
          <w:color w:val="000000"/>
        </w:rPr>
      </w:pPr>
      <w:r>
        <w:rPr>
          <w:b/>
          <w:color w:val="000000"/>
        </w:rPr>
        <w:t>Ефекте предузетих мера</w:t>
      </w:r>
      <w:r>
        <w:rPr>
          <w:color w:val="000000"/>
        </w:rPr>
        <w:t xml:space="preserve"> и активности прати установа (одељењски старешина, тим за заштиту, психолог и педагог) ради провере успешности, даљег планирања заштите и других активности школе. </w:t>
      </w:r>
    </w:p>
    <w:p w:rsidR="00CF5701" w:rsidRDefault="00CF5701" w:rsidP="00CF5701">
      <w:pPr>
        <w:spacing w:after="160" w:line="259" w:lineRule="auto"/>
        <w:jc w:val="both"/>
      </w:pPr>
    </w:p>
    <w:p w:rsidR="00CF5701" w:rsidRPr="00601129" w:rsidRDefault="00CF5701" w:rsidP="00601129">
      <w:pPr>
        <w:rPr>
          <w:b/>
        </w:rPr>
      </w:pPr>
      <w:bookmarkStart w:id="135" w:name="_heading=h.26in1rg" w:colFirst="0" w:colLast="0"/>
      <w:bookmarkEnd w:id="135"/>
      <w:r w:rsidRPr="00601129">
        <w:rPr>
          <w:b/>
        </w:rPr>
        <w:t>ИНТЕРВЕНЦИЈА ПРЕМА НИВОИМА НАСИЉА, ЗЛОСТАВЉАЊА И ЗАНЕМАРИВАЊА</w:t>
      </w:r>
    </w:p>
    <w:p w:rsidR="00CF5701" w:rsidRDefault="00CF5701" w:rsidP="00CF5701">
      <w:pPr>
        <w:ind w:right="4"/>
        <w:jc w:val="both"/>
        <w:rPr>
          <w:b/>
          <w:color w:val="000000"/>
        </w:rPr>
      </w:pPr>
    </w:p>
    <w:p w:rsidR="00CF5701" w:rsidRDefault="00CF5701" w:rsidP="00CF5701">
      <w:pPr>
        <w:shd w:val="clear" w:color="auto" w:fill="FFFFFF"/>
        <w:ind w:right="4" w:firstLine="720"/>
        <w:jc w:val="both"/>
        <w:rPr>
          <w:color w:val="000000"/>
        </w:rPr>
      </w:pPr>
      <w:r>
        <w:rPr>
          <w:color w:val="000000"/>
        </w:rPr>
        <w:t>Ниво насиља и злостављања условљава и предузимање одређених интервентних мера и активности.</w:t>
      </w:r>
    </w:p>
    <w:p w:rsidR="00CF5701" w:rsidRDefault="00CF5701" w:rsidP="00CF5701">
      <w:pPr>
        <w:shd w:val="clear" w:color="auto" w:fill="FFFFFF"/>
        <w:ind w:right="4" w:firstLine="720"/>
        <w:jc w:val="both"/>
        <w:rPr>
          <w:color w:val="000000"/>
        </w:rPr>
      </w:pPr>
      <w:r>
        <w:rPr>
          <w:b/>
          <w:i/>
          <w:color w:val="000000"/>
        </w:rPr>
        <w:t>На првом нивоу</w:t>
      </w:r>
      <w:r>
        <w:rPr>
          <w:color w:val="000000"/>
        </w:rPr>
        <w:t xml:space="preserve"> активности предузима самостално одељењски старешина у сарадњи са родитељем, у смислу појачаног васпитног рада са васпитном групом, одељењском заједницом, групом ученика и индивидуално.</w:t>
      </w:r>
    </w:p>
    <w:p w:rsidR="00CF5701" w:rsidRDefault="00CF5701" w:rsidP="00CF5701">
      <w:pPr>
        <w:ind w:right="4" w:firstLine="720"/>
        <w:jc w:val="both"/>
        <w:rPr>
          <w:color w:val="000000"/>
        </w:rPr>
      </w:pPr>
      <w:r>
        <w:rPr>
          <w:b/>
          <w:i/>
          <w:color w:val="000000"/>
        </w:rPr>
        <w:t>На другом нивоу</w:t>
      </w:r>
      <w:r>
        <w:rPr>
          <w:color w:val="000000"/>
        </w:rPr>
        <w:t xml:space="preserve"> активности предузима одељењски старешина у сарадњи са психологом, тимом за заштиту и директором, уз обавезно учешће родитеља, у смислу појачаног васпитног рада. Уколико појачани васпитни рад није делотворан, директор покреће васпитно-дисциплински поступак и изриче меру, у складу са Законом. </w:t>
      </w:r>
    </w:p>
    <w:p w:rsidR="00CF5701" w:rsidRDefault="00CF5701" w:rsidP="00CF5701">
      <w:pPr>
        <w:ind w:right="4" w:firstLine="720"/>
        <w:jc w:val="both"/>
        <w:rPr>
          <w:color w:val="000000"/>
        </w:rPr>
      </w:pPr>
      <w:r>
        <w:rPr>
          <w:b/>
          <w:i/>
          <w:color w:val="000000"/>
        </w:rPr>
        <w:t>На трећем нивоу</w:t>
      </w:r>
      <w:r>
        <w:rPr>
          <w:color w:val="000000"/>
        </w:rPr>
        <w:t xml:space="preserve"> активности предузима директор са тимом за заштиту, уз обавезно ангажовање родитеља и надлежних органа, организација и служби (центар за социјални рад, здравствена служба, полиција и друге организације и службе). Уколико присуство родитеља није у најбољем интересу ученика, тј. може да му штети, угрози његову безбедност или омета поступак у установи, директор обавештава центар за социјални рад, односно полицију. </w:t>
      </w:r>
    </w:p>
    <w:p w:rsidR="00CF5701" w:rsidRDefault="00CF5701" w:rsidP="00CF5701">
      <w:pPr>
        <w:ind w:right="4"/>
        <w:jc w:val="both"/>
        <w:rPr>
          <w:color w:val="000000"/>
        </w:rPr>
      </w:pPr>
    </w:p>
    <w:p w:rsidR="00CF5701" w:rsidRPr="00601129" w:rsidRDefault="00CF5701" w:rsidP="00601129">
      <w:pPr>
        <w:rPr>
          <w:b/>
        </w:rPr>
      </w:pPr>
      <w:bookmarkStart w:id="136" w:name="_heading=h.lnxbz9" w:colFirst="0" w:colLast="0"/>
      <w:bookmarkEnd w:id="136"/>
      <w:r w:rsidRPr="00601129">
        <w:rPr>
          <w:b/>
        </w:rPr>
        <w:t>УЛОГЕ И ОДГОВОРНОСТИ ЗАПОСЛЕНИХ И УЧЕНИКА У ШКОЛИ КАДА ПОСТОЈИ СУМЊА НА НАСИЉЕ ИЛИ СЕ НАСИЉЕ ДОГОДИ</w:t>
      </w:r>
    </w:p>
    <w:p w:rsidR="00CF5701" w:rsidRDefault="00CF5701" w:rsidP="00CF5701">
      <w:pPr>
        <w:ind w:right="4"/>
        <w:jc w:val="both"/>
        <w:rPr>
          <w:b/>
          <w:color w:val="000000"/>
        </w:rPr>
      </w:pPr>
    </w:p>
    <w:p w:rsidR="00CF5701" w:rsidRDefault="00CF5701" w:rsidP="00CF5701">
      <w:pPr>
        <w:ind w:right="4"/>
        <w:jc w:val="both"/>
        <w:rPr>
          <w:color w:val="000000"/>
        </w:rPr>
      </w:pPr>
      <w:r>
        <w:rPr>
          <w:color w:val="000000"/>
        </w:rPr>
        <w:t>ДЕЖУРНИ НАСТАВНИК</w:t>
      </w:r>
    </w:p>
    <w:p w:rsidR="00CF5701" w:rsidRDefault="00CF5701" w:rsidP="00604426">
      <w:pPr>
        <w:numPr>
          <w:ilvl w:val="0"/>
          <w:numId w:val="91"/>
        </w:numPr>
        <w:pBdr>
          <w:top w:val="nil"/>
          <w:left w:val="nil"/>
          <w:bottom w:val="nil"/>
          <w:right w:val="nil"/>
          <w:between w:val="nil"/>
        </w:pBdr>
        <w:spacing w:after="0"/>
        <w:ind w:right="4"/>
        <w:jc w:val="both"/>
        <w:rPr>
          <w:color w:val="000000"/>
        </w:rPr>
      </w:pPr>
      <w:r>
        <w:rPr>
          <w:color w:val="000000"/>
        </w:rPr>
        <w:t>дежура у складу са распоредом;</w:t>
      </w:r>
    </w:p>
    <w:p w:rsidR="00CF5701" w:rsidRDefault="00CF5701" w:rsidP="00604426">
      <w:pPr>
        <w:numPr>
          <w:ilvl w:val="0"/>
          <w:numId w:val="91"/>
        </w:numPr>
        <w:pBdr>
          <w:top w:val="nil"/>
          <w:left w:val="nil"/>
          <w:bottom w:val="nil"/>
          <w:right w:val="nil"/>
          <w:between w:val="nil"/>
        </w:pBdr>
        <w:spacing w:after="0"/>
        <w:ind w:right="4"/>
        <w:jc w:val="both"/>
        <w:rPr>
          <w:color w:val="000000"/>
        </w:rPr>
      </w:pPr>
      <w:r>
        <w:rPr>
          <w:color w:val="000000"/>
        </w:rPr>
        <w:t>уочава и пријављује случај;</w:t>
      </w:r>
    </w:p>
    <w:p w:rsidR="00CF5701" w:rsidRDefault="00CF5701" w:rsidP="00604426">
      <w:pPr>
        <w:numPr>
          <w:ilvl w:val="0"/>
          <w:numId w:val="91"/>
        </w:numPr>
        <w:pBdr>
          <w:top w:val="nil"/>
          <w:left w:val="nil"/>
          <w:bottom w:val="nil"/>
          <w:right w:val="nil"/>
          <w:between w:val="nil"/>
        </w:pBdr>
        <w:spacing w:after="0"/>
        <w:ind w:right="4"/>
        <w:jc w:val="both"/>
        <w:rPr>
          <w:color w:val="000000"/>
        </w:rPr>
      </w:pPr>
      <w:r>
        <w:rPr>
          <w:color w:val="000000"/>
        </w:rPr>
        <w:t>покреће процес заштите детета (реагује одмах у случају насилног понашања, користећи неку од стратегија);</w:t>
      </w:r>
    </w:p>
    <w:p w:rsidR="00CF5701" w:rsidRDefault="00CF5701" w:rsidP="00604426">
      <w:pPr>
        <w:numPr>
          <w:ilvl w:val="0"/>
          <w:numId w:val="91"/>
        </w:numPr>
        <w:pBdr>
          <w:top w:val="nil"/>
          <w:left w:val="nil"/>
          <w:bottom w:val="nil"/>
          <w:right w:val="nil"/>
          <w:between w:val="nil"/>
        </w:pBdr>
        <w:spacing w:after="0"/>
        <w:ind w:right="4"/>
        <w:jc w:val="both"/>
        <w:rPr>
          <w:color w:val="000000"/>
        </w:rPr>
      </w:pPr>
      <w:r>
        <w:rPr>
          <w:color w:val="000000"/>
        </w:rPr>
        <w:t>обавештава одељењског старешину о случају;</w:t>
      </w:r>
    </w:p>
    <w:p w:rsidR="00CF5701" w:rsidRDefault="00CF5701" w:rsidP="00604426">
      <w:pPr>
        <w:numPr>
          <w:ilvl w:val="0"/>
          <w:numId w:val="91"/>
        </w:numPr>
        <w:pBdr>
          <w:top w:val="nil"/>
          <w:left w:val="nil"/>
          <w:bottom w:val="nil"/>
          <w:right w:val="nil"/>
          <w:between w:val="nil"/>
        </w:pBdr>
        <w:spacing w:after="0"/>
        <w:ind w:right="4"/>
        <w:jc w:val="both"/>
        <w:rPr>
          <w:color w:val="000000"/>
        </w:rPr>
      </w:pPr>
      <w:r>
        <w:rPr>
          <w:color w:val="000000"/>
        </w:rPr>
        <w:t>евидентира случај у књигу дежурстава и попуњава образац за евиденцију насилног понашања;</w:t>
      </w:r>
    </w:p>
    <w:p w:rsidR="00CF5701" w:rsidRDefault="00CF5701" w:rsidP="00604426">
      <w:pPr>
        <w:numPr>
          <w:ilvl w:val="0"/>
          <w:numId w:val="91"/>
        </w:numPr>
        <w:pBdr>
          <w:top w:val="nil"/>
          <w:left w:val="nil"/>
          <w:bottom w:val="nil"/>
          <w:right w:val="nil"/>
          <w:between w:val="nil"/>
        </w:pBdr>
        <w:spacing w:after="0"/>
        <w:ind w:right="4"/>
        <w:jc w:val="both"/>
        <w:rPr>
          <w:color w:val="000000"/>
        </w:rPr>
      </w:pPr>
      <w:r>
        <w:rPr>
          <w:color w:val="000000"/>
        </w:rPr>
        <w:t>сарађује са Тимом за заштиту деце од насиља.</w:t>
      </w:r>
    </w:p>
    <w:p w:rsidR="00CF5701" w:rsidRDefault="00CF5701" w:rsidP="00CF5701">
      <w:pPr>
        <w:ind w:right="4"/>
        <w:jc w:val="both"/>
        <w:rPr>
          <w:color w:val="000000"/>
        </w:rPr>
      </w:pPr>
      <w:r>
        <w:rPr>
          <w:color w:val="000000"/>
        </w:rPr>
        <w:br/>
      </w:r>
      <w:r>
        <w:rPr>
          <w:b/>
          <w:color w:val="000000"/>
        </w:rPr>
        <w:br/>
      </w:r>
      <w:r>
        <w:rPr>
          <w:color w:val="000000"/>
        </w:rPr>
        <w:t>ОДЕЉЕЊСКИ СТАРЕШИНА</w:t>
      </w:r>
    </w:p>
    <w:p w:rsidR="00CF5701" w:rsidRDefault="00CF5701" w:rsidP="00604426">
      <w:pPr>
        <w:numPr>
          <w:ilvl w:val="0"/>
          <w:numId w:val="92"/>
        </w:numPr>
        <w:pBdr>
          <w:top w:val="nil"/>
          <w:left w:val="nil"/>
          <w:bottom w:val="nil"/>
          <w:right w:val="nil"/>
          <w:between w:val="nil"/>
        </w:pBdr>
        <w:spacing w:after="0"/>
        <w:ind w:right="4"/>
        <w:jc w:val="both"/>
        <w:rPr>
          <w:color w:val="000000"/>
        </w:rPr>
      </w:pPr>
      <w:r>
        <w:rPr>
          <w:color w:val="000000"/>
        </w:rPr>
        <w:t>уочава случајеве насилног понашања и реагује одмах;</w:t>
      </w:r>
    </w:p>
    <w:p w:rsidR="00CF5701" w:rsidRDefault="00CF5701" w:rsidP="00604426">
      <w:pPr>
        <w:numPr>
          <w:ilvl w:val="0"/>
          <w:numId w:val="92"/>
        </w:numPr>
        <w:pBdr>
          <w:top w:val="nil"/>
          <w:left w:val="nil"/>
          <w:bottom w:val="nil"/>
          <w:right w:val="nil"/>
          <w:between w:val="nil"/>
        </w:pBdr>
        <w:spacing w:after="0"/>
        <w:ind w:right="4"/>
        <w:jc w:val="both"/>
        <w:rPr>
          <w:color w:val="000000"/>
        </w:rPr>
      </w:pPr>
      <w:r>
        <w:rPr>
          <w:color w:val="000000"/>
        </w:rPr>
        <w:t>учествује у процесу заштите деце;</w:t>
      </w:r>
    </w:p>
    <w:p w:rsidR="00CF5701" w:rsidRDefault="00CF5701" w:rsidP="00604426">
      <w:pPr>
        <w:numPr>
          <w:ilvl w:val="0"/>
          <w:numId w:val="92"/>
        </w:numPr>
        <w:pBdr>
          <w:top w:val="nil"/>
          <w:left w:val="nil"/>
          <w:bottom w:val="nil"/>
          <w:right w:val="nil"/>
          <w:between w:val="nil"/>
        </w:pBdr>
        <w:spacing w:after="0"/>
        <w:ind w:right="4"/>
        <w:jc w:val="both"/>
        <w:rPr>
          <w:color w:val="000000"/>
        </w:rPr>
      </w:pPr>
      <w:r>
        <w:rPr>
          <w:color w:val="000000"/>
        </w:rPr>
        <w:t>разговара са учесницима насиља;</w:t>
      </w:r>
    </w:p>
    <w:p w:rsidR="00CF5701" w:rsidRDefault="00CF5701" w:rsidP="00604426">
      <w:pPr>
        <w:numPr>
          <w:ilvl w:val="0"/>
          <w:numId w:val="92"/>
        </w:numPr>
        <w:pBdr>
          <w:top w:val="nil"/>
          <w:left w:val="nil"/>
          <w:bottom w:val="nil"/>
          <w:right w:val="nil"/>
          <w:between w:val="nil"/>
        </w:pBdr>
        <w:spacing w:after="0"/>
        <w:ind w:right="4"/>
        <w:jc w:val="both"/>
        <w:rPr>
          <w:color w:val="000000"/>
        </w:rPr>
      </w:pPr>
      <w:r>
        <w:rPr>
          <w:color w:val="000000"/>
        </w:rPr>
        <w:t>информише родитеље и сарађује са њима;</w:t>
      </w:r>
    </w:p>
    <w:p w:rsidR="00CF5701" w:rsidRDefault="00CF5701" w:rsidP="00604426">
      <w:pPr>
        <w:numPr>
          <w:ilvl w:val="0"/>
          <w:numId w:val="92"/>
        </w:numPr>
        <w:pBdr>
          <w:top w:val="nil"/>
          <w:left w:val="nil"/>
          <w:bottom w:val="nil"/>
          <w:right w:val="nil"/>
          <w:between w:val="nil"/>
        </w:pBdr>
        <w:spacing w:after="0"/>
        <w:ind w:right="4"/>
        <w:jc w:val="both"/>
        <w:rPr>
          <w:color w:val="000000"/>
        </w:rPr>
      </w:pPr>
      <w:r>
        <w:rPr>
          <w:color w:val="000000"/>
        </w:rPr>
        <w:t>по потреби, сарађује са Тимом за заштиту деце од насиља;</w:t>
      </w:r>
    </w:p>
    <w:p w:rsidR="00CF5701" w:rsidRDefault="00CF5701" w:rsidP="00604426">
      <w:pPr>
        <w:numPr>
          <w:ilvl w:val="0"/>
          <w:numId w:val="92"/>
        </w:numPr>
        <w:pBdr>
          <w:top w:val="nil"/>
          <w:left w:val="nil"/>
          <w:bottom w:val="nil"/>
          <w:right w:val="nil"/>
          <w:between w:val="nil"/>
        </w:pBdr>
        <w:spacing w:after="0"/>
        <w:ind w:right="4"/>
        <w:jc w:val="both"/>
        <w:rPr>
          <w:color w:val="000000"/>
        </w:rPr>
      </w:pPr>
      <w:r>
        <w:rPr>
          <w:color w:val="000000"/>
        </w:rPr>
        <w:t>планира и изводи активности у оквиру ЧОС;</w:t>
      </w:r>
    </w:p>
    <w:p w:rsidR="00CF5701" w:rsidRDefault="00CF5701" w:rsidP="00604426">
      <w:pPr>
        <w:numPr>
          <w:ilvl w:val="0"/>
          <w:numId w:val="92"/>
        </w:numPr>
        <w:pBdr>
          <w:top w:val="nil"/>
          <w:left w:val="nil"/>
          <w:bottom w:val="nil"/>
          <w:right w:val="nil"/>
          <w:between w:val="nil"/>
        </w:pBdr>
        <w:spacing w:after="0"/>
        <w:ind w:right="4"/>
        <w:jc w:val="both"/>
        <w:rPr>
          <w:color w:val="000000"/>
        </w:rPr>
      </w:pPr>
      <w:r>
        <w:rPr>
          <w:color w:val="000000"/>
        </w:rPr>
        <w:t>прати ефекте предузетих мера;</w:t>
      </w:r>
    </w:p>
    <w:p w:rsidR="00CF5701" w:rsidRDefault="00CF5701" w:rsidP="00604426">
      <w:pPr>
        <w:numPr>
          <w:ilvl w:val="0"/>
          <w:numId w:val="92"/>
        </w:numPr>
        <w:pBdr>
          <w:top w:val="nil"/>
          <w:left w:val="nil"/>
          <w:bottom w:val="nil"/>
          <w:right w:val="nil"/>
          <w:between w:val="nil"/>
        </w:pBdr>
        <w:spacing w:after="0"/>
        <w:ind w:right="4"/>
        <w:jc w:val="both"/>
        <w:rPr>
          <w:color w:val="000000"/>
        </w:rPr>
      </w:pPr>
      <w:r>
        <w:rPr>
          <w:color w:val="000000"/>
        </w:rPr>
        <w:lastRenderedPageBreak/>
        <w:t xml:space="preserve">евидентира и води документацију о случају; </w:t>
      </w:r>
    </w:p>
    <w:p w:rsidR="00CF5701" w:rsidRDefault="00CF5701" w:rsidP="00604426">
      <w:pPr>
        <w:numPr>
          <w:ilvl w:val="0"/>
          <w:numId w:val="92"/>
        </w:numPr>
        <w:pBdr>
          <w:top w:val="nil"/>
          <w:left w:val="nil"/>
          <w:bottom w:val="nil"/>
          <w:right w:val="nil"/>
          <w:between w:val="nil"/>
        </w:pBdr>
        <w:spacing w:after="0"/>
        <w:ind w:right="4"/>
        <w:jc w:val="both"/>
        <w:rPr>
          <w:color w:val="000000"/>
        </w:rPr>
      </w:pPr>
      <w:r>
        <w:rPr>
          <w:color w:val="000000"/>
        </w:rPr>
        <w:t>прибавља потпис родитеља</w:t>
      </w:r>
    </w:p>
    <w:p w:rsidR="00CF5701" w:rsidRDefault="00CF5701" w:rsidP="00604426">
      <w:pPr>
        <w:numPr>
          <w:ilvl w:val="0"/>
          <w:numId w:val="92"/>
        </w:numPr>
        <w:pBdr>
          <w:top w:val="nil"/>
          <w:left w:val="nil"/>
          <w:bottom w:val="nil"/>
          <w:right w:val="nil"/>
          <w:between w:val="nil"/>
        </w:pBdr>
        <w:spacing w:after="0"/>
        <w:ind w:right="4"/>
        <w:jc w:val="both"/>
        <w:rPr>
          <w:color w:val="000000"/>
        </w:rPr>
      </w:pPr>
      <w:r>
        <w:rPr>
          <w:color w:val="000000"/>
        </w:rPr>
        <w:t>по потреби, комуницира са релевантним установама.</w:t>
      </w:r>
    </w:p>
    <w:p w:rsidR="00CF5701" w:rsidRDefault="00CF5701" w:rsidP="00CF5701">
      <w:pPr>
        <w:ind w:right="4"/>
        <w:jc w:val="both"/>
        <w:rPr>
          <w:color w:val="000000"/>
        </w:rPr>
      </w:pPr>
      <w:r>
        <w:rPr>
          <w:color w:val="000000"/>
        </w:rPr>
        <w:br/>
      </w:r>
      <w:r>
        <w:rPr>
          <w:color w:val="000000"/>
        </w:rPr>
        <w:br/>
        <w:t>ТИМ, ПЕДАГОГ, ПСИХОЛОГ</w:t>
      </w:r>
    </w:p>
    <w:p w:rsidR="00CF5701" w:rsidRDefault="00CF5701" w:rsidP="00604426">
      <w:pPr>
        <w:numPr>
          <w:ilvl w:val="0"/>
          <w:numId w:val="94"/>
        </w:numPr>
        <w:pBdr>
          <w:top w:val="nil"/>
          <w:left w:val="nil"/>
          <w:bottom w:val="nil"/>
          <w:right w:val="nil"/>
          <w:between w:val="nil"/>
        </w:pBdr>
        <w:spacing w:after="0"/>
        <w:ind w:right="4"/>
        <w:jc w:val="both"/>
        <w:rPr>
          <w:color w:val="000000"/>
        </w:rPr>
      </w:pPr>
      <w:r>
        <w:rPr>
          <w:color w:val="000000"/>
        </w:rPr>
        <w:t>уочава случајеве насилног понашања;</w:t>
      </w:r>
    </w:p>
    <w:p w:rsidR="00CF5701" w:rsidRDefault="00CF5701" w:rsidP="00604426">
      <w:pPr>
        <w:numPr>
          <w:ilvl w:val="0"/>
          <w:numId w:val="94"/>
        </w:numPr>
        <w:pBdr>
          <w:top w:val="nil"/>
          <w:left w:val="nil"/>
          <w:bottom w:val="nil"/>
          <w:right w:val="nil"/>
          <w:between w:val="nil"/>
        </w:pBdr>
        <w:spacing w:after="0"/>
        <w:ind w:right="4"/>
        <w:jc w:val="both"/>
        <w:rPr>
          <w:color w:val="000000"/>
        </w:rPr>
      </w:pPr>
      <w:r>
        <w:rPr>
          <w:color w:val="000000"/>
        </w:rPr>
        <w:t>покреће процес заштите детета, реагује одмах;</w:t>
      </w:r>
    </w:p>
    <w:p w:rsidR="00CF5701" w:rsidRDefault="00CF5701" w:rsidP="00604426">
      <w:pPr>
        <w:numPr>
          <w:ilvl w:val="0"/>
          <w:numId w:val="94"/>
        </w:numPr>
        <w:pBdr>
          <w:top w:val="nil"/>
          <w:left w:val="nil"/>
          <w:bottom w:val="nil"/>
          <w:right w:val="nil"/>
          <w:between w:val="nil"/>
        </w:pBdr>
        <w:spacing w:after="0"/>
        <w:ind w:right="4"/>
        <w:jc w:val="both"/>
        <w:rPr>
          <w:color w:val="000000"/>
        </w:rPr>
      </w:pPr>
      <w:r>
        <w:rPr>
          <w:color w:val="000000"/>
        </w:rPr>
        <w:t>обавештава одељењског старешину и сарађује са њим;</w:t>
      </w:r>
    </w:p>
    <w:p w:rsidR="00CF5701" w:rsidRDefault="00CF5701" w:rsidP="00604426">
      <w:pPr>
        <w:numPr>
          <w:ilvl w:val="0"/>
          <w:numId w:val="94"/>
        </w:numPr>
        <w:pBdr>
          <w:top w:val="nil"/>
          <w:left w:val="nil"/>
          <w:bottom w:val="nil"/>
          <w:right w:val="nil"/>
          <w:between w:val="nil"/>
        </w:pBdr>
        <w:spacing w:after="0"/>
        <w:ind w:right="4"/>
        <w:jc w:val="both"/>
        <w:rPr>
          <w:color w:val="000000"/>
        </w:rPr>
      </w:pPr>
      <w:r>
        <w:rPr>
          <w:color w:val="000000"/>
        </w:rPr>
        <w:t>по потреби, разговара са родитељима;</w:t>
      </w:r>
    </w:p>
    <w:p w:rsidR="00CF5701" w:rsidRDefault="00CF5701" w:rsidP="00604426">
      <w:pPr>
        <w:numPr>
          <w:ilvl w:val="0"/>
          <w:numId w:val="94"/>
        </w:numPr>
        <w:pBdr>
          <w:top w:val="nil"/>
          <w:left w:val="nil"/>
          <w:bottom w:val="nil"/>
          <w:right w:val="nil"/>
          <w:between w:val="nil"/>
        </w:pBdr>
        <w:spacing w:after="0"/>
        <w:ind w:right="4"/>
        <w:jc w:val="both"/>
        <w:rPr>
          <w:color w:val="000000"/>
        </w:rPr>
      </w:pPr>
      <w:r>
        <w:rPr>
          <w:color w:val="000000"/>
        </w:rPr>
        <w:t>пружа помоћ и подршку деци/ученицима, наставницима;</w:t>
      </w:r>
    </w:p>
    <w:p w:rsidR="00CF5701" w:rsidRDefault="00CF5701" w:rsidP="00604426">
      <w:pPr>
        <w:numPr>
          <w:ilvl w:val="0"/>
          <w:numId w:val="94"/>
        </w:numPr>
        <w:pBdr>
          <w:top w:val="nil"/>
          <w:left w:val="nil"/>
          <w:bottom w:val="nil"/>
          <w:right w:val="nil"/>
          <w:between w:val="nil"/>
        </w:pBdr>
        <w:spacing w:after="0"/>
        <w:ind w:right="4"/>
        <w:jc w:val="both"/>
        <w:rPr>
          <w:color w:val="000000"/>
        </w:rPr>
      </w:pPr>
      <w:r>
        <w:rPr>
          <w:color w:val="000000"/>
        </w:rPr>
        <w:t>разматра случај (2. и 3. ниво) и осмишљава мере заштите;</w:t>
      </w:r>
    </w:p>
    <w:p w:rsidR="00CF5701" w:rsidRDefault="00CF5701" w:rsidP="00604426">
      <w:pPr>
        <w:numPr>
          <w:ilvl w:val="0"/>
          <w:numId w:val="94"/>
        </w:numPr>
        <w:pBdr>
          <w:top w:val="nil"/>
          <w:left w:val="nil"/>
          <w:bottom w:val="nil"/>
          <w:right w:val="nil"/>
          <w:between w:val="nil"/>
        </w:pBdr>
        <w:spacing w:after="0"/>
        <w:ind w:right="4"/>
        <w:jc w:val="both"/>
        <w:rPr>
          <w:color w:val="000000"/>
        </w:rPr>
      </w:pPr>
      <w:r>
        <w:rPr>
          <w:color w:val="000000"/>
        </w:rPr>
        <w:t>обавља консултације, предлаже заштитне мере, прати ефекте предузетих мера;</w:t>
      </w:r>
    </w:p>
    <w:p w:rsidR="00CF5701" w:rsidRDefault="00CF5701" w:rsidP="00604426">
      <w:pPr>
        <w:numPr>
          <w:ilvl w:val="0"/>
          <w:numId w:val="94"/>
        </w:numPr>
        <w:pBdr>
          <w:top w:val="nil"/>
          <w:left w:val="nil"/>
          <w:bottom w:val="nil"/>
          <w:right w:val="nil"/>
          <w:between w:val="nil"/>
        </w:pBdr>
        <w:spacing w:after="0"/>
        <w:ind w:right="4"/>
        <w:jc w:val="both"/>
        <w:rPr>
          <w:color w:val="000000"/>
        </w:rPr>
      </w:pPr>
      <w:r>
        <w:rPr>
          <w:color w:val="000000"/>
        </w:rPr>
        <w:t>по потреби, сарађује са другим установама;</w:t>
      </w:r>
    </w:p>
    <w:p w:rsidR="00CF5701" w:rsidRDefault="00CF5701" w:rsidP="00604426">
      <w:pPr>
        <w:numPr>
          <w:ilvl w:val="0"/>
          <w:numId w:val="94"/>
        </w:numPr>
        <w:pBdr>
          <w:top w:val="nil"/>
          <w:left w:val="nil"/>
          <w:bottom w:val="nil"/>
          <w:right w:val="nil"/>
          <w:between w:val="nil"/>
        </w:pBdr>
        <w:spacing w:after="0"/>
        <w:ind w:right="4"/>
        <w:jc w:val="both"/>
        <w:rPr>
          <w:color w:val="000000"/>
        </w:rPr>
      </w:pPr>
      <w:r>
        <w:rPr>
          <w:color w:val="000000"/>
        </w:rPr>
        <w:t>евидентира случај.</w:t>
      </w:r>
    </w:p>
    <w:p w:rsidR="00CF5701" w:rsidRDefault="00CF5701" w:rsidP="00CF5701">
      <w:pPr>
        <w:ind w:right="4"/>
        <w:jc w:val="both"/>
        <w:rPr>
          <w:color w:val="000000"/>
        </w:rPr>
      </w:pPr>
      <w:r>
        <w:rPr>
          <w:b/>
          <w:color w:val="000000"/>
        </w:rPr>
        <w:br/>
      </w:r>
      <w:r>
        <w:rPr>
          <w:color w:val="000000"/>
        </w:rPr>
        <w:t>ПОМОЋНО-ТЕХНИЧКО ОСОБЉЕ</w:t>
      </w:r>
    </w:p>
    <w:p w:rsidR="00CF5701" w:rsidRDefault="00CF5701" w:rsidP="00604426">
      <w:pPr>
        <w:numPr>
          <w:ilvl w:val="0"/>
          <w:numId w:val="96"/>
        </w:numPr>
        <w:pBdr>
          <w:top w:val="nil"/>
          <w:left w:val="nil"/>
          <w:bottom w:val="nil"/>
          <w:right w:val="nil"/>
          <w:between w:val="nil"/>
        </w:pBdr>
        <w:spacing w:after="0"/>
        <w:ind w:right="4"/>
        <w:jc w:val="both"/>
        <w:rPr>
          <w:color w:val="000000"/>
        </w:rPr>
      </w:pPr>
      <w:r>
        <w:rPr>
          <w:color w:val="000000"/>
        </w:rPr>
        <w:t>уочава и пријављује случајеве насилног понашања;</w:t>
      </w:r>
    </w:p>
    <w:p w:rsidR="00CF5701" w:rsidRDefault="00CF5701" w:rsidP="00604426">
      <w:pPr>
        <w:numPr>
          <w:ilvl w:val="0"/>
          <w:numId w:val="96"/>
        </w:numPr>
        <w:pBdr>
          <w:top w:val="nil"/>
          <w:left w:val="nil"/>
          <w:bottom w:val="nil"/>
          <w:right w:val="nil"/>
          <w:between w:val="nil"/>
        </w:pBdr>
        <w:spacing w:after="0"/>
        <w:ind w:right="4"/>
        <w:jc w:val="both"/>
        <w:rPr>
          <w:color w:val="000000"/>
        </w:rPr>
      </w:pPr>
      <w:r>
        <w:rPr>
          <w:color w:val="000000"/>
        </w:rPr>
        <w:t>прекида насиље.</w:t>
      </w:r>
    </w:p>
    <w:p w:rsidR="00CF5701" w:rsidRDefault="00CF5701" w:rsidP="00CF5701">
      <w:pPr>
        <w:ind w:right="4"/>
        <w:jc w:val="both"/>
        <w:rPr>
          <w:color w:val="000000"/>
        </w:rPr>
      </w:pPr>
    </w:p>
    <w:p w:rsidR="00CF5701" w:rsidRDefault="00CF5701" w:rsidP="00CF5701">
      <w:pPr>
        <w:ind w:right="4"/>
        <w:jc w:val="both"/>
        <w:rPr>
          <w:color w:val="000000"/>
        </w:rPr>
      </w:pPr>
      <w:r>
        <w:rPr>
          <w:color w:val="000000"/>
        </w:rPr>
        <w:br/>
        <w:t>УЧЕНИЦИ, ДЕЦА</w:t>
      </w:r>
    </w:p>
    <w:p w:rsidR="00CF5701" w:rsidRDefault="00CF5701" w:rsidP="00604426">
      <w:pPr>
        <w:numPr>
          <w:ilvl w:val="0"/>
          <w:numId w:val="98"/>
        </w:numPr>
        <w:pBdr>
          <w:top w:val="nil"/>
          <w:left w:val="nil"/>
          <w:bottom w:val="nil"/>
          <w:right w:val="nil"/>
          <w:between w:val="nil"/>
        </w:pBdr>
        <w:spacing w:after="0"/>
        <w:ind w:right="4"/>
        <w:jc w:val="both"/>
        <w:rPr>
          <w:color w:val="000000"/>
        </w:rPr>
      </w:pPr>
      <w:r>
        <w:rPr>
          <w:color w:val="000000"/>
        </w:rPr>
        <w:t>дежурају заједно са наставницима на одморима;</w:t>
      </w:r>
    </w:p>
    <w:p w:rsidR="00CF5701" w:rsidRDefault="00CF5701" w:rsidP="00604426">
      <w:pPr>
        <w:numPr>
          <w:ilvl w:val="0"/>
          <w:numId w:val="98"/>
        </w:numPr>
        <w:pBdr>
          <w:top w:val="nil"/>
          <w:left w:val="nil"/>
          <w:bottom w:val="nil"/>
          <w:right w:val="nil"/>
          <w:between w:val="nil"/>
        </w:pBdr>
        <w:spacing w:after="0"/>
        <w:ind w:right="4"/>
        <w:jc w:val="both"/>
        <w:rPr>
          <w:color w:val="000000"/>
        </w:rPr>
      </w:pPr>
      <w:r>
        <w:rPr>
          <w:color w:val="000000"/>
        </w:rPr>
        <w:t>уочавају случајеве насилног понашања;</w:t>
      </w:r>
    </w:p>
    <w:p w:rsidR="00CF5701" w:rsidRDefault="00CF5701" w:rsidP="00604426">
      <w:pPr>
        <w:numPr>
          <w:ilvl w:val="0"/>
          <w:numId w:val="98"/>
        </w:numPr>
        <w:pBdr>
          <w:top w:val="nil"/>
          <w:left w:val="nil"/>
          <w:bottom w:val="nil"/>
          <w:right w:val="nil"/>
          <w:between w:val="nil"/>
        </w:pBdr>
        <w:spacing w:after="0"/>
        <w:ind w:right="4"/>
        <w:jc w:val="both"/>
        <w:rPr>
          <w:color w:val="000000"/>
        </w:rPr>
      </w:pPr>
      <w:r>
        <w:rPr>
          <w:color w:val="000000"/>
        </w:rPr>
        <w:t>траже помоћ одраслих;</w:t>
      </w:r>
    </w:p>
    <w:p w:rsidR="00CF5701" w:rsidRDefault="00CF5701" w:rsidP="00604426">
      <w:pPr>
        <w:numPr>
          <w:ilvl w:val="0"/>
          <w:numId w:val="98"/>
        </w:numPr>
        <w:pBdr>
          <w:top w:val="nil"/>
          <w:left w:val="nil"/>
          <w:bottom w:val="nil"/>
          <w:right w:val="nil"/>
          <w:between w:val="nil"/>
        </w:pBdr>
        <w:spacing w:after="0"/>
        <w:ind w:right="4"/>
        <w:jc w:val="both"/>
        <w:rPr>
          <w:color w:val="000000"/>
        </w:rPr>
      </w:pPr>
      <w:r>
        <w:rPr>
          <w:color w:val="000000"/>
        </w:rPr>
        <w:t xml:space="preserve">пријављују одељењском старешини; </w:t>
      </w:r>
    </w:p>
    <w:p w:rsidR="00CF5701" w:rsidRDefault="00CF5701" w:rsidP="00604426">
      <w:pPr>
        <w:numPr>
          <w:ilvl w:val="0"/>
          <w:numId w:val="98"/>
        </w:numPr>
        <w:pBdr>
          <w:top w:val="nil"/>
          <w:left w:val="nil"/>
          <w:bottom w:val="nil"/>
          <w:right w:val="nil"/>
          <w:between w:val="nil"/>
        </w:pBdr>
        <w:spacing w:after="0"/>
        <w:ind w:right="4"/>
        <w:jc w:val="both"/>
        <w:rPr>
          <w:color w:val="000000"/>
        </w:rPr>
      </w:pPr>
      <w:r>
        <w:rPr>
          <w:color w:val="000000"/>
        </w:rPr>
        <w:t>учествују у мерама заштите.</w:t>
      </w:r>
    </w:p>
    <w:p w:rsidR="00CF5701" w:rsidRDefault="00CF5701" w:rsidP="00CF5701">
      <w:pPr>
        <w:spacing w:after="160" w:line="259" w:lineRule="auto"/>
        <w:ind w:right="4"/>
        <w:jc w:val="both"/>
        <w:rPr>
          <w:b/>
          <w:sz w:val="28"/>
          <w:szCs w:val="28"/>
        </w:rPr>
      </w:pPr>
    </w:p>
    <w:p w:rsidR="00CF5701" w:rsidRPr="00CF5701" w:rsidRDefault="00CF5701" w:rsidP="00CF5701">
      <w:pPr>
        <w:rPr>
          <w:b/>
        </w:rPr>
      </w:pPr>
      <w:bookmarkStart w:id="137" w:name="_heading=h.35nkun2" w:colFirst="0" w:colLast="0"/>
      <w:bookmarkEnd w:id="137"/>
      <w:r w:rsidRPr="00CF5701">
        <w:rPr>
          <w:b/>
        </w:rPr>
        <w:t xml:space="preserve">СТРУЧНО УСАВРШАВАЊЕ ЗАПОСЛЕНИХ </w:t>
      </w:r>
    </w:p>
    <w:p w:rsidR="00CF5701" w:rsidRDefault="00CF5701" w:rsidP="00CF5701">
      <w:pPr>
        <w:spacing w:after="160" w:line="259" w:lineRule="auto"/>
        <w:ind w:firstLine="720"/>
        <w:jc w:val="both"/>
        <w:rPr>
          <w:color w:val="000000"/>
        </w:rPr>
      </w:pPr>
      <w:r>
        <w:t>Ради унапређивања компетенција запослених за превентивни рад, благовремено уочавање, препознавање, реаговање на насиље, злостављање и занемаривање, у школи ће бити организован</w:t>
      </w:r>
      <w:r w:rsidR="00601129">
        <w:rPr>
          <w:lang w:val="sr-Cyrl-RS"/>
        </w:rPr>
        <w:t xml:space="preserve"> акредитовани семинар под називом </w:t>
      </w:r>
      <w:r w:rsidR="00601129" w:rsidRPr="00601129">
        <w:rPr>
          <w:rFonts w:cs="Times New Roman"/>
          <w:szCs w:val="24"/>
          <w:lang w:val="sr-Cyrl-RS"/>
        </w:rPr>
        <w:t>„Вршњачко насиље на друштвеним мрежама;препознавање, интервенција и превенција“</w:t>
      </w:r>
      <w:r w:rsidRPr="00601129">
        <w:t>.</w:t>
      </w:r>
    </w:p>
    <w:p w:rsidR="00CF5701" w:rsidRDefault="00CF5701" w:rsidP="00CF5701">
      <w:pPr>
        <w:spacing w:after="160" w:line="259" w:lineRule="auto"/>
        <w:rPr>
          <w:color w:val="000000"/>
        </w:rPr>
      </w:pPr>
    </w:p>
    <w:p w:rsidR="00CF5701" w:rsidRPr="00CF5701" w:rsidRDefault="00CF5701" w:rsidP="00CF5701">
      <w:pPr>
        <w:rPr>
          <w:b/>
        </w:rPr>
      </w:pPr>
      <w:bookmarkStart w:id="138" w:name="_heading=h.1ksv4uv" w:colFirst="0" w:colLast="0"/>
      <w:bookmarkEnd w:id="138"/>
      <w:r w:rsidRPr="00CF5701">
        <w:rPr>
          <w:b/>
        </w:rPr>
        <w:t>ЕВИДЕНЦИЈА И ДОКУМЕНТАЦИЈА</w:t>
      </w:r>
    </w:p>
    <w:p w:rsidR="00CF5701" w:rsidRDefault="00CF5701" w:rsidP="00CF5701">
      <w:pPr>
        <w:ind w:firstLine="720"/>
        <w:jc w:val="both"/>
      </w:pPr>
      <w:r>
        <w:t xml:space="preserve">Запослени у установи (разредни старешина, наставници, стручна служба, директор) у обавези су да воде евиденцију о појавама насиља </w:t>
      </w:r>
      <w:r>
        <w:rPr>
          <w:color w:val="000000"/>
        </w:rPr>
        <w:t xml:space="preserve">у образац за евиденцију о случајевима насиља. </w:t>
      </w:r>
    </w:p>
    <w:p w:rsidR="00CF5701" w:rsidRDefault="00CF5701" w:rsidP="00CF5701">
      <w:pPr>
        <w:ind w:firstLine="720"/>
        <w:jc w:val="both"/>
      </w:pPr>
      <w:r>
        <w:lastRenderedPageBreak/>
        <w:t>Одељењски старешина бележи насиље на првом нивоу; прати и процењује делотворност предузетих мера и активности; подноси извештај тиму за заштиту, у складу са динамиком.</w:t>
      </w:r>
    </w:p>
    <w:p w:rsidR="00CF5701" w:rsidRDefault="00CF5701" w:rsidP="00CF5701">
      <w:pPr>
        <w:ind w:firstLine="720"/>
        <w:jc w:val="both"/>
      </w:pPr>
      <w:r>
        <w:t>Стручна служба бележи насиље на другом и трећем нивоу; води и чува документацију (службене белешке, податке о лицу, догађају, предузетим радњама и др.); прати остваривање конкретних планова заштите другог и трећег нивоа; подноси извештај тиму за заштиту, у складу са динамиком.</w:t>
      </w:r>
    </w:p>
    <w:p w:rsidR="00CF5701" w:rsidRDefault="00CF5701" w:rsidP="00CF5701">
      <w:pPr>
        <w:ind w:firstLine="720"/>
        <w:jc w:val="both"/>
      </w:pPr>
      <w:r>
        <w:t xml:space="preserve">Тим за заштиту ученика од насиља прикупља документацију о случајевима насиља који захтевају његово укључивање. Документација се чува на сигурном месту, како би се обезбедила поверљивост података. </w:t>
      </w:r>
    </w:p>
    <w:p w:rsidR="00CF5701" w:rsidRDefault="00CF5701" w:rsidP="00CF5701"/>
    <w:p w:rsidR="00CF5701" w:rsidRPr="00CF5701" w:rsidRDefault="00CF5701" w:rsidP="00CF5701">
      <w:pPr>
        <w:rPr>
          <w:b/>
        </w:rPr>
      </w:pPr>
      <w:bookmarkStart w:id="139" w:name="_heading=h.44sinio" w:colFirst="0" w:colLast="0"/>
      <w:bookmarkEnd w:id="139"/>
      <w:r w:rsidRPr="00CF5701">
        <w:rPr>
          <w:b/>
        </w:rPr>
        <w:t>ПРАЋЕЊЕ ЕФЕКАТА ПРЕДУЗЕТИХ  МЕРА</w:t>
      </w:r>
    </w:p>
    <w:p w:rsidR="00CF5701" w:rsidRDefault="00CF5701" w:rsidP="00CF5701">
      <w:pPr>
        <w:ind w:firstLine="720"/>
        <w:jc w:val="both"/>
      </w:pPr>
      <w:r>
        <w:t>Одељењски старешина и стручна служба прате ефекте предузетих мера. Прате:</w:t>
      </w:r>
    </w:p>
    <w:p w:rsidR="00CF5701" w:rsidRDefault="00CF5701" w:rsidP="00604426">
      <w:pPr>
        <w:numPr>
          <w:ilvl w:val="0"/>
          <w:numId w:val="95"/>
        </w:numPr>
        <w:pBdr>
          <w:top w:val="nil"/>
          <w:left w:val="nil"/>
          <w:bottom w:val="nil"/>
          <w:right w:val="nil"/>
          <w:between w:val="nil"/>
        </w:pBdr>
        <w:spacing w:after="0"/>
        <w:jc w:val="both"/>
        <w:rPr>
          <w:color w:val="000000"/>
        </w:rPr>
      </w:pPr>
      <w:r>
        <w:rPr>
          <w:color w:val="000000"/>
        </w:rPr>
        <w:t>понашање ученика који је трпео насиље (да ли се повлачи, да ли постаје агресивно, да ли тражи подршку и на који начин...) и ученика који се понашао насилно (да ли наставља са нападима, да ли тражи друге жртве, да ли га група одбацује, да ли га група подржава...);</w:t>
      </w:r>
    </w:p>
    <w:p w:rsidR="00CF5701" w:rsidRDefault="00CF5701" w:rsidP="00604426">
      <w:pPr>
        <w:numPr>
          <w:ilvl w:val="0"/>
          <w:numId w:val="95"/>
        </w:numPr>
        <w:pBdr>
          <w:top w:val="nil"/>
          <w:left w:val="nil"/>
          <w:bottom w:val="nil"/>
          <w:right w:val="nil"/>
          <w:between w:val="nil"/>
        </w:pBdr>
        <w:spacing w:after="0"/>
        <w:jc w:val="both"/>
        <w:rPr>
          <w:color w:val="000000"/>
        </w:rPr>
      </w:pPr>
      <w:r>
        <w:rPr>
          <w:color w:val="000000"/>
        </w:rPr>
        <w:t>како реагују пасивни посматрачи (да ли се обраћају старијима за помоћ, да ли сви знају како да се повежу са унутрашњом заштитном мрежом и ко је њихова особа од поверења, да ли се препознаје страх, да ли сами предузимају неке акције и сл.);</w:t>
      </w:r>
    </w:p>
    <w:p w:rsidR="00CF5701" w:rsidRDefault="00CF5701" w:rsidP="00604426">
      <w:pPr>
        <w:numPr>
          <w:ilvl w:val="0"/>
          <w:numId w:val="95"/>
        </w:numPr>
        <w:pBdr>
          <w:top w:val="nil"/>
          <w:left w:val="nil"/>
          <w:bottom w:val="nil"/>
          <w:right w:val="nil"/>
          <w:between w:val="nil"/>
        </w:pBdr>
        <w:spacing w:after="0"/>
        <w:jc w:val="both"/>
        <w:rPr>
          <w:color w:val="000000"/>
        </w:rPr>
      </w:pPr>
      <w:r>
        <w:rPr>
          <w:color w:val="000000"/>
        </w:rPr>
        <w:t>шта се дешава у одељењу (да ли се издвајају нове групе, каква је атмосфера ...);</w:t>
      </w:r>
    </w:p>
    <w:p w:rsidR="00CF5701" w:rsidRDefault="00CF5701" w:rsidP="00604426">
      <w:pPr>
        <w:numPr>
          <w:ilvl w:val="0"/>
          <w:numId w:val="95"/>
        </w:numPr>
        <w:pBdr>
          <w:top w:val="nil"/>
          <w:left w:val="nil"/>
          <w:bottom w:val="nil"/>
          <w:right w:val="nil"/>
          <w:between w:val="nil"/>
        </w:pBdr>
        <w:spacing w:after="0"/>
        <w:jc w:val="both"/>
        <w:rPr>
          <w:color w:val="000000"/>
        </w:rPr>
      </w:pPr>
      <w:r>
        <w:rPr>
          <w:color w:val="000000"/>
        </w:rPr>
        <w:t>колико су родитељи сарадници у активностима на смањивању насиља;</w:t>
      </w:r>
    </w:p>
    <w:p w:rsidR="00CF5701" w:rsidRDefault="00CF5701" w:rsidP="00604426">
      <w:pPr>
        <w:numPr>
          <w:ilvl w:val="0"/>
          <w:numId w:val="95"/>
        </w:numPr>
        <w:pBdr>
          <w:top w:val="nil"/>
          <w:left w:val="nil"/>
          <w:bottom w:val="nil"/>
          <w:right w:val="nil"/>
          <w:between w:val="nil"/>
        </w:pBdr>
        <w:spacing w:after="0"/>
        <w:jc w:val="both"/>
        <w:rPr>
          <w:color w:val="000000"/>
        </w:rPr>
      </w:pPr>
      <w:r>
        <w:rPr>
          <w:color w:val="000000"/>
        </w:rPr>
        <w:t>како функционише Тим и унутрашња заштитина мрежа (где су слабе тачке и шта се може боље);</w:t>
      </w:r>
    </w:p>
    <w:p w:rsidR="00CF5701" w:rsidRDefault="00CF5701" w:rsidP="00604426">
      <w:pPr>
        <w:numPr>
          <w:ilvl w:val="0"/>
          <w:numId w:val="95"/>
        </w:numPr>
        <w:pBdr>
          <w:top w:val="nil"/>
          <w:left w:val="nil"/>
          <w:bottom w:val="nil"/>
          <w:right w:val="nil"/>
          <w:between w:val="nil"/>
        </w:pBdr>
        <w:spacing w:after="0"/>
        <w:jc w:val="both"/>
        <w:rPr>
          <w:color w:val="000000"/>
        </w:rPr>
      </w:pPr>
      <w:r>
        <w:rPr>
          <w:color w:val="000000"/>
        </w:rPr>
        <w:t>колико су друге институције (спољна заштитна мрежа) укључене и који су ефекти њиховог укључивања.</w:t>
      </w:r>
    </w:p>
    <w:p w:rsidR="00CF5701" w:rsidRDefault="00CF5701" w:rsidP="00CF5701">
      <w:pPr>
        <w:jc w:val="both"/>
      </w:pPr>
    </w:p>
    <w:p w:rsidR="00CF5701" w:rsidRDefault="00CF5701" w:rsidP="00CF5701">
      <w:pPr>
        <w:ind w:firstLine="720"/>
        <w:jc w:val="both"/>
      </w:pPr>
      <w:r>
        <w:t>Уколико се увиди да се ситуација насиља понавља, усложњава и постаје ризичнија и опаснија, неопходно је предузети следеће заштитне мере:</w:t>
      </w:r>
    </w:p>
    <w:p w:rsidR="00CF5701" w:rsidRDefault="00CF5701" w:rsidP="00604426">
      <w:pPr>
        <w:numPr>
          <w:ilvl w:val="0"/>
          <w:numId w:val="97"/>
        </w:numPr>
        <w:pBdr>
          <w:top w:val="nil"/>
          <w:left w:val="nil"/>
          <w:bottom w:val="nil"/>
          <w:right w:val="nil"/>
          <w:between w:val="nil"/>
        </w:pBdr>
        <w:spacing w:after="0"/>
        <w:jc w:val="both"/>
        <w:rPr>
          <w:color w:val="000000"/>
        </w:rPr>
      </w:pPr>
      <w:r>
        <w:rPr>
          <w:color w:val="000000"/>
        </w:rPr>
        <w:t>појачати опрез свих запослених и дежурних наставника и ученика</w:t>
      </w:r>
    </w:p>
    <w:p w:rsidR="00CF5701" w:rsidRDefault="00CF5701" w:rsidP="00604426">
      <w:pPr>
        <w:numPr>
          <w:ilvl w:val="0"/>
          <w:numId w:val="97"/>
        </w:numPr>
        <w:pBdr>
          <w:top w:val="nil"/>
          <w:left w:val="nil"/>
          <w:bottom w:val="nil"/>
          <w:right w:val="nil"/>
          <w:between w:val="nil"/>
        </w:pBdr>
        <w:spacing w:after="0"/>
        <w:jc w:val="both"/>
        <w:rPr>
          <w:color w:val="000000"/>
        </w:rPr>
      </w:pPr>
      <w:r>
        <w:rPr>
          <w:color w:val="000000"/>
        </w:rPr>
        <w:t>укључити у рад родитеље и школског полицајца</w:t>
      </w:r>
    </w:p>
    <w:p w:rsidR="00CF5701" w:rsidRDefault="00CF5701" w:rsidP="00604426">
      <w:pPr>
        <w:numPr>
          <w:ilvl w:val="0"/>
          <w:numId w:val="97"/>
        </w:numPr>
        <w:pBdr>
          <w:top w:val="nil"/>
          <w:left w:val="nil"/>
          <w:bottom w:val="nil"/>
          <w:right w:val="nil"/>
          <w:between w:val="nil"/>
        </w:pBdr>
        <w:spacing w:after="0"/>
        <w:jc w:val="both"/>
        <w:rPr>
          <w:color w:val="000000"/>
        </w:rPr>
      </w:pPr>
      <w:r>
        <w:rPr>
          <w:color w:val="000000"/>
        </w:rPr>
        <w:t>наставити са индивидуалним радом  - психолог и педагог школе</w:t>
      </w:r>
    </w:p>
    <w:p w:rsidR="00CF5701" w:rsidRDefault="00CF5701" w:rsidP="00604426">
      <w:pPr>
        <w:numPr>
          <w:ilvl w:val="0"/>
          <w:numId w:val="97"/>
        </w:numPr>
        <w:pBdr>
          <w:top w:val="nil"/>
          <w:left w:val="nil"/>
          <w:bottom w:val="nil"/>
          <w:right w:val="nil"/>
          <w:between w:val="nil"/>
        </w:pBdr>
        <w:spacing w:after="0"/>
        <w:jc w:val="both"/>
        <w:rPr>
          <w:color w:val="000000"/>
        </w:rPr>
      </w:pPr>
      <w:r>
        <w:rPr>
          <w:color w:val="000000"/>
        </w:rPr>
        <w:t>укључити стручњаке из других установа (из спољашње заштитне мреже)</w:t>
      </w:r>
    </w:p>
    <w:p w:rsidR="00CF5701" w:rsidRDefault="00CF5701" w:rsidP="00CF5701">
      <w:pPr>
        <w:rPr>
          <w:b/>
          <w:lang w:val="sr-Cyrl-RS"/>
        </w:rPr>
      </w:pPr>
      <w:bookmarkStart w:id="140" w:name="_heading=h.2jxsxqh" w:colFirst="0" w:colLast="0"/>
      <w:bookmarkEnd w:id="140"/>
    </w:p>
    <w:p w:rsidR="00CF5701" w:rsidRPr="00CF5701" w:rsidRDefault="00CF5701" w:rsidP="00CF5701">
      <w:pPr>
        <w:rPr>
          <w:b/>
        </w:rPr>
      </w:pPr>
      <w:r w:rsidRPr="00CF5701">
        <w:rPr>
          <w:b/>
        </w:rPr>
        <w:t>ИЗВЕШТАВАЊЕ</w:t>
      </w:r>
    </w:p>
    <w:p w:rsidR="00CF5701" w:rsidRDefault="00CF5701" w:rsidP="00CF5701">
      <w:pPr>
        <w:ind w:firstLine="720"/>
        <w:jc w:val="both"/>
        <w:rPr>
          <w:b/>
        </w:rPr>
      </w:pPr>
      <w:r>
        <w:t>Тим квартално извештава Наставничко веће, а полугодишње Школски одбор и Савет родитеља Школе о реализацији и ефектима превентивних и интервентних мера и активности.</w:t>
      </w:r>
    </w:p>
    <w:p w:rsidR="00CF5701" w:rsidRDefault="00CF5701" w:rsidP="00CF5701">
      <w:pPr>
        <w:ind w:firstLine="720"/>
        <w:jc w:val="both"/>
      </w:pPr>
      <w:r>
        <w:lastRenderedPageBreak/>
        <w:t>Извештавање о појединим случајевима насиља врши директор школе водећи рачуна о поверљивости података, заштити приватности стављајући интересе детета изнад интереса родитеља, школе, струке и др.</w:t>
      </w:r>
    </w:p>
    <w:p w:rsidR="00CF5701" w:rsidRDefault="00CF5701" w:rsidP="00CF5701">
      <w:pPr>
        <w:ind w:firstLine="720"/>
        <w:jc w:val="both"/>
      </w:pPr>
      <w:bookmarkStart w:id="141" w:name="_heading=h.z337ya" w:colFirst="0" w:colLast="0"/>
      <w:bookmarkEnd w:id="141"/>
      <w:r>
        <w:t>Подаци до којих се дође су поверљиви и могу се ставити на располагање само службеним лицима ангажованим у поступцима заштите деце од насиља.</w:t>
      </w:r>
    </w:p>
    <w:p w:rsidR="00CF5701" w:rsidRDefault="00CF5701" w:rsidP="00CF5701">
      <w:pPr>
        <w:jc w:val="both"/>
      </w:pPr>
    </w:p>
    <w:p w:rsidR="00CF5701" w:rsidRPr="00CF5701" w:rsidRDefault="00CF5701" w:rsidP="00CF5701">
      <w:pPr>
        <w:rPr>
          <w:b/>
        </w:rPr>
      </w:pPr>
      <w:bookmarkStart w:id="142" w:name="_heading=h.3j2qqm3" w:colFirst="0" w:colLast="0"/>
      <w:bookmarkEnd w:id="142"/>
      <w:r w:rsidRPr="00CF5701">
        <w:rPr>
          <w:b/>
        </w:rPr>
        <w:t>ПРОЦЕЊИВАЊЕ ЕФЕКАТА ПРИМЕНЕ ПРОГРАМА</w:t>
      </w:r>
    </w:p>
    <w:p w:rsidR="00CF5701" w:rsidRDefault="00CF5701" w:rsidP="00CF5701">
      <w:pPr>
        <w:ind w:firstLine="720"/>
        <w:jc w:val="both"/>
        <w:rPr>
          <w:b/>
        </w:rPr>
      </w:pPr>
      <w:r>
        <w:t xml:space="preserve">На основу евиденције о случајевима насиља праћење ефеката предузетих мера ће ивршити Тим за заштиту ученика од насиља преко следећих </w:t>
      </w:r>
      <w:r>
        <w:rPr>
          <w:b/>
        </w:rPr>
        <w:t xml:space="preserve">индикатора: </w:t>
      </w:r>
    </w:p>
    <w:p w:rsidR="00CF5701" w:rsidRDefault="00CF5701" w:rsidP="00604426">
      <w:pPr>
        <w:numPr>
          <w:ilvl w:val="0"/>
          <w:numId w:val="93"/>
        </w:numPr>
        <w:pBdr>
          <w:top w:val="nil"/>
          <w:left w:val="nil"/>
          <w:bottom w:val="nil"/>
          <w:right w:val="nil"/>
          <w:between w:val="nil"/>
        </w:pBdr>
        <w:spacing w:after="0"/>
        <w:jc w:val="both"/>
        <w:rPr>
          <w:b/>
          <w:color w:val="000000"/>
        </w:rPr>
      </w:pPr>
      <w:r>
        <w:rPr>
          <w:color w:val="000000"/>
        </w:rPr>
        <w:t>броја  и нивоа облика насилног понашања</w:t>
      </w:r>
    </w:p>
    <w:p w:rsidR="00CF5701" w:rsidRDefault="00CF5701" w:rsidP="00604426">
      <w:pPr>
        <w:numPr>
          <w:ilvl w:val="0"/>
          <w:numId w:val="93"/>
        </w:numPr>
        <w:pBdr>
          <w:top w:val="nil"/>
          <w:left w:val="nil"/>
          <w:bottom w:val="nil"/>
          <w:right w:val="nil"/>
          <w:between w:val="nil"/>
        </w:pBdr>
        <w:spacing w:after="0"/>
        <w:jc w:val="both"/>
        <w:rPr>
          <w:b/>
          <w:color w:val="000000"/>
        </w:rPr>
      </w:pPr>
      <w:r>
        <w:rPr>
          <w:color w:val="000000"/>
        </w:rPr>
        <w:t>број случајева насилног понашања са позитивним ефектима у односу на укупан број пријавњених у току школске године</w:t>
      </w:r>
    </w:p>
    <w:p w:rsidR="00CF5701" w:rsidRDefault="00CF5701" w:rsidP="00604426">
      <w:pPr>
        <w:numPr>
          <w:ilvl w:val="0"/>
          <w:numId w:val="93"/>
        </w:numPr>
        <w:pBdr>
          <w:top w:val="nil"/>
          <w:left w:val="nil"/>
          <w:bottom w:val="nil"/>
          <w:right w:val="nil"/>
          <w:between w:val="nil"/>
        </w:pBdr>
        <w:spacing w:after="0"/>
        <w:jc w:val="both"/>
        <w:rPr>
          <w:b/>
          <w:color w:val="000000"/>
        </w:rPr>
      </w:pPr>
      <w:r>
        <w:rPr>
          <w:color w:val="000000"/>
        </w:rPr>
        <w:t>однос пријављених облика насилног понашања текуће и претходне школске године</w:t>
      </w:r>
    </w:p>
    <w:p w:rsidR="00CF5701" w:rsidRDefault="00CF5701" w:rsidP="00604426">
      <w:pPr>
        <w:numPr>
          <w:ilvl w:val="0"/>
          <w:numId w:val="93"/>
        </w:numPr>
        <w:pBdr>
          <w:top w:val="nil"/>
          <w:left w:val="nil"/>
          <w:bottom w:val="nil"/>
          <w:right w:val="nil"/>
          <w:between w:val="nil"/>
        </w:pBdr>
        <w:spacing w:after="0"/>
        <w:jc w:val="both"/>
        <w:rPr>
          <w:b/>
          <w:color w:val="000000"/>
        </w:rPr>
      </w:pPr>
      <w:r>
        <w:rPr>
          <w:color w:val="000000"/>
        </w:rPr>
        <w:t>однос броја случајева насилног понашања са позитивним ефектима текуће и претходне школске године</w:t>
      </w:r>
    </w:p>
    <w:p w:rsidR="00CF5701" w:rsidRDefault="00CF5701" w:rsidP="00604426">
      <w:pPr>
        <w:numPr>
          <w:ilvl w:val="0"/>
          <w:numId w:val="93"/>
        </w:numPr>
        <w:pBdr>
          <w:top w:val="nil"/>
          <w:left w:val="nil"/>
          <w:bottom w:val="nil"/>
          <w:right w:val="nil"/>
          <w:between w:val="nil"/>
        </w:pBdr>
        <w:spacing w:after="0"/>
        <w:jc w:val="both"/>
        <w:rPr>
          <w:b/>
          <w:color w:val="000000"/>
        </w:rPr>
      </w:pPr>
      <w:r>
        <w:rPr>
          <w:color w:val="000000"/>
        </w:rPr>
        <w:t>анализа упитника проведеног међу ученицима о степену безбедности у школи.</w:t>
      </w:r>
    </w:p>
    <w:p w:rsidR="00CF5701" w:rsidRDefault="00CF5701" w:rsidP="00CF5701">
      <w:pPr>
        <w:jc w:val="both"/>
        <w:rPr>
          <w:b/>
        </w:rPr>
      </w:pPr>
    </w:p>
    <w:p w:rsidR="00CF5701" w:rsidRPr="00CF5701" w:rsidRDefault="00CF5701" w:rsidP="00CF5701">
      <w:pPr>
        <w:rPr>
          <w:b/>
        </w:rPr>
      </w:pPr>
      <w:bookmarkStart w:id="143" w:name="_heading=h.1y810tw" w:colFirst="0" w:colLast="0"/>
      <w:bookmarkEnd w:id="143"/>
      <w:r w:rsidRPr="00CF5701">
        <w:rPr>
          <w:b/>
        </w:rPr>
        <w:t>ИЗВЕШТАЈ  О ОСТВАРИВАЊУ  ПРОГРАМА</w:t>
      </w:r>
    </w:p>
    <w:p w:rsidR="00CF5701" w:rsidRDefault="00CF5701" w:rsidP="00CF5701">
      <w:pPr>
        <w:ind w:firstLine="720"/>
        <w:jc w:val="both"/>
      </w:pPr>
      <w:r>
        <w:t>Извештај о остваривању Програма заштите је саставни део Годишњег изештаја о раду Школе и доставља се Министарству просвете, односно надлежној школској управи. Извештај садржи, нарочито: анализу ефеката превентивних мера и активности и резултате самовредновања у овој области, број и врсту случајева насиља, злостављања и занемаривања, предузете интервентне мере и активности, као и њихове ефекте.</w:t>
      </w:r>
    </w:p>
    <w:p w:rsidR="00CF5701" w:rsidRDefault="00CF5701">
      <w:pPr>
        <w:spacing w:line="276" w:lineRule="auto"/>
        <w:jc w:val="left"/>
        <w:rPr>
          <w:rFonts w:eastAsia="Times New Roman" w:cs="Times New Roman"/>
          <w:b/>
          <w:szCs w:val="24"/>
          <w:lang w:val="sr-Cyrl-RS" w:bidi="en-US"/>
        </w:rPr>
      </w:pPr>
    </w:p>
    <w:p w:rsidR="00CF5701" w:rsidRDefault="00CF5701">
      <w:pPr>
        <w:spacing w:line="276" w:lineRule="auto"/>
        <w:jc w:val="left"/>
        <w:rPr>
          <w:rFonts w:eastAsia="Times New Roman" w:cs="Times New Roman"/>
          <w:b/>
          <w:szCs w:val="24"/>
          <w:lang w:val="sr-Cyrl-RS" w:bidi="en-US"/>
        </w:rPr>
      </w:pPr>
    </w:p>
    <w:p w:rsidR="00CF5701" w:rsidRPr="00CF5701" w:rsidRDefault="00CF5701">
      <w:pPr>
        <w:spacing w:line="276" w:lineRule="auto"/>
        <w:jc w:val="left"/>
        <w:rPr>
          <w:rFonts w:eastAsia="Times New Roman" w:cs="Times New Roman"/>
          <w:b/>
          <w:szCs w:val="24"/>
          <w:lang w:val="sr-Cyrl-RS" w:bidi="en-US"/>
        </w:rPr>
      </w:pPr>
    </w:p>
    <w:p w:rsidR="002D0F62" w:rsidRPr="003C4CA3" w:rsidRDefault="002D0F62" w:rsidP="00C60D66">
      <w:pPr>
        <w:pStyle w:val="Heading2"/>
      </w:pPr>
      <w:bookmarkStart w:id="144" w:name="_Toc146059496"/>
      <w:r w:rsidRPr="003C4CA3">
        <w:t>ПЛАН ПРЕВЕНЦИЈИЕ УПОТРЕБЕ ДРОГА</w:t>
      </w:r>
      <w:bookmarkEnd w:id="144"/>
    </w:p>
    <w:p w:rsidR="002D0F62" w:rsidRPr="003C4CA3" w:rsidRDefault="002D0F62" w:rsidP="002D0F62">
      <w:pPr>
        <w:rPr>
          <w:rFonts w:eastAsia="Times New Roman" w:cs="Times New Roman"/>
          <w:szCs w:val="24"/>
        </w:rPr>
      </w:pPr>
    </w:p>
    <w:p w:rsidR="002D0F62" w:rsidRPr="003C4CA3" w:rsidRDefault="002D0F62" w:rsidP="003C4CA3">
      <w:pPr>
        <w:jc w:val="both"/>
        <w:rPr>
          <w:rFonts w:eastAsia="Times New Roman" w:cs="Times New Roman"/>
          <w:szCs w:val="24"/>
        </w:rPr>
      </w:pPr>
      <w:r w:rsidRPr="003C4CA3">
        <w:rPr>
          <w:rFonts w:eastAsia="Times New Roman" w:cs="Times New Roman"/>
          <w:szCs w:val="24"/>
        </w:rPr>
        <w:t>План реализације активности са ученицима: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4253"/>
        <w:gridCol w:w="2693"/>
        <w:gridCol w:w="2410"/>
      </w:tblGrid>
      <w:tr w:rsidR="003C4CA3" w:rsidRPr="003C4CA3" w:rsidTr="003C4CA3">
        <w:tc>
          <w:tcPr>
            <w:tcW w:w="675" w:type="dxa"/>
            <w:shd w:val="clear" w:color="auto" w:fill="D99594" w:themeFill="accent2" w:themeFillTint="99"/>
            <w:vAlign w:val="center"/>
          </w:tcPr>
          <w:p w:rsidR="002D0F62" w:rsidRPr="003C4CA3" w:rsidRDefault="002D0F62" w:rsidP="002D0F62"/>
        </w:tc>
        <w:tc>
          <w:tcPr>
            <w:tcW w:w="4253" w:type="dxa"/>
            <w:shd w:val="clear" w:color="auto" w:fill="D99594" w:themeFill="accent2" w:themeFillTint="99"/>
            <w:vAlign w:val="center"/>
          </w:tcPr>
          <w:p w:rsidR="002D0F62" w:rsidRPr="003C4CA3" w:rsidRDefault="002D0F62" w:rsidP="002D0F62">
            <w:r w:rsidRPr="003C4CA3">
              <w:t>НАЗИВ АКТИВНОСТИ</w:t>
            </w:r>
          </w:p>
        </w:tc>
        <w:tc>
          <w:tcPr>
            <w:tcW w:w="2693" w:type="dxa"/>
            <w:shd w:val="clear" w:color="auto" w:fill="D99594" w:themeFill="accent2" w:themeFillTint="99"/>
            <w:vAlign w:val="center"/>
          </w:tcPr>
          <w:p w:rsidR="002D0F62" w:rsidRPr="003C4CA3" w:rsidRDefault="002D0F62" w:rsidP="002D0F62">
            <w:r w:rsidRPr="003C4CA3">
              <w:t>НОСИОЦИ АКТИВНОСТИ</w:t>
            </w:r>
          </w:p>
        </w:tc>
        <w:tc>
          <w:tcPr>
            <w:tcW w:w="2410" w:type="dxa"/>
            <w:shd w:val="clear" w:color="auto" w:fill="D99594" w:themeFill="accent2" w:themeFillTint="99"/>
            <w:vAlign w:val="center"/>
          </w:tcPr>
          <w:p w:rsidR="002D0F62" w:rsidRPr="003C4CA3" w:rsidRDefault="002D0F62" w:rsidP="002D0F62">
            <w:r w:rsidRPr="003C4CA3">
              <w:t>ВРЕМЕ РЕАЛИЗАЦИЈЕ</w:t>
            </w:r>
          </w:p>
        </w:tc>
      </w:tr>
      <w:tr w:rsidR="002D0F62" w:rsidRPr="003C4CA3" w:rsidTr="002D0F62">
        <w:tc>
          <w:tcPr>
            <w:tcW w:w="675" w:type="dxa"/>
          </w:tcPr>
          <w:p w:rsidR="002D0F62" w:rsidRPr="003C4CA3" w:rsidRDefault="002D0F62" w:rsidP="002D0F62">
            <w:r w:rsidRPr="003C4CA3">
              <w:t>1.</w:t>
            </w:r>
          </w:p>
        </w:tc>
        <w:tc>
          <w:tcPr>
            <w:tcW w:w="4253" w:type="dxa"/>
          </w:tcPr>
          <w:p w:rsidR="002D0F62" w:rsidRPr="003C4CA3" w:rsidRDefault="002D0F62" w:rsidP="002D0F62">
            <w:pPr>
              <w:rPr>
                <w:lang w:val="sr-Cyrl-RS"/>
              </w:rPr>
            </w:pPr>
            <w:r w:rsidRPr="003C4CA3">
              <w:t>Посета Фондације менталне хигијене „Exspecto“ и учешће на интерактивним предавањима на тему превенције зависности од дрога</w:t>
            </w:r>
            <w:r w:rsidR="00E83086" w:rsidRPr="003C4CA3">
              <w:rPr>
                <w:lang w:val="sr-Cyrl-RS"/>
              </w:rPr>
              <w:t>, 3. разред</w:t>
            </w:r>
          </w:p>
        </w:tc>
        <w:tc>
          <w:tcPr>
            <w:tcW w:w="2693" w:type="dxa"/>
          </w:tcPr>
          <w:p w:rsidR="002D0F62" w:rsidRPr="003C4CA3" w:rsidRDefault="002D0F62" w:rsidP="002D0F62">
            <w:r w:rsidRPr="003C4CA3">
              <w:t>школски психолог</w:t>
            </w:r>
          </w:p>
        </w:tc>
        <w:tc>
          <w:tcPr>
            <w:tcW w:w="2410" w:type="dxa"/>
          </w:tcPr>
          <w:p w:rsidR="002D0F62" w:rsidRPr="003C4CA3" w:rsidRDefault="002D0F62" w:rsidP="002D0F62">
            <w:r w:rsidRPr="003C4CA3">
              <w:t>Октобар-новембар</w:t>
            </w:r>
          </w:p>
        </w:tc>
      </w:tr>
      <w:tr w:rsidR="002D0F62" w:rsidRPr="003C4CA3" w:rsidTr="002D0F62">
        <w:tc>
          <w:tcPr>
            <w:tcW w:w="675" w:type="dxa"/>
          </w:tcPr>
          <w:p w:rsidR="002D0F62" w:rsidRPr="003C4CA3" w:rsidRDefault="002D0F62" w:rsidP="002D0F62">
            <w:r w:rsidRPr="003C4CA3">
              <w:lastRenderedPageBreak/>
              <w:t>2.</w:t>
            </w:r>
          </w:p>
        </w:tc>
        <w:tc>
          <w:tcPr>
            <w:tcW w:w="4253" w:type="dxa"/>
          </w:tcPr>
          <w:p w:rsidR="002D0F62" w:rsidRPr="003C4CA3" w:rsidRDefault="002D0F62" w:rsidP="002D0F62">
            <w:r w:rsidRPr="003C4CA3">
              <w:t>Предавања патронажне сестре</w:t>
            </w:r>
          </w:p>
        </w:tc>
        <w:tc>
          <w:tcPr>
            <w:tcW w:w="2693" w:type="dxa"/>
          </w:tcPr>
          <w:p w:rsidR="002D0F62" w:rsidRPr="003C4CA3" w:rsidRDefault="002D0F62" w:rsidP="002D0F62">
            <w:r w:rsidRPr="003C4CA3">
              <w:t>стручна служба,</w:t>
            </w:r>
          </w:p>
          <w:p w:rsidR="002D0F62" w:rsidRPr="003C4CA3" w:rsidRDefault="002D0F62" w:rsidP="002D0F62">
            <w:r w:rsidRPr="003C4CA3">
              <w:t>Дом здравља</w:t>
            </w:r>
          </w:p>
        </w:tc>
        <w:tc>
          <w:tcPr>
            <w:tcW w:w="2410" w:type="dxa"/>
          </w:tcPr>
          <w:p w:rsidR="002D0F62" w:rsidRPr="003C4CA3" w:rsidRDefault="002D0F62" w:rsidP="002D0F62">
            <w:r w:rsidRPr="003C4CA3">
              <w:t>Друго полугодиште</w:t>
            </w:r>
          </w:p>
        </w:tc>
      </w:tr>
      <w:tr w:rsidR="002D0F62" w:rsidRPr="003C4CA3" w:rsidTr="002D0F62">
        <w:tc>
          <w:tcPr>
            <w:tcW w:w="675" w:type="dxa"/>
          </w:tcPr>
          <w:p w:rsidR="002D0F62" w:rsidRPr="003C4CA3" w:rsidRDefault="002D0F62" w:rsidP="002D0F62">
            <w:r w:rsidRPr="003C4CA3">
              <w:t>3.</w:t>
            </w:r>
          </w:p>
        </w:tc>
        <w:tc>
          <w:tcPr>
            <w:tcW w:w="4253" w:type="dxa"/>
          </w:tcPr>
          <w:p w:rsidR="002D0F62" w:rsidRPr="003C4CA3" w:rsidRDefault="002D0F62" w:rsidP="002D0F62">
            <w:r w:rsidRPr="003C4CA3">
              <w:t>Коришћење наставних садржаја у превенцији употребе дрога</w:t>
            </w:r>
          </w:p>
        </w:tc>
        <w:tc>
          <w:tcPr>
            <w:tcW w:w="2693" w:type="dxa"/>
          </w:tcPr>
          <w:p w:rsidR="002D0F62" w:rsidRPr="003C4CA3" w:rsidRDefault="002D0F62" w:rsidP="002D0F62">
            <w:r w:rsidRPr="003C4CA3">
              <w:t>Наставници грађанског и физичког васпитања</w:t>
            </w:r>
          </w:p>
        </w:tc>
        <w:tc>
          <w:tcPr>
            <w:tcW w:w="2410" w:type="dxa"/>
          </w:tcPr>
          <w:p w:rsidR="002D0F62" w:rsidRPr="003C4CA3" w:rsidRDefault="002D0F62" w:rsidP="002D0F62">
            <w:r w:rsidRPr="003C4CA3">
              <w:t>Током школске године</w:t>
            </w:r>
          </w:p>
        </w:tc>
      </w:tr>
      <w:tr w:rsidR="002D0F62" w:rsidRPr="003C4CA3" w:rsidTr="002D0F62">
        <w:tc>
          <w:tcPr>
            <w:tcW w:w="675" w:type="dxa"/>
          </w:tcPr>
          <w:p w:rsidR="002D0F62" w:rsidRPr="003C4CA3" w:rsidRDefault="002D0F62" w:rsidP="002D0F62">
            <w:r w:rsidRPr="003C4CA3">
              <w:t>4.</w:t>
            </w:r>
          </w:p>
        </w:tc>
        <w:tc>
          <w:tcPr>
            <w:tcW w:w="4253" w:type="dxa"/>
          </w:tcPr>
          <w:p w:rsidR="002D0F62" w:rsidRPr="003C4CA3" w:rsidRDefault="002D0F62" w:rsidP="002D0F62">
            <w:r w:rsidRPr="003C4CA3">
              <w:t>Радионице са ученицима на тему превенције употребе дрога</w:t>
            </w:r>
          </w:p>
        </w:tc>
        <w:tc>
          <w:tcPr>
            <w:tcW w:w="2693" w:type="dxa"/>
          </w:tcPr>
          <w:p w:rsidR="002D0F62" w:rsidRPr="003C4CA3" w:rsidRDefault="002D0F62" w:rsidP="002D0F62">
            <w:r w:rsidRPr="003C4CA3">
              <w:t>Одељењске старешине</w:t>
            </w:r>
          </w:p>
        </w:tc>
        <w:tc>
          <w:tcPr>
            <w:tcW w:w="2410" w:type="dxa"/>
          </w:tcPr>
          <w:p w:rsidR="002D0F62" w:rsidRPr="003C4CA3" w:rsidRDefault="002D0F62" w:rsidP="002D0F62">
            <w:r w:rsidRPr="003C4CA3">
              <w:t>Друго полугодиште</w:t>
            </w:r>
          </w:p>
        </w:tc>
      </w:tr>
      <w:tr w:rsidR="002D0F62" w:rsidRPr="003C4CA3" w:rsidTr="002D0F62">
        <w:tc>
          <w:tcPr>
            <w:tcW w:w="675" w:type="dxa"/>
          </w:tcPr>
          <w:p w:rsidR="002D0F62" w:rsidRPr="003C4CA3" w:rsidRDefault="002D0F62" w:rsidP="002D0F62">
            <w:r w:rsidRPr="003C4CA3">
              <w:t>5.</w:t>
            </w:r>
          </w:p>
        </w:tc>
        <w:tc>
          <w:tcPr>
            <w:tcW w:w="4253" w:type="dxa"/>
            <w:vAlign w:val="center"/>
          </w:tcPr>
          <w:p w:rsidR="002D0F62" w:rsidRPr="003C4CA3" w:rsidRDefault="00E83086" w:rsidP="00E83086">
            <w:pPr>
              <w:rPr>
                <w:lang w:val="sr-Cyrl-RS"/>
              </w:rPr>
            </w:pPr>
            <w:r w:rsidRPr="003C4CA3">
              <w:t>Школск</w:t>
            </w:r>
            <w:r w:rsidRPr="003C4CA3">
              <w:rPr>
                <w:lang w:val="sr-Cyrl-RS"/>
              </w:rPr>
              <w:t xml:space="preserve">и </w:t>
            </w:r>
            <w:r w:rsidR="002D0F62" w:rsidRPr="003C4CA3">
              <w:t>спортски да</w:t>
            </w:r>
            <w:r w:rsidRPr="003C4CA3">
              <w:t>н</w:t>
            </w:r>
          </w:p>
        </w:tc>
        <w:tc>
          <w:tcPr>
            <w:tcW w:w="2693" w:type="dxa"/>
          </w:tcPr>
          <w:p w:rsidR="002D0F62" w:rsidRPr="003C4CA3" w:rsidRDefault="002D0F62" w:rsidP="002D0F62">
            <w:r w:rsidRPr="003C4CA3">
              <w:t>Наставници физичког васпитања</w:t>
            </w:r>
          </w:p>
        </w:tc>
        <w:tc>
          <w:tcPr>
            <w:tcW w:w="2410" w:type="dxa"/>
          </w:tcPr>
          <w:p w:rsidR="002D0F62" w:rsidRPr="003C4CA3" w:rsidRDefault="003C4CA3" w:rsidP="003C4CA3">
            <w:pPr>
              <w:ind w:left="360"/>
              <w:rPr>
                <w:lang w:val="sr-Cyrl-RS"/>
              </w:rPr>
            </w:pPr>
            <w:r w:rsidRPr="003C4CA3">
              <w:rPr>
                <w:lang w:val="sr-Cyrl-RS"/>
              </w:rPr>
              <w:t>16. септембар</w:t>
            </w:r>
          </w:p>
        </w:tc>
      </w:tr>
      <w:tr w:rsidR="002D0F62" w:rsidRPr="003C4CA3" w:rsidTr="002D0F62">
        <w:tc>
          <w:tcPr>
            <w:tcW w:w="675" w:type="dxa"/>
          </w:tcPr>
          <w:p w:rsidR="002D0F62" w:rsidRPr="003C4CA3" w:rsidRDefault="002D0F62" w:rsidP="002D0F62">
            <w:r w:rsidRPr="003C4CA3">
              <w:t>6.</w:t>
            </w:r>
          </w:p>
        </w:tc>
        <w:tc>
          <w:tcPr>
            <w:tcW w:w="4253" w:type="dxa"/>
          </w:tcPr>
          <w:p w:rsidR="002D0F62" w:rsidRPr="003C4CA3" w:rsidRDefault="002D0F62" w:rsidP="002D0F62">
            <w:r w:rsidRPr="003C4CA3">
              <w:t>Организовање предавања на тему превенције употребе дрога</w:t>
            </w:r>
          </w:p>
        </w:tc>
        <w:tc>
          <w:tcPr>
            <w:tcW w:w="2693" w:type="dxa"/>
          </w:tcPr>
          <w:p w:rsidR="002D0F62" w:rsidRPr="003C4CA3" w:rsidRDefault="002D0F62" w:rsidP="002D0F62">
            <w:r w:rsidRPr="003C4CA3">
              <w:t>Представници МУП-а</w:t>
            </w:r>
          </w:p>
        </w:tc>
        <w:tc>
          <w:tcPr>
            <w:tcW w:w="2410" w:type="dxa"/>
          </w:tcPr>
          <w:p w:rsidR="002D0F62" w:rsidRPr="003C4CA3" w:rsidRDefault="002D0F62" w:rsidP="002D0F62">
            <w:r w:rsidRPr="003C4CA3">
              <w:t>III квартал</w:t>
            </w:r>
          </w:p>
        </w:tc>
      </w:tr>
      <w:tr w:rsidR="002D0F62" w:rsidRPr="003C4CA3" w:rsidTr="002D0F62">
        <w:tc>
          <w:tcPr>
            <w:tcW w:w="675" w:type="dxa"/>
          </w:tcPr>
          <w:p w:rsidR="002D0F62" w:rsidRPr="003C4CA3" w:rsidRDefault="002D0F62" w:rsidP="002D0F62">
            <w:r w:rsidRPr="003C4CA3">
              <w:t>7.</w:t>
            </w:r>
          </w:p>
        </w:tc>
        <w:tc>
          <w:tcPr>
            <w:tcW w:w="4253" w:type="dxa"/>
          </w:tcPr>
          <w:p w:rsidR="002D0F62" w:rsidRPr="003C4CA3" w:rsidRDefault="002D0F62" w:rsidP="002D0F62">
            <w:r w:rsidRPr="003C4CA3">
              <w:t>Организовање превентивне активности према предлозима Ученичког парламента</w:t>
            </w:r>
          </w:p>
        </w:tc>
        <w:tc>
          <w:tcPr>
            <w:tcW w:w="2693" w:type="dxa"/>
          </w:tcPr>
          <w:p w:rsidR="002D0F62" w:rsidRPr="003C4CA3" w:rsidRDefault="002D0F62" w:rsidP="002D0F62">
            <w:r w:rsidRPr="003C4CA3">
              <w:t>Ученички парламент</w:t>
            </w:r>
          </w:p>
        </w:tc>
        <w:tc>
          <w:tcPr>
            <w:tcW w:w="2410" w:type="dxa"/>
          </w:tcPr>
          <w:p w:rsidR="002D0F62" w:rsidRPr="003C4CA3" w:rsidRDefault="002D0F62" w:rsidP="002D0F62">
            <w:r w:rsidRPr="003C4CA3">
              <w:t>Током школске године</w:t>
            </w:r>
          </w:p>
        </w:tc>
      </w:tr>
    </w:tbl>
    <w:p w:rsidR="002D0F62" w:rsidRPr="004D7425" w:rsidRDefault="002D0F62" w:rsidP="002D0F62">
      <w:pPr>
        <w:rPr>
          <w:rFonts w:eastAsia="Times New Roman" w:cs="Times New Roman"/>
          <w:color w:val="FF0000"/>
          <w:szCs w:val="24"/>
        </w:rPr>
      </w:pPr>
    </w:p>
    <w:p w:rsidR="002D0F62" w:rsidRPr="003C4CA3" w:rsidRDefault="002D0F62" w:rsidP="003C4CA3">
      <w:pPr>
        <w:jc w:val="both"/>
        <w:rPr>
          <w:rFonts w:eastAsia="Times New Roman" w:cs="Times New Roman"/>
          <w:szCs w:val="24"/>
        </w:rPr>
      </w:pPr>
      <w:r w:rsidRPr="003C4CA3">
        <w:rPr>
          <w:rFonts w:eastAsia="Times New Roman" w:cs="Times New Roman"/>
          <w:szCs w:val="24"/>
        </w:rPr>
        <w:t>План реализације активности са родитељима: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
        <w:gridCol w:w="5756"/>
        <w:gridCol w:w="1857"/>
        <w:gridCol w:w="1886"/>
      </w:tblGrid>
      <w:tr w:rsidR="002D0F62" w:rsidRPr="002A259A" w:rsidTr="002D0F62">
        <w:tc>
          <w:tcPr>
            <w:tcW w:w="532" w:type="dxa"/>
          </w:tcPr>
          <w:p w:rsidR="002D0F62" w:rsidRPr="002A259A" w:rsidRDefault="002D0F62" w:rsidP="002D0F62"/>
        </w:tc>
        <w:tc>
          <w:tcPr>
            <w:tcW w:w="5756" w:type="dxa"/>
          </w:tcPr>
          <w:p w:rsidR="002D0F62" w:rsidRPr="002A259A" w:rsidRDefault="002D0F62" w:rsidP="002D0F62">
            <w:r w:rsidRPr="002A259A">
              <w:t>НАЗИВ АКТИВНОСТИ</w:t>
            </w:r>
          </w:p>
        </w:tc>
        <w:tc>
          <w:tcPr>
            <w:tcW w:w="1857" w:type="dxa"/>
          </w:tcPr>
          <w:p w:rsidR="002D0F62" w:rsidRPr="002A259A" w:rsidRDefault="002D0F62" w:rsidP="002D0F62">
            <w:r w:rsidRPr="002A259A">
              <w:t>НОСИОЦИ АКТИВНОСТИ</w:t>
            </w:r>
          </w:p>
        </w:tc>
        <w:tc>
          <w:tcPr>
            <w:tcW w:w="1886" w:type="dxa"/>
          </w:tcPr>
          <w:p w:rsidR="002D0F62" w:rsidRPr="002A259A" w:rsidRDefault="002D0F62" w:rsidP="002D0F62">
            <w:r w:rsidRPr="002A259A">
              <w:t>ВРЕМЕ РЕАЛИЗАЦИЈЕ</w:t>
            </w:r>
          </w:p>
        </w:tc>
      </w:tr>
      <w:tr w:rsidR="002D0F62" w:rsidRPr="002A259A" w:rsidTr="002D0F62">
        <w:tc>
          <w:tcPr>
            <w:tcW w:w="532" w:type="dxa"/>
          </w:tcPr>
          <w:p w:rsidR="002D0F62" w:rsidRPr="002A259A" w:rsidRDefault="002D0F62" w:rsidP="002D0F62">
            <w:r w:rsidRPr="002A259A">
              <w:t>1.</w:t>
            </w:r>
          </w:p>
        </w:tc>
        <w:tc>
          <w:tcPr>
            <w:tcW w:w="5756" w:type="dxa"/>
          </w:tcPr>
          <w:p w:rsidR="002D0F62" w:rsidRPr="002A259A" w:rsidRDefault="002D0F62" w:rsidP="002D0F62">
            <w:r w:rsidRPr="002A259A">
              <w:t>Организовање предавања/радионице на тему превенција употребе дрога</w:t>
            </w:r>
          </w:p>
        </w:tc>
        <w:tc>
          <w:tcPr>
            <w:tcW w:w="1857" w:type="dxa"/>
          </w:tcPr>
          <w:p w:rsidR="002D0F62" w:rsidRPr="002A259A" w:rsidRDefault="002D0F62" w:rsidP="002D0F62">
            <w:r w:rsidRPr="002A259A">
              <w:t>одељењске старешине,</w:t>
            </w:r>
          </w:p>
          <w:p w:rsidR="002D0F62" w:rsidRPr="002A259A" w:rsidRDefault="002D0F62" w:rsidP="002D0F62">
            <w:r w:rsidRPr="002A259A">
              <w:t>стручна служба</w:t>
            </w:r>
          </w:p>
        </w:tc>
        <w:tc>
          <w:tcPr>
            <w:tcW w:w="1886" w:type="dxa"/>
          </w:tcPr>
          <w:p w:rsidR="002D0F62" w:rsidRPr="002A259A" w:rsidRDefault="002D0F62" w:rsidP="002D0F62">
            <w:r w:rsidRPr="002A259A">
              <w:t>Током школске године</w:t>
            </w:r>
          </w:p>
        </w:tc>
      </w:tr>
      <w:tr w:rsidR="002D0F62" w:rsidRPr="002A259A" w:rsidTr="002D0F62">
        <w:tc>
          <w:tcPr>
            <w:tcW w:w="532" w:type="dxa"/>
          </w:tcPr>
          <w:p w:rsidR="002D0F62" w:rsidRPr="002A259A" w:rsidRDefault="002D0F62" w:rsidP="002D0F62">
            <w:r w:rsidRPr="002A259A">
              <w:t>2.</w:t>
            </w:r>
          </w:p>
        </w:tc>
        <w:tc>
          <w:tcPr>
            <w:tcW w:w="5756" w:type="dxa"/>
          </w:tcPr>
          <w:p w:rsidR="002D0F62" w:rsidRPr="002A259A" w:rsidRDefault="002D0F62" w:rsidP="002D0F62">
            <w:r w:rsidRPr="002A259A">
              <w:t>Трибина - превенција употребе дрога</w:t>
            </w:r>
          </w:p>
        </w:tc>
        <w:tc>
          <w:tcPr>
            <w:tcW w:w="1857" w:type="dxa"/>
          </w:tcPr>
          <w:p w:rsidR="002D0F62" w:rsidRPr="002A259A" w:rsidRDefault="002D0F62" w:rsidP="002D0F62">
            <w:r w:rsidRPr="002A259A">
              <w:t>Институт за јавно здравље</w:t>
            </w:r>
          </w:p>
        </w:tc>
        <w:tc>
          <w:tcPr>
            <w:tcW w:w="1886" w:type="dxa"/>
          </w:tcPr>
          <w:p w:rsidR="002D0F62" w:rsidRPr="002A259A" w:rsidRDefault="002D0F62" w:rsidP="002D0F62">
            <w:r w:rsidRPr="002A259A">
              <w:t>Током школске године</w:t>
            </w:r>
          </w:p>
        </w:tc>
      </w:tr>
    </w:tbl>
    <w:p w:rsidR="002D0F62" w:rsidRPr="004D7425" w:rsidRDefault="002D0F62" w:rsidP="002D0F62">
      <w:pPr>
        <w:rPr>
          <w:rFonts w:eastAsia="Times New Roman" w:cs="Times New Roman"/>
          <w:color w:val="FF0000"/>
          <w:szCs w:val="24"/>
          <w:lang w:val="sr-Cyrl-RS"/>
        </w:rPr>
      </w:pPr>
    </w:p>
    <w:p w:rsidR="00E83086" w:rsidRPr="004D7425" w:rsidRDefault="00E83086" w:rsidP="002D0F62">
      <w:pPr>
        <w:rPr>
          <w:rFonts w:eastAsia="Times New Roman" w:cs="Times New Roman"/>
          <w:color w:val="FF0000"/>
          <w:szCs w:val="24"/>
          <w:lang w:val="sr-Cyrl-RS"/>
        </w:rPr>
      </w:pPr>
    </w:p>
    <w:p w:rsidR="002D0F62" w:rsidRPr="002A259A" w:rsidRDefault="002D0F62" w:rsidP="002A259A">
      <w:pPr>
        <w:jc w:val="both"/>
        <w:rPr>
          <w:rFonts w:eastAsia="Times New Roman" w:cs="Times New Roman"/>
          <w:szCs w:val="24"/>
        </w:rPr>
      </w:pPr>
      <w:r w:rsidRPr="002A259A">
        <w:rPr>
          <w:rFonts w:eastAsia="Times New Roman" w:cs="Times New Roman"/>
          <w:szCs w:val="24"/>
        </w:rPr>
        <w:t>План реализације активности са наставницима:</w:t>
      </w:r>
    </w:p>
    <w:tbl>
      <w:tblPr>
        <w:tblW w:w="10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
        <w:gridCol w:w="5772"/>
        <w:gridCol w:w="2124"/>
        <w:gridCol w:w="1886"/>
      </w:tblGrid>
      <w:tr w:rsidR="002D0F62" w:rsidRPr="002A259A" w:rsidTr="002D0F62">
        <w:tc>
          <w:tcPr>
            <w:tcW w:w="533" w:type="dxa"/>
          </w:tcPr>
          <w:p w:rsidR="002D0F62" w:rsidRPr="002A259A" w:rsidRDefault="002D0F62" w:rsidP="002D0F62"/>
        </w:tc>
        <w:tc>
          <w:tcPr>
            <w:tcW w:w="5772" w:type="dxa"/>
          </w:tcPr>
          <w:p w:rsidR="002D0F62" w:rsidRPr="002A259A" w:rsidRDefault="002D0F62" w:rsidP="002D0F62">
            <w:r w:rsidRPr="002A259A">
              <w:t>НАЗИВ АКТИВНОСТИ</w:t>
            </w:r>
          </w:p>
        </w:tc>
        <w:tc>
          <w:tcPr>
            <w:tcW w:w="2124" w:type="dxa"/>
          </w:tcPr>
          <w:p w:rsidR="002D0F62" w:rsidRPr="002A259A" w:rsidRDefault="002D0F62" w:rsidP="002D0F62">
            <w:r w:rsidRPr="002A259A">
              <w:t>НОСИОЦИ АКТИВНОСТИ</w:t>
            </w:r>
          </w:p>
        </w:tc>
        <w:tc>
          <w:tcPr>
            <w:tcW w:w="1886" w:type="dxa"/>
          </w:tcPr>
          <w:p w:rsidR="002D0F62" w:rsidRPr="002A259A" w:rsidRDefault="002D0F62" w:rsidP="002D0F62">
            <w:r w:rsidRPr="002A259A">
              <w:t>ВРЕМЕ РЕАЛИЗАЦИЈЕ</w:t>
            </w:r>
          </w:p>
        </w:tc>
      </w:tr>
      <w:tr w:rsidR="002D0F62" w:rsidRPr="002A259A" w:rsidTr="002D0F62">
        <w:tc>
          <w:tcPr>
            <w:tcW w:w="533" w:type="dxa"/>
          </w:tcPr>
          <w:p w:rsidR="002D0F62" w:rsidRPr="002A259A" w:rsidRDefault="002D0F62" w:rsidP="002D0F62">
            <w:r w:rsidRPr="002A259A">
              <w:t>1.</w:t>
            </w:r>
          </w:p>
        </w:tc>
        <w:tc>
          <w:tcPr>
            <w:tcW w:w="5772" w:type="dxa"/>
          </w:tcPr>
          <w:p w:rsidR="002D0F62" w:rsidRPr="002A259A" w:rsidRDefault="002D0F62" w:rsidP="002D0F62">
            <w:r w:rsidRPr="002A259A">
              <w:t>Посета Фондације менталне хигијене „Exspecto“ и учешће на интерактивним предавањима на тему превенције зависности од дрога</w:t>
            </w:r>
          </w:p>
        </w:tc>
        <w:tc>
          <w:tcPr>
            <w:tcW w:w="2124" w:type="dxa"/>
          </w:tcPr>
          <w:p w:rsidR="002D0F62" w:rsidRPr="002A259A" w:rsidRDefault="002D0F62" w:rsidP="002D0F62">
            <w:r w:rsidRPr="002A259A">
              <w:t>одељењске старешине,</w:t>
            </w:r>
          </w:p>
          <w:p w:rsidR="002D0F62" w:rsidRPr="002A259A" w:rsidRDefault="002D0F62" w:rsidP="002D0F62">
            <w:r w:rsidRPr="002A259A">
              <w:t>стручни сарадници</w:t>
            </w:r>
          </w:p>
        </w:tc>
        <w:tc>
          <w:tcPr>
            <w:tcW w:w="1886" w:type="dxa"/>
          </w:tcPr>
          <w:p w:rsidR="002D0F62" w:rsidRPr="002A259A" w:rsidRDefault="002D0F62" w:rsidP="002D0F62">
            <w:r w:rsidRPr="002A259A">
              <w:t xml:space="preserve">Октобар – новембар </w:t>
            </w:r>
          </w:p>
        </w:tc>
      </w:tr>
      <w:tr w:rsidR="002D0F62" w:rsidRPr="002A259A" w:rsidTr="002D0F62">
        <w:tc>
          <w:tcPr>
            <w:tcW w:w="533" w:type="dxa"/>
          </w:tcPr>
          <w:p w:rsidR="002D0F62" w:rsidRPr="002A259A" w:rsidRDefault="002D0F62" w:rsidP="002D0F62">
            <w:r w:rsidRPr="002A259A">
              <w:lastRenderedPageBreak/>
              <w:t>2.</w:t>
            </w:r>
          </w:p>
        </w:tc>
        <w:tc>
          <w:tcPr>
            <w:tcW w:w="5772" w:type="dxa"/>
          </w:tcPr>
          <w:p w:rsidR="002D0F62" w:rsidRPr="002A259A" w:rsidRDefault="002D0F62" w:rsidP="002D0F62">
            <w:r w:rsidRPr="002A259A">
              <w:t>Стручно усавршавање на тему побољшања комуникације ученик -  наставник</w:t>
            </w:r>
          </w:p>
        </w:tc>
        <w:tc>
          <w:tcPr>
            <w:tcW w:w="2124" w:type="dxa"/>
          </w:tcPr>
          <w:p w:rsidR="002D0F62" w:rsidRPr="002A259A" w:rsidRDefault="002D0F62" w:rsidP="002D0F62">
            <w:r w:rsidRPr="002A259A">
              <w:t>Управа</w:t>
            </w:r>
          </w:p>
        </w:tc>
        <w:tc>
          <w:tcPr>
            <w:tcW w:w="1886" w:type="dxa"/>
          </w:tcPr>
          <w:p w:rsidR="002D0F62" w:rsidRPr="002A259A" w:rsidRDefault="002D0F62" w:rsidP="002D0F62">
            <w:r w:rsidRPr="002A259A">
              <w:t>Током школске године</w:t>
            </w:r>
          </w:p>
        </w:tc>
      </w:tr>
    </w:tbl>
    <w:p w:rsidR="002D0F62" w:rsidRPr="004D7425" w:rsidRDefault="002D0F62" w:rsidP="002D0F62">
      <w:pPr>
        <w:rPr>
          <w:rFonts w:eastAsia="Times New Roman" w:cs="Times New Roman"/>
          <w:color w:val="FF0000"/>
          <w:szCs w:val="24"/>
        </w:rPr>
      </w:pPr>
    </w:p>
    <w:p w:rsidR="002D0F62" w:rsidRPr="003C4CA3" w:rsidRDefault="002D0F62" w:rsidP="00E83086">
      <w:pPr>
        <w:jc w:val="left"/>
        <w:rPr>
          <w:rFonts w:eastAsia="Times New Roman" w:cs="Times New Roman"/>
          <w:szCs w:val="24"/>
        </w:rPr>
      </w:pPr>
      <w:r w:rsidRPr="003C4CA3">
        <w:rPr>
          <w:rFonts w:eastAsia="Times New Roman" w:cs="Times New Roman"/>
          <w:szCs w:val="24"/>
        </w:rPr>
        <w:t>Сарадња са другим институцијама и органима при превенцији употребе дрога:</w:t>
      </w:r>
    </w:p>
    <w:p w:rsidR="002D0F62" w:rsidRPr="003C4CA3" w:rsidRDefault="002D0F62" w:rsidP="001C7D9B">
      <w:pPr>
        <w:numPr>
          <w:ilvl w:val="0"/>
          <w:numId w:val="11"/>
        </w:numPr>
        <w:pBdr>
          <w:top w:val="nil"/>
          <w:left w:val="nil"/>
          <w:bottom w:val="nil"/>
          <w:right w:val="nil"/>
          <w:between w:val="nil"/>
        </w:pBdr>
        <w:spacing w:after="0"/>
        <w:jc w:val="left"/>
        <w:rPr>
          <w:rFonts w:eastAsia="Times New Roman" w:cs="Times New Roman"/>
          <w:szCs w:val="24"/>
        </w:rPr>
      </w:pPr>
      <w:r w:rsidRPr="003C4CA3">
        <w:rPr>
          <w:rFonts w:eastAsia="Times New Roman" w:cs="Times New Roman"/>
          <w:szCs w:val="24"/>
        </w:rPr>
        <w:t>Дом здравља Суботица, Саветовалиште за младе</w:t>
      </w:r>
    </w:p>
    <w:p w:rsidR="002D0F62" w:rsidRPr="003C4CA3" w:rsidRDefault="002D0F62" w:rsidP="001C7D9B">
      <w:pPr>
        <w:numPr>
          <w:ilvl w:val="0"/>
          <w:numId w:val="11"/>
        </w:numPr>
        <w:pBdr>
          <w:top w:val="nil"/>
          <w:left w:val="nil"/>
          <w:bottom w:val="nil"/>
          <w:right w:val="nil"/>
          <w:between w:val="nil"/>
        </w:pBdr>
        <w:spacing w:after="0"/>
        <w:jc w:val="left"/>
        <w:rPr>
          <w:rFonts w:eastAsia="Times New Roman" w:cs="Times New Roman"/>
          <w:szCs w:val="24"/>
        </w:rPr>
      </w:pPr>
      <w:r w:rsidRPr="003C4CA3">
        <w:rPr>
          <w:rFonts w:eastAsia="Times New Roman" w:cs="Times New Roman"/>
          <w:szCs w:val="24"/>
        </w:rPr>
        <w:t>МУП Суботица</w:t>
      </w:r>
    </w:p>
    <w:p w:rsidR="002D0F62" w:rsidRPr="003C4CA3" w:rsidRDefault="002D0F62" w:rsidP="001C7D9B">
      <w:pPr>
        <w:numPr>
          <w:ilvl w:val="0"/>
          <w:numId w:val="11"/>
        </w:numPr>
        <w:pBdr>
          <w:top w:val="nil"/>
          <w:left w:val="nil"/>
          <w:bottom w:val="nil"/>
          <w:right w:val="nil"/>
          <w:between w:val="nil"/>
        </w:pBdr>
        <w:spacing w:after="0"/>
        <w:jc w:val="left"/>
        <w:rPr>
          <w:rFonts w:eastAsia="Times New Roman" w:cs="Times New Roman"/>
          <w:szCs w:val="24"/>
        </w:rPr>
      </w:pPr>
      <w:r w:rsidRPr="003C4CA3">
        <w:rPr>
          <w:rFonts w:eastAsia="Times New Roman" w:cs="Times New Roman"/>
          <w:szCs w:val="24"/>
        </w:rPr>
        <w:t>Фондација менталне хигијене „Exspecto“</w:t>
      </w:r>
    </w:p>
    <w:p w:rsidR="002D0F62" w:rsidRPr="003C4CA3" w:rsidRDefault="002D0F62" w:rsidP="001C7D9B">
      <w:pPr>
        <w:numPr>
          <w:ilvl w:val="0"/>
          <w:numId w:val="11"/>
        </w:numPr>
        <w:pBdr>
          <w:top w:val="nil"/>
          <w:left w:val="nil"/>
          <w:bottom w:val="nil"/>
          <w:right w:val="nil"/>
          <w:between w:val="nil"/>
        </w:pBdr>
        <w:spacing w:after="0"/>
        <w:jc w:val="left"/>
        <w:rPr>
          <w:rFonts w:eastAsia="Times New Roman" w:cs="Times New Roman"/>
          <w:szCs w:val="24"/>
        </w:rPr>
      </w:pPr>
      <w:r w:rsidRPr="003C4CA3">
        <w:rPr>
          <w:rFonts w:eastAsia="Times New Roman" w:cs="Times New Roman"/>
          <w:szCs w:val="24"/>
        </w:rPr>
        <w:t>Центар за социјални рад, Саветовалиште за брак и породицу</w:t>
      </w:r>
    </w:p>
    <w:p w:rsidR="002D0F62" w:rsidRPr="004D7425" w:rsidRDefault="002D0F62" w:rsidP="002D0F62">
      <w:pPr>
        <w:rPr>
          <w:color w:val="FF0000"/>
          <w:szCs w:val="24"/>
        </w:rPr>
      </w:pPr>
    </w:p>
    <w:p w:rsidR="002D0F62" w:rsidRPr="004D7425" w:rsidRDefault="002D0F62" w:rsidP="002D0F62">
      <w:pPr>
        <w:rPr>
          <w:rFonts w:eastAsia="Times New Roman" w:cs="Times New Roman"/>
          <w:b/>
          <w:color w:val="FF0000"/>
          <w:sz w:val="28"/>
          <w:szCs w:val="28"/>
        </w:rPr>
      </w:pPr>
      <w:bookmarkStart w:id="145" w:name="_1pxezwc" w:colFirst="0" w:colLast="0"/>
      <w:bookmarkEnd w:id="145"/>
    </w:p>
    <w:p w:rsidR="002D0F62" w:rsidRPr="004D7425" w:rsidRDefault="002D0F62" w:rsidP="002D0F62">
      <w:pPr>
        <w:rPr>
          <w:rFonts w:eastAsia="Times New Roman" w:cs="Times New Roman"/>
          <w:b/>
          <w:color w:val="FF0000"/>
          <w:sz w:val="28"/>
          <w:szCs w:val="28"/>
        </w:rPr>
      </w:pPr>
      <w:bookmarkStart w:id="146" w:name="_2p2csry" w:colFirst="0" w:colLast="0"/>
      <w:bookmarkEnd w:id="146"/>
      <w:r w:rsidRPr="004D7425">
        <w:rPr>
          <w:color w:val="FF0000"/>
        </w:rPr>
        <w:br w:type="page"/>
      </w:r>
    </w:p>
    <w:p w:rsidR="00730ECC" w:rsidRPr="00EE15DB" w:rsidRDefault="00730ECC" w:rsidP="00C60D66">
      <w:pPr>
        <w:pStyle w:val="Heading2"/>
      </w:pPr>
      <w:bookmarkStart w:id="147" w:name="_Toc146059497"/>
      <w:r w:rsidRPr="00EE15DB">
        <w:lastRenderedPageBreak/>
        <w:t>САРАДЊА СА ИНСТИТУЦИЈАМА ДРУШТВЕНЕ СРЕДИНЕ</w:t>
      </w:r>
      <w:bookmarkEnd w:id="147"/>
    </w:p>
    <w:p w:rsidR="00730ECC" w:rsidRPr="004D7425" w:rsidRDefault="00730ECC" w:rsidP="00730ECC">
      <w:pPr>
        <w:jc w:val="both"/>
        <w:rPr>
          <w:rFonts w:eastAsia="Times New Roman" w:cs="Times New Roman"/>
          <w:color w:val="FF0000"/>
          <w:szCs w:val="24"/>
        </w:rPr>
      </w:pPr>
    </w:p>
    <w:p w:rsidR="00730ECC" w:rsidRPr="00EE15DB" w:rsidRDefault="00730ECC" w:rsidP="00730ECC">
      <w:pPr>
        <w:ind w:firstLine="720"/>
        <w:jc w:val="both"/>
        <w:rPr>
          <w:rFonts w:eastAsia="Times New Roman" w:cs="Times New Roman"/>
          <w:szCs w:val="24"/>
        </w:rPr>
      </w:pPr>
      <w:r w:rsidRPr="00EE15DB">
        <w:rPr>
          <w:rFonts w:eastAsia="Times New Roman" w:cs="Times New Roman"/>
          <w:szCs w:val="24"/>
        </w:rPr>
        <w:t>Колектив Музичке школе великим делом учествује у организовању и реализовању музичког културног живота у граду, кроз организацију концерата, и као извођачи програма. Део колектива стално је ангажован у пројектима Суботичке филхармо</w:t>
      </w:r>
      <w:r w:rsidRPr="00EE15DB">
        <w:rPr>
          <w:rFonts w:eastAsia="Times New Roman" w:cs="Times New Roman"/>
          <w:szCs w:val="24"/>
          <w:lang w:val="sr-Cyrl-RS"/>
        </w:rPr>
        <w:t>ниј</w:t>
      </w:r>
      <w:r w:rsidRPr="00EE15DB">
        <w:rPr>
          <w:rFonts w:eastAsia="Times New Roman" w:cs="Times New Roman"/>
          <w:szCs w:val="24"/>
        </w:rPr>
        <w:t>е и Војвођанских симфоничара, како у земљи тако и у инонстранству.</w:t>
      </w:r>
    </w:p>
    <w:p w:rsidR="00730ECC" w:rsidRPr="00EE15DB" w:rsidRDefault="00730ECC" w:rsidP="00730ECC">
      <w:pPr>
        <w:ind w:firstLine="720"/>
        <w:jc w:val="both"/>
        <w:rPr>
          <w:rFonts w:eastAsia="Times New Roman" w:cs="Times New Roman"/>
          <w:szCs w:val="24"/>
        </w:rPr>
      </w:pPr>
      <w:r w:rsidRPr="00EE15DB">
        <w:rPr>
          <w:rFonts w:eastAsia="Times New Roman" w:cs="Times New Roman"/>
          <w:szCs w:val="24"/>
        </w:rPr>
        <w:t>Посебну пажњу посвећујемо доброј сарадњи са основним и средњим школама, јавним институцијама. Концертну салу школе често уступамо ради организовања литерарних вечери и концерата још неафирмисаних уметника, што желимо проширити и у наредној години. Израђен је Правилник који прецизније регулише садржаје, облике и начине сарадње са јавним институцијама, физичким лицима и удружењима грађана.</w:t>
      </w:r>
      <w:r w:rsidRPr="00EE15DB">
        <w:rPr>
          <w:rFonts w:eastAsia="Times New Roman" w:cs="Times New Roman"/>
          <w:szCs w:val="24"/>
        </w:rPr>
        <w:br/>
        <w:t>Сарадњу настављамо са Академијом уметности Нови Сад, ФМУ Београд,</w:t>
      </w:r>
      <w:r w:rsidRPr="00EE15DB">
        <w:rPr>
          <w:rFonts w:eastAsia="Times New Roman" w:cs="Times New Roman"/>
          <w:szCs w:val="24"/>
          <w:lang w:val="sr-Cyrl-RS"/>
        </w:rPr>
        <w:t xml:space="preserve"> </w:t>
      </w:r>
      <w:r w:rsidRPr="00EE15DB">
        <w:rPr>
          <w:rFonts w:eastAsia="Times New Roman" w:cs="Times New Roman"/>
          <w:szCs w:val="24"/>
        </w:rPr>
        <w:t xml:space="preserve">Бања Лука, Ново Сарајево, Крагујевац, са музичким академијама у Сегедину, Дебрецену, Будимпешти, Ђеру. О свим заједничким активностима и пројектима биће детаљније речи у сваком сегменту и плановима  рада школе. </w:t>
      </w:r>
    </w:p>
    <w:p w:rsidR="00730ECC" w:rsidRPr="00EE15DB" w:rsidRDefault="00730ECC" w:rsidP="00730ECC">
      <w:pPr>
        <w:ind w:firstLine="720"/>
        <w:jc w:val="both"/>
        <w:rPr>
          <w:rFonts w:eastAsia="Times New Roman" w:cs="Times New Roman"/>
          <w:szCs w:val="24"/>
          <w:lang w:val="sr-Cyrl-RS"/>
        </w:rPr>
      </w:pPr>
      <w:r w:rsidRPr="00EE15DB">
        <w:rPr>
          <w:rFonts w:eastAsia="Times New Roman" w:cs="Times New Roman"/>
          <w:szCs w:val="24"/>
        </w:rPr>
        <w:t>Ради остваривања васпитних циљева, школа остварује сарадњу са културно-уметничким организацијама, клубовима, удружењима, спортским клубовима, службом социјалне и здравствене заштите</w:t>
      </w:r>
      <w:r w:rsidRPr="00EE15DB">
        <w:rPr>
          <w:rFonts w:eastAsia="Times New Roman" w:cs="Times New Roman"/>
          <w:szCs w:val="24"/>
          <w:lang w:val="sr-Cyrl-RS"/>
        </w:rPr>
        <w:t>,</w:t>
      </w:r>
      <w:r w:rsidRPr="00EE15DB">
        <w:rPr>
          <w:rFonts w:eastAsia="Times New Roman" w:cs="Times New Roman"/>
          <w:szCs w:val="24"/>
        </w:rPr>
        <w:t xml:space="preserve"> Развојним саветовалиштем и патронажном службом Школског диспанзера, Градском библиотеком, удружењем</w:t>
      </w:r>
      <w:r w:rsidRPr="00EE15DB">
        <w:rPr>
          <w:rFonts w:eastAsia="Times New Roman" w:cs="Times New Roman"/>
          <w:szCs w:val="24"/>
          <w:lang w:val="sr-Cyrl-RS"/>
        </w:rPr>
        <w:t xml:space="preserve"> </w:t>
      </w:r>
      <w:r w:rsidR="00EE15DB" w:rsidRPr="00EE15DB">
        <w:rPr>
          <w:rFonts w:eastAsia="Times New Roman" w:cs="Times New Roman"/>
          <w:szCs w:val="24"/>
        </w:rPr>
        <w:t>“Експекто“</w:t>
      </w:r>
      <w:r w:rsidRPr="00EE15DB">
        <w:rPr>
          <w:rFonts w:eastAsia="Times New Roman" w:cs="Times New Roman"/>
          <w:szCs w:val="24"/>
        </w:rPr>
        <w:t>, школском управом Сомбор и Војним одсеком Суботица</w:t>
      </w:r>
      <w:r w:rsidRPr="00EE15DB">
        <w:rPr>
          <w:rFonts w:eastAsia="Times New Roman" w:cs="Times New Roman"/>
          <w:szCs w:val="24"/>
          <w:lang w:val="sr-Cyrl-RS"/>
        </w:rPr>
        <w:t>.</w:t>
      </w:r>
    </w:p>
    <w:p w:rsidR="00730ECC" w:rsidRPr="004D7425" w:rsidRDefault="00730ECC" w:rsidP="00730ECC">
      <w:pPr>
        <w:rPr>
          <w:color w:val="FF0000"/>
          <w:szCs w:val="24"/>
        </w:rPr>
      </w:pPr>
    </w:p>
    <w:p w:rsidR="00730ECC" w:rsidRPr="00EE15DB" w:rsidRDefault="00730ECC" w:rsidP="00C60D66">
      <w:pPr>
        <w:pStyle w:val="Heading2"/>
      </w:pPr>
      <w:bookmarkStart w:id="148" w:name="_Toc146059498"/>
      <w:r w:rsidRPr="00EE15DB">
        <w:t>КУЛТУРНА И ЈАВНА ДЕЛАТНОСТ ШКОЛЕ</w:t>
      </w:r>
      <w:bookmarkEnd w:id="148"/>
      <w:r w:rsidRPr="00EE15DB">
        <w:br/>
      </w:r>
    </w:p>
    <w:p w:rsidR="00730ECC" w:rsidRPr="00EE15DB" w:rsidRDefault="00730ECC" w:rsidP="00730ECC">
      <w:pPr>
        <w:ind w:firstLine="720"/>
        <w:jc w:val="both"/>
        <w:rPr>
          <w:rFonts w:eastAsia="Times New Roman" w:cs="Times New Roman"/>
          <w:szCs w:val="24"/>
        </w:rPr>
      </w:pPr>
      <w:r w:rsidRPr="00EE15DB">
        <w:rPr>
          <w:rFonts w:eastAsia="Times New Roman" w:cs="Times New Roman"/>
          <w:szCs w:val="24"/>
        </w:rPr>
        <w:t>Школа доприноси развоју музичке културе града и читавог региона, организује јавне концерте музичких извођача и оркестара из Суботице, земље и из инонстранства. У току школске године сарађујемо са сродним школама у земљи и инонстранству путем размене ученичких концерата и размене искустава музичких педагога, из Београда школе “Мокрањац” и “Вучковић”, “Исидор Бајић” из Новог Сада, “Коста Манојловић” из Земуна, “König Király Péter” из Сегедина, Школа за основно музичко образовнање из Кишкунхалаша и “Weigner Leo” из Будимпеште и Музичке школе из Њиређхазе и Музичке школе “Фрањо Кухач” из Осијека. Желимо интензивирати започету сарадњу са музичким школама из региона: Музичком школом из Мурске Соботе, Музичком школом из Марибора, Глазбеном школом из Осијека.</w:t>
      </w:r>
    </w:p>
    <w:p w:rsidR="00730ECC" w:rsidRPr="00EE15DB" w:rsidRDefault="00730ECC" w:rsidP="00730ECC">
      <w:pPr>
        <w:ind w:firstLine="720"/>
        <w:jc w:val="both"/>
        <w:rPr>
          <w:rFonts w:eastAsia="Times New Roman" w:cs="Times New Roman"/>
          <w:szCs w:val="24"/>
          <w:lang w:val="sr-Cyrl-RS"/>
        </w:rPr>
      </w:pPr>
      <w:r w:rsidRPr="00EE15DB">
        <w:rPr>
          <w:rFonts w:eastAsia="Times New Roman" w:cs="Times New Roman"/>
          <w:szCs w:val="24"/>
        </w:rPr>
        <w:t>Школа омогућава наступе својих ученика у оквиру посебних програма у оквиру програма обележавања значајних датума, на отварањима изложби ликовних радова, у просторијама геронтолошких клубова, у Читаоници Градске библиотеке, у Сали СКЦ “Свети Савa”, Сали МКЦ “Népkör”, у програмима пропагирања музике за децу предшколског узраста у оквиру Дечје недеље, затим у оквиру гостовања у музичким школама у суседним местима, у програмима књижевних вечери, а чести су наступи и на ТВ и радио емисијама на позив редакција.</w:t>
      </w:r>
    </w:p>
    <w:p w:rsidR="00730ECC" w:rsidRPr="00EE15DB" w:rsidRDefault="00730ECC" w:rsidP="00730ECC">
      <w:pPr>
        <w:ind w:firstLine="720"/>
        <w:jc w:val="both"/>
        <w:rPr>
          <w:rFonts w:eastAsia="Times New Roman" w:cs="Times New Roman"/>
          <w:szCs w:val="24"/>
          <w:lang w:val="sr-Cyrl-RS"/>
        </w:rPr>
      </w:pPr>
      <w:r w:rsidRPr="00EE15DB">
        <w:rPr>
          <w:rFonts w:eastAsia="Times New Roman" w:cs="Times New Roman"/>
          <w:szCs w:val="24"/>
        </w:rPr>
        <w:lastRenderedPageBreak/>
        <w:t>Ученички концерти организоваће се сваке среде у месецу. Јавни часови одсека</w:t>
      </w:r>
      <w:r w:rsidRPr="00EE15DB">
        <w:rPr>
          <w:rFonts w:eastAsia="Times New Roman" w:cs="Times New Roman"/>
          <w:szCs w:val="24"/>
          <w:lang w:val="sr-Cyrl-RS"/>
        </w:rPr>
        <w:t xml:space="preserve"> </w:t>
      </w:r>
      <w:r w:rsidRPr="00EE15DB">
        <w:rPr>
          <w:rFonts w:eastAsia="Times New Roman" w:cs="Times New Roman"/>
          <w:szCs w:val="24"/>
        </w:rPr>
        <w:t xml:space="preserve">планирају се за сваки четвртак по одређеном распореду. Јавни наступи су обавезни за сваког ученика ОМШ и СМШ, тако да велики број ученичких концерата </w:t>
      </w:r>
      <w:r w:rsidR="00EE15DB" w:rsidRPr="00EE15DB">
        <w:rPr>
          <w:rFonts w:eastAsia="Times New Roman" w:cs="Times New Roman"/>
          <w:szCs w:val="24"/>
        </w:rPr>
        <w:t>и јавних часова одсека, омогући</w:t>
      </w:r>
      <w:r w:rsidRPr="00EE15DB">
        <w:rPr>
          <w:rFonts w:eastAsia="Times New Roman" w:cs="Times New Roman"/>
          <w:szCs w:val="24"/>
        </w:rPr>
        <w:t>ће свим ученицима приступ бини. Дежурни ученици ће бити као до сад из 3. разреда. Сви јавни часови су јавни и бесплатни као и ученички концерти. Планирамо да интензивирамо рекламирање и позиве грађанству како би ти музички догађаји били на обострано задовољство. Обавештења о нашим школским активностима налазе се и свакодневно ажурирају на Facebook страници школе. Планиране концертне активности ту се не завршавају. Школа наставља традиционално да припрема са својим наставницима и ученицима 4 велика наступа са Школским симфонијским оркестром и шкo</w:t>
      </w:r>
      <w:r w:rsidRPr="00EE15DB">
        <w:rPr>
          <w:rFonts w:eastAsia="Times New Roman" w:cs="Times New Roman"/>
          <w:szCs w:val="24"/>
          <w:lang w:val="sr-Cyrl-RS"/>
        </w:rPr>
        <w:t>лским</w:t>
      </w:r>
      <w:r w:rsidRPr="00EE15DB">
        <w:rPr>
          <w:rFonts w:eastAsia="Times New Roman" w:cs="Times New Roman"/>
          <w:szCs w:val="24"/>
        </w:rPr>
        <w:t xml:space="preserve"> хором. То су наступи за Дан Школе, Новогодишњи концерт у Градској кући и турнеја у децембру, Вече камерне музике са </w:t>
      </w:r>
      <w:r w:rsidR="00EE15DB" w:rsidRPr="00EE15DB">
        <w:rPr>
          <w:rFonts w:eastAsia="Times New Roman" w:cs="Times New Roman"/>
          <w:szCs w:val="24"/>
        </w:rPr>
        <w:t>гостима из окружења у фебруару</w:t>
      </w:r>
      <w:r w:rsidR="00EE15DB" w:rsidRPr="00EE15DB">
        <w:rPr>
          <w:rFonts w:eastAsia="Times New Roman" w:cs="Times New Roman"/>
          <w:szCs w:val="24"/>
          <w:lang w:val="sr-Cyrl-RS"/>
        </w:rPr>
        <w:t xml:space="preserve"> </w:t>
      </w:r>
      <w:r w:rsidRPr="00EE15DB">
        <w:rPr>
          <w:rFonts w:eastAsia="Times New Roman" w:cs="Times New Roman"/>
          <w:szCs w:val="24"/>
        </w:rPr>
        <w:t>и матурски концерт.</w:t>
      </w:r>
    </w:p>
    <w:p w:rsidR="00730ECC" w:rsidRPr="00EE15DB" w:rsidRDefault="00730ECC" w:rsidP="00730ECC">
      <w:pPr>
        <w:ind w:firstLine="720"/>
        <w:jc w:val="both"/>
        <w:rPr>
          <w:rFonts w:eastAsia="Times New Roman" w:cs="Times New Roman"/>
          <w:szCs w:val="24"/>
        </w:rPr>
      </w:pPr>
      <w:r w:rsidRPr="00EE15DB">
        <w:rPr>
          <w:rFonts w:eastAsia="Times New Roman" w:cs="Times New Roman"/>
          <w:szCs w:val="24"/>
        </w:rPr>
        <w:t>Планирамо традиционално више извођења и децембарског јубиларног  и матурског концерта у околним местима. Та традиција и добра пракса и добар утисак и задовољство публике из малих места у којима годинама нико није извео тако озбиљан подухват су се прочула по Војводини тако да сваке шк</w:t>
      </w:r>
      <w:r w:rsidRPr="00EE15DB">
        <w:rPr>
          <w:rFonts w:eastAsia="Times New Roman" w:cs="Times New Roman"/>
          <w:szCs w:val="24"/>
          <w:lang w:val="sr-Cyrl-RS"/>
        </w:rPr>
        <w:t xml:space="preserve">олске </w:t>
      </w:r>
      <w:r w:rsidRPr="00EE15DB">
        <w:rPr>
          <w:rFonts w:eastAsia="Times New Roman" w:cs="Times New Roman"/>
          <w:szCs w:val="24"/>
        </w:rPr>
        <w:t xml:space="preserve">године имамо више позива него што смо у могућности да реализујемо. </w:t>
      </w:r>
    </w:p>
    <w:p w:rsidR="00730ECC" w:rsidRPr="00EE15DB" w:rsidRDefault="00730ECC" w:rsidP="00EE15DB">
      <w:pPr>
        <w:pStyle w:val="Heading1"/>
        <w:jc w:val="both"/>
        <w:rPr>
          <w:color w:val="FF0000"/>
          <w:lang w:val="sr-Cyrl-RS"/>
        </w:rPr>
      </w:pPr>
    </w:p>
    <w:sectPr w:rsidR="00730ECC" w:rsidRPr="00EE15DB">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258" w:rsidRDefault="00A00258">
      <w:pPr>
        <w:spacing w:after="0"/>
      </w:pPr>
      <w:r>
        <w:separator/>
      </w:r>
    </w:p>
  </w:endnote>
  <w:endnote w:type="continuationSeparator" w:id="0">
    <w:p w:rsidR="00A00258" w:rsidRDefault="00A002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105" w:rsidRPr="007D53E2" w:rsidRDefault="00BE6105" w:rsidP="007D53E2">
    <w:pPr>
      <w:pBdr>
        <w:top w:val="nil"/>
        <w:left w:val="nil"/>
        <w:bottom w:val="nil"/>
        <w:right w:val="nil"/>
        <w:between w:val="nil"/>
      </w:pBdr>
      <w:tabs>
        <w:tab w:val="center" w:pos="4320"/>
        <w:tab w:val="right" w:pos="8640"/>
      </w:tabs>
      <w:spacing w:after="0"/>
      <w:rPr>
        <w:color w:val="000000"/>
        <w:lang w:val="sr-Cyrl-RS"/>
      </w:rPr>
    </w:pPr>
    <w:r>
      <w:rPr>
        <w:rFonts w:ascii="Cambria" w:eastAsia="Cambria" w:hAnsi="Cambria" w:cs="Cambria"/>
        <w:i/>
        <w:color w:val="000000"/>
        <w:lang w:val="sr-Cyrl-RS"/>
      </w:rPr>
      <w:t>Годишњи план рада школе за школску 2022/2023. годину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599651"/>
      <w:docPartObj>
        <w:docPartGallery w:val="Page Numbers (Bottom of Page)"/>
        <w:docPartUnique/>
      </w:docPartObj>
    </w:sdtPr>
    <w:sdtEndPr>
      <w:rPr>
        <w:noProof/>
      </w:rPr>
    </w:sdtEndPr>
    <w:sdtContent>
      <w:p w:rsidR="00BE6105" w:rsidRDefault="00BE6105">
        <w:pPr>
          <w:pStyle w:val="Footer"/>
        </w:pPr>
        <w:r>
          <w:fldChar w:fldCharType="begin"/>
        </w:r>
        <w:r>
          <w:instrText xml:space="preserve"> PAGE   \* MERGEFORMAT </w:instrText>
        </w:r>
        <w:r>
          <w:fldChar w:fldCharType="separate"/>
        </w:r>
        <w:r w:rsidR="00F3436F">
          <w:rPr>
            <w:noProof/>
          </w:rPr>
          <w:t>36</w:t>
        </w:r>
        <w:r>
          <w:rPr>
            <w:noProof/>
          </w:rPr>
          <w:fldChar w:fldCharType="end"/>
        </w:r>
      </w:p>
    </w:sdtContent>
  </w:sdt>
  <w:p w:rsidR="00BE6105" w:rsidRDefault="00BE61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757882"/>
      <w:docPartObj>
        <w:docPartGallery w:val="Page Numbers (Bottom of Page)"/>
        <w:docPartUnique/>
      </w:docPartObj>
    </w:sdtPr>
    <w:sdtEndPr>
      <w:rPr>
        <w:noProof/>
      </w:rPr>
    </w:sdtEndPr>
    <w:sdtContent>
      <w:p w:rsidR="00BE6105" w:rsidRDefault="00BE6105">
        <w:pPr>
          <w:pStyle w:val="Footer"/>
        </w:pPr>
        <w:r>
          <w:fldChar w:fldCharType="begin"/>
        </w:r>
        <w:r>
          <w:instrText xml:space="preserve"> PAGE   \* MERGEFORMAT </w:instrText>
        </w:r>
        <w:r>
          <w:fldChar w:fldCharType="separate"/>
        </w:r>
        <w:r w:rsidR="00F3436F">
          <w:rPr>
            <w:noProof/>
          </w:rPr>
          <w:t>180</w:t>
        </w:r>
        <w:r>
          <w:rPr>
            <w:noProof/>
          </w:rPr>
          <w:fldChar w:fldCharType="end"/>
        </w:r>
      </w:p>
    </w:sdtContent>
  </w:sdt>
  <w:p w:rsidR="00BE6105" w:rsidRDefault="00BE6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258" w:rsidRDefault="00A00258">
      <w:pPr>
        <w:spacing w:after="0"/>
      </w:pPr>
      <w:r>
        <w:separator/>
      </w:r>
    </w:p>
  </w:footnote>
  <w:footnote w:type="continuationSeparator" w:id="0">
    <w:p w:rsidR="00A00258" w:rsidRDefault="00A002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105" w:rsidRDefault="00BE6105">
    <w:pPr>
      <w:pBdr>
        <w:top w:val="nil"/>
        <w:left w:val="nil"/>
        <w:bottom w:val="single" w:sz="24" w:space="1" w:color="622423"/>
        <w:right w:val="nil"/>
        <w:between w:val="nil"/>
      </w:pBdr>
      <w:tabs>
        <w:tab w:val="center" w:pos="4680"/>
        <w:tab w:val="right" w:pos="9360"/>
        <w:tab w:val="left" w:pos="7230"/>
      </w:tabs>
      <w:spacing w:after="0"/>
      <w:rPr>
        <w:rFonts w:ascii="Cambria" w:eastAsia="Cambria" w:hAnsi="Cambria" w:cs="Cambria"/>
        <w:i/>
        <w:color w:val="000000"/>
      </w:rPr>
    </w:pPr>
    <w:r>
      <w:rPr>
        <w:rFonts w:ascii="Cambria" w:eastAsia="Cambria" w:hAnsi="Cambria" w:cs="Cambria"/>
        <w:i/>
        <w:color w:val="000000"/>
      </w:rPr>
      <w:t>Музичка школа Суботица</w:t>
    </w:r>
  </w:p>
  <w:p w:rsidR="00BE6105" w:rsidRDefault="00BE6105">
    <w:pPr>
      <w:pBdr>
        <w:top w:val="nil"/>
        <w:left w:val="nil"/>
        <w:bottom w:val="nil"/>
        <w:right w:val="nil"/>
        <w:between w:val="nil"/>
      </w:pBdr>
      <w:tabs>
        <w:tab w:val="center" w:pos="4680"/>
        <w:tab w:val="right" w:pos="9360"/>
      </w:tabs>
      <w:spacing w:after="0"/>
      <w:rPr>
        <w:rFonts w:eastAsia="Times New Roman" w:cs="Times New Roman"/>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868"/>
    <w:multiLevelType w:val="hybridMultilevel"/>
    <w:tmpl w:val="8B9C4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120EF"/>
    <w:multiLevelType w:val="hybridMultilevel"/>
    <w:tmpl w:val="4EFE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27D2B"/>
    <w:multiLevelType w:val="hybridMultilevel"/>
    <w:tmpl w:val="37BEC01C"/>
    <w:lvl w:ilvl="0" w:tplc="8532743E">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84099B"/>
    <w:multiLevelType w:val="hybridMultilevel"/>
    <w:tmpl w:val="4BFE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7323BF"/>
    <w:multiLevelType w:val="multilevel"/>
    <w:tmpl w:val="0C407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AB032B5"/>
    <w:multiLevelType w:val="hybridMultilevel"/>
    <w:tmpl w:val="2168ED9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0EDF3CFF"/>
    <w:multiLevelType w:val="hybridMultilevel"/>
    <w:tmpl w:val="292E5296"/>
    <w:lvl w:ilvl="0" w:tplc="2F041A6C">
      <w:start w:val="1"/>
      <w:numFmt w:val="decimal"/>
      <w:lvlText w:val="%1)"/>
      <w:lvlJc w:val="left"/>
      <w:pPr>
        <w:ind w:left="1126" w:hanging="360"/>
      </w:pPr>
      <w:rPr>
        <w:rFonts w:hint="default"/>
      </w:rPr>
    </w:lvl>
    <w:lvl w:ilvl="1" w:tplc="04090019" w:tentative="1">
      <w:start w:val="1"/>
      <w:numFmt w:val="lowerLetter"/>
      <w:lvlText w:val="%2."/>
      <w:lvlJc w:val="left"/>
      <w:pPr>
        <w:ind w:left="1846" w:hanging="360"/>
      </w:pPr>
    </w:lvl>
    <w:lvl w:ilvl="2" w:tplc="0409001B" w:tentative="1">
      <w:start w:val="1"/>
      <w:numFmt w:val="lowerRoman"/>
      <w:lvlText w:val="%3."/>
      <w:lvlJc w:val="right"/>
      <w:pPr>
        <w:ind w:left="2566" w:hanging="180"/>
      </w:pPr>
    </w:lvl>
    <w:lvl w:ilvl="3" w:tplc="0409000F" w:tentative="1">
      <w:start w:val="1"/>
      <w:numFmt w:val="decimal"/>
      <w:lvlText w:val="%4."/>
      <w:lvlJc w:val="left"/>
      <w:pPr>
        <w:ind w:left="3286" w:hanging="360"/>
      </w:pPr>
    </w:lvl>
    <w:lvl w:ilvl="4" w:tplc="04090019" w:tentative="1">
      <w:start w:val="1"/>
      <w:numFmt w:val="lowerLetter"/>
      <w:lvlText w:val="%5."/>
      <w:lvlJc w:val="left"/>
      <w:pPr>
        <w:ind w:left="4006" w:hanging="360"/>
      </w:pPr>
    </w:lvl>
    <w:lvl w:ilvl="5" w:tplc="0409001B" w:tentative="1">
      <w:start w:val="1"/>
      <w:numFmt w:val="lowerRoman"/>
      <w:lvlText w:val="%6."/>
      <w:lvlJc w:val="right"/>
      <w:pPr>
        <w:ind w:left="4726" w:hanging="180"/>
      </w:p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abstractNum w:abstractNumId="7">
    <w:nsid w:val="0F9733C7"/>
    <w:multiLevelType w:val="hybridMultilevel"/>
    <w:tmpl w:val="4EA8FDD8"/>
    <w:lvl w:ilvl="0" w:tplc="2966A416">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6E00DF"/>
    <w:multiLevelType w:val="hybridMultilevel"/>
    <w:tmpl w:val="454AAE90"/>
    <w:lvl w:ilvl="0" w:tplc="404C1C6E">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10E54378"/>
    <w:multiLevelType w:val="multilevel"/>
    <w:tmpl w:val="1B9A45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1970280"/>
    <w:multiLevelType w:val="multilevel"/>
    <w:tmpl w:val="419A133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20C0B22"/>
    <w:multiLevelType w:val="hybridMultilevel"/>
    <w:tmpl w:val="9BEA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A87423"/>
    <w:multiLevelType w:val="hybridMultilevel"/>
    <w:tmpl w:val="4664F3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03721E"/>
    <w:multiLevelType w:val="multilevel"/>
    <w:tmpl w:val="63CAC2E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nsid w:val="15F6203B"/>
    <w:multiLevelType w:val="hybridMultilevel"/>
    <w:tmpl w:val="6B0AF6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16090E"/>
    <w:multiLevelType w:val="multilevel"/>
    <w:tmpl w:val="07F0E52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1AC70166"/>
    <w:multiLevelType w:val="hybridMultilevel"/>
    <w:tmpl w:val="C20AB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8E7D39"/>
    <w:multiLevelType w:val="multilevel"/>
    <w:tmpl w:val="6C8EF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20CD1A8E"/>
    <w:multiLevelType w:val="hybridMultilevel"/>
    <w:tmpl w:val="DBE2F5FC"/>
    <w:lvl w:ilvl="0" w:tplc="2D28BBE8">
      <w:start w:val="2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EE150A"/>
    <w:multiLevelType w:val="hybridMultilevel"/>
    <w:tmpl w:val="C8641C08"/>
    <w:lvl w:ilvl="0" w:tplc="404C1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FD7CEB"/>
    <w:multiLevelType w:val="hybridMultilevel"/>
    <w:tmpl w:val="61FC8310"/>
    <w:lvl w:ilvl="0" w:tplc="5FC2F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1B0885"/>
    <w:multiLevelType w:val="hybridMultilevel"/>
    <w:tmpl w:val="25188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3C723D"/>
    <w:multiLevelType w:val="hybridMultilevel"/>
    <w:tmpl w:val="2E8C2F20"/>
    <w:lvl w:ilvl="0" w:tplc="F4CCD3D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36F0908"/>
    <w:multiLevelType w:val="hybridMultilevel"/>
    <w:tmpl w:val="30A48A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4631C27"/>
    <w:multiLevelType w:val="multilevel"/>
    <w:tmpl w:val="557267F8"/>
    <w:lvl w:ilvl="0">
      <w:start w:val="1"/>
      <w:numFmt w:val="bullet"/>
      <w:lvlText w:val="●"/>
      <w:lvlJc w:val="left"/>
      <w:pPr>
        <w:ind w:left="153" w:hanging="360"/>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25">
    <w:nsid w:val="27203C5C"/>
    <w:multiLevelType w:val="hybridMultilevel"/>
    <w:tmpl w:val="96607D64"/>
    <w:lvl w:ilvl="0" w:tplc="2D28BBE8">
      <w:start w:val="2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317B15"/>
    <w:multiLevelType w:val="hybridMultilevel"/>
    <w:tmpl w:val="3E3631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E25688"/>
    <w:multiLevelType w:val="hybridMultilevel"/>
    <w:tmpl w:val="C68EC3EA"/>
    <w:lvl w:ilvl="0" w:tplc="F4CCD3D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BF511B3"/>
    <w:multiLevelType w:val="hybridMultilevel"/>
    <w:tmpl w:val="8A266662"/>
    <w:lvl w:ilvl="0" w:tplc="F4CCD3D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F67898"/>
    <w:multiLevelType w:val="hybridMultilevel"/>
    <w:tmpl w:val="2168ED9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nsid w:val="2E621D96"/>
    <w:multiLevelType w:val="hybridMultilevel"/>
    <w:tmpl w:val="704CB43A"/>
    <w:lvl w:ilvl="0" w:tplc="0409000F">
      <w:start w:val="1"/>
      <w:numFmt w:val="decimal"/>
      <w:lvlText w:val="%1."/>
      <w:lvlJc w:val="left"/>
      <w:pPr>
        <w:ind w:left="1380" w:hanging="360"/>
      </w:pPr>
      <w:rPr>
        <w:rFont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1">
    <w:nsid w:val="2EB220E4"/>
    <w:multiLevelType w:val="hybridMultilevel"/>
    <w:tmpl w:val="2822EF26"/>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2">
    <w:nsid w:val="340D07BF"/>
    <w:multiLevelType w:val="multilevel"/>
    <w:tmpl w:val="CD442E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34D63174"/>
    <w:multiLevelType w:val="hybridMultilevel"/>
    <w:tmpl w:val="1A741B52"/>
    <w:lvl w:ilvl="0" w:tplc="404C1C6E">
      <w:start w:val="1"/>
      <w:numFmt w:val="bullet"/>
      <w:lvlText w:val=""/>
      <w:lvlJc w:val="left"/>
      <w:pPr>
        <w:ind w:left="765" w:hanging="360"/>
      </w:pPr>
      <w:rPr>
        <w:rFonts w:ascii="Symbol" w:hAnsi="Symbol" w:hint="default"/>
        <w:color w:val="auto"/>
      </w:rPr>
    </w:lvl>
    <w:lvl w:ilvl="1" w:tplc="5BDA108E">
      <w:numFmt w:val="bullet"/>
      <w:lvlText w:val="•"/>
      <w:lvlJc w:val="left"/>
      <w:pPr>
        <w:ind w:left="1635" w:hanging="510"/>
      </w:pPr>
      <w:rPr>
        <w:rFonts w:ascii="Times New Roman" w:eastAsia="Calibri" w:hAnsi="Times New Roman" w:cs="Times New Roman"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35203B1C"/>
    <w:multiLevelType w:val="hybridMultilevel"/>
    <w:tmpl w:val="B49EB564"/>
    <w:lvl w:ilvl="0" w:tplc="C2AE0076">
      <w:start w:val="1"/>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67265C8"/>
    <w:multiLevelType w:val="hybridMultilevel"/>
    <w:tmpl w:val="C92A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85603BC"/>
    <w:multiLevelType w:val="multilevel"/>
    <w:tmpl w:val="FD2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398C7087"/>
    <w:multiLevelType w:val="hybridMultilevel"/>
    <w:tmpl w:val="923C7864"/>
    <w:lvl w:ilvl="0" w:tplc="F4CCD3D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A9D512D"/>
    <w:multiLevelType w:val="multilevel"/>
    <w:tmpl w:val="D294253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3B5C69FC"/>
    <w:multiLevelType w:val="hybridMultilevel"/>
    <w:tmpl w:val="5F26B5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E934721"/>
    <w:multiLevelType w:val="hybridMultilevel"/>
    <w:tmpl w:val="E7D46BC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1">
    <w:nsid w:val="3FD93B8E"/>
    <w:multiLevelType w:val="multilevel"/>
    <w:tmpl w:val="D7F2E6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3FE15033"/>
    <w:multiLevelType w:val="hybridMultilevel"/>
    <w:tmpl w:val="FF14252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0316615"/>
    <w:multiLevelType w:val="hybridMultilevel"/>
    <w:tmpl w:val="22D80614"/>
    <w:lvl w:ilvl="0" w:tplc="404C1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05D6A17"/>
    <w:multiLevelType w:val="hybridMultilevel"/>
    <w:tmpl w:val="694A9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09E24E0"/>
    <w:multiLevelType w:val="multilevel"/>
    <w:tmpl w:val="E1B8E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0EA2531"/>
    <w:multiLevelType w:val="hybridMultilevel"/>
    <w:tmpl w:val="1A34B428"/>
    <w:lvl w:ilvl="0" w:tplc="404C1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1EE0143"/>
    <w:multiLevelType w:val="multilevel"/>
    <w:tmpl w:val="516AC7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42C24237"/>
    <w:multiLevelType w:val="hybridMultilevel"/>
    <w:tmpl w:val="FD740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3A3781A"/>
    <w:multiLevelType w:val="multilevel"/>
    <w:tmpl w:val="ACACAE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445E0A1C"/>
    <w:multiLevelType w:val="hybridMultilevel"/>
    <w:tmpl w:val="F4D2DCD6"/>
    <w:lvl w:ilvl="0" w:tplc="F4CCD3D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5D71108"/>
    <w:multiLevelType w:val="multilevel"/>
    <w:tmpl w:val="219CB2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45D7149D"/>
    <w:multiLevelType w:val="hybridMultilevel"/>
    <w:tmpl w:val="025E136E"/>
    <w:lvl w:ilvl="0" w:tplc="404C1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8B50893"/>
    <w:multiLevelType w:val="multilevel"/>
    <w:tmpl w:val="260E5CB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nsid w:val="49672BF0"/>
    <w:multiLevelType w:val="hybridMultilevel"/>
    <w:tmpl w:val="8384C6F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4A3050EC"/>
    <w:multiLevelType w:val="hybridMultilevel"/>
    <w:tmpl w:val="72767E5C"/>
    <w:lvl w:ilvl="0" w:tplc="E2B6E75C">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4DBC5DB9"/>
    <w:multiLevelType w:val="hybridMultilevel"/>
    <w:tmpl w:val="2168ED9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7">
    <w:nsid w:val="4DFC12D0"/>
    <w:multiLevelType w:val="hybridMultilevel"/>
    <w:tmpl w:val="D6FAE11C"/>
    <w:lvl w:ilvl="0" w:tplc="2D28BBE8">
      <w:start w:val="2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00A4A67"/>
    <w:multiLevelType w:val="multilevel"/>
    <w:tmpl w:val="502279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nsid w:val="51027908"/>
    <w:multiLevelType w:val="multilevel"/>
    <w:tmpl w:val="E5BA92F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53D379D4"/>
    <w:multiLevelType w:val="multilevel"/>
    <w:tmpl w:val="387C745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nsid w:val="55D81107"/>
    <w:multiLevelType w:val="hybridMultilevel"/>
    <w:tmpl w:val="E73C8C7A"/>
    <w:lvl w:ilvl="0" w:tplc="2D28BBE8">
      <w:start w:val="2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6DE5543"/>
    <w:multiLevelType w:val="hybridMultilevel"/>
    <w:tmpl w:val="FF70F0F0"/>
    <w:lvl w:ilvl="0" w:tplc="404C1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74840B3"/>
    <w:multiLevelType w:val="hybridMultilevel"/>
    <w:tmpl w:val="CF98A9C8"/>
    <w:lvl w:ilvl="0" w:tplc="C2AE0076">
      <w:start w:val="1"/>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77E3F42"/>
    <w:multiLevelType w:val="hybridMultilevel"/>
    <w:tmpl w:val="0EA8A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B7C6A23"/>
    <w:multiLevelType w:val="hybridMultilevel"/>
    <w:tmpl w:val="82126C5A"/>
    <w:lvl w:ilvl="0" w:tplc="8B908DC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5D5269A9"/>
    <w:multiLevelType w:val="hybridMultilevel"/>
    <w:tmpl w:val="2184471A"/>
    <w:lvl w:ilvl="0" w:tplc="F4CCD3D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E3D122C"/>
    <w:multiLevelType w:val="multilevel"/>
    <w:tmpl w:val="CBA4D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nsid w:val="5E761353"/>
    <w:multiLevelType w:val="multilevel"/>
    <w:tmpl w:val="0DE8D0B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nsid w:val="5EB34CF6"/>
    <w:multiLevelType w:val="hybridMultilevel"/>
    <w:tmpl w:val="F92C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nsid w:val="628979FD"/>
    <w:multiLevelType w:val="multilevel"/>
    <w:tmpl w:val="7440508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nsid w:val="639B0EFE"/>
    <w:multiLevelType w:val="multilevel"/>
    <w:tmpl w:val="AC8AD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nsid w:val="64BF3725"/>
    <w:multiLevelType w:val="multilevel"/>
    <w:tmpl w:val="827EB8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675E5CE6"/>
    <w:multiLevelType w:val="hybridMultilevel"/>
    <w:tmpl w:val="623295AA"/>
    <w:lvl w:ilvl="0" w:tplc="F4CCD3D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7C9539C"/>
    <w:multiLevelType w:val="multilevel"/>
    <w:tmpl w:val="8258EB9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5">
    <w:nsid w:val="6850033C"/>
    <w:multiLevelType w:val="hybridMultilevel"/>
    <w:tmpl w:val="79B6D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8752581"/>
    <w:multiLevelType w:val="hybridMultilevel"/>
    <w:tmpl w:val="567EB19E"/>
    <w:lvl w:ilvl="0" w:tplc="04090011">
      <w:start w:val="1"/>
      <w:numFmt w:val="decimal"/>
      <w:lvlText w:val="%1)"/>
      <w:lvlJc w:val="left"/>
      <w:pPr>
        <w:ind w:left="720" w:hanging="360"/>
      </w:pPr>
    </w:lvl>
    <w:lvl w:ilvl="1" w:tplc="5B867E48">
      <w:start w:val="1"/>
      <w:numFmt w:val="decimal"/>
      <w:lvlText w:val="(%2)"/>
      <w:lvlJc w:val="left"/>
      <w:pPr>
        <w:ind w:left="1440" w:hanging="360"/>
      </w:pPr>
      <w:rPr>
        <w:rFonts w:hint="default"/>
      </w:rPr>
    </w:lvl>
    <w:lvl w:ilvl="2" w:tplc="C2AE0076">
      <w:start w:val="1"/>
      <w:numFmt w:val="bullet"/>
      <w:lvlText w:val="-"/>
      <w:lvlJc w:val="left"/>
      <w:pPr>
        <w:ind w:left="2340" w:hanging="360"/>
      </w:pPr>
      <w:rPr>
        <w:rFonts w:ascii="Arial" w:eastAsia="Times"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9A777CB"/>
    <w:multiLevelType w:val="hybridMultilevel"/>
    <w:tmpl w:val="E314355A"/>
    <w:lvl w:ilvl="0" w:tplc="F4CCD3D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B277943"/>
    <w:multiLevelType w:val="multilevel"/>
    <w:tmpl w:val="B5F2B86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nsid w:val="6BE75E97"/>
    <w:multiLevelType w:val="multilevel"/>
    <w:tmpl w:val="2CD0B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nsid w:val="6C99738B"/>
    <w:multiLevelType w:val="multilevel"/>
    <w:tmpl w:val="C422C0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nsid w:val="6D0A7706"/>
    <w:multiLevelType w:val="hybridMultilevel"/>
    <w:tmpl w:val="E94806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6DE65E73"/>
    <w:multiLevelType w:val="multilevel"/>
    <w:tmpl w:val="58587EE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nsid w:val="6E435533"/>
    <w:multiLevelType w:val="multilevel"/>
    <w:tmpl w:val="AC000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70D727A6"/>
    <w:multiLevelType w:val="hybridMultilevel"/>
    <w:tmpl w:val="4AC4C51C"/>
    <w:lvl w:ilvl="0" w:tplc="9B2442C8">
      <w:start w:val="1"/>
      <w:numFmt w:val="decimal"/>
      <w:lvlText w:val="%1."/>
      <w:lvlJc w:val="left"/>
      <w:pPr>
        <w:ind w:left="502" w:hanging="360"/>
      </w:pPr>
      <w:rPr>
        <w:rFonts w:ascii="Times New Roman" w:hAnsi="Times New Roman" w:cs="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5">
    <w:nsid w:val="70F07081"/>
    <w:multiLevelType w:val="hybridMultilevel"/>
    <w:tmpl w:val="125CC83C"/>
    <w:lvl w:ilvl="0" w:tplc="2F041A6C">
      <w:start w:val="1"/>
      <w:numFmt w:val="decimal"/>
      <w:lvlText w:val="%1)"/>
      <w:lvlJc w:val="left"/>
      <w:pPr>
        <w:ind w:left="1126" w:hanging="360"/>
      </w:pPr>
      <w:rPr>
        <w:rFonts w:hint="default"/>
      </w:rPr>
    </w:lvl>
    <w:lvl w:ilvl="1" w:tplc="04090019" w:tentative="1">
      <w:start w:val="1"/>
      <w:numFmt w:val="lowerLetter"/>
      <w:lvlText w:val="%2."/>
      <w:lvlJc w:val="left"/>
      <w:pPr>
        <w:ind w:left="1846" w:hanging="360"/>
      </w:pPr>
    </w:lvl>
    <w:lvl w:ilvl="2" w:tplc="0409001B" w:tentative="1">
      <w:start w:val="1"/>
      <w:numFmt w:val="lowerRoman"/>
      <w:lvlText w:val="%3."/>
      <w:lvlJc w:val="right"/>
      <w:pPr>
        <w:ind w:left="2566" w:hanging="180"/>
      </w:pPr>
    </w:lvl>
    <w:lvl w:ilvl="3" w:tplc="0409000F" w:tentative="1">
      <w:start w:val="1"/>
      <w:numFmt w:val="decimal"/>
      <w:lvlText w:val="%4."/>
      <w:lvlJc w:val="left"/>
      <w:pPr>
        <w:ind w:left="3286" w:hanging="360"/>
      </w:pPr>
    </w:lvl>
    <w:lvl w:ilvl="4" w:tplc="04090019" w:tentative="1">
      <w:start w:val="1"/>
      <w:numFmt w:val="lowerLetter"/>
      <w:lvlText w:val="%5."/>
      <w:lvlJc w:val="left"/>
      <w:pPr>
        <w:ind w:left="4006" w:hanging="360"/>
      </w:pPr>
    </w:lvl>
    <w:lvl w:ilvl="5" w:tplc="0409001B" w:tentative="1">
      <w:start w:val="1"/>
      <w:numFmt w:val="lowerRoman"/>
      <w:lvlText w:val="%6."/>
      <w:lvlJc w:val="right"/>
      <w:pPr>
        <w:ind w:left="4726" w:hanging="180"/>
      </w:p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abstractNum w:abstractNumId="86">
    <w:nsid w:val="71C74212"/>
    <w:multiLevelType w:val="hybridMultilevel"/>
    <w:tmpl w:val="B850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2805AD0"/>
    <w:multiLevelType w:val="hybridMultilevel"/>
    <w:tmpl w:val="2168ED9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8">
    <w:nsid w:val="74873B44"/>
    <w:multiLevelType w:val="hybridMultilevel"/>
    <w:tmpl w:val="2168ED9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9">
    <w:nsid w:val="74A07E8E"/>
    <w:multiLevelType w:val="hybridMultilevel"/>
    <w:tmpl w:val="A078A28E"/>
    <w:lvl w:ilvl="0" w:tplc="404C1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4EF52F5"/>
    <w:multiLevelType w:val="hybridMultilevel"/>
    <w:tmpl w:val="7728D38E"/>
    <w:lvl w:ilvl="0" w:tplc="404C1C6E">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1">
    <w:nsid w:val="76457F79"/>
    <w:multiLevelType w:val="hybridMultilevel"/>
    <w:tmpl w:val="59DA7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6AE475D"/>
    <w:multiLevelType w:val="multilevel"/>
    <w:tmpl w:val="1E8C27D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nsid w:val="76B55CA3"/>
    <w:multiLevelType w:val="hybridMultilevel"/>
    <w:tmpl w:val="36B0863E"/>
    <w:lvl w:ilvl="0" w:tplc="404C1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9614230"/>
    <w:multiLevelType w:val="hybridMultilevel"/>
    <w:tmpl w:val="2A5095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7A5270A1"/>
    <w:multiLevelType w:val="multilevel"/>
    <w:tmpl w:val="1B6A0A3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nsid w:val="7C632D77"/>
    <w:multiLevelType w:val="multilevel"/>
    <w:tmpl w:val="E70C5C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7E3643DA"/>
    <w:multiLevelType w:val="hybridMultilevel"/>
    <w:tmpl w:val="9DBE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E560D14"/>
    <w:multiLevelType w:val="hybridMultilevel"/>
    <w:tmpl w:val="0FF44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E9602B7"/>
    <w:multiLevelType w:val="hybridMultilevel"/>
    <w:tmpl w:val="2168ED9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0">
    <w:nsid w:val="7EE55E23"/>
    <w:multiLevelType w:val="hybridMultilevel"/>
    <w:tmpl w:val="581C8F28"/>
    <w:lvl w:ilvl="0" w:tplc="2D28BBE8">
      <w:start w:val="2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2"/>
  </w:num>
  <w:num w:numId="2">
    <w:abstractNumId w:val="15"/>
  </w:num>
  <w:num w:numId="3">
    <w:abstractNumId w:val="10"/>
  </w:num>
  <w:num w:numId="4">
    <w:abstractNumId w:val="70"/>
  </w:num>
  <w:num w:numId="5">
    <w:abstractNumId w:val="78"/>
  </w:num>
  <w:num w:numId="6">
    <w:abstractNumId w:val="92"/>
  </w:num>
  <w:num w:numId="7">
    <w:abstractNumId w:val="60"/>
  </w:num>
  <w:num w:numId="8">
    <w:abstractNumId w:val="49"/>
  </w:num>
  <w:num w:numId="9">
    <w:abstractNumId w:val="53"/>
  </w:num>
  <w:num w:numId="10">
    <w:abstractNumId w:val="95"/>
  </w:num>
  <w:num w:numId="11">
    <w:abstractNumId w:val="47"/>
  </w:num>
  <w:num w:numId="12">
    <w:abstractNumId w:val="79"/>
  </w:num>
  <w:num w:numId="13">
    <w:abstractNumId w:val="38"/>
  </w:num>
  <w:num w:numId="14">
    <w:abstractNumId w:val="59"/>
  </w:num>
  <w:num w:numId="15">
    <w:abstractNumId w:val="68"/>
  </w:num>
  <w:num w:numId="16">
    <w:abstractNumId w:val="45"/>
  </w:num>
  <w:num w:numId="17">
    <w:abstractNumId w:val="93"/>
  </w:num>
  <w:num w:numId="18">
    <w:abstractNumId w:val="1"/>
  </w:num>
  <w:num w:numId="19">
    <w:abstractNumId w:val="22"/>
  </w:num>
  <w:num w:numId="20">
    <w:abstractNumId w:val="52"/>
  </w:num>
  <w:num w:numId="21">
    <w:abstractNumId w:val="21"/>
  </w:num>
  <w:num w:numId="22">
    <w:abstractNumId w:val="75"/>
  </w:num>
  <w:num w:numId="23">
    <w:abstractNumId w:val="62"/>
  </w:num>
  <w:num w:numId="24">
    <w:abstractNumId w:val="89"/>
  </w:num>
  <w:num w:numId="25">
    <w:abstractNumId w:val="43"/>
  </w:num>
  <w:num w:numId="26">
    <w:abstractNumId w:val="19"/>
  </w:num>
  <w:num w:numId="27">
    <w:abstractNumId w:val="33"/>
  </w:num>
  <w:num w:numId="28">
    <w:abstractNumId w:val="90"/>
  </w:num>
  <w:num w:numId="29">
    <w:abstractNumId w:val="8"/>
  </w:num>
  <w:num w:numId="30">
    <w:abstractNumId w:val="44"/>
  </w:num>
  <w:num w:numId="31">
    <w:abstractNumId w:val="66"/>
  </w:num>
  <w:num w:numId="32">
    <w:abstractNumId w:val="32"/>
  </w:num>
  <w:num w:numId="33">
    <w:abstractNumId w:val="31"/>
  </w:num>
  <w:num w:numId="34">
    <w:abstractNumId w:val="86"/>
  </w:num>
  <w:num w:numId="35">
    <w:abstractNumId w:val="14"/>
  </w:num>
  <w:num w:numId="36">
    <w:abstractNumId w:val="81"/>
  </w:num>
  <w:num w:numId="37">
    <w:abstractNumId w:val="23"/>
  </w:num>
  <w:num w:numId="38">
    <w:abstractNumId w:val="42"/>
  </w:num>
  <w:num w:numId="39">
    <w:abstractNumId w:val="40"/>
  </w:num>
  <w:num w:numId="40">
    <w:abstractNumId w:val="65"/>
  </w:num>
  <w:num w:numId="41">
    <w:abstractNumId w:val="20"/>
  </w:num>
  <w:num w:numId="42">
    <w:abstractNumId w:val="55"/>
  </w:num>
  <w:num w:numId="43">
    <w:abstractNumId w:val="54"/>
  </w:num>
  <w:num w:numId="44">
    <w:abstractNumId w:val="0"/>
  </w:num>
  <w:num w:numId="45">
    <w:abstractNumId w:val="64"/>
  </w:num>
  <w:num w:numId="46">
    <w:abstractNumId w:val="46"/>
  </w:num>
  <w:num w:numId="47">
    <w:abstractNumId w:val="94"/>
  </w:num>
  <w:num w:numId="48">
    <w:abstractNumId w:val="73"/>
  </w:num>
  <w:num w:numId="49">
    <w:abstractNumId w:val="37"/>
  </w:num>
  <w:num w:numId="50">
    <w:abstractNumId w:val="50"/>
  </w:num>
  <w:num w:numId="51">
    <w:abstractNumId w:val="27"/>
  </w:num>
  <w:num w:numId="52">
    <w:abstractNumId w:val="77"/>
  </w:num>
  <w:num w:numId="53">
    <w:abstractNumId w:val="28"/>
  </w:num>
  <w:num w:numId="54">
    <w:abstractNumId w:val="2"/>
  </w:num>
  <w:num w:numId="55">
    <w:abstractNumId w:val="100"/>
  </w:num>
  <w:num w:numId="56">
    <w:abstractNumId w:val="48"/>
  </w:num>
  <w:num w:numId="57">
    <w:abstractNumId w:val="57"/>
  </w:num>
  <w:num w:numId="58">
    <w:abstractNumId w:val="61"/>
  </w:num>
  <w:num w:numId="59">
    <w:abstractNumId w:val="25"/>
  </w:num>
  <w:num w:numId="60">
    <w:abstractNumId w:val="18"/>
  </w:num>
  <w:num w:numId="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4"/>
  </w:num>
  <w:num w:numId="63">
    <w:abstractNumId w:val="35"/>
  </w:num>
  <w:num w:numId="64">
    <w:abstractNumId w:val="3"/>
  </w:num>
  <w:num w:numId="65">
    <w:abstractNumId w:val="91"/>
  </w:num>
  <w:num w:numId="66">
    <w:abstractNumId w:val="98"/>
  </w:num>
  <w:num w:numId="67">
    <w:abstractNumId w:val="69"/>
  </w:num>
  <w:num w:numId="68">
    <w:abstractNumId w:val="7"/>
  </w:num>
  <w:num w:numId="69">
    <w:abstractNumId w:val="11"/>
  </w:num>
  <w:num w:numId="70">
    <w:abstractNumId w:val="97"/>
  </w:num>
  <w:num w:numId="71">
    <w:abstractNumId w:val="30"/>
  </w:num>
  <w:num w:numId="72">
    <w:abstractNumId w:val="5"/>
  </w:num>
  <w:num w:numId="73">
    <w:abstractNumId w:val="99"/>
  </w:num>
  <w:num w:numId="74">
    <w:abstractNumId w:val="29"/>
  </w:num>
  <w:num w:numId="75">
    <w:abstractNumId w:val="88"/>
  </w:num>
  <w:num w:numId="76">
    <w:abstractNumId w:val="87"/>
  </w:num>
  <w:num w:numId="77">
    <w:abstractNumId w:val="56"/>
  </w:num>
  <w:num w:numId="78">
    <w:abstractNumId w:val="39"/>
  </w:num>
  <w:num w:numId="79">
    <w:abstractNumId w:val="76"/>
  </w:num>
  <w:num w:numId="80">
    <w:abstractNumId w:val="34"/>
  </w:num>
  <w:num w:numId="81">
    <w:abstractNumId w:val="63"/>
  </w:num>
  <w:num w:numId="82">
    <w:abstractNumId w:val="26"/>
  </w:num>
  <w:num w:numId="83">
    <w:abstractNumId w:val="85"/>
  </w:num>
  <w:num w:numId="84">
    <w:abstractNumId w:val="6"/>
  </w:num>
  <w:num w:numId="85">
    <w:abstractNumId w:val="12"/>
  </w:num>
  <w:num w:numId="86">
    <w:abstractNumId w:val="83"/>
  </w:num>
  <w:num w:numId="87">
    <w:abstractNumId w:val="9"/>
  </w:num>
  <w:num w:numId="88">
    <w:abstractNumId w:val="80"/>
  </w:num>
  <w:num w:numId="89">
    <w:abstractNumId w:val="24"/>
  </w:num>
  <w:num w:numId="90">
    <w:abstractNumId w:val="96"/>
  </w:num>
  <w:num w:numId="91">
    <w:abstractNumId w:val="4"/>
  </w:num>
  <w:num w:numId="92">
    <w:abstractNumId w:val="41"/>
  </w:num>
  <w:num w:numId="93">
    <w:abstractNumId w:val="17"/>
  </w:num>
  <w:num w:numId="94">
    <w:abstractNumId w:val="71"/>
  </w:num>
  <w:num w:numId="95">
    <w:abstractNumId w:val="67"/>
  </w:num>
  <w:num w:numId="96">
    <w:abstractNumId w:val="58"/>
  </w:num>
  <w:num w:numId="97">
    <w:abstractNumId w:val="51"/>
  </w:num>
  <w:num w:numId="98">
    <w:abstractNumId w:val="36"/>
  </w:num>
  <w:num w:numId="99">
    <w:abstractNumId w:val="74"/>
  </w:num>
  <w:num w:numId="100">
    <w:abstractNumId w:val="13"/>
  </w:num>
  <w:num w:numId="101">
    <w:abstractNumId w:val="7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69D"/>
    <w:rsid w:val="00001379"/>
    <w:rsid w:val="000067C1"/>
    <w:rsid w:val="00011B2D"/>
    <w:rsid w:val="00014E5F"/>
    <w:rsid w:val="00032926"/>
    <w:rsid w:val="000344CB"/>
    <w:rsid w:val="00035C2E"/>
    <w:rsid w:val="000508E6"/>
    <w:rsid w:val="00056C1A"/>
    <w:rsid w:val="00094E0E"/>
    <w:rsid w:val="00095781"/>
    <w:rsid w:val="00095D2D"/>
    <w:rsid w:val="00097B6A"/>
    <w:rsid w:val="000C0CB1"/>
    <w:rsid w:val="000C1F49"/>
    <w:rsid w:val="000C3F56"/>
    <w:rsid w:val="000C3FBD"/>
    <w:rsid w:val="000C5EA7"/>
    <w:rsid w:val="000C689E"/>
    <w:rsid w:val="000D091B"/>
    <w:rsid w:val="000D1C01"/>
    <w:rsid w:val="000D1DFF"/>
    <w:rsid w:val="000D2B5C"/>
    <w:rsid w:val="000F103D"/>
    <w:rsid w:val="000F443E"/>
    <w:rsid w:val="000F74CC"/>
    <w:rsid w:val="00101F4D"/>
    <w:rsid w:val="0010218C"/>
    <w:rsid w:val="00102697"/>
    <w:rsid w:val="001074C7"/>
    <w:rsid w:val="00112AB7"/>
    <w:rsid w:val="0012261E"/>
    <w:rsid w:val="0012577F"/>
    <w:rsid w:val="00131F30"/>
    <w:rsid w:val="0014169C"/>
    <w:rsid w:val="00143768"/>
    <w:rsid w:val="00152C98"/>
    <w:rsid w:val="001541D4"/>
    <w:rsid w:val="0015534F"/>
    <w:rsid w:val="00160A81"/>
    <w:rsid w:val="0016513F"/>
    <w:rsid w:val="001712AB"/>
    <w:rsid w:val="00177E5E"/>
    <w:rsid w:val="001809D0"/>
    <w:rsid w:val="00180D4D"/>
    <w:rsid w:val="001931C7"/>
    <w:rsid w:val="00193E30"/>
    <w:rsid w:val="001A6EEF"/>
    <w:rsid w:val="001A7EBC"/>
    <w:rsid w:val="001B2794"/>
    <w:rsid w:val="001C1060"/>
    <w:rsid w:val="001C7D9B"/>
    <w:rsid w:val="001D4B8B"/>
    <w:rsid w:val="001D5B5D"/>
    <w:rsid w:val="001E0A5E"/>
    <w:rsid w:val="001E6BA9"/>
    <w:rsid w:val="001F1F79"/>
    <w:rsid w:val="001F477A"/>
    <w:rsid w:val="00201E3C"/>
    <w:rsid w:val="00203CE2"/>
    <w:rsid w:val="00211A20"/>
    <w:rsid w:val="002154BE"/>
    <w:rsid w:val="00215C27"/>
    <w:rsid w:val="00222665"/>
    <w:rsid w:val="00223A07"/>
    <w:rsid w:val="00233EAC"/>
    <w:rsid w:val="002431E3"/>
    <w:rsid w:val="00243D4A"/>
    <w:rsid w:val="0024486A"/>
    <w:rsid w:val="00244935"/>
    <w:rsid w:val="00245CEC"/>
    <w:rsid w:val="00246FA5"/>
    <w:rsid w:val="00253877"/>
    <w:rsid w:val="002539D4"/>
    <w:rsid w:val="0025400E"/>
    <w:rsid w:val="00255832"/>
    <w:rsid w:val="002622A4"/>
    <w:rsid w:val="00262977"/>
    <w:rsid w:val="00266D02"/>
    <w:rsid w:val="00271A13"/>
    <w:rsid w:val="00273CFE"/>
    <w:rsid w:val="002743F6"/>
    <w:rsid w:val="0028128C"/>
    <w:rsid w:val="00286246"/>
    <w:rsid w:val="002870B2"/>
    <w:rsid w:val="002874ED"/>
    <w:rsid w:val="00293806"/>
    <w:rsid w:val="002A259A"/>
    <w:rsid w:val="002A4367"/>
    <w:rsid w:val="002A7C5C"/>
    <w:rsid w:val="002B0FC9"/>
    <w:rsid w:val="002B56D4"/>
    <w:rsid w:val="002C2A44"/>
    <w:rsid w:val="002C45AD"/>
    <w:rsid w:val="002C551F"/>
    <w:rsid w:val="002C5DA5"/>
    <w:rsid w:val="002D0F62"/>
    <w:rsid w:val="002D2DE0"/>
    <w:rsid w:val="002D7E94"/>
    <w:rsid w:val="00307EBC"/>
    <w:rsid w:val="00311DAC"/>
    <w:rsid w:val="003126EA"/>
    <w:rsid w:val="0031419B"/>
    <w:rsid w:val="0031606C"/>
    <w:rsid w:val="00316A27"/>
    <w:rsid w:val="00322CD7"/>
    <w:rsid w:val="003256E2"/>
    <w:rsid w:val="003260D3"/>
    <w:rsid w:val="003269C4"/>
    <w:rsid w:val="00331511"/>
    <w:rsid w:val="003444F4"/>
    <w:rsid w:val="003519BD"/>
    <w:rsid w:val="00352B9B"/>
    <w:rsid w:val="003548C8"/>
    <w:rsid w:val="003556A0"/>
    <w:rsid w:val="003579AE"/>
    <w:rsid w:val="0036277F"/>
    <w:rsid w:val="00363AAB"/>
    <w:rsid w:val="00370D79"/>
    <w:rsid w:val="00372856"/>
    <w:rsid w:val="00375C7F"/>
    <w:rsid w:val="003815A5"/>
    <w:rsid w:val="003A29FB"/>
    <w:rsid w:val="003A4F6C"/>
    <w:rsid w:val="003A5415"/>
    <w:rsid w:val="003B5FBD"/>
    <w:rsid w:val="003C099A"/>
    <w:rsid w:val="003C4CA3"/>
    <w:rsid w:val="003D542E"/>
    <w:rsid w:val="003D5FC2"/>
    <w:rsid w:val="003E5F80"/>
    <w:rsid w:val="003F6D86"/>
    <w:rsid w:val="003F7584"/>
    <w:rsid w:val="004006B9"/>
    <w:rsid w:val="004011E3"/>
    <w:rsid w:val="00401439"/>
    <w:rsid w:val="004030D9"/>
    <w:rsid w:val="00414B78"/>
    <w:rsid w:val="0041590C"/>
    <w:rsid w:val="004309F0"/>
    <w:rsid w:val="004365EE"/>
    <w:rsid w:val="0044034F"/>
    <w:rsid w:val="004421D7"/>
    <w:rsid w:val="00443705"/>
    <w:rsid w:val="0044491B"/>
    <w:rsid w:val="004452A9"/>
    <w:rsid w:val="00453340"/>
    <w:rsid w:val="004600AD"/>
    <w:rsid w:val="0047198C"/>
    <w:rsid w:val="00475CF0"/>
    <w:rsid w:val="004768F7"/>
    <w:rsid w:val="004769C7"/>
    <w:rsid w:val="0048130D"/>
    <w:rsid w:val="00484A5C"/>
    <w:rsid w:val="00485F61"/>
    <w:rsid w:val="00494441"/>
    <w:rsid w:val="004A0B30"/>
    <w:rsid w:val="004A417C"/>
    <w:rsid w:val="004B3A63"/>
    <w:rsid w:val="004B3D3C"/>
    <w:rsid w:val="004B4D50"/>
    <w:rsid w:val="004D070F"/>
    <w:rsid w:val="004D1AE4"/>
    <w:rsid w:val="004D6A53"/>
    <w:rsid w:val="004D7425"/>
    <w:rsid w:val="004F2391"/>
    <w:rsid w:val="0050166A"/>
    <w:rsid w:val="00507665"/>
    <w:rsid w:val="00507A6F"/>
    <w:rsid w:val="00513AEA"/>
    <w:rsid w:val="00514772"/>
    <w:rsid w:val="00525115"/>
    <w:rsid w:val="00525D21"/>
    <w:rsid w:val="00544823"/>
    <w:rsid w:val="005462AA"/>
    <w:rsid w:val="00550C1D"/>
    <w:rsid w:val="005563A8"/>
    <w:rsid w:val="00573144"/>
    <w:rsid w:val="00577CE4"/>
    <w:rsid w:val="005850FB"/>
    <w:rsid w:val="0059110E"/>
    <w:rsid w:val="0059325A"/>
    <w:rsid w:val="00593B89"/>
    <w:rsid w:val="005977A3"/>
    <w:rsid w:val="005A2C85"/>
    <w:rsid w:val="005A2C9B"/>
    <w:rsid w:val="005B4449"/>
    <w:rsid w:val="005C79C7"/>
    <w:rsid w:val="005D22EA"/>
    <w:rsid w:val="005D2B13"/>
    <w:rsid w:val="005D696A"/>
    <w:rsid w:val="005E262C"/>
    <w:rsid w:val="005E29CA"/>
    <w:rsid w:val="005E7576"/>
    <w:rsid w:val="005F2217"/>
    <w:rsid w:val="005F4747"/>
    <w:rsid w:val="005F5F93"/>
    <w:rsid w:val="005F6596"/>
    <w:rsid w:val="00601129"/>
    <w:rsid w:val="0060255F"/>
    <w:rsid w:val="00604426"/>
    <w:rsid w:val="00613F15"/>
    <w:rsid w:val="00614783"/>
    <w:rsid w:val="0061599C"/>
    <w:rsid w:val="00615E4E"/>
    <w:rsid w:val="00626190"/>
    <w:rsid w:val="00630543"/>
    <w:rsid w:val="006373D1"/>
    <w:rsid w:val="00645F93"/>
    <w:rsid w:val="00647086"/>
    <w:rsid w:val="00656EA3"/>
    <w:rsid w:val="00657517"/>
    <w:rsid w:val="00664D61"/>
    <w:rsid w:val="00667056"/>
    <w:rsid w:val="00681245"/>
    <w:rsid w:val="006917D3"/>
    <w:rsid w:val="00695E34"/>
    <w:rsid w:val="00696294"/>
    <w:rsid w:val="006C00E2"/>
    <w:rsid w:val="006C1320"/>
    <w:rsid w:val="006C2AD6"/>
    <w:rsid w:val="006C595C"/>
    <w:rsid w:val="006D4711"/>
    <w:rsid w:val="006D6A1E"/>
    <w:rsid w:val="006F3164"/>
    <w:rsid w:val="006F328C"/>
    <w:rsid w:val="006F46A8"/>
    <w:rsid w:val="00704506"/>
    <w:rsid w:val="00705321"/>
    <w:rsid w:val="007205A4"/>
    <w:rsid w:val="00724E8B"/>
    <w:rsid w:val="00730B6B"/>
    <w:rsid w:val="00730ECC"/>
    <w:rsid w:val="0073447B"/>
    <w:rsid w:val="007427EC"/>
    <w:rsid w:val="00743062"/>
    <w:rsid w:val="00743C94"/>
    <w:rsid w:val="007468B7"/>
    <w:rsid w:val="00752B74"/>
    <w:rsid w:val="00756D5A"/>
    <w:rsid w:val="00764150"/>
    <w:rsid w:val="00764452"/>
    <w:rsid w:val="00793E6F"/>
    <w:rsid w:val="0079669D"/>
    <w:rsid w:val="007B0A0A"/>
    <w:rsid w:val="007B3AA5"/>
    <w:rsid w:val="007B5D79"/>
    <w:rsid w:val="007C517C"/>
    <w:rsid w:val="007C6BB5"/>
    <w:rsid w:val="007D1D14"/>
    <w:rsid w:val="007D53E2"/>
    <w:rsid w:val="007D61FB"/>
    <w:rsid w:val="007E389D"/>
    <w:rsid w:val="007E47C3"/>
    <w:rsid w:val="007F49FA"/>
    <w:rsid w:val="007F6B10"/>
    <w:rsid w:val="008032B5"/>
    <w:rsid w:val="00805823"/>
    <w:rsid w:val="008070D9"/>
    <w:rsid w:val="00811879"/>
    <w:rsid w:val="00812C81"/>
    <w:rsid w:val="0082026E"/>
    <w:rsid w:val="0082053A"/>
    <w:rsid w:val="00823DBA"/>
    <w:rsid w:val="00843B0D"/>
    <w:rsid w:val="008453EE"/>
    <w:rsid w:val="0084639E"/>
    <w:rsid w:val="00851D75"/>
    <w:rsid w:val="0085345B"/>
    <w:rsid w:val="008575CE"/>
    <w:rsid w:val="00860059"/>
    <w:rsid w:val="00864D62"/>
    <w:rsid w:val="00865AFD"/>
    <w:rsid w:val="008742B7"/>
    <w:rsid w:val="00875D7C"/>
    <w:rsid w:val="00881543"/>
    <w:rsid w:val="00881933"/>
    <w:rsid w:val="0088231E"/>
    <w:rsid w:val="00892D14"/>
    <w:rsid w:val="00896E47"/>
    <w:rsid w:val="008A09EE"/>
    <w:rsid w:val="008A2764"/>
    <w:rsid w:val="008A5383"/>
    <w:rsid w:val="008B1C4D"/>
    <w:rsid w:val="008B3EE4"/>
    <w:rsid w:val="008B7565"/>
    <w:rsid w:val="008C2752"/>
    <w:rsid w:val="008C2947"/>
    <w:rsid w:val="008C50EB"/>
    <w:rsid w:val="008C58C5"/>
    <w:rsid w:val="008D56FD"/>
    <w:rsid w:val="008E4452"/>
    <w:rsid w:val="008F7854"/>
    <w:rsid w:val="00903AEA"/>
    <w:rsid w:val="00905DD5"/>
    <w:rsid w:val="009112B6"/>
    <w:rsid w:val="00912368"/>
    <w:rsid w:val="00912E7A"/>
    <w:rsid w:val="00913DE5"/>
    <w:rsid w:val="009232A3"/>
    <w:rsid w:val="00927F25"/>
    <w:rsid w:val="009337D8"/>
    <w:rsid w:val="00947206"/>
    <w:rsid w:val="00951AFB"/>
    <w:rsid w:val="00952174"/>
    <w:rsid w:val="009566CB"/>
    <w:rsid w:val="00957711"/>
    <w:rsid w:val="009602A8"/>
    <w:rsid w:val="00964EAF"/>
    <w:rsid w:val="009740EF"/>
    <w:rsid w:val="00974B79"/>
    <w:rsid w:val="00981A36"/>
    <w:rsid w:val="00984F82"/>
    <w:rsid w:val="009900BC"/>
    <w:rsid w:val="009940C7"/>
    <w:rsid w:val="00995058"/>
    <w:rsid w:val="009A2551"/>
    <w:rsid w:val="009A2BDF"/>
    <w:rsid w:val="009A4431"/>
    <w:rsid w:val="009A711B"/>
    <w:rsid w:val="009B2AD2"/>
    <w:rsid w:val="009B603D"/>
    <w:rsid w:val="009B7BE4"/>
    <w:rsid w:val="009C12E1"/>
    <w:rsid w:val="009C342B"/>
    <w:rsid w:val="009C5312"/>
    <w:rsid w:val="009F2B6A"/>
    <w:rsid w:val="009F3605"/>
    <w:rsid w:val="00A00258"/>
    <w:rsid w:val="00A01B9C"/>
    <w:rsid w:val="00A01C26"/>
    <w:rsid w:val="00A03046"/>
    <w:rsid w:val="00A0481E"/>
    <w:rsid w:val="00A074A9"/>
    <w:rsid w:val="00A1212A"/>
    <w:rsid w:val="00A20AB7"/>
    <w:rsid w:val="00A21541"/>
    <w:rsid w:val="00A27F32"/>
    <w:rsid w:val="00A30758"/>
    <w:rsid w:val="00A379B6"/>
    <w:rsid w:val="00A42BAE"/>
    <w:rsid w:val="00A42D14"/>
    <w:rsid w:val="00A44120"/>
    <w:rsid w:val="00A45A87"/>
    <w:rsid w:val="00A55113"/>
    <w:rsid w:val="00A555AB"/>
    <w:rsid w:val="00A613B5"/>
    <w:rsid w:val="00A64599"/>
    <w:rsid w:val="00A72473"/>
    <w:rsid w:val="00A744FD"/>
    <w:rsid w:val="00A75607"/>
    <w:rsid w:val="00A76287"/>
    <w:rsid w:val="00A76E6B"/>
    <w:rsid w:val="00A90442"/>
    <w:rsid w:val="00A92941"/>
    <w:rsid w:val="00A937E4"/>
    <w:rsid w:val="00A94C69"/>
    <w:rsid w:val="00AA13DF"/>
    <w:rsid w:val="00AA626B"/>
    <w:rsid w:val="00AB0149"/>
    <w:rsid w:val="00AB1D5A"/>
    <w:rsid w:val="00AB2DCF"/>
    <w:rsid w:val="00AB75FF"/>
    <w:rsid w:val="00AC19F8"/>
    <w:rsid w:val="00AC55AC"/>
    <w:rsid w:val="00AC6A84"/>
    <w:rsid w:val="00AC731A"/>
    <w:rsid w:val="00AC7643"/>
    <w:rsid w:val="00AD1759"/>
    <w:rsid w:val="00AD3F6D"/>
    <w:rsid w:val="00AD4274"/>
    <w:rsid w:val="00AE1311"/>
    <w:rsid w:val="00AE2403"/>
    <w:rsid w:val="00AE3B7B"/>
    <w:rsid w:val="00B03529"/>
    <w:rsid w:val="00B03BA0"/>
    <w:rsid w:val="00B061C3"/>
    <w:rsid w:val="00B07866"/>
    <w:rsid w:val="00B16565"/>
    <w:rsid w:val="00B21E2C"/>
    <w:rsid w:val="00B2258D"/>
    <w:rsid w:val="00B24D42"/>
    <w:rsid w:val="00B27309"/>
    <w:rsid w:val="00B34069"/>
    <w:rsid w:val="00B340EA"/>
    <w:rsid w:val="00B34921"/>
    <w:rsid w:val="00B3607C"/>
    <w:rsid w:val="00B36794"/>
    <w:rsid w:val="00B4228A"/>
    <w:rsid w:val="00B428EB"/>
    <w:rsid w:val="00B50EE8"/>
    <w:rsid w:val="00B514E5"/>
    <w:rsid w:val="00B5639D"/>
    <w:rsid w:val="00B57D23"/>
    <w:rsid w:val="00B61F0B"/>
    <w:rsid w:val="00B62572"/>
    <w:rsid w:val="00B6603B"/>
    <w:rsid w:val="00B727A4"/>
    <w:rsid w:val="00B75D75"/>
    <w:rsid w:val="00B77647"/>
    <w:rsid w:val="00B83C6F"/>
    <w:rsid w:val="00B8489E"/>
    <w:rsid w:val="00B908B1"/>
    <w:rsid w:val="00B914F1"/>
    <w:rsid w:val="00B91DC5"/>
    <w:rsid w:val="00B94586"/>
    <w:rsid w:val="00B95E97"/>
    <w:rsid w:val="00B96565"/>
    <w:rsid w:val="00BB7FF2"/>
    <w:rsid w:val="00BC0298"/>
    <w:rsid w:val="00BC28AC"/>
    <w:rsid w:val="00BC7800"/>
    <w:rsid w:val="00BD1521"/>
    <w:rsid w:val="00BD269C"/>
    <w:rsid w:val="00BD3364"/>
    <w:rsid w:val="00BD4CD7"/>
    <w:rsid w:val="00BE3F00"/>
    <w:rsid w:val="00BE451F"/>
    <w:rsid w:val="00BE6105"/>
    <w:rsid w:val="00BE6C02"/>
    <w:rsid w:val="00BF1214"/>
    <w:rsid w:val="00C024B4"/>
    <w:rsid w:val="00C051EC"/>
    <w:rsid w:val="00C066A0"/>
    <w:rsid w:val="00C107F6"/>
    <w:rsid w:val="00C200F4"/>
    <w:rsid w:val="00C274C9"/>
    <w:rsid w:val="00C37BC5"/>
    <w:rsid w:val="00C40C36"/>
    <w:rsid w:val="00C5038C"/>
    <w:rsid w:val="00C50C69"/>
    <w:rsid w:val="00C60D66"/>
    <w:rsid w:val="00C66F76"/>
    <w:rsid w:val="00C74BB3"/>
    <w:rsid w:val="00CB04AD"/>
    <w:rsid w:val="00CB2D43"/>
    <w:rsid w:val="00CB32BC"/>
    <w:rsid w:val="00CB50AE"/>
    <w:rsid w:val="00CB5919"/>
    <w:rsid w:val="00CB6AB0"/>
    <w:rsid w:val="00CC5580"/>
    <w:rsid w:val="00CC72D4"/>
    <w:rsid w:val="00CD7EB7"/>
    <w:rsid w:val="00CE1A09"/>
    <w:rsid w:val="00CE3E44"/>
    <w:rsid w:val="00CE7D51"/>
    <w:rsid w:val="00CF5701"/>
    <w:rsid w:val="00D030BD"/>
    <w:rsid w:val="00D0594A"/>
    <w:rsid w:val="00D10A97"/>
    <w:rsid w:val="00D11A3D"/>
    <w:rsid w:val="00D12E83"/>
    <w:rsid w:val="00D14405"/>
    <w:rsid w:val="00D17251"/>
    <w:rsid w:val="00D22FD7"/>
    <w:rsid w:val="00D25386"/>
    <w:rsid w:val="00D2659E"/>
    <w:rsid w:val="00D275AC"/>
    <w:rsid w:val="00D30F7F"/>
    <w:rsid w:val="00D37A16"/>
    <w:rsid w:val="00D428B3"/>
    <w:rsid w:val="00D57A67"/>
    <w:rsid w:val="00D61AD4"/>
    <w:rsid w:val="00D66A76"/>
    <w:rsid w:val="00D75627"/>
    <w:rsid w:val="00DA399E"/>
    <w:rsid w:val="00DC2A17"/>
    <w:rsid w:val="00DC39D5"/>
    <w:rsid w:val="00DC738E"/>
    <w:rsid w:val="00DD0663"/>
    <w:rsid w:val="00DD58FA"/>
    <w:rsid w:val="00DE663A"/>
    <w:rsid w:val="00DF0CC5"/>
    <w:rsid w:val="00E05ECF"/>
    <w:rsid w:val="00E10366"/>
    <w:rsid w:val="00E12AA9"/>
    <w:rsid w:val="00E1561E"/>
    <w:rsid w:val="00E1693B"/>
    <w:rsid w:val="00E31F6B"/>
    <w:rsid w:val="00E353C6"/>
    <w:rsid w:val="00E35FEB"/>
    <w:rsid w:val="00E37C28"/>
    <w:rsid w:val="00E400C4"/>
    <w:rsid w:val="00E408DE"/>
    <w:rsid w:val="00E432F4"/>
    <w:rsid w:val="00E43519"/>
    <w:rsid w:val="00E51A75"/>
    <w:rsid w:val="00E53CC9"/>
    <w:rsid w:val="00E56563"/>
    <w:rsid w:val="00E625AD"/>
    <w:rsid w:val="00E66C0B"/>
    <w:rsid w:val="00E7721A"/>
    <w:rsid w:val="00E77EE3"/>
    <w:rsid w:val="00E810EE"/>
    <w:rsid w:val="00E83086"/>
    <w:rsid w:val="00E947B9"/>
    <w:rsid w:val="00EA0BD3"/>
    <w:rsid w:val="00EA73FD"/>
    <w:rsid w:val="00EB3423"/>
    <w:rsid w:val="00EC1B08"/>
    <w:rsid w:val="00EC336A"/>
    <w:rsid w:val="00EC7450"/>
    <w:rsid w:val="00ED58E0"/>
    <w:rsid w:val="00ED7A86"/>
    <w:rsid w:val="00EE0B1D"/>
    <w:rsid w:val="00EE15DB"/>
    <w:rsid w:val="00EF1704"/>
    <w:rsid w:val="00EF641D"/>
    <w:rsid w:val="00F01632"/>
    <w:rsid w:val="00F0555C"/>
    <w:rsid w:val="00F10BDB"/>
    <w:rsid w:val="00F10C25"/>
    <w:rsid w:val="00F130A7"/>
    <w:rsid w:val="00F14286"/>
    <w:rsid w:val="00F3000A"/>
    <w:rsid w:val="00F3357D"/>
    <w:rsid w:val="00F342D3"/>
    <w:rsid w:val="00F3436F"/>
    <w:rsid w:val="00F378EE"/>
    <w:rsid w:val="00F42A97"/>
    <w:rsid w:val="00F47686"/>
    <w:rsid w:val="00F576ED"/>
    <w:rsid w:val="00F57CA3"/>
    <w:rsid w:val="00F643FD"/>
    <w:rsid w:val="00F65FFB"/>
    <w:rsid w:val="00F66DF2"/>
    <w:rsid w:val="00F676C8"/>
    <w:rsid w:val="00F719EC"/>
    <w:rsid w:val="00F7525F"/>
    <w:rsid w:val="00F77705"/>
    <w:rsid w:val="00F84926"/>
    <w:rsid w:val="00F85D88"/>
    <w:rsid w:val="00FB2227"/>
    <w:rsid w:val="00FB2856"/>
    <w:rsid w:val="00FB4C56"/>
    <w:rsid w:val="00FB50F6"/>
    <w:rsid w:val="00FD26E9"/>
    <w:rsid w:val="00FE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92D14"/>
    <w:pPr>
      <w:spacing w:line="240" w:lineRule="auto"/>
      <w:jc w:val="center"/>
    </w:pPr>
    <w:rPr>
      <w:rFonts w:ascii="Times New Roman" w:eastAsia="Calibri" w:hAnsi="Times New Roman" w:cs="Calibri"/>
      <w:sz w:val="24"/>
    </w:rPr>
  </w:style>
  <w:style w:type="paragraph" w:styleId="Heading1">
    <w:name w:val="heading 1"/>
    <w:basedOn w:val="Normal"/>
    <w:next w:val="Normal"/>
    <w:link w:val="Heading1Char"/>
    <w:uiPriority w:val="9"/>
    <w:qFormat/>
    <w:rsid w:val="002D0F62"/>
    <w:pPr>
      <w:keepNext/>
      <w:spacing w:after="0"/>
      <w:outlineLvl w:val="0"/>
    </w:pPr>
    <w:rPr>
      <w:rFonts w:eastAsia="Times New Roman" w:cs="Times New Roman"/>
      <w:b/>
      <w:bCs/>
      <w:sz w:val="28"/>
      <w:szCs w:val="15"/>
    </w:rPr>
  </w:style>
  <w:style w:type="paragraph" w:styleId="Heading2">
    <w:name w:val="heading 2"/>
    <w:basedOn w:val="Normal"/>
    <w:next w:val="Normal"/>
    <w:link w:val="Heading2Char"/>
    <w:uiPriority w:val="9"/>
    <w:unhideWhenUsed/>
    <w:qFormat/>
    <w:rsid w:val="00892D14"/>
    <w:pPr>
      <w:spacing w:before="200" w:after="80"/>
      <w:outlineLvl w:val="1"/>
    </w:pPr>
    <w:rPr>
      <w:rFonts w:eastAsia="Times New Roman" w:cs="Times New Roman"/>
      <w:b/>
      <w:szCs w:val="24"/>
      <w:lang w:bidi="en-US"/>
    </w:rPr>
  </w:style>
  <w:style w:type="paragraph" w:styleId="Heading3">
    <w:name w:val="heading 3"/>
    <w:basedOn w:val="Normal"/>
    <w:next w:val="Normal"/>
    <w:link w:val="Heading3Char"/>
    <w:uiPriority w:val="9"/>
    <w:unhideWhenUsed/>
    <w:qFormat/>
    <w:rsid w:val="002C551F"/>
    <w:pPr>
      <w:keepNext/>
      <w:spacing w:after="0"/>
      <w:outlineLvl w:val="2"/>
    </w:pPr>
    <w:rPr>
      <w:rFonts w:eastAsia="Times New Roman" w:cs="Times New Roman"/>
      <w:b/>
      <w:szCs w:val="24"/>
      <w:lang w:val="sl-SI"/>
    </w:rPr>
  </w:style>
  <w:style w:type="paragraph" w:styleId="Heading4">
    <w:name w:val="heading 4"/>
    <w:basedOn w:val="Normal"/>
    <w:next w:val="Normal"/>
    <w:link w:val="Heading4Char"/>
    <w:uiPriority w:val="9"/>
    <w:unhideWhenUsed/>
    <w:qFormat/>
    <w:rsid w:val="00892D14"/>
    <w:pPr>
      <w:pBdr>
        <w:bottom w:val="single" w:sz="4" w:space="2" w:color="B8CCE4"/>
      </w:pBdr>
      <w:spacing w:before="200" w:after="80"/>
      <w:outlineLvl w:val="3"/>
    </w:pPr>
    <w:rPr>
      <w:rFonts w:eastAsia="Times New Roman" w:cs="Times New Roman"/>
      <w:i/>
      <w:iCs/>
      <w:color w:val="000000" w:themeColor="text1"/>
      <w:szCs w:val="24"/>
      <w:lang w:bidi="en-US"/>
    </w:rPr>
  </w:style>
  <w:style w:type="paragraph" w:styleId="Heading5">
    <w:name w:val="heading 5"/>
    <w:basedOn w:val="Normal"/>
    <w:next w:val="Normal"/>
    <w:link w:val="Heading5Char"/>
    <w:uiPriority w:val="9"/>
    <w:semiHidden/>
    <w:unhideWhenUsed/>
    <w:qFormat/>
    <w:rsid w:val="002D0F62"/>
    <w:pPr>
      <w:spacing w:before="200" w:after="80"/>
      <w:outlineLvl w:val="4"/>
    </w:pPr>
    <w:rPr>
      <w:rFonts w:ascii="Cambria" w:eastAsia="Times New Roman" w:hAnsi="Cambria" w:cs="Times New Roman"/>
      <w:color w:val="4F81BD"/>
      <w:lang w:bidi="en-US"/>
    </w:rPr>
  </w:style>
  <w:style w:type="paragraph" w:styleId="Heading6">
    <w:name w:val="heading 6"/>
    <w:basedOn w:val="Normal"/>
    <w:next w:val="Normal"/>
    <w:link w:val="Heading6Char"/>
    <w:uiPriority w:val="9"/>
    <w:semiHidden/>
    <w:unhideWhenUsed/>
    <w:qFormat/>
    <w:rsid w:val="002D0F62"/>
    <w:pPr>
      <w:spacing w:before="280" w:after="100"/>
      <w:outlineLvl w:val="5"/>
    </w:pPr>
    <w:rPr>
      <w:rFonts w:ascii="Cambria" w:eastAsia="Times New Roman" w:hAnsi="Cambria" w:cs="Times New Roman"/>
      <w:i/>
      <w:iCs/>
      <w:color w:val="4F81BD"/>
      <w:lang w:bidi="en-US"/>
    </w:rPr>
  </w:style>
  <w:style w:type="paragraph" w:styleId="Heading7">
    <w:name w:val="heading 7"/>
    <w:basedOn w:val="Normal"/>
    <w:next w:val="Normal"/>
    <w:link w:val="Heading7Char"/>
    <w:semiHidden/>
    <w:unhideWhenUsed/>
    <w:qFormat/>
    <w:rsid w:val="002D0F62"/>
    <w:pPr>
      <w:spacing w:before="320" w:after="100"/>
      <w:outlineLvl w:val="6"/>
    </w:pPr>
    <w:rPr>
      <w:rFonts w:ascii="Cambria" w:eastAsia="Times New Roman" w:hAnsi="Cambria" w:cs="Times New Roman"/>
      <w:b/>
      <w:bCs/>
      <w:color w:val="9BBB59"/>
      <w:sz w:val="20"/>
      <w:szCs w:val="20"/>
      <w:lang w:bidi="en-US"/>
    </w:rPr>
  </w:style>
  <w:style w:type="paragraph" w:styleId="Heading8">
    <w:name w:val="heading 8"/>
    <w:basedOn w:val="Normal"/>
    <w:next w:val="Normal"/>
    <w:link w:val="Heading8Char"/>
    <w:semiHidden/>
    <w:unhideWhenUsed/>
    <w:qFormat/>
    <w:rsid w:val="002D0F62"/>
    <w:pPr>
      <w:spacing w:before="320" w:after="100"/>
      <w:outlineLvl w:val="7"/>
    </w:pPr>
    <w:rPr>
      <w:rFonts w:ascii="Cambria" w:eastAsia="Times New Roman" w:hAnsi="Cambria" w:cs="Times New Roman"/>
      <w:b/>
      <w:bCs/>
      <w:i/>
      <w:iCs/>
      <w:color w:val="9BBB59"/>
      <w:sz w:val="20"/>
      <w:szCs w:val="20"/>
      <w:lang w:bidi="en-US"/>
    </w:rPr>
  </w:style>
  <w:style w:type="paragraph" w:styleId="Heading9">
    <w:name w:val="heading 9"/>
    <w:basedOn w:val="Normal"/>
    <w:next w:val="Normal"/>
    <w:link w:val="Heading9Char"/>
    <w:semiHidden/>
    <w:unhideWhenUsed/>
    <w:qFormat/>
    <w:rsid w:val="002D0F62"/>
    <w:pPr>
      <w:spacing w:before="320" w:after="100"/>
      <w:outlineLvl w:val="8"/>
    </w:pPr>
    <w:rPr>
      <w:rFonts w:ascii="Cambria" w:eastAsia="Times New Roman" w:hAnsi="Cambria" w:cs="Times New Roman"/>
      <w:i/>
      <w:iCs/>
      <w:color w:val="9BBB59"/>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F62"/>
    <w:rPr>
      <w:rFonts w:ascii="Times New Roman" w:eastAsia="Times New Roman" w:hAnsi="Times New Roman" w:cs="Times New Roman"/>
      <w:b/>
      <w:bCs/>
      <w:sz w:val="28"/>
      <w:szCs w:val="15"/>
    </w:rPr>
  </w:style>
  <w:style w:type="character" w:customStyle="1" w:styleId="Heading2Char">
    <w:name w:val="Heading 2 Char"/>
    <w:basedOn w:val="DefaultParagraphFont"/>
    <w:link w:val="Heading2"/>
    <w:uiPriority w:val="9"/>
    <w:rsid w:val="00892D14"/>
    <w:rPr>
      <w:rFonts w:ascii="Times New Roman" w:eastAsia="Times New Roman" w:hAnsi="Times New Roman" w:cs="Times New Roman"/>
      <w:b/>
      <w:sz w:val="24"/>
      <w:szCs w:val="24"/>
      <w:lang w:bidi="en-US"/>
    </w:rPr>
  </w:style>
  <w:style w:type="character" w:customStyle="1" w:styleId="Heading3Char">
    <w:name w:val="Heading 3 Char"/>
    <w:basedOn w:val="DefaultParagraphFont"/>
    <w:link w:val="Heading3"/>
    <w:uiPriority w:val="9"/>
    <w:rsid w:val="002C551F"/>
    <w:rPr>
      <w:rFonts w:ascii="Times New Roman" w:eastAsia="Times New Roman" w:hAnsi="Times New Roman" w:cs="Times New Roman"/>
      <w:b/>
      <w:sz w:val="24"/>
      <w:szCs w:val="24"/>
      <w:lang w:val="sl-SI"/>
    </w:rPr>
  </w:style>
  <w:style w:type="character" w:customStyle="1" w:styleId="Heading4Char">
    <w:name w:val="Heading 4 Char"/>
    <w:basedOn w:val="DefaultParagraphFont"/>
    <w:link w:val="Heading4"/>
    <w:uiPriority w:val="9"/>
    <w:rsid w:val="00892D14"/>
    <w:rPr>
      <w:rFonts w:ascii="Times New Roman" w:eastAsia="Times New Roman" w:hAnsi="Times New Roman" w:cs="Times New Roman"/>
      <w:i/>
      <w:iCs/>
      <w:color w:val="000000" w:themeColor="text1"/>
      <w:sz w:val="24"/>
      <w:szCs w:val="24"/>
      <w:lang w:bidi="en-US"/>
    </w:rPr>
  </w:style>
  <w:style w:type="character" w:customStyle="1" w:styleId="Heading5Char">
    <w:name w:val="Heading 5 Char"/>
    <w:basedOn w:val="DefaultParagraphFont"/>
    <w:link w:val="Heading5"/>
    <w:uiPriority w:val="9"/>
    <w:semiHidden/>
    <w:rsid w:val="002D0F62"/>
    <w:rPr>
      <w:rFonts w:ascii="Cambria" w:eastAsia="Times New Roman" w:hAnsi="Cambria" w:cs="Times New Roman"/>
      <w:color w:val="4F81BD"/>
      <w:lang w:bidi="en-US"/>
    </w:rPr>
  </w:style>
  <w:style w:type="character" w:customStyle="1" w:styleId="Heading6Char">
    <w:name w:val="Heading 6 Char"/>
    <w:basedOn w:val="DefaultParagraphFont"/>
    <w:link w:val="Heading6"/>
    <w:uiPriority w:val="9"/>
    <w:semiHidden/>
    <w:rsid w:val="002D0F62"/>
    <w:rPr>
      <w:rFonts w:ascii="Cambria" w:eastAsia="Times New Roman" w:hAnsi="Cambria" w:cs="Times New Roman"/>
      <w:i/>
      <w:iCs/>
      <w:color w:val="4F81BD"/>
      <w:lang w:bidi="en-US"/>
    </w:rPr>
  </w:style>
  <w:style w:type="character" w:customStyle="1" w:styleId="Heading7Char">
    <w:name w:val="Heading 7 Char"/>
    <w:basedOn w:val="DefaultParagraphFont"/>
    <w:link w:val="Heading7"/>
    <w:semiHidden/>
    <w:rsid w:val="002D0F62"/>
    <w:rPr>
      <w:rFonts w:ascii="Cambria" w:eastAsia="Times New Roman" w:hAnsi="Cambria" w:cs="Times New Roman"/>
      <w:b/>
      <w:bCs/>
      <w:color w:val="9BBB59"/>
      <w:sz w:val="20"/>
      <w:szCs w:val="20"/>
      <w:lang w:bidi="en-US"/>
    </w:rPr>
  </w:style>
  <w:style w:type="character" w:customStyle="1" w:styleId="Heading8Char">
    <w:name w:val="Heading 8 Char"/>
    <w:basedOn w:val="DefaultParagraphFont"/>
    <w:link w:val="Heading8"/>
    <w:semiHidden/>
    <w:rsid w:val="002D0F62"/>
    <w:rPr>
      <w:rFonts w:ascii="Cambria" w:eastAsia="Times New Roman" w:hAnsi="Cambria" w:cs="Times New Roman"/>
      <w:b/>
      <w:bCs/>
      <w:i/>
      <w:iCs/>
      <w:color w:val="9BBB59"/>
      <w:sz w:val="20"/>
      <w:szCs w:val="20"/>
      <w:lang w:bidi="en-US"/>
    </w:rPr>
  </w:style>
  <w:style w:type="character" w:customStyle="1" w:styleId="Heading9Char">
    <w:name w:val="Heading 9 Char"/>
    <w:basedOn w:val="DefaultParagraphFont"/>
    <w:link w:val="Heading9"/>
    <w:semiHidden/>
    <w:rsid w:val="002D0F62"/>
    <w:rPr>
      <w:rFonts w:ascii="Cambria" w:eastAsia="Times New Roman" w:hAnsi="Cambria" w:cs="Times New Roman"/>
      <w:i/>
      <w:iCs/>
      <w:color w:val="9BBB59"/>
      <w:sz w:val="20"/>
      <w:szCs w:val="20"/>
      <w:lang w:bidi="en-US"/>
    </w:rPr>
  </w:style>
  <w:style w:type="paragraph" w:styleId="Title">
    <w:name w:val="Title"/>
    <w:basedOn w:val="Normal"/>
    <w:next w:val="Normal"/>
    <w:link w:val="TitleChar"/>
    <w:uiPriority w:val="10"/>
    <w:qFormat/>
    <w:rsid w:val="002D0F62"/>
    <w:pPr>
      <w:pBdr>
        <w:top w:val="single" w:sz="8" w:space="10" w:color="A7BFDE"/>
        <w:bottom w:val="single" w:sz="24" w:space="15" w:color="9BBB59"/>
      </w:pBdr>
      <w:spacing w:after="0"/>
    </w:pPr>
    <w:rPr>
      <w:rFonts w:ascii="Cambria" w:eastAsia="Times New Roman" w:hAnsi="Cambria" w:cs="Times New Roman"/>
      <w:i/>
      <w:iCs/>
      <w:color w:val="243F60"/>
      <w:sz w:val="60"/>
      <w:szCs w:val="60"/>
      <w:lang w:bidi="en-US"/>
    </w:rPr>
  </w:style>
  <w:style w:type="character" w:customStyle="1" w:styleId="TitleChar">
    <w:name w:val="Title Char"/>
    <w:basedOn w:val="DefaultParagraphFont"/>
    <w:link w:val="Title"/>
    <w:uiPriority w:val="10"/>
    <w:rsid w:val="002D0F62"/>
    <w:rPr>
      <w:rFonts w:ascii="Cambria" w:eastAsia="Times New Roman" w:hAnsi="Cambria" w:cs="Times New Roman"/>
      <w:i/>
      <w:iCs/>
      <w:color w:val="243F60"/>
      <w:sz w:val="60"/>
      <w:szCs w:val="60"/>
      <w:lang w:bidi="en-US"/>
    </w:rPr>
  </w:style>
  <w:style w:type="character" w:styleId="Strong">
    <w:name w:val="Strong"/>
    <w:uiPriority w:val="22"/>
    <w:qFormat/>
    <w:rsid w:val="002D0F62"/>
    <w:rPr>
      <w:b/>
      <w:bCs/>
      <w:spacing w:val="0"/>
    </w:rPr>
  </w:style>
  <w:style w:type="character" w:customStyle="1" w:styleId="FooterChar">
    <w:name w:val="Footer Char"/>
    <w:basedOn w:val="DefaultParagraphFont"/>
    <w:link w:val="Footer"/>
    <w:uiPriority w:val="99"/>
    <w:rsid w:val="002D0F62"/>
    <w:rPr>
      <w:rFonts w:ascii="Calibri" w:eastAsia="Times New Roman" w:hAnsi="Calibri" w:cs="Times New Roman"/>
      <w:lang w:bidi="en-US"/>
    </w:rPr>
  </w:style>
  <w:style w:type="paragraph" w:styleId="Footer">
    <w:name w:val="footer"/>
    <w:basedOn w:val="Normal"/>
    <w:link w:val="FooterChar"/>
    <w:uiPriority w:val="99"/>
    <w:unhideWhenUsed/>
    <w:rsid w:val="002D0F62"/>
    <w:pPr>
      <w:tabs>
        <w:tab w:val="center" w:pos="4320"/>
        <w:tab w:val="right" w:pos="8640"/>
      </w:tabs>
      <w:spacing w:after="0"/>
      <w:ind w:firstLine="360"/>
    </w:pPr>
    <w:rPr>
      <w:rFonts w:eastAsia="Times New Roman" w:cs="Times New Roman"/>
      <w:lang w:bidi="en-US"/>
    </w:rPr>
  </w:style>
  <w:style w:type="character" w:customStyle="1" w:styleId="FooterChar1">
    <w:name w:val="Footer Char1"/>
    <w:basedOn w:val="DefaultParagraphFont"/>
    <w:uiPriority w:val="99"/>
    <w:semiHidden/>
    <w:rsid w:val="002D0F62"/>
    <w:rPr>
      <w:rFonts w:ascii="Calibri" w:eastAsia="Calibri" w:hAnsi="Calibri" w:cs="Calibri"/>
    </w:rPr>
  </w:style>
  <w:style w:type="paragraph" w:styleId="BodyText">
    <w:name w:val="Body Text"/>
    <w:basedOn w:val="Normal"/>
    <w:link w:val="BodyTextChar"/>
    <w:unhideWhenUsed/>
    <w:rsid w:val="002D0F62"/>
    <w:pPr>
      <w:spacing w:after="0"/>
    </w:pPr>
    <w:rPr>
      <w:rFonts w:eastAsia="Times New Roman" w:cs="Times New Roman"/>
      <w:sz w:val="20"/>
      <w:szCs w:val="24"/>
      <w:lang w:val="sr-Cyrl-CS"/>
    </w:rPr>
  </w:style>
  <w:style w:type="character" w:customStyle="1" w:styleId="BodyTextChar">
    <w:name w:val="Body Text Char"/>
    <w:basedOn w:val="DefaultParagraphFont"/>
    <w:link w:val="BodyText"/>
    <w:rsid w:val="002D0F62"/>
    <w:rPr>
      <w:rFonts w:ascii="Times New Roman" w:eastAsia="Times New Roman" w:hAnsi="Times New Roman" w:cs="Times New Roman"/>
      <w:sz w:val="20"/>
      <w:szCs w:val="24"/>
      <w:lang w:val="sr-Cyrl-CS"/>
    </w:rPr>
  </w:style>
  <w:style w:type="character" w:customStyle="1" w:styleId="BodyTextIndentChar">
    <w:name w:val="Body Text Indent Char"/>
    <w:basedOn w:val="DefaultParagraphFont"/>
    <w:link w:val="BodyTextIndent"/>
    <w:semiHidden/>
    <w:rsid w:val="002D0F62"/>
    <w:rPr>
      <w:rFonts w:ascii="Times New Roman" w:eastAsia="Times New Roman" w:hAnsi="Times New Roman" w:cs="Times New Roman"/>
      <w:noProof/>
      <w:sz w:val="28"/>
      <w:szCs w:val="15"/>
      <w:lang w:val="hr-HR"/>
    </w:rPr>
  </w:style>
  <w:style w:type="paragraph" w:styleId="BodyTextIndent">
    <w:name w:val="Body Text Indent"/>
    <w:basedOn w:val="Normal"/>
    <w:link w:val="BodyTextIndentChar"/>
    <w:semiHidden/>
    <w:unhideWhenUsed/>
    <w:rsid w:val="002D0F62"/>
    <w:pPr>
      <w:spacing w:after="120"/>
      <w:ind w:left="283"/>
    </w:pPr>
    <w:rPr>
      <w:rFonts w:eastAsia="Times New Roman" w:cs="Times New Roman"/>
      <w:noProof/>
      <w:sz w:val="28"/>
      <w:szCs w:val="15"/>
      <w:lang w:val="hr-HR"/>
    </w:rPr>
  </w:style>
  <w:style w:type="character" w:customStyle="1" w:styleId="BodyTextIndentChar1">
    <w:name w:val="Body Text Indent Char1"/>
    <w:basedOn w:val="DefaultParagraphFont"/>
    <w:uiPriority w:val="99"/>
    <w:semiHidden/>
    <w:rsid w:val="002D0F62"/>
    <w:rPr>
      <w:rFonts w:ascii="Calibri" w:eastAsia="Calibri" w:hAnsi="Calibri" w:cs="Calibri"/>
    </w:rPr>
  </w:style>
  <w:style w:type="paragraph" w:styleId="MessageHeader">
    <w:name w:val="Message Header"/>
    <w:basedOn w:val="BodyText"/>
    <w:link w:val="MessageHeaderChar"/>
    <w:semiHidden/>
    <w:unhideWhenUsed/>
    <w:rsid w:val="002D0F62"/>
    <w:pPr>
      <w:keepLines/>
      <w:tabs>
        <w:tab w:val="left" w:pos="720"/>
        <w:tab w:val="left" w:pos="4320"/>
        <w:tab w:val="left" w:pos="5040"/>
        <w:tab w:val="right" w:pos="8640"/>
      </w:tabs>
      <w:spacing w:after="40" w:line="440" w:lineRule="atLeast"/>
      <w:ind w:left="720" w:hanging="720"/>
    </w:pPr>
    <w:rPr>
      <w:rFonts w:ascii="Arial" w:hAnsi="Arial"/>
      <w:spacing w:val="-5"/>
      <w:szCs w:val="20"/>
      <w:lang w:val="en-US"/>
    </w:rPr>
  </w:style>
  <w:style w:type="character" w:customStyle="1" w:styleId="MessageHeaderChar">
    <w:name w:val="Message Header Char"/>
    <w:basedOn w:val="DefaultParagraphFont"/>
    <w:link w:val="MessageHeader"/>
    <w:semiHidden/>
    <w:rsid w:val="002D0F62"/>
    <w:rPr>
      <w:rFonts w:ascii="Arial" w:eastAsia="Times New Roman" w:hAnsi="Arial" w:cs="Times New Roman"/>
      <w:spacing w:val="-5"/>
      <w:sz w:val="20"/>
      <w:szCs w:val="20"/>
    </w:rPr>
  </w:style>
  <w:style w:type="paragraph" w:styleId="Subtitle">
    <w:name w:val="Subtitle"/>
    <w:basedOn w:val="Normal"/>
    <w:next w:val="Normal"/>
    <w:link w:val="SubtitleChar"/>
    <w:uiPriority w:val="11"/>
    <w:qFormat/>
    <w:rsid w:val="002D0F62"/>
    <w:pPr>
      <w:spacing w:before="200" w:after="900"/>
      <w:jc w:val="right"/>
    </w:pPr>
    <w:rPr>
      <w:i/>
      <w:szCs w:val="24"/>
    </w:rPr>
  </w:style>
  <w:style w:type="character" w:customStyle="1" w:styleId="SubtitleChar">
    <w:name w:val="Subtitle Char"/>
    <w:basedOn w:val="DefaultParagraphFont"/>
    <w:link w:val="Subtitle"/>
    <w:uiPriority w:val="11"/>
    <w:rsid w:val="002D0F62"/>
    <w:rPr>
      <w:rFonts w:ascii="Calibri" w:eastAsia="Calibri" w:hAnsi="Calibri" w:cs="Calibri"/>
      <w:i/>
      <w:sz w:val="24"/>
      <w:szCs w:val="24"/>
    </w:rPr>
  </w:style>
  <w:style w:type="character" w:customStyle="1" w:styleId="BodyText2Char">
    <w:name w:val="Body Text 2 Char"/>
    <w:basedOn w:val="DefaultParagraphFont"/>
    <w:link w:val="BodyText2"/>
    <w:semiHidden/>
    <w:rsid w:val="002D0F62"/>
    <w:rPr>
      <w:rFonts w:ascii="Calibri" w:eastAsia="Times New Roman" w:hAnsi="Calibri" w:cs="Times New Roman"/>
      <w:b/>
      <w:bCs/>
      <w:color w:val="000000"/>
      <w:sz w:val="28"/>
      <w:lang w:val="sl-SI" w:bidi="en-US"/>
    </w:rPr>
  </w:style>
  <w:style w:type="paragraph" w:styleId="BodyText2">
    <w:name w:val="Body Text 2"/>
    <w:basedOn w:val="Normal"/>
    <w:link w:val="BodyText2Char"/>
    <w:semiHidden/>
    <w:unhideWhenUsed/>
    <w:rsid w:val="002D0F62"/>
    <w:pPr>
      <w:spacing w:after="0"/>
      <w:ind w:firstLine="360"/>
      <w:jc w:val="both"/>
    </w:pPr>
    <w:rPr>
      <w:rFonts w:eastAsia="Times New Roman" w:cs="Times New Roman"/>
      <w:b/>
      <w:bCs/>
      <w:color w:val="000000"/>
      <w:sz w:val="28"/>
      <w:lang w:val="sl-SI" w:bidi="en-US"/>
    </w:rPr>
  </w:style>
  <w:style w:type="character" w:customStyle="1" w:styleId="BodyText2Char1">
    <w:name w:val="Body Text 2 Char1"/>
    <w:basedOn w:val="DefaultParagraphFont"/>
    <w:uiPriority w:val="99"/>
    <w:semiHidden/>
    <w:rsid w:val="002D0F62"/>
    <w:rPr>
      <w:rFonts w:ascii="Calibri" w:eastAsia="Calibri" w:hAnsi="Calibri" w:cs="Calibri"/>
    </w:rPr>
  </w:style>
  <w:style w:type="character" w:customStyle="1" w:styleId="BodyText3Char">
    <w:name w:val="Body Text 3 Char"/>
    <w:basedOn w:val="DefaultParagraphFont"/>
    <w:link w:val="BodyText3"/>
    <w:semiHidden/>
    <w:rsid w:val="002D0F62"/>
    <w:rPr>
      <w:rFonts w:ascii="Calibri" w:eastAsia="Times New Roman" w:hAnsi="Calibri" w:cs="Times New Roman"/>
      <w:color w:val="000000"/>
      <w:sz w:val="28"/>
      <w:lang w:val="sr-Cyrl-CS" w:bidi="en-US"/>
    </w:rPr>
  </w:style>
  <w:style w:type="paragraph" w:styleId="BodyText3">
    <w:name w:val="Body Text 3"/>
    <w:basedOn w:val="Normal"/>
    <w:link w:val="BodyText3Char"/>
    <w:semiHidden/>
    <w:unhideWhenUsed/>
    <w:rsid w:val="002D0F62"/>
    <w:pPr>
      <w:spacing w:after="0"/>
      <w:ind w:firstLine="360"/>
    </w:pPr>
    <w:rPr>
      <w:rFonts w:eastAsia="Times New Roman" w:cs="Times New Roman"/>
      <w:color w:val="000000"/>
      <w:sz w:val="28"/>
      <w:lang w:val="sr-Cyrl-CS" w:bidi="en-US"/>
    </w:rPr>
  </w:style>
  <w:style w:type="character" w:customStyle="1" w:styleId="BodyText3Char1">
    <w:name w:val="Body Text 3 Char1"/>
    <w:basedOn w:val="DefaultParagraphFont"/>
    <w:uiPriority w:val="99"/>
    <w:semiHidden/>
    <w:rsid w:val="002D0F62"/>
    <w:rPr>
      <w:rFonts w:ascii="Calibri" w:eastAsia="Calibri" w:hAnsi="Calibri" w:cs="Calibri"/>
      <w:sz w:val="16"/>
      <w:szCs w:val="16"/>
    </w:rPr>
  </w:style>
  <w:style w:type="character" w:customStyle="1" w:styleId="BodyTextIndent2Char">
    <w:name w:val="Body Text Indent 2 Char"/>
    <w:basedOn w:val="DefaultParagraphFont"/>
    <w:link w:val="BodyTextIndent2"/>
    <w:semiHidden/>
    <w:rsid w:val="002D0F62"/>
    <w:rPr>
      <w:rFonts w:ascii="Calibri" w:eastAsia="Times New Roman" w:hAnsi="Calibri" w:cs="Times New Roman"/>
      <w:color w:val="000000"/>
      <w:sz w:val="28"/>
      <w:lang w:val="sr-Cyrl-CS" w:bidi="en-US"/>
    </w:rPr>
  </w:style>
  <w:style w:type="paragraph" w:styleId="BodyTextIndent2">
    <w:name w:val="Body Text Indent 2"/>
    <w:basedOn w:val="Normal"/>
    <w:link w:val="BodyTextIndent2Char"/>
    <w:semiHidden/>
    <w:unhideWhenUsed/>
    <w:rsid w:val="002D0F62"/>
    <w:pPr>
      <w:spacing w:after="0"/>
      <w:ind w:firstLine="1080"/>
      <w:jc w:val="both"/>
    </w:pPr>
    <w:rPr>
      <w:rFonts w:eastAsia="Times New Roman" w:cs="Times New Roman"/>
      <w:color w:val="000000"/>
      <w:sz w:val="28"/>
      <w:lang w:val="sr-Cyrl-CS" w:bidi="en-US"/>
    </w:rPr>
  </w:style>
  <w:style w:type="character" w:customStyle="1" w:styleId="BodyTextIndent2Char1">
    <w:name w:val="Body Text Indent 2 Char1"/>
    <w:basedOn w:val="DefaultParagraphFont"/>
    <w:uiPriority w:val="99"/>
    <w:semiHidden/>
    <w:rsid w:val="002D0F62"/>
    <w:rPr>
      <w:rFonts w:ascii="Calibri" w:eastAsia="Calibri" w:hAnsi="Calibri" w:cs="Calibri"/>
    </w:rPr>
  </w:style>
  <w:style w:type="character" w:customStyle="1" w:styleId="BodyTextIndent3Char">
    <w:name w:val="Body Text Indent 3 Char"/>
    <w:basedOn w:val="DefaultParagraphFont"/>
    <w:link w:val="BodyTextIndent3"/>
    <w:semiHidden/>
    <w:rsid w:val="002D0F62"/>
    <w:rPr>
      <w:rFonts w:ascii="Calibri" w:eastAsia="Times New Roman" w:hAnsi="Calibri" w:cs="Times New Roman"/>
      <w:color w:val="000000"/>
      <w:sz w:val="28"/>
      <w:lang w:val="sr-Cyrl-CS" w:bidi="en-US"/>
    </w:rPr>
  </w:style>
  <w:style w:type="paragraph" w:styleId="BodyTextIndent3">
    <w:name w:val="Body Text Indent 3"/>
    <w:basedOn w:val="Normal"/>
    <w:link w:val="BodyTextIndent3Char"/>
    <w:semiHidden/>
    <w:unhideWhenUsed/>
    <w:rsid w:val="002D0F62"/>
    <w:pPr>
      <w:spacing w:after="0"/>
      <w:ind w:firstLine="1440"/>
      <w:jc w:val="both"/>
    </w:pPr>
    <w:rPr>
      <w:rFonts w:eastAsia="Times New Roman" w:cs="Times New Roman"/>
      <w:color w:val="000000"/>
      <w:sz w:val="28"/>
      <w:lang w:val="sr-Cyrl-CS" w:bidi="en-US"/>
    </w:rPr>
  </w:style>
  <w:style w:type="character" w:customStyle="1" w:styleId="BodyTextIndent3Char1">
    <w:name w:val="Body Text Indent 3 Char1"/>
    <w:basedOn w:val="DefaultParagraphFont"/>
    <w:uiPriority w:val="99"/>
    <w:semiHidden/>
    <w:rsid w:val="002D0F62"/>
    <w:rPr>
      <w:rFonts w:ascii="Calibri" w:eastAsia="Calibri" w:hAnsi="Calibri" w:cs="Calibri"/>
      <w:sz w:val="16"/>
      <w:szCs w:val="16"/>
    </w:rPr>
  </w:style>
  <w:style w:type="paragraph" w:styleId="BalloonText">
    <w:name w:val="Balloon Text"/>
    <w:basedOn w:val="Normal"/>
    <w:link w:val="BalloonTextChar"/>
    <w:semiHidden/>
    <w:unhideWhenUsed/>
    <w:rsid w:val="002D0F62"/>
    <w:pPr>
      <w:spacing w:after="0"/>
    </w:pPr>
    <w:rPr>
      <w:rFonts w:ascii="Tahoma" w:eastAsia="Times New Roman" w:hAnsi="Tahoma" w:cs="Tahoma"/>
      <w:noProof/>
      <w:sz w:val="16"/>
      <w:szCs w:val="16"/>
      <w:lang w:val="hr-HR"/>
    </w:rPr>
  </w:style>
  <w:style w:type="character" w:customStyle="1" w:styleId="BalloonTextChar">
    <w:name w:val="Balloon Text Char"/>
    <w:basedOn w:val="DefaultParagraphFont"/>
    <w:link w:val="BalloonText"/>
    <w:semiHidden/>
    <w:rsid w:val="002D0F62"/>
    <w:rPr>
      <w:rFonts w:ascii="Tahoma" w:eastAsia="Times New Roman" w:hAnsi="Tahoma" w:cs="Tahoma"/>
      <w:noProof/>
      <w:sz w:val="16"/>
      <w:szCs w:val="16"/>
      <w:lang w:val="hr-HR"/>
    </w:rPr>
  </w:style>
  <w:style w:type="character" w:customStyle="1" w:styleId="NoSpacingChar">
    <w:name w:val="No Spacing Char"/>
    <w:link w:val="NoSpacing"/>
    <w:uiPriority w:val="1"/>
    <w:locked/>
    <w:rsid w:val="002D0F62"/>
    <w:rPr>
      <w:rFonts w:ascii="Calibri" w:eastAsia="Times New Roman" w:hAnsi="Calibri" w:cs="Times New Roman"/>
      <w:lang w:bidi="en-US"/>
    </w:rPr>
  </w:style>
  <w:style w:type="paragraph" w:styleId="NoSpacing">
    <w:name w:val="No Spacing"/>
    <w:basedOn w:val="Normal"/>
    <w:link w:val="NoSpacingChar"/>
    <w:uiPriority w:val="1"/>
    <w:qFormat/>
    <w:rsid w:val="002D0F62"/>
    <w:pPr>
      <w:spacing w:after="0"/>
    </w:pPr>
    <w:rPr>
      <w:rFonts w:eastAsia="Times New Roman" w:cs="Times New Roman"/>
      <w:lang w:bidi="en-US"/>
    </w:rPr>
  </w:style>
  <w:style w:type="paragraph" w:styleId="ListParagraph">
    <w:name w:val="List Paragraph"/>
    <w:aliases w:val="Numbered List Paragraph,References,Numbered Paragraph,Main numbered paragraph,Colorful List - Accent 11,List_Paragraph,Multilevel para_II,Bullets,123 List Paragraph,List Paragraph nowy,Liste 1,Bullet paras,Citation List"/>
    <w:basedOn w:val="Normal"/>
    <w:link w:val="ListParagraphChar"/>
    <w:uiPriority w:val="34"/>
    <w:qFormat/>
    <w:rsid w:val="002D0F62"/>
    <w:pPr>
      <w:spacing w:after="0"/>
      <w:ind w:left="720"/>
      <w:contextualSpacing/>
    </w:pPr>
    <w:rPr>
      <w:rFonts w:eastAsia="Times New Roman" w:cs="Times New Roman"/>
      <w:noProof/>
      <w:sz w:val="28"/>
      <w:szCs w:val="15"/>
      <w:lang w:val="hr-HR"/>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Bullets Char,123 List Paragraph Char,Liste 1 Char"/>
    <w:link w:val="ListParagraph"/>
    <w:uiPriority w:val="34"/>
    <w:qFormat/>
    <w:locked/>
    <w:rsid w:val="00DE663A"/>
    <w:rPr>
      <w:rFonts w:ascii="Times New Roman" w:eastAsia="Times New Roman" w:hAnsi="Times New Roman" w:cs="Times New Roman"/>
      <w:noProof/>
      <w:sz w:val="28"/>
      <w:szCs w:val="15"/>
      <w:lang w:val="hr-HR"/>
    </w:rPr>
  </w:style>
  <w:style w:type="paragraph" w:styleId="Quote">
    <w:name w:val="Quote"/>
    <w:basedOn w:val="Normal"/>
    <w:next w:val="Normal"/>
    <w:link w:val="QuoteChar"/>
    <w:qFormat/>
    <w:rsid w:val="002D0F62"/>
    <w:pPr>
      <w:spacing w:after="0"/>
      <w:ind w:firstLine="360"/>
    </w:pPr>
    <w:rPr>
      <w:rFonts w:ascii="Cambria" w:eastAsia="Times New Roman" w:hAnsi="Cambria" w:cs="Times New Roman"/>
      <w:i/>
      <w:iCs/>
      <w:color w:val="5A5A5A"/>
      <w:lang w:bidi="en-US"/>
    </w:rPr>
  </w:style>
  <w:style w:type="character" w:customStyle="1" w:styleId="QuoteChar">
    <w:name w:val="Quote Char"/>
    <w:basedOn w:val="DefaultParagraphFont"/>
    <w:link w:val="Quote"/>
    <w:rsid w:val="002D0F62"/>
    <w:rPr>
      <w:rFonts w:ascii="Cambria" w:eastAsia="Times New Roman" w:hAnsi="Cambria" w:cs="Times New Roman"/>
      <w:i/>
      <w:iCs/>
      <w:color w:val="5A5A5A"/>
      <w:lang w:bidi="en-US"/>
    </w:rPr>
  </w:style>
  <w:style w:type="paragraph" w:styleId="IntenseQuote">
    <w:name w:val="Intense Quote"/>
    <w:basedOn w:val="Normal"/>
    <w:next w:val="Normal"/>
    <w:link w:val="IntenseQuoteChar"/>
    <w:qFormat/>
    <w:rsid w:val="002D0F6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Cs w:val="24"/>
      <w:lang w:bidi="en-US"/>
    </w:rPr>
  </w:style>
  <w:style w:type="character" w:customStyle="1" w:styleId="IntenseQuoteChar">
    <w:name w:val="Intense Quote Char"/>
    <w:basedOn w:val="DefaultParagraphFont"/>
    <w:link w:val="IntenseQuote"/>
    <w:rsid w:val="002D0F62"/>
    <w:rPr>
      <w:rFonts w:ascii="Cambria" w:eastAsia="Times New Roman" w:hAnsi="Cambria" w:cs="Times New Roman"/>
      <w:i/>
      <w:iCs/>
      <w:color w:val="FFFFFF"/>
      <w:sz w:val="24"/>
      <w:szCs w:val="24"/>
      <w:shd w:val="clear" w:color="auto" w:fill="4F81BD"/>
      <w:lang w:bidi="en-US"/>
    </w:rPr>
  </w:style>
  <w:style w:type="paragraph" w:customStyle="1" w:styleId="1tekst">
    <w:name w:val="1tekst"/>
    <w:basedOn w:val="Normal"/>
    <w:rsid w:val="002D0F62"/>
    <w:pPr>
      <w:spacing w:after="0"/>
      <w:ind w:left="375" w:right="375" w:firstLine="240"/>
      <w:jc w:val="both"/>
    </w:pPr>
    <w:rPr>
      <w:rFonts w:ascii="Arial" w:eastAsia="Times New Roman" w:hAnsi="Arial" w:cs="Arial"/>
      <w:sz w:val="20"/>
      <w:szCs w:val="20"/>
      <w:lang w:bidi="en-US"/>
    </w:rPr>
  </w:style>
  <w:style w:type="paragraph" w:customStyle="1" w:styleId="wP1">
    <w:name w:val="wP1"/>
    <w:basedOn w:val="Normal"/>
    <w:rsid w:val="002D0F62"/>
    <w:pPr>
      <w:widowControl w:val="0"/>
      <w:adjustRightInd w:val="0"/>
      <w:spacing w:after="0"/>
      <w:ind w:firstLine="360"/>
    </w:pPr>
    <w:rPr>
      <w:rFonts w:eastAsia="Arial Unicode MS" w:cs="Tahoma"/>
      <w:sz w:val="26"/>
      <w:szCs w:val="20"/>
      <w:lang w:bidi="en-US"/>
    </w:rPr>
  </w:style>
  <w:style w:type="paragraph" w:customStyle="1" w:styleId="wP2">
    <w:name w:val="wP2"/>
    <w:basedOn w:val="Normal"/>
    <w:rsid w:val="002D0F62"/>
    <w:pPr>
      <w:widowControl w:val="0"/>
      <w:adjustRightInd w:val="0"/>
      <w:spacing w:after="0"/>
      <w:ind w:firstLine="360"/>
    </w:pPr>
    <w:rPr>
      <w:rFonts w:eastAsia="Arial Unicode MS" w:cs="Tahoma"/>
      <w:sz w:val="26"/>
      <w:szCs w:val="20"/>
      <w:lang w:bidi="en-US"/>
    </w:rPr>
  </w:style>
  <w:style w:type="paragraph" w:customStyle="1" w:styleId="wP3">
    <w:name w:val="wP3"/>
    <w:basedOn w:val="Normal"/>
    <w:rsid w:val="002D0F62"/>
    <w:pPr>
      <w:widowControl w:val="0"/>
      <w:adjustRightInd w:val="0"/>
      <w:spacing w:after="0"/>
      <w:ind w:firstLine="360"/>
      <w:jc w:val="right"/>
    </w:pPr>
    <w:rPr>
      <w:rFonts w:eastAsia="Arial Unicode MS" w:cs="Tahoma"/>
      <w:sz w:val="26"/>
      <w:szCs w:val="20"/>
      <w:lang w:bidi="en-US"/>
    </w:rPr>
  </w:style>
  <w:style w:type="paragraph" w:customStyle="1" w:styleId="P1">
    <w:name w:val="P1"/>
    <w:basedOn w:val="Normal"/>
    <w:rsid w:val="002D0F62"/>
    <w:pPr>
      <w:widowControl w:val="0"/>
      <w:adjustRightInd w:val="0"/>
      <w:spacing w:after="0"/>
      <w:ind w:firstLine="360"/>
    </w:pPr>
    <w:rPr>
      <w:rFonts w:eastAsia="Arial Unicode MS" w:cs="Tahoma"/>
      <w:b/>
      <w:sz w:val="30"/>
      <w:szCs w:val="20"/>
      <w:lang w:bidi="en-US"/>
    </w:rPr>
  </w:style>
  <w:style w:type="paragraph" w:customStyle="1" w:styleId="CompanyName">
    <w:name w:val="Company Name"/>
    <w:basedOn w:val="Normal"/>
    <w:rsid w:val="002D0F62"/>
    <w:pPr>
      <w:keepLines/>
      <w:framePr w:w="3557" w:hSpace="187" w:vSpace="187" w:wrap="notBeside" w:vAnchor="page" w:hAnchor="page" w:x="7345" w:y="1009"/>
      <w:pBdr>
        <w:top w:val="single" w:sz="6" w:space="9" w:color="auto"/>
        <w:left w:val="single" w:sz="6" w:space="9" w:color="auto"/>
        <w:bottom w:val="single" w:sz="6" w:space="9" w:color="auto"/>
        <w:right w:val="single" w:sz="6" w:space="9" w:color="auto"/>
      </w:pBdr>
      <w:shd w:val="solid" w:color="auto" w:fill="auto"/>
      <w:spacing w:after="0" w:line="320" w:lineRule="exact"/>
    </w:pPr>
    <w:rPr>
      <w:rFonts w:ascii="Arial Black" w:eastAsia="Times New Roman" w:hAnsi="Arial Black" w:cs="Times New Roman"/>
      <w:spacing w:val="-15"/>
      <w:position w:val="-2"/>
      <w:sz w:val="32"/>
      <w:szCs w:val="20"/>
    </w:rPr>
  </w:style>
  <w:style w:type="paragraph" w:customStyle="1" w:styleId="DocumentLabel">
    <w:name w:val="Document Label"/>
    <w:basedOn w:val="Normal"/>
    <w:rsid w:val="002D0F62"/>
    <w:pPr>
      <w:keepNext/>
      <w:keepLines/>
      <w:spacing w:before="400" w:after="120" w:line="240" w:lineRule="atLeast"/>
      <w:ind w:left="-840"/>
    </w:pPr>
    <w:rPr>
      <w:rFonts w:ascii="Arial Black" w:eastAsia="Times New Roman" w:hAnsi="Arial Black" w:cs="Times New Roman"/>
      <w:spacing w:val="-100"/>
      <w:kern w:val="28"/>
      <w:sz w:val="108"/>
      <w:szCs w:val="20"/>
    </w:rPr>
  </w:style>
  <w:style w:type="paragraph" w:customStyle="1" w:styleId="HeaderBase">
    <w:name w:val="Header Base"/>
    <w:basedOn w:val="BodyText"/>
    <w:rsid w:val="002D0F62"/>
    <w:pPr>
      <w:keepLines/>
      <w:tabs>
        <w:tab w:val="center" w:pos="4320"/>
        <w:tab w:val="right" w:pos="8640"/>
      </w:tabs>
      <w:spacing w:line="180" w:lineRule="atLeast"/>
      <w:jc w:val="both"/>
    </w:pPr>
    <w:rPr>
      <w:rFonts w:ascii="Arial" w:hAnsi="Arial"/>
      <w:spacing w:val="-5"/>
      <w:szCs w:val="20"/>
      <w:lang w:val="en-US"/>
    </w:rPr>
  </w:style>
  <w:style w:type="paragraph" w:customStyle="1" w:styleId="HeadingBase">
    <w:name w:val="Heading Base"/>
    <w:basedOn w:val="BodyText"/>
    <w:next w:val="BodyText"/>
    <w:rsid w:val="002D0F62"/>
    <w:pPr>
      <w:keepNext/>
      <w:keepLines/>
      <w:spacing w:line="180" w:lineRule="atLeast"/>
    </w:pPr>
    <w:rPr>
      <w:rFonts w:ascii="Arial Black" w:hAnsi="Arial Black"/>
      <w:spacing w:val="-10"/>
      <w:kern w:val="28"/>
      <w:szCs w:val="20"/>
      <w:lang w:val="en-US"/>
    </w:rPr>
  </w:style>
  <w:style w:type="paragraph" w:customStyle="1" w:styleId="MessageHeaderFirst">
    <w:name w:val="Message Header First"/>
    <w:basedOn w:val="MessageHeader"/>
    <w:next w:val="MessageHeader"/>
    <w:rsid w:val="002D0F62"/>
  </w:style>
  <w:style w:type="paragraph" w:customStyle="1" w:styleId="MessageHeaderLast">
    <w:name w:val="Message Header Last"/>
    <w:basedOn w:val="MessageHeader"/>
    <w:next w:val="BodyText"/>
    <w:rsid w:val="002D0F62"/>
    <w:pPr>
      <w:pBdr>
        <w:bottom w:val="single" w:sz="6" w:space="19" w:color="auto"/>
      </w:pBdr>
      <w:tabs>
        <w:tab w:val="left" w:pos="1267"/>
        <w:tab w:val="left" w:pos="2938"/>
      </w:tabs>
      <w:spacing w:before="120" w:after="120"/>
      <w:ind w:left="0" w:firstLine="0"/>
    </w:pPr>
  </w:style>
  <w:style w:type="paragraph" w:customStyle="1" w:styleId="ReturnAddress">
    <w:name w:val="Return Address"/>
    <w:basedOn w:val="Normal"/>
    <w:rsid w:val="002D0F62"/>
    <w:pPr>
      <w:keepLines/>
      <w:framePr w:w="5040" w:hSpace="187" w:vSpace="187" w:wrap="notBeside" w:vAnchor="page" w:hAnchor="margin" w:y="966"/>
      <w:spacing w:after="0" w:line="200" w:lineRule="atLeast"/>
    </w:pPr>
    <w:rPr>
      <w:rFonts w:ascii="Arial" w:eastAsia="Times New Roman" w:hAnsi="Arial" w:cs="Times New Roman"/>
      <w:spacing w:val="-2"/>
      <w:sz w:val="16"/>
      <w:szCs w:val="20"/>
    </w:rPr>
  </w:style>
  <w:style w:type="paragraph" w:customStyle="1" w:styleId="SignatureName">
    <w:name w:val="Signature Name"/>
    <w:basedOn w:val="Normal"/>
    <w:next w:val="Normal"/>
    <w:rsid w:val="002D0F62"/>
    <w:pPr>
      <w:keepNext/>
      <w:keepLines/>
      <w:spacing w:before="660" w:after="0" w:line="180" w:lineRule="atLeast"/>
      <w:jc w:val="both"/>
    </w:pPr>
    <w:rPr>
      <w:rFonts w:ascii="Arial" w:eastAsia="Times New Roman" w:hAnsi="Arial" w:cs="Times New Roman"/>
      <w:spacing w:val="-5"/>
      <w:sz w:val="20"/>
      <w:szCs w:val="20"/>
    </w:rPr>
  </w:style>
  <w:style w:type="paragraph" w:customStyle="1" w:styleId="Default">
    <w:name w:val="Default"/>
    <w:rsid w:val="002D0F62"/>
    <w:pPr>
      <w:autoSpaceDE w:val="0"/>
      <w:autoSpaceDN w:val="0"/>
      <w:adjustRightInd w:val="0"/>
      <w:spacing w:after="0" w:line="240" w:lineRule="auto"/>
    </w:pPr>
    <w:rPr>
      <w:rFonts w:ascii="Arial" w:hAnsi="Arial" w:cs="Arial"/>
      <w:color w:val="000000"/>
      <w:sz w:val="24"/>
      <w:szCs w:val="24"/>
    </w:rPr>
  </w:style>
  <w:style w:type="character" w:styleId="SubtleEmphasis">
    <w:name w:val="Subtle Emphasis"/>
    <w:qFormat/>
    <w:rsid w:val="002D0F62"/>
    <w:rPr>
      <w:i/>
      <w:iCs/>
      <w:color w:val="5A5A5A"/>
    </w:rPr>
  </w:style>
  <w:style w:type="character" w:styleId="IntenseEmphasis">
    <w:name w:val="Intense Emphasis"/>
    <w:qFormat/>
    <w:rsid w:val="002D0F62"/>
    <w:rPr>
      <w:b/>
      <w:bCs/>
      <w:i/>
      <w:iCs/>
      <w:color w:val="4F81BD"/>
      <w:sz w:val="22"/>
      <w:szCs w:val="22"/>
    </w:rPr>
  </w:style>
  <w:style w:type="character" w:styleId="SubtleReference">
    <w:name w:val="Subtle Reference"/>
    <w:qFormat/>
    <w:rsid w:val="002D0F62"/>
    <w:rPr>
      <w:color w:val="auto"/>
      <w:u w:val="single" w:color="9BBB59"/>
    </w:rPr>
  </w:style>
  <w:style w:type="character" w:styleId="IntenseReference">
    <w:name w:val="Intense Reference"/>
    <w:qFormat/>
    <w:rsid w:val="002D0F62"/>
    <w:rPr>
      <w:b/>
      <w:bCs/>
      <w:color w:val="76923C"/>
      <w:u w:val="single" w:color="9BBB59"/>
    </w:rPr>
  </w:style>
  <w:style w:type="character" w:styleId="BookTitle">
    <w:name w:val="Book Title"/>
    <w:qFormat/>
    <w:rsid w:val="002D0F62"/>
    <w:rPr>
      <w:rFonts w:ascii="Cambria" w:eastAsia="Times New Roman" w:hAnsi="Cambria" w:cs="Times New Roman" w:hint="default"/>
      <w:b/>
      <w:bCs/>
      <w:i/>
      <w:iCs/>
      <w:color w:val="auto"/>
    </w:rPr>
  </w:style>
  <w:style w:type="character" w:customStyle="1" w:styleId="wT1">
    <w:name w:val="wT1"/>
    <w:rsid w:val="002D0F62"/>
  </w:style>
  <w:style w:type="character" w:customStyle="1" w:styleId="Checkbox">
    <w:name w:val="Checkbox"/>
    <w:rsid w:val="002D0F62"/>
    <w:rPr>
      <w:rFonts w:ascii="Times New Roman" w:hAnsi="Times New Roman" w:cs="Times New Roman" w:hint="default"/>
      <w:sz w:val="22"/>
    </w:rPr>
  </w:style>
  <w:style w:type="character" w:customStyle="1" w:styleId="HeaderChar">
    <w:name w:val="Header Char"/>
    <w:basedOn w:val="DefaultParagraphFont"/>
    <w:link w:val="Header"/>
    <w:uiPriority w:val="99"/>
    <w:rsid w:val="002D0F62"/>
    <w:rPr>
      <w:rFonts w:ascii="Times New Roman" w:eastAsia="Times New Roman" w:hAnsi="Times New Roman" w:cs="Times New Roman"/>
      <w:noProof/>
      <w:sz w:val="28"/>
      <w:szCs w:val="15"/>
      <w:lang w:val="hr-HR"/>
    </w:rPr>
  </w:style>
  <w:style w:type="paragraph" w:styleId="Header">
    <w:name w:val="header"/>
    <w:basedOn w:val="Normal"/>
    <w:link w:val="HeaderChar"/>
    <w:uiPriority w:val="99"/>
    <w:unhideWhenUsed/>
    <w:rsid w:val="002D0F62"/>
    <w:pPr>
      <w:tabs>
        <w:tab w:val="center" w:pos="4680"/>
        <w:tab w:val="right" w:pos="9360"/>
      </w:tabs>
      <w:spacing w:after="0"/>
    </w:pPr>
    <w:rPr>
      <w:rFonts w:eastAsia="Times New Roman" w:cs="Times New Roman"/>
      <w:noProof/>
      <w:sz w:val="28"/>
      <w:szCs w:val="15"/>
      <w:lang w:val="hr-HR"/>
    </w:rPr>
  </w:style>
  <w:style w:type="character" w:customStyle="1" w:styleId="HeaderChar1">
    <w:name w:val="Header Char1"/>
    <w:basedOn w:val="DefaultParagraphFont"/>
    <w:uiPriority w:val="99"/>
    <w:semiHidden/>
    <w:rsid w:val="002D0F62"/>
    <w:rPr>
      <w:rFonts w:ascii="Calibri" w:eastAsia="Calibri" w:hAnsi="Calibri" w:cs="Calibri"/>
    </w:rPr>
  </w:style>
  <w:style w:type="character" w:customStyle="1" w:styleId="MessageHeaderLabel">
    <w:name w:val="Message Header Label"/>
    <w:rsid w:val="002D0F62"/>
    <w:rPr>
      <w:rFonts w:ascii="Arial Black" w:hAnsi="Arial Black" w:hint="default"/>
      <w:sz w:val="18"/>
    </w:rPr>
  </w:style>
  <w:style w:type="character" w:customStyle="1" w:styleId="Slogan">
    <w:name w:val="Slogan"/>
    <w:rsid w:val="002D0F62"/>
    <w:rPr>
      <w:rFonts w:ascii="Arial Black" w:hAnsi="Arial Black" w:hint="default"/>
      <w:spacing w:val="-10"/>
      <w:position w:val="2"/>
      <w:sz w:val="19"/>
    </w:rPr>
  </w:style>
  <w:style w:type="paragraph" w:styleId="NormalWeb">
    <w:name w:val="Normal (Web)"/>
    <w:basedOn w:val="Normal"/>
    <w:uiPriority w:val="99"/>
    <w:unhideWhenUsed/>
    <w:rsid w:val="002D0F62"/>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2D0F62"/>
    <w:rPr>
      <w:color w:val="0000FF" w:themeColor="hyperlink"/>
      <w:u w:val="single"/>
    </w:rPr>
  </w:style>
  <w:style w:type="paragraph" w:customStyle="1" w:styleId="a">
    <w:name w:val="наслов"/>
    <w:basedOn w:val="Normal"/>
    <w:qFormat/>
    <w:rsid w:val="002D0F62"/>
    <w:pPr>
      <w:spacing w:after="0"/>
    </w:pPr>
    <w:rPr>
      <w:rFonts w:eastAsia="Times New Roman" w:cs="Times New Roman"/>
      <w:b/>
      <w:bCs/>
      <w:sz w:val="28"/>
      <w:szCs w:val="28"/>
      <w:lang w:val="ru-RU"/>
    </w:rPr>
  </w:style>
  <w:style w:type="paragraph" w:styleId="TOCHeading">
    <w:name w:val="TOC Heading"/>
    <w:basedOn w:val="Heading1"/>
    <w:next w:val="Normal"/>
    <w:uiPriority w:val="39"/>
    <w:unhideWhenUsed/>
    <w:qFormat/>
    <w:rsid w:val="002D0F62"/>
    <w:pPr>
      <w:keepLines/>
      <w:spacing w:before="48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autoRedefine/>
    <w:uiPriority w:val="39"/>
    <w:unhideWhenUsed/>
    <w:qFormat/>
    <w:rsid w:val="002D0F62"/>
    <w:pPr>
      <w:spacing w:before="120" w:after="120"/>
      <w:jc w:val="left"/>
    </w:pPr>
    <w:rPr>
      <w:rFonts w:asciiTheme="minorHAnsi" w:hAnsiTheme="minorHAnsi" w:cstheme="minorHAnsi"/>
      <w:b/>
      <w:bCs/>
      <w:caps/>
      <w:sz w:val="20"/>
      <w:szCs w:val="20"/>
    </w:rPr>
  </w:style>
  <w:style w:type="paragraph" w:styleId="TOC2">
    <w:name w:val="toc 2"/>
    <w:basedOn w:val="Normal"/>
    <w:next w:val="Normal"/>
    <w:autoRedefine/>
    <w:uiPriority w:val="39"/>
    <w:unhideWhenUsed/>
    <w:qFormat/>
    <w:rsid w:val="002D0F62"/>
    <w:pPr>
      <w:spacing w:after="0"/>
      <w:ind w:left="240"/>
      <w:jc w:val="left"/>
    </w:pPr>
    <w:rPr>
      <w:rFonts w:asciiTheme="minorHAnsi" w:hAnsiTheme="minorHAnsi" w:cstheme="minorHAnsi"/>
      <w:smallCaps/>
      <w:sz w:val="20"/>
      <w:szCs w:val="20"/>
    </w:rPr>
  </w:style>
  <w:style w:type="paragraph" w:styleId="TOC3">
    <w:name w:val="toc 3"/>
    <w:basedOn w:val="Normal"/>
    <w:next w:val="Normal"/>
    <w:autoRedefine/>
    <w:uiPriority w:val="39"/>
    <w:unhideWhenUsed/>
    <w:qFormat/>
    <w:rsid w:val="002D0F62"/>
    <w:pPr>
      <w:spacing w:after="0"/>
      <w:ind w:left="480"/>
      <w:jc w:val="left"/>
    </w:pPr>
    <w:rPr>
      <w:rFonts w:asciiTheme="minorHAnsi" w:hAnsiTheme="minorHAnsi" w:cstheme="minorHAnsi"/>
      <w:i/>
      <w:iCs/>
      <w:sz w:val="20"/>
      <w:szCs w:val="20"/>
    </w:rPr>
  </w:style>
  <w:style w:type="table" w:styleId="TableGrid">
    <w:name w:val="Table Grid"/>
    <w:basedOn w:val="TableNormal"/>
    <w:uiPriority w:val="59"/>
    <w:rsid w:val="003579AE"/>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efaultParagraphFont"/>
    <w:rsid w:val="003579AE"/>
  </w:style>
  <w:style w:type="character" w:styleId="Emphasis">
    <w:name w:val="Emphasis"/>
    <w:basedOn w:val="DefaultParagraphFont"/>
    <w:uiPriority w:val="20"/>
    <w:qFormat/>
    <w:rsid w:val="00C50C69"/>
    <w:rPr>
      <w:i/>
      <w:iCs/>
    </w:rPr>
  </w:style>
  <w:style w:type="paragraph" w:styleId="TOC4">
    <w:name w:val="toc 4"/>
    <w:basedOn w:val="Normal"/>
    <w:next w:val="Normal"/>
    <w:autoRedefine/>
    <w:uiPriority w:val="39"/>
    <w:unhideWhenUsed/>
    <w:rsid w:val="00811879"/>
    <w:pPr>
      <w:spacing w:after="0"/>
      <w:ind w:left="72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811879"/>
    <w:pPr>
      <w:spacing w:after="0"/>
      <w:ind w:left="96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811879"/>
    <w:pPr>
      <w:spacing w:after="0"/>
      <w:ind w:left="12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811879"/>
    <w:pPr>
      <w:spacing w:after="0"/>
      <w:ind w:left="144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811879"/>
    <w:pPr>
      <w:spacing w:after="0"/>
      <w:ind w:left="168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811879"/>
    <w:pPr>
      <w:spacing w:after="0"/>
      <w:ind w:left="1920"/>
      <w:jc w:val="left"/>
    </w:pPr>
    <w:rPr>
      <w:rFonts w:asciiTheme="minorHAnsi" w:hAnsiTheme="minorHAnsi" w:cstheme="minorHAnsi"/>
      <w:sz w:val="18"/>
      <w:szCs w:val="18"/>
    </w:rPr>
  </w:style>
  <w:style w:type="paragraph" w:customStyle="1" w:styleId="Standard">
    <w:name w:val="Standard"/>
    <w:rsid w:val="00A64599"/>
    <w:pPr>
      <w:widowControl w:val="0"/>
      <w:suppressAutoHyphens/>
      <w:autoSpaceDN w:val="0"/>
      <w:spacing w:after="0" w:line="240" w:lineRule="auto"/>
    </w:pPr>
    <w:rPr>
      <w:rFonts w:ascii="Times New Roman" w:eastAsia="SimSun" w:hAnsi="Times New Roman" w:cs="Arial"/>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92D14"/>
    <w:pPr>
      <w:spacing w:line="240" w:lineRule="auto"/>
      <w:jc w:val="center"/>
    </w:pPr>
    <w:rPr>
      <w:rFonts w:ascii="Times New Roman" w:eastAsia="Calibri" w:hAnsi="Times New Roman" w:cs="Calibri"/>
      <w:sz w:val="24"/>
    </w:rPr>
  </w:style>
  <w:style w:type="paragraph" w:styleId="Heading1">
    <w:name w:val="heading 1"/>
    <w:basedOn w:val="Normal"/>
    <w:next w:val="Normal"/>
    <w:link w:val="Heading1Char"/>
    <w:uiPriority w:val="9"/>
    <w:qFormat/>
    <w:rsid w:val="002D0F62"/>
    <w:pPr>
      <w:keepNext/>
      <w:spacing w:after="0"/>
      <w:outlineLvl w:val="0"/>
    </w:pPr>
    <w:rPr>
      <w:rFonts w:eastAsia="Times New Roman" w:cs="Times New Roman"/>
      <w:b/>
      <w:bCs/>
      <w:sz w:val="28"/>
      <w:szCs w:val="15"/>
    </w:rPr>
  </w:style>
  <w:style w:type="paragraph" w:styleId="Heading2">
    <w:name w:val="heading 2"/>
    <w:basedOn w:val="Normal"/>
    <w:next w:val="Normal"/>
    <w:link w:val="Heading2Char"/>
    <w:uiPriority w:val="9"/>
    <w:unhideWhenUsed/>
    <w:qFormat/>
    <w:rsid w:val="00892D14"/>
    <w:pPr>
      <w:spacing w:before="200" w:after="80"/>
      <w:outlineLvl w:val="1"/>
    </w:pPr>
    <w:rPr>
      <w:rFonts w:eastAsia="Times New Roman" w:cs="Times New Roman"/>
      <w:b/>
      <w:szCs w:val="24"/>
      <w:lang w:bidi="en-US"/>
    </w:rPr>
  </w:style>
  <w:style w:type="paragraph" w:styleId="Heading3">
    <w:name w:val="heading 3"/>
    <w:basedOn w:val="Normal"/>
    <w:next w:val="Normal"/>
    <w:link w:val="Heading3Char"/>
    <w:uiPriority w:val="9"/>
    <w:unhideWhenUsed/>
    <w:qFormat/>
    <w:rsid w:val="002C551F"/>
    <w:pPr>
      <w:keepNext/>
      <w:spacing w:after="0"/>
      <w:outlineLvl w:val="2"/>
    </w:pPr>
    <w:rPr>
      <w:rFonts w:eastAsia="Times New Roman" w:cs="Times New Roman"/>
      <w:b/>
      <w:szCs w:val="24"/>
      <w:lang w:val="sl-SI"/>
    </w:rPr>
  </w:style>
  <w:style w:type="paragraph" w:styleId="Heading4">
    <w:name w:val="heading 4"/>
    <w:basedOn w:val="Normal"/>
    <w:next w:val="Normal"/>
    <w:link w:val="Heading4Char"/>
    <w:uiPriority w:val="9"/>
    <w:unhideWhenUsed/>
    <w:qFormat/>
    <w:rsid w:val="00892D14"/>
    <w:pPr>
      <w:pBdr>
        <w:bottom w:val="single" w:sz="4" w:space="2" w:color="B8CCE4"/>
      </w:pBdr>
      <w:spacing w:before="200" w:after="80"/>
      <w:outlineLvl w:val="3"/>
    </w:pPr>
    <w:rPr>
      <w:rFonts w:eastAsia="Times New Roman" w:cs="Times New Roman"/>
      <w:i/>
      <w:iCs/>
      <w:color w:val="000000" w:themeColor="text1"/>
      <w:szCs w:val="24"/>
      <w:lang w:bidi="en-US"/>
    </w:rPr>
  </w:style>
  <w:style w:type="paragraph" w:styleId="Heading5">
    <w:name w:val="heading 5"/>
    <w:basedOn w:val="Normal"/>
    <w:next w:val="Normal"/>
    <w:link w:val="Heading5Char"/>
    <w:uiPriority w:val="9"/>
    <w:semiHidden/>
    <w:unhideWhenUsed/>
    <w:qFormat/>
    <w:rsid w:val="002D0F62"/>
    <w:pPr>
      <w:spacing w:before="200" w:after="80"/>
      <w:outlineLvl w:val="4"/>
    </w:pPr>
    <w:rPr>
      <w:rFonts w:ascii="Cambria" w:eastAsia="Times New Roman" w:hAnsi="Cambria" w:cs="Times New Roman"/>
      <w:color w:val="4F81BD"/>
      <w:lang w:bidi="en-US"/>
    </w:rPr>
  </w:style>
  <w:style w:type="paragraph" w:styleId="Heading6">
    <w:name w:val="heading 6"/>
    <w:basedOn w:val="Normal"/>
    <w:next w:val="Normal"/>
    <w:link w:val="Heading6Char"/>
    <w:uiPriority w:val="9"/>
    <w:semiHidden/>
    <w:unhideWhenUsed/>
    <w:qFormat/>
    <w:rsid w:val="002D0F62"/>
    <w:pPr>
      <w:spacing w:before="280" w:after="100"/>
      <w:outlineLvl w:val="5"/>
    </w:pPr>
    <w:rPr>
      <w:rFonts w:ascii="Cambria" w:eastAsia="Times New Roman" w:hAnsi="Cambria" w:cs="Times New Roman"/>
      <w:i/>
      <w:iCs/>
      <w:color w:val="4F81BD"/>
      <w:lang w:bidi="en-US"/>
    </w:rPr>
  </w:style>
  <w:style w:type="paragraph" w:styleId="Heading7">
    <w:name w:val="heading 7"/>
    <w:basedOn w:val="Normal"/>
    <w:next w:val="Normal"/>
    <w:link w:val="Heading7Char"/>
    <w:semiHidden/>
    <w:unhideWhenUsed/>
    <w:qFormat/>
    <w:rsid w:val="002D0F62"/>
    <w:pPr>
      <w:spacing w:before="320" w:after="100"/>
      <w:outlineLvl w:val="6"/>
    </w:pPr>
    <w:rPr>
      <w:rFonts w:ascii="Cambria" w:eastAsia="Times New Roman" w:hAnsi="Cambria" w:cs="Times New Roman"/>
      <w:b/>
      <w:bCs/>
      <w:color w:val="9BBB59"/>
      <w:sz w:val="20"/>
      <w:szCs w:val="20"/>
      <w:lang w:bidi="en-US"/>
    </w:rPr>
  </w:style>
  <w:style w:type="paragraph" w:styleId="Heading8">
    <w:name w:val="heading 8"/>
    <w:basedOn w:val="Normal"/>
    <w:next w:val="Normal"/>
    <w:link w:val="Heading8Char"/>
    <w:semiHidden/>
    <w:unhideWhenUsed/>
    <w:qFormat/>
    <w:rsid w:val="002D0F62"/>
    <w:pPr>
      <w:spacing w:before="320" w:after="100"/>
      <w:outlineLvl w:val="7"/>
    </w:pPr>
    <w:rPr>
      <w:rFonts w:ascii="Cambria" w:eastAsia="Times New Roman" w:hAnsi="Cambria" w:cs="Times New Roman"/>
      <w:b/>
      <w:bCs/>
      <w:i/>
      <w:iCs/>
      <w:color w:val="9BBB59"/>
      <w:sz w:val="20"/>
      <w:szCs w:val="20"/>
      <w:lang w:bidi="en-US"/>
    </w:rPr>
  </w:style>
  <w:style w:type="paragraph" w:styleId="Heading9">
    <w:name w:val="heading 9"/>
    <w:basedOn w:val="Normal"/>
    <w:next w:val="Normal"/>
    <w:link w:val="Heading9Char"/>
    <w:semiHidden/>
    <w:unhideWhenUsed/>
    <w:qFormat/>
    <w:rsid w:val="002D0F62"/>
    <w:pPr>
      <w:spacing w:before="320" w:after="100"/>
      <w:outlineLvl w:val="8"/>
    </w:pPr>
    <w:rPr>
      <w:rFonts w:ascii="Cambria" w:eastAsia="Times New Roman" w:hAnsi="Cambria" w:cs="Times New Roman"/>
      <w:i/>
      <w:iCs/>
      <w:color w:val="9BBB59"/>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F62"/>
    <w:rPr>
      <w:rFonts w:ascii="Times New Roman" w:eastAsia="Times New Roman" w:hAnsi="Times New Roman" w:cs="Times New Roman"/>
      <w:b/>
      <w:bCs/>
      <w:sz w:val="28"/>
      <w:szCs w:val="15"/>
    </w:rPr>
  </w:style>
  <w:style w:type="character" w:customStyle="1" w:styleId="Heading2Char">
    <w:name w:val="Heading 2 Char"/>
    <w:basedOn w:val="DefaultParagraphFont"/>
    <w:link w:val="Heading2"/>
    <w:uiPriority w:val="9"/>
    <w:rsid w:val="00892D14"/>
    <w:rPr>
      <w:rFonts w:ascii="Times New Roman" w:eastAsia="Times New Roman" w:hAnsi="Times New Roman" w:cs="Times New Roman"/>
      <w:b/>
      <w:sz w:val="24"/>
      <w:szCs w:val="24"/>
      <w:lang w:bidi="en-US"/>
    </w:rPr>
  </w:style>
  <w:style w:type="character" w:customStyle="1" w:styleId="Heading3Char">
    <w:name w:val="Heading 3 Char"/>
    <w:basedOn w:val="DefaultParagraphFont"/>
    <w:link w:val="Heading3"/>
    <w:uiPriority w:val="9"/>
    <w:rsid w:val="002C551F"/>
    <w:rPr>
      <w:rFonts w:ascii="Times New Roman" w:eastAsia="Times New Roman" w:hAnsi="Times New Roman" w:cs="Times New Roman"/>
      <w:b/>
      <w:sz w:val="24"/>
      <w:szCs w:val="24"/>
      <w:lang w:val="sl-SI"/>
    </w:rPr>
  </w:style>
  <w:style w:type="character" w:customStyle="1" w:styleId="Heading4Char">
    <w:name w:val="Heading 4 Char"/>
    <w:basedOn w:val="DefaultParagraphFont"/>
    <w:link w:val="Heading4"/>
    <w:uiPriority w:val="9"/>
    <w:rsid w:val="00892D14"/>
    <w:rPr>
      <w:rFonts w:ascii="Times New Roman" w:eastAsia="Times New Roman" w:hAnsi="Times New Roman" w:cs="Times New Roman"/>
      <w:i/>
      <w:iCs/>
      <w:color w:val="000000" w:themeColor="text1"/>
      <w:sz w:val="24"/>
      <w:szCs w:val="24"/>
      <w:lang w:bidi="en-US"/>
    </w:rPr>
  </w:style>
  <w:style w:type="character" w:customStyle="1" w:styleId="Heading5Char">
    <w:name w:val="Heading 5 Char"/>
    <w:basedOn w:val="DefaultParagraphFont"/>
    <w:link w:val="Heading5"/>
    <w:uiPriority w:val="9"/>
    <w:semiHidden/>
    <w:rsid w:val="002D0F62"/>
    <w:rPr>
      <w:rFonts w:ascii="Cambria" w:eastAsia="Times New Roman" w:hAnsi="Cambria" w:cs="Times New Roman"/>
      <w:color w:val="4F81BD"/>
      <w:lang w:bidi="en-US"/>
    </w:rPr>
  </w:style>
  <w:style w:type="character" w:customStyle="1" w:styleId="Heading6Char">
    <w:name w:val="Heading 6 Char"/>
    <w:basedOn w:val="DefaultParagraphFont"/>
    <w:link w:val="Heading6"/>
    <w:uiPriority w:val="9"/>
    <w:semiHidden/>
    <w:rsid w:val="002D0F62"/>
    <w:rPr>
      <w:rFonts w:ascii="Cambria" w:eastAsia="Times New Roman" w:hAnsi="Cambria" w:cs="Times New Roman"/>
      <w:i/>
      <w:iCs/>
      <w:color w:val="4F81BD"/>
      <w:lang w:bidi="en-US"/>
    </w:rPr>
  </w:style>
  <w:style w:type="character" w:customStyle="1" w:styleId="Heading7Char">
    <w:name w:val="Heading 7 Char"/>
    <w:basedOn w:val="DefaultParagraphFont"/>
    <w:link w:val="Heading7"/>
    <w:semiHidden/>
    <w:rsid w:val="002D0F62"/>
    <w:rPr>
      <w:rFonts w:ascii="Cambria" w:eastAsia="Times New Roman" w:hAnsi="Cambria" w:cs="Times New Roman"/>
      <w:b/>
      <w:bCs/>
      <w:color w:val="9BBB59"/>
      <w:sz w:val="20"/>
      <w:szCs w:val="20"/>
      <w:lang w:bidi="en-US"/>
    </w:rPr>
  </w:style>
  <w:style w:type="character" w:customStyle="1" w:styleId="Heading8Char">
    <w:name w:val="Heading 8 Char"/>
    <w:basedOn w:val="DefaultParagraphFont"/>
    <w:link w:val="Heading8"/>
    <w:semiHidden/>
    <w:rsid w:val="002D0F62"/>
    <w:rPr>
      <w:rFonts w:ascii="Cambria" w:eastAsia="Times New Roman" w:hAnsi="Cambria" w:cs="Times New Roman"/>
      <w:b/>
      <w:bCs/>
      <w:i/>
      <w:iCs/>
      <w:color w:val="9BBB59"/>
      <w:sz w:val="20"/>
      <w:szCs w:val="20"/>
      <w:lang w:bidi="en-US"/>
    </w:rPr>
  </w:style>
  <w:style w:type="character" w:customStyle="1" w:styleId="Heading9Char">
    <w:name w:val="Heading 9 Char"/>
    <w:basedOn w:val="DefaultParagraphFont"/>
    <w:link w:val="Heading9"/>
    <w:semiHidden/>
    <w:rsid w:val="002D0F62"/>
    <w:rPr>
      <w:rFonts w:ascii="Cambria" w:eastAsia="Times New Roman" w:hAnsi="Cambria" w:cs="Times New Roman"/>
      <w:i/>
      <w:iCs/>
      <w:color w:val="9BBB59"/>
      <w:sz w:val="20"/>
      <w:szCs w:val="20"/>
      <w:lang w:bidi="en-US"/>
    </w:rPr>
  </w:style>
  <w:style w:type="paragraph" w:styleId="Title">
    <w:name w:val="Title"/>
    <w:basedOn w:val="Normal"/>
    <w:next w:val="Normal"/>
    <w:link w:val="TitleChar"/>
    <w:uiPriority w:val="10"/>
    <w:qFormat/>
    <w:rsid w:val="002D0F62"/>
    <w:pPr>
      <w:pBdr>
        <w:top w:val="single" w:sz="8" w:space="10" w:color="A7BFDE"/>
        <w:bottom w:val="single" w:sz="24" w:space="15" w:color="9BBB59"/>
      </w:pBdr>
      <w:spacing w:after="0"/>
    </w:pPr>
    <w:rPr>
      <w:rFonts w:ascii="Cambria" w:eastAsia="Times New Roman" w:hAnsi="Cambria" w:cs="Times New Roman"/>
      <w:i/>
      <w:iCs/>
      <w:color w:val="243F60"/>
      <w:sz w:val="60"/>
      <w:szCs w:val="60"/>
      <w:lang w:bidi="en-US"/>
    </w:rPr>
  </w:style>
  <w:style w:type="character" w:customStyle="1" w:styleId="TitleChar">
    <w:name w:val="Title Char"/>
    <w:basedOn w:val="DefaultParagraphFont"/>
    <w:link w:val="Title"/>
    <w:uiPriority w:val="10"/>
    <w:rsid w:val="002D0F62"/>
    <w:rPr>
      <w:rFonts w:ascii="Cambria" w:eastAsia="Times New Roman" w:hAnsi="Cambria" w:cs="Times New Roman"/>
      <w:i/>
      <w:iCs/>
      <w:color w:val="243F60"/>
      <w:sz w:val="60"/>
      <w:szCs w:val="60"/>
      <w:lang w:bidi="en-US"/>
    </w:rPr>
  </w:style>
  <w:style w:type="character" w:styleId="Strong">
    <w:name w:val="Strong"/>
    <w:uiPriority w:val="22"/>
    <w:qFormat/>
    <w:rsid w:val="002D0F62"/>
    <w:rPr>
      <w:b/>
      <w:bCs/>
      <w:spacing w:val="0"/>
    </w:rPr>
  </w:style>
  <w:style w:type="character" w:customStyle="1" w:styleId="FooterChar">
    <w:name w:val="Footer Char"/>
    <w:basedOn w:val="DefaultParagraphFont"/>
    <w:link w:val="Footer"/>
    <w:uiPriority w:val="99"/>
    <w:rsid w:val="002D0F62"/>
    <w:rPr>
      <w:rFonts w:ascii="Calibri" w:eastAsia="Times New Roman" w:hAnsi="Calibri" w:cs="Times New Roman"/>
      <w:lang w:bidi="en-US"/>
    </w:rPr>
  </w:style>
  <w:style w:type="paragraph" w:styleId="Footer">
    <w:name w:val="footer"/>
    <w:basedOn w:val="Normal"/>
    <w:link w:val="FooterChar"/>
    <w:uiPriority w:val="99"/>
    <w:unhideWhenUsed/>
    <w:rsid w:val="002D0F62"/>
    <w:pPr>
      <w:tabs>
        <w:tab w:val="center" w:pos="4320"/>
        <w:tab w:val="right" w:pos="8640"/>
      </w:tabs>
      <w:spacing w:after="0"/>
      <w:ind w:firstLine="360"/>
    </w:pPr>
    <w:rPr>
      <w:rFonts w:eastAsia="Times New Roman" w:cs="Times New Roman"/>
      <w:lang w:bidi="en-US"/>
    </w:rPr>
  </w:style>
  <w:style w:type="character" w:customStyle="1" w:styleId="FooterChar1">
    <w:name w:val="Footer Char1"/>
    <w:basedOn w:val="DefaultParagraphFont"/>
    <w:uiPriority w:val="99"/>
    <w:semiHidden/>
    <w:rsid w:val="002D0F62"/>
    <w:rPr>
      <w:rFonts w:ascii="Calibri" w:eastAsia="Calibri" w:hAnsi="Calibri" w:cs="Calibri"/>
    </w:rPr>
  </w:style>
  <w:style w:type="paragraph" w:styleId="BodyText">
    <w:name w:val="Body Text"/>
    <w:basedOn w:val="Normal"/>
    <w:link w:val="BodyTextChar"/>
    <w:unhideWhenUsed/>
    <w:rsid w:val="002D0F62"/>
    <w:pPr>
      <w:spacing w:after="0"/>
    </w:pPr>
    <w:rPr>
      <w:rFonts w:eastAsia="Times New Roman" w:cs="Times New Roman"/>
      <w:sz w:val="20"/>
      <w:szCs w:val="24"/>
      <w:lang w:val="sr-Cyrl-CS"/>
    </w:rPr>
  </w:style>
  <w:style w:type="character" w:customStyle="1" w:styleId="BodyTextChar">
    <w:name w:val="Body Text Char"/>
    <w:basedOn w:val="DefaultParagraphFont"/>
    <w:link w:val="BodyText"/>
    <w:rsid w:val="002D0F62"/>
    <w:rPr>
      <w:rFonts w:ascii="Times New Roman" w:eastAsia="Times New Roman" w:hAnsi="Times New Roman" w:cs="Times New Roman"/>
      <w:sz w:val="20"/>
      <w:szCs w:val="24"/>
      <w:lang w:val="sr-Cyrl-CS"/>
    </w:rPr>
  </w:style>
  <w:style w:type="character" w:customStyle="1" w:styleId="BodyTextIndentChar">
    <w:name w:val="Body Text Indent Char"/>
    <w:basedOn w:val="DefaultParagraphFont"/>
    <w:link w:val="BodyTextIndent"/>
    <w:semiHidden/>
    <w:rsid w:val="002D0F62"/>
    <w:rPr>
      <w:rFonts w:ascii="Times New Roman" w:eastAsia="Times New Roman" w:hAnsi="Times New Roman" w:cs="Times New Roman"/>
      <w:noProof/>
      <w:sz w:val="28"/>
      <w:szCs w:val="15"/>
      <w:lang w:val="hr-HR"/>
    </w:rPr>
  </w:style>
  <w:style w:type="paragraph" w:styleId="BodyTextIndent">
    <w:name w:val="Body Text Indent"/>
    <w:basedOn w:val="Normal"/>
    <w:link w:val="BodyTextIndentChar"/>
    <w:semiHidden/>
    <w:unhideWhenUsed/>
    <w:rsid w:val="002D0F62"/>
    <w:pPr>
      <w:spacing w:after="120"/>
      <w:ind w:left="283"/>
    </w:pPr>
    <w:rPr>
      <w:rFonts w:eastAsia="Times New Roman" w:cs="Times New Roman"/>
      <w:noProof/>
      <w:sz w:val="28"/>
      <w:szCs w:val="15"/>
      <w:lang w:val="hr-HR"/>
    </w:rPr>
  </w:style>
  <w:style w:type="character" w:customStyle="1" w:styleId="BodyTextIndentChar1">
    <w:name w:val="Body Text Indent Char1"/>
    <w:basedOn w:val="DefaultParagraphFont"/>
    <w:uiPriority w:val="99"/>
    <w:semiHidden/>
    <w:rsid w:val="002D0F62"/>
    <w:rPr>
      <w:rFonts w:ascii="Calibri" w:eastAsia="Calibri" w:hAnsi="Calibri" w:cs="Calibri"/>
    </w:rPr>
  </w:style>
  <w:style w:type="paragraph" w:styleId="MessageHeader">
    <w:name w:val="Message Header"/>
    <w:basedOn w:val="BodyText"/>
    <w:link w:val="MessageHeaderChar"/>
    <w:semiHidden/>
    <w:unhideWhenUsed/>
    <w:rsid w:val="002D0F62"/>
    <w:pPr>
      <w:keepLines/>
      <w:tabs>
        <w:tab w:val="left" w:pos="720"/>
        <w:tab w:val="left" w:pos="4320"/>
        <w:tab w:val="left" w:pos="5040"/>
        <w:tab w:val="right" w:pos="8640"/>
      </w:tabs>
      <w:spacing w:after="40" w:line="440" w:lineRule="atLeast"/>
      <w:ind w:left="720" w:hanging="720"/>
    </w:pPr>
    <w:rPr>
      <w:rFonts w:ascii="Arial" w:hAnsi="Arial"/>
      <w:spacing w:val="-5"/>
      <w:szCs w:val="20"/>
      <w:lang w:val="en-US"/>
    </w:rPr>
  </w:style>
  <w:style w:type="character" w:customStyle="1" w:styleId="MessageHeaderChar">
    <w:name w:val="Message Header Char"/>
    <w:basedOn w:val="DefaultParagraphFont"/>
    <w:link w:val="MessageHeader"/>
    <w:semiHidden/>
    <w:rsid w:val="002D0F62"/>
    <w:rPr>
      <w:rFonts w:ascii="Arial" w:eastAsia="Times New Roman" w:hAnsi="Arial" w:cs="Times New Roman"/>
      <w:spacing w:val="-5"/>
      <w:sz w:val="20"/>
      <w:szCs w:val="20"/>
    </w:rPr>
  </w:style>
  <w:style w:type="paragraph" w:styleId="Subtitle">
    <w:name w:val="Subtitle"/>
    <w:basedOn w:val="Normal"/>
    <w:next w:val="Normal"/>
    <w:link w:val="SubtitleChar"/>
    <w:uiPriority w:val="11"/>
    <w:qFormat/>
    <w:rsid w:val="002D0F62"/>
    <w:pPr>
      <w:spacing w:before="200" w:after="900"/>
      <w:jc w:val="right"/>
    </w:pPr>
    <w:rPr>
      <w:i/>
      <w:szCs w:val="24"/>
    </w:rPr>
  </w:style>
  <w:style w:type="character" w:customStyle="1" w:styleId="SubtitleChar">
    <w:name w:val="Subtitle Char"/>
    <w:basedOn w:val="DefaultParagraphFont"/>
    <w:link w:val="Subtitle"/>
    <w:uiPriority w:val="11"/>
    <w:rsid w:val="002D0F62"/>
    <w:rPr>
      <w:rFonts w:ascii="Calibri" w:eastAsia="Calibri" w:hAnsi="Calibri" w:cs="Calibri"/>
      <w:i/>
      <w:sz w:val="24"/>
      <w:szCs w:val="24"/>
    </w:rPr>
  </w:style>
  <w:style w:type="character" w:customStyle="1" w:styleId="BodyText2Char">
    <w:name w:val="Body Text 2 Char"/>
    <w:basedOn w:val="DefaultParagraphFont"/>
    <w:link w:val="BodyText2"/>
    <w:semiHidden/>
    <w:rsid w:val="002D0F62"/>
    <w:rPr>
      <w:rFonts w:ascii="Calibri" w:eastAsia="Times New Roman" w:hAnsi="Calibri" w:cs="Times New Roman"/>
      <w:b/>
      <w:bCs/>
      <w:color w:val="000000"/>
      <w:sz w:val="28"/>
      <w:lang w:val="sl-SI" w:bidi="en-US"/>
    </w:rPr>
  </w:style>
  <w:style w:type="paragraph" w:styleId="BodyText2">
    <w:name w:val="Body Text 2"/>
    <w:basedOn w:val="Normal"/>
    <w:link w:val="BodyText2Char"/>
    <w:semiHidden/>
    <w:unhideWhenUsed/>
    <w:rsid w:val="002D0F62"/>
    <w:pPr>
      <w:spacing w:after="0"/>
      <w:ind w:firstLine="360"/>
      <w:jc w:val="both"/>
    </w:pPr>
    <w:rPr>
      <w:rFonts w:eastAsia="Times New Roman" w:cs="Times New Roman"/>
      <w:b/>
      <w:bCs/>
      <w:color w:val="000000"/>
      <w:sz w:val="28"/>
      <w:lang w:val="sl-SI" w:bidi="en-US"/>
    </w:rPr>
  </w:style>
  <w:style w:type="character" w:customStyle="1" w:styleId="BodyText2Char1">
    <w:name w:val="Body Text 2 Char1"/>
    <w:basedOn w:val="DefaultParagraphFont"/>
    <w:uiPriority w:val="99"/>
    <w:semiHidden/>
    <w:rsid w:val="002D0F62"/>
    <w:rPr>
      <w:rFonts w:ascii="Calibri" w:eastAsia="Calibri" w:hAnsi="Calibri" w:cs="Calibri"/>
    </w:rPr>
  </w:style>
  <w:style w:type="character" w:customStyle="1" w:styleId="BodyText3Char">
    <w:name w:val="Body Text 3 Char"/>
    <w:basedOn w:val="DefaultParagraphFont"/>
    <w:link w:val="BodyText3"/>
    <w:semiHidden/>
    <w:rsid w:val="002D0F62"/>
    <w:rPr>
      <w:rFonts w:ascii="Calibri" w:eastAsia="Times New Roman" w:hAnsi="Calibri" w:cs="Times New Roman"/>
      <w:color w:val="000000"/>
      <w:sz w:val="28"/>
      <w:lang w:val="sr-Cyrl-CS" w:bidi="en-US"/>
    </w:rPr>
  </w:style>
  <w:style w:type="paragraph" w:styleId="BodyText3">
    <w:name w:val="Body Text 3"/>
    <w:basedOn w:val="Normal"/>
    <w:link w:val="BodyText3Char"/>
    <w:semiHidden/>
    <w:unhideWhenUsed/>
    <w:rsid w:val="002D0F62"/>
    <w:pPr>
      <w:spacing w:after="0"/>
      <w:ind w:firstLine="360"/>
    </w:pPr>
    <w:rPr>
      <w:rFonts w:eastAsia="Times New Roman" w:cs="Times New Roman"/>
      <w:color w:val="000000"/>
      <w:sz w:val="28"/>
      <w:lang w:val="sr-Cyrl-CS" w:bidi="en-US"/>
    </w:rPr>
  </w:style>
  <w:style w:type="character" w:customStyle="1" w:styleId="BodyText3Char1">
    <w:name w:val="Body Text 3 Char1"/>
    <w:basedOn w:val="DefaultParagraphFont"/>
    <w:uiPriority w:val="99"/>
    <w:semiHidden/>
    <w:rsid w:val="002D0F62"/>
    <w:rPr>
      <w:rFonts w:ascii="Calibri" w:eastAsia="Calibri" w:hAnsi="Calibri" w:cs="Calibri"/>
      <w:sz w:val="16"/>
      <w:szCs w:val="16"/>
    </w:rPr>
  </w:style>
  <w:style w:type="character" w:customStyle="1" w:styleId="BodyTextIndent2Char">
    <w:name w:val="Body Text Indent 2 Char"/>
    <w:basedOn w:val="DefaultParagraphFont"/>
    <w:link w:val="BodyTextIndent2"/>
    <w:semiHidden/>
    <w:rsid w:val="002D0F62"/>
    <w:rPr>
      <w:rFonts w:ascii="Calibri" w:eastAsia="Times New Roman" w:hAnsi="Calibri" w:cs="Times New Roman"/>
      <w:color w:val="000000"/>
      <w:sz w:val="28"/>
      <w:lang w:val="sr-Cyrl-CS" w:bidi="en-US"/>
    </w:rPr>
  </w:style>
  <w:style w:type="paragraph" w:styleId="BodyTextIndent2">
    <w:name w:val="Body Text Indent 2"/>
    <w:basedOn w:val="Normal"/>
    <w:link w:val="BodyTextIndent2Char"/>
    <w:semiHidden/>
    <w:unhideWhenUsed/>
    <w:rsid w:val="002D0F62"/>
    <w:pPr>
      <w:spacing w:after="0"/>
      <w:ind w:firstLine="1080"/>
      <w:jc w:val="both"/>
    </w:pPr>
    <w:rPr>
      <w:rFonts w:eastAsia="Times New Roman" w:cs="Times New Roman"/>
      <w:color w:val="000000"/>
      <w:sz w:val="28"/>
      <w:lang w:val="sr-Cyrl-CS" w:bidi="en-US"/>
    </w:rPr>
  </w:style>
  <w:style w:type="character" w:customStyle="1" w:styleId="BodyTextIndent2Char1">
    <w:name w:val="Body Text Indent 2 Char1"/>
    <w:basedOn w:val="DefaultParagraphFont"/>
    <w:uiPriority w:val="99"/>
    <w:semiHidden/>
    <w:rsid w:val="002D0F62"/>
    <w:rPr>
      <w:rFonts w:ascii="Calibri" w:eastAsia="Calibri" w:hAnsi="Calibri" w:cs="Calibri"/>
    </w:rPr>
  </w:style>
  <w:style w:type="character" w:customStyle="1" w:styleId="BodyTextIndent3Char">
    <w:name w:val="Body Text Indent 3 Char"/>
    <w:basedOn w:val="DefaultParagraphFont"/>
    <w:link w:val="BodyTextIndent3"/>
    <w:semiHidden/>
    <w:rsid w:val="002D0F62"/>
    <w:rPr>
      <w:rFonts w:ascii="Calibri" w:eastAsia="Times New Roman" w:hAnsi="Calibri" w:cs="Times New Roman"/>
      <w:color w:val="000000"/>
      <w:sz w:val="28"/>
      <w:lang w:val="sr-Cyrl-CS" w:bidi="en-US"/>
    </w:rPr>
  </w:style>
  <w:style w:type="paragraph" w:styleId="BodyTextIndent3">
    <w:name w:val="Body Text Indent 3"/>
    <w:basedOn w:val="Normal"/>
    <w:link w:val="BodyTextIndent3Char"/>
    <w:semiHidden/>
    <w:unhideWhenUsed/>
    <w:rsid w:val="002D0F62"/>
    <w:pPr>
      <w:spacing w:after="0"/>
      <w:ind w:firstLine="1440"/>
      <w:jc w:val="both"/>
    </w:pPr>
    <w:rPr>
      <w:rFonts w:eastAsia="Times New Roman" w:cs="Times New Roman"/>
      <w:color w:val="000000"/>
      <w:sz w:val="28"/>
      <w:lang w:val="sr-Cyrl-CS" w:bidi="en-US"/>
    </w:rPr>
  </w:style>
  <w:style w:type="character" w:customStyle="1" w:styleId="BodyTextIndent3Char1">
    <w:name w:val="Body Text Indent 3 Char1"/>
    <w:basedOn w:val="DefaultParagraphFont"/>
    <w:uiPriority w:val="99"/>
    <w:semiHidden/>
    <w:rsid w:val="002D0F62"/>
    <w:rPr>
      <w:rFonts w:ascii="Calibri" w:eastAsia="Calibri" w:hAnsi="Calibri" w:cs="Calibri"/>
      <w:sz w:val="16"/>
      <w:szCs w:val="16"/>
    </w:rPr>
  </w:style>
  <w:style w:type="paragraph" w:styleId="BalloonText">
    <w:name w:val="Balloon Text"/>
    <w:basedOn w:val="Normal"/>
    <w:link w:val="BalloonTextChar"/>
    <w:semiHidden/>
    <w:unhideWhenUsed/>
    <w:rsid w:val="002D0F62"/>
    <w:pPr>
      <w:spacing w:after="0"/>
    </w:pPr>
    <w:rPr>
      <w:rFonts w:ascii="Tahoma" w:eastAsia="Times New Roman" w:hAnsi="Tahoma" w:cs="Tahoma"/>
      <w:noProof/>
      <w:sz w:val="16"/>
      <w:szCs w:val="16"/>
      <w:lang w:val="hr-HR"/>
    </w:rPr>
  </w:style>
  <w:style w:type="character" w:customStyle="1" w:styleId="BalloonTextChar">
    <w:name w:val="Balloon Text Char"/>
    <w:basedOn w:val="DefaultParagraphFont"/>
    <w:link w:val="BalloonText"/>
    <w:semiHidden/>
    <w:rsid w:val="002D0F62"/>
    <w:rPr>
      <w:rFonts w:ascii="Tahoma" w:eastAsia="Times New Roman" w:hAnsi="Tahoma" w:cs="Tahoma"/>
      <w:noProof/>
      <w:sz w:val="16"/>
      <w:szCs w:val="16"/>
      <w:lang w:val="hr-HR"/>
    </w:rPr>
  </w:style>
  <w:style w:type="character" w:customStyle="1" w:styleId="NoSpacingChar">
    <w:name w:val="No Spacing Char"/>
    <w:link w:val="NoSpacing"/>
    <w:uiPriority w:val="1"/>
    <w:locked/>
    <w:rsid w:val="002D0F62"/>
    <w:rPr>
      <w:rFonts w:ascii="Calibri" w:eastAsia="Times New Roman" w:hAnsi="Calibri" w:cs="Times New Roman"/>
      <w:lang w:bidi="en-US"/>
    </w:rPr>
  </w:style>
  <w:style w:type="paragraph" w:styleId="NoSpacing">
    <w:name w:val="No Spacing"/>
    <w:basedOn w:val="Normal"/>
    <w:link w:val="NoSpacingChar"/>
    <w:uiPriority w:val="1"/>
    <w:qFormat/>
    <w:rsid w:val="002D0F62"/>
    <w:pPr>
      <w:spacing w:after="0"/>
    </w:pPr>
    <w:rPr>
      <w:rFonts w:eastAsia="Times New Roman" w:cs="Times New Roman"/>
      <w:lang w:bidi="en-US"/>
    </w:rPr>
  </w:style>
  <w:style w:type="paragraph" w:styleId="ListParagraph">
    <w:name w:val="List Paragraph"/>
    <w:aliases w:val="Numbered List Paragraph,References,Numbered Paragraph,Main numbered paragraph,Colorful List - Accent 11,List_Paragraph,Multilevel para_II,Bullets,123 List Paragraph,List Paragraph nowy,Liste 1,Bullet paras,Citation List"/>
    <w:basedOn w:val="Normal"/>
    <w:link w:val="ListParagraphChar"/>
    <w:uiPriority w:val="34"/>
    <w:qFormat/>
    <w:rsid w:val="002D0F62"/>
    <w:pPr>
      <w:spacing w:after="0"/>
      <w:ind w:left="720"/>
      <w:contextualSpacing/>
    </w:pPr>
    <w:rPr>
      <w:rFonts w:eastAsia="Times New Roman" w:cs="Times New Roman"/>
      <w:noProof/>
      <w:sz w:val="28"/>
      <w:szCs w:val="15"/>
      <w:lang w:val="hr-HR"/>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Bullets Char,123 List Paragraph Char,Liste 1 Char"/>
    <w:link w:val="ListParagraph"/>
    <w:uiPriority w:val="34"/>
    <w:qFormat/>
    <w:locked/>
    <w:rsid w:val="00DE663A"/>
    <w:rPr>
      <w:rFonts w:ascii="Times New Roman" w:eastAsia="Times New Roman" w:hAnsi="Times New Roman" w:cs="Times New Roman"/>
      <w:noProof/>
      <w:sz w:val="28"/>
      <w:szCs w:val="15"/>
      <w:lang w:val="hr-HR"/>
    </w:rPr>
  </w:style>
  <w:style w:type="paragraph" w:styleId="Quote">
    <w:name w:val="Quote"/>
    <w:basedOn w:val="Normal"/>
    <w:next w:val="Normal"/>
    <w:link w:val="QuoteChar"/>
    <w:qFormat/>
    <w:rsid w:val="002D0F62"/>
    <w:pPr>
      <w:spacing w:after="0"/>
      <w:ind w:firstLine="360"/>
    </w:pPr>
    <w:rPr>
      <w:rFonts w:ascii="Cambria" w:eastAsia="Times New Roman" w:hAnsi="Cambria" w:cs="Times New Roman"/>
      <w:i/>
      <w:iCs/>
      <w:color w:val="5A5A5A"/>
      <w:lang w:bidi="en-US"/>
    </w:rPr>
  </w:style>
  <w:style w:type="character" w:customStyle="1" w:styleId="QuoteChar">
    <w:name w:val="Quote Char"/>
    <w:basedOn w:val="DefaultParagraphFont"/>
    <w:link w:val="Quote"/>
    <w:rsid w:val="002D0F62"/>
    <w:rPr>
      <w:rFonts w:ascii="Cambria" w:eastAsia="Times New Roman" w:hAnsi="Cambria" w:cs="Times New Roman"/>
      <w:i/>
      <w:iCs/>
      <w:color w:val="5A5A5A"/>
      <w:lang w:bidi="en-US"/>
    </w:rPr>
  </w:style>
  <w:style w:type="paragraph" w:styleId="IntenseQuote">
    <w:name w:val="Intense Quote"/>
    <w:basedOn w:val="Normal"/>
    <w:next w:val="Normal"/>
    <w:link w:val="IntenseQuoteChar"/>
    <w:qFormat/>
    <w:rsid w:val="002D0F6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Cs w:val="24"/>
      <w:lang w:bidi="en-US"/>
    </w:rPr>
  </w:style>
  <w:style w:type="character" w:customStyle="1" w:styleId="IntenseQuoteChar">
    <w:name w:val="Intense Quote Char"/>
    <w:basedOn w:val="DefaultParagraphFont"/>
    <w:link w:val="IntenseQuote"/>
    <w:rsid w:val="002D0F62"/>
    <w:rPr>
      <w:rFonts w:ascii="Cambria" w:eastAsia="Times New Roman" w:hAnsi="Cambria" w:cs="Times New Roman"/>
      <w:i/>
      <w:iCs/>
      <w:color w:val="FFFFFF"/>
      <w:sz w:val="24"/>
      <w:szCs w:val="24"/>
      <w:shd w:val="clear" w:color="auto" w:fill="4F81BD"/>
      <w:lang w:bidi="en-US"/>
    </w:rPr>
  </w:style>
  <w:style w:type="paragraph" w:customStyle="1" w:styleId="1tekst">
    <w:name w:val="1tekst"/>
    <w:basedOn w:val="Normal"/>
    <w:rsid w:val="002D0F62"/>
    <w:pPr>
      <w:spacing w:after="0"/>
      <w:ind w:left="375" w:right="375" w:firstLine="240"/>
      <w:jc w:val="both"/>
    </w:pPr>
    <w:rPr>
      <w:rFonts w:ascii="Arial" w:eastAsia="Times New Roman" w:hAnsi="Arial" w:cs="Arial"/>
      <w:sz w:val="20"/>
      <w:szCs w:val="20"/>
      <w:lang w:bidi="en-US"/>
    </w:rPr>
  </w:style>
  <w:style w:type="paragraph" w:customStyle="1" w:styleId="wP1">
    <w:name w:val="wP1"/>
    <w:basedOn w:val="Normal"/>
    <w:rsid w:val="002D0F62"/>
    <w:pPr>
      <w:widowControl w:val="0"/>
      <w:adjustRightInd w:val="0"/>
      <w:spacing w:after="0"/>
      <w:ind w:firstLine="360"/>
    </w:pPr>
    <w:rPr>
      <w:rFonts w:eastAsia="Arial Unicode MS" w:cs="Tahoma"/>
      <w:sz w:val="26"/>
      <w:szCs w:val="20"/>
      <w:lang w:bidi="en-US"/>
    </w:rPr>
  </w:style>
  <w:style w:type="paragraph" w:customStyle="1" w:styleId="wP2">
    <w:name w:val="wP2"/>
    <w:basedOn w:val="Normal"/>
    <w:rsid w:val="002D0F62"/>
    <w:pPr>
      <w:widowControl w:val="0"/>
      <w:adjustRightInd w:val="0"/>
      <w:spacing w:after="0"/>
      <w:ind w:firstLine="360"/>
    </w:pPr>
    <w:rPr>
      <w:rFonts w:eastAsia="Arial Unicode MS" w:cs="Tahoma"/>
      <w:sz w:val="26"/>
      <w:szCs w:val="20"/>
      <w:lang w:bidi="en-US"/>
    </w:rPr>
  </w:style>
  <w:style w:type="paragraph" w:customStyle="1" w:styleId="wP3">
    <w:name w:val="wP3"/>
    <w:basedOn w:val="Normal"/>
    <w:rsid w:val="002D0F62"/>
    <w:pPr>
      <w:widowControl w:val="0"/>
      <w:adjustRightInd w:val="0"/>
      <w:spacing w:after="0"/>
      <w:ind w:firstLine="360"/>
      <w:jc w:val="right"/>
    </w:pPr>
    <w:rPr>
      <w:rFonts w:eastAsia="Arial Unicode MS" w:cs="Tahoma"/>
      <w:sz w:val="26"/>
      <w:szCs w:val="20"/>
      <w:lang w:bidi="en-US"/>
    </w:rPr>
  </w:style>
  <w:style w:type="paragraph" w:customStyle="1" w:styleId="P1">
    <w:name w:val="P1"/>
    <w:basedOn w:val="Normal"/>
    <w:rsid w:val="002D0F62"/>
    <w:pPr>
      <w:widowControl w:val="0"/>
      <w:adjustRightInd w:val="0"/>
      <w:spacing w:after="0"/>
      <w:ind w:firstLine="360"/>
    </w:pPr>
    <w:rPr>
      <w:rFonts w:eastAsia="Arial Unicode MS" w:cs="Tahoma"/>
      <w:b/>
      <w:sz w:val="30"/>
      <w:szCs w:val="20"/>
      <w:lang w:bidi="en-US"/>
    </w:rPr>
  </w:style>
  <w:style w:type="paragraph" w:customStyle="1" w:styleId="CompanyName">
    <w:name w:val="Company Name"/>
    <w:basedOn w:val="Normal"/>
    <w:rsid w:val="002D0F62"/>
    <w:pPr>
      <w:keepLines/>
      <w:framePr w:w="3557" w:hSpace="187" w:vSpace="187" w:wrap="notBeside" w:vAnchor="page" w:hAnchor="page" w:x="7345" w:y="1009"/>
      <w:pBdr>
        <w:top w:val="single" w:sz="6" w:space="9" w:color="auto"/>
        <w:left w:val="single" w:sz="6" w:space="9" w:color="auto"/>
        <w:bottom w:val="single" w:sz="6" w:space="9" w:color="auto"/>
        <w:right w:val="single" w:sz="6" w:space="9" w:color="auto"/>
      </w:pBdr>
      <w:shd w:val="solid" w:color="auto" w:fill="auto"/>
      <w:spacing w:after="0" w:line="320" w:lineRule="exact"/>
    </w:pPr>
    <w:rPr>
      <w:rFonts w:ascii="Arial Black" w:eastAsia="Times New Roman" w:hAnsi="Arial Black" w:cs="Times New Roman"/>
      <w:spacing w:val="-15"/>
      <w:position w:val="-2"/>
      <w:sz w:val="32"/>
      <w:szCs w:val="20"/>
    </w:rPr>
  </w:style>
  <w:style w:type="paragraph" w:customStyle="1" w:styleId="DocumentLabel">
    <w:name w:val="Document Label"/>
    <w:basedOn w:val="Normal"/>
    <w:rsid w:val="002D0F62"/>
    <w:pPr>
      <w:keepNext/>
      <w:keepLines/>
      <w:spacing w:before="400" w:after="120" w:line="240" w:lineRule="atLeast"/>
      <w:ind w:left="-840"/>
    </w:pPr>
    <w:rPr>
      <w:rFonts w:ascii="Arial Black" w:eastAsia="Times New Roman" w:hAnsi="Arial Black" w:cs="Times New Roman"/>
      <w:spacing w:val="-100"/>
      <w:kern w:val="28"/>
      <w:sz w:val="108"/>
      <w:szCs w:val="20"/>
    </w:rPr>
  </w:style>
  <w:style w:type="paragraph" w:customStyle="1" w:styleId="HeaderBase">
    <w:name w:val="Header Base"/>
    <w:basedOn w:val="BodyText"/>
    <w:rsid w:val="002D0F62"/>
    <w:pPr>
      <w:keepLines/>
      <w:tabs>
        <w:tab w:val="center" w:pos="4320"/>
        <w:tab w:val="right" w:pos="8640"/>
      </w:tabs>
      <w:spacing w:line="180" w:lineRule="atLeast"/>
      <w:jc w:val="both"/>
    </w:pPr>
    <w:rPr>
      <w:rFonts w:ascii="Arial" w:hAnsi="Arial"/>
      <w:spacing w:val="-5"/>
      <w:szCs w:val="20"/>
      <w:lang w:val="en-US"/>
    </w:rPr>
  </w:style>
  <w:style w:type="paragraph" w:customStyle="1" w:styleId="HeadingBase">
    <w:name w:val="Heading Base"/>
    <w:basedOn w:val="BodyText"/>
    <w:next w:val="BodyText"/>
    <w:rsid w:val="002D0F62"/>
    <w:pPr>
      <w:keepNext/>
      <w:keepLines/>
      <w:spacing w:line="180" w:lineRule="atLeast"/>
    </w:pPr>
    <w:rPr>
      <w:rFonts w:ascii="Arial Black" w:hAnsi="Arial Black"/>
      <w:spacing w:val="-10"/>
      <w:kern w:val="28"/>
      <w:szCs w:val="20"/>
      <w:lang w:val="en-US"/>
    </w:rPr>
  </w:style>
  <w:style w:type="paragraph" w:customStyle="1" w:styleId="MessageHeaderFirst">
    <w:name w:val="Message Header First"/>
    <w:basedOn w:val="MessageHeader"/>
    <w:next w:val="MessageHeader"/>
    <w:rsid w:val="002D0F62"/>
  </w:style>
  <w:style w:type="paragraph" w:customStyle="1" w:styleId="MessageHeaderLast">
    <w:name w:val="Message Header Last"/>
    <w:basedOn w:val="MessageHeader"/>
    <w:next w:val="BodyText"/>
    <w:rsid w:val="002D0F62"/>
    <w:pPr>
      <w:pBdr>
        <w:bottom w:val="single" w:sz="6" w:space="19" w:color="auto"/>
      </w:pBdr>
      <w:tabs>
        <w:tab w:val="left" w:pos="1267"/>
        <w:tab w:val="left" w:pos="2938"/>
      </w:tabs>
      <w:spacing w:before="120" w:after="120"/>
      <w:ind w:left="0" w:firstLine="0"/>
    </w:pPr>
  </w:style>
  <w:style w:type="paragraph" w:customStyle="1" w:styleId="ReturnAddress">
    <w:name w:val="Return Address"/>
    <w:basedOn w:val="Normal"/>
    <w:rsid w:val="002D0F62"/>
    <w:pPr>
      <w:keepLines/>
      <w:framePr w:w="5040" w:hSpace="187" w:vSpace="187" w:wrap="notBeside" w:vAnchor="page" w:hAnchor="margin" w:y="966"/>
      <w:spacing w:after="0" w:line="200" w:lineRule="atLeast"/>
    </w:pPr>
    <w:rPr>
      <w:rFonts w:ascii="Arial" w:eastAsia="Times New Roman" w:hAnsi="Arial" w:cs="Times New Roman"/>
      <w:spacing w:val="-2"/>
      <w:sz w:val="16"/>
      <w:szCs w:val="20"/>
    </w:rPr>
  </w:style>
  <w:style w:type="paragraph" w:customStyle="1" w:styleId="SignatureName">
    <w:name w:val="Signature Name"/>
    <w:basedOn w:val="Normal"/>
    <w:next w:val="Normal"/>
    <w:rsid w:val="002D0F62"/>
    <w:pPr>
      <w:keepNext/>
      <w:keepLines/>
      <w:spacing w:before="660" w:after="0" w:line="180" w:lineRule="atLeast"/>
      <w:jc w:val="both"/>
    </w:pPr>
    <w:rPr>
      <w:rFonts w:ascii="Arial" w:eastAsia="Times New Roman" w:hAnsi="Arial" w:cs="Times New Roman"/>
      <w:spacing w:val="-5"/>
      <w:sz w:val="20"/>
      <w:szCs w:val="20"/>
    </w:rPr>
  </w:style>
  <w:style w:type="paragraph" w:customStyle="1" w:styleId="Default">
    <w:name w:val="Default"/>
    <w:rsid w:val="002D0F62"/>
    <w:pPr>
      <w:autoSpaceDE w:val="0"/>
      <w:autoSpaceDN w:val="0"/>
      <w:adjustRightInd w:val="0"/>
      <w:spacing w:after="0" w:line="240" w:lineRule="auto"/>
    </w:pPr>
    <w:rPr>
      <w:rFonts w:ascii="Arial" w:hAnsi="Arial" w:cs="Arial"/>
      <w:color w:val="000000"/>
      <w:sz w:val="24"/>
      <w:szCs w:val="24"/>
    </w:rPr>
  </w:style>
  <w:style w:type="character" w:styleId="SubtleEmphasis">
    <w:name w:val="Subtle Emphasis"/>
    <w:qFormat/>
    <w:rsid w:val="002D0F62"/>
    <w:rPr>
      <w:i/>
      <w:iCs/>
      <w:color w:val="5A5A5A"/>
    </w:rPr>
  </w:style>
  <w:style w:type="character" w:styleId="IntenseEmphasis">
    <w:name w:val="Intense Emphasis"/>
    <w:qFormat/>
    <w:rsid w:val="002D0F62"/>
    <w:rPr>
      <w:b/>
      <w:bCs/>
      <w:i/>
      <w:iCs/>
      <w:color w:val="4F81BD"/>
      <w:sz w:val="22"/>
      <w:szCs w:val="22"/>
    </w:rPr>
  </w:style>
  <w:style w:type="character" w:styleId="SubtleReference">
    <w:name w:val="Subtle Reference"/>
    <w:qFormat/>
    <w:rsid w:val="002D0F62"/>
    <w:rPr>
      <w:color w:val="auto"/>
      <w:u w:val="single" w:color="9BBB59"/>
    </w:rPr>
  </w:style>
  <w:style w:type="character" w:styleId="IntenseReference">
    <w:name w:val="Intense Reference"/>
    <w:qFormat/>
    <w:rsid w:val="002D0F62"/>
    <w:rPr>
      <w:b/>
      <w:bCs/>
      <w:color w:val="76923C"/>
      <w:u w:val="single" w:color="9BBB59"/>
    </w:rPr>
  </w:style>
  <w:style w:type="character" w:styleId="BookTitle">
    <w:name w:val="Book Title"/>
    <w:qFormat/>
    <w:rsid w:val="002D0F62"/>
    <w:rPr>
      <w:rFonts w:ascii="Cambria" w:eastAsia="Times New Roman" w:hAnsi="Cambria" w:cs="Times New Roman" w:hint="default"/>
      <w:b/>
      <w:bCs/>
      <w:i/>
      <w:iCs/>
      <w:color w:val="auto"/>
    </w:rPr>
  </w:style>
  <w:style w:type="character" w:customStyle="1" w:styleId="wT1">
    <w:name w:val="wT1"/>
    <w:rsid w:val="002D0F62"/>
  </w:style>
  <w:style w:type="character" w:customStyle="1" w:styleId="Checkbox">
    <w:name w:val="Checkbox"/>
    <w:rsid w:val="002D0F62"/>
    <w:rPr>
      <w:rFonts w:ascii="Times New Roman" w:hAnsi="Times New Roman" w:cs="Times New Roman" w:hint="default"/>
      <w:sz w:val="22"/>
    </w:rPr>
  </w:style>
  <w:style w:type="character" w:customStyle="1" w:styleId="HeaderChar">
    <w:name w:val="Header Char"/>
    <w:basedOn w:val="DefaultParagraphFont"/>
    <w:link w:val="Header"/>
    <w:uiPriority w:val="99"/>
    <w:rsid w:val="002D0F62"/>
    <w:rPr>
      <w:rFonts w:ascii="Times New Roman" w:eastAsia="Times New Roman" w:hAnsi="Times New Roman" w:cs="Times New Roman"/>
      <w:noProof/>
      <w:sz w:val="28"/>
      <w:szCs w:val="15"/>
      <w:lang w:val="hr-HR"/>
    </w:rPr>
  </w:style>
  <w:style w:type="paragraph" w:styleId="Header">
    <w:name w:val="header"/>
    <w:basedOn w:val="Normal"/>
    <w:link w:val="HeaderChar"/>
    <w:uiPriority w:val="99"/>
    <w:unhideWhenUsed/>
    <w:rsid w:val="002D0F62"/>
    <w:pPr>
      <w:tabs>
        <w:tab w:val="center" w:pos="4680"/>
        <w:tab w:val="right" w:pos="9360"/>
      </w:tabs>
      <w:spacing w:after="0"/>
    </w:pPr>
    <w:rPr>
      <w:rFonts w:eastAsia="Times New Roman" w:cs="Times New Roman"/>
      <w:noProof/>
      <w:sz w:val="28"/>
      <w:szCs w:val="15"/>
      <w:lang w:val="hr-HR"/>
    </w:rPr>
  </w:style>
  <w:style w:type="character" w:customStyle="1" w:styleId="HeaderChar1">
    <w:name w:val="Header Char1"/>
    <w:basedOn w:val="DefaultParagraphFont"/>
    <w:uiPriority w:val="99"/>
    <w:semiHidden/>
    <w:rsid w:val="002D0F62"/>
    <w:rPr>
      <w:rFonts w:ascii="Calibri" w:eastAsia="Calibri" w:hAnsi="Calibri" w:cs="Calibri"/>
    </w:rPr>
  </w:style>
  <w:style w:type="character" w:customStyle="1" w:styleId="MessageHeaderLabel">
    <w:name w:val="Message Header Label"/>
    <w:rsid w:val="002D0F62"/>
    <w:rPr>
      <w:rFonts w:ascii="Arial Black" w:hAnsi="Arial Black" w:hint="default"/>
      <w:sz w:val="18"/>
    </w:rPr>
  </w:style>
  <w:style w:type="character" w:customStyle="1" w:styleId="Slogan">
    <w:name w:val="Slogan"/>
    <w:rsid w:val="002D0F62"/>
    <w:rPr>
      <w:rFonts w:ascii="Arial Black" w:hAnsi="Arial Black" w:hint="default"/>
      <w:spacing w:val="-10"/>
      <w:position w:val="2"/>
      <w:sz w:val="19"/>
    </w:rPr>
  </w:style>
  <w:style w:type="paragraph" w:styleId="NormalWeb">
    <w:name w:val="Normal (Web)"/>
    <w:basedOn w:val="Normal"/>
    <w:uiPriority w:val="99"/>
    <w:unhideWhenUsed/>
    <w:rsid w:val="002D0F62"/>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2D0F62"/>
    <w:rPr>
      <w:color w:val="0000FF" w:themeColor="hyperlink"/>
      <w:u w:val="single"/>
    </w:rPr>
  </w:style>
  <w:style w:type="paragraph" w:customStyle="1" w:styleId="a">
    <w:name w:val="наслов"/>
    <w:basedOn w:val="Normal"/>
    <w:qFormat/>
    <w:rsid w:val="002D0F62"/>
    <w:pPr>
      <w:spacing w:after="0"/>
    </w:pPr>
    <w:rPr>
      <w:rFonts w:eastAsia="Times New Roman" w:cs="Times New Roman"/>
      <w:b/>
      <w:bCs/>
      <w:sz w:val="28"/>
      <w:szCs w:val="28"/>
      <w:lang w:val="ru-RU"/>
    </w:rPr>
  </w:style>
  <w:style w:type="paragraph" w:styleId="TOCHeading">
    <w:name w:val="TOC Heading"/>
    <w:basedOn w:val="Heading1"/>
    <w:next w:val="Normal"/>
    <w:uiPriority w:val="39"/>
    <w:unhideWhenUsed/>
    <w:qFormat/>
    <w:rsid w:val="002D0F62"/>
    <w:pPr>
      <w:keepLines/>
      <w:spacing w:before="48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autoRedefine/>
    <w:uiPriority w:val="39"/>
    <w:unhideWhenUsed/>
    <w:qFormat/>
    <w:rsid w:val="002D0F62"/>
    <w:pPr>
      <w:spacing w:before="120" w:after="120"/>
      <w:jc w:val="left"/>
    </w:pPr>
    <w:rPr>
      <w:rFonts w:asciiTheme="minorHAnsi" w:hAnsiTheme="minorHAnsi" w:cstheme="minorHAnsi"/>
      <w:b/>
      <w:bCs/>
      <w:caps/>
      <w:sz w:val="20"/>
      <w:szCs w:val="20"/>
    </w:rPr>
  </w:style>
  <w:style w:type="paragraph" w:styleId="TOC2">
    <w:name w:val="toc 2"/>
    <w:basedOn w:val="Normal"/>
    <w:next w:val="Normal"/>
    <w:autoRedefine/>
    <w:uiPriority w:val="39"/>
    <w:unhideWhenUsed/>
    <w:qFormat/>
    <w:rsid w:val="002D0F62"/>
    <w:pPr>
      <w:spacing w:after="0"/>
      <w:ind w:left="240"/>
      <w:jc w:val="left"/>
    </w:pPr>
    <w:rPr>
      <w:rFonts w:asciiTheme="minorHAnsi" w:hAnsiTheme="minorHAnsi" w:cstheme="minorHAnsi"/>
      <w:smallCaps/>
      <w:sz w:val="20"/>
      <w:szCs w:val="20"/>
    </w:rPr>
  </w:style>
  <w:style w:type="paragraph" w:styleId="TOC3">
    <w:name w:val="toc 3"/>
    <w:basedOn w:val="Normal"/>
    <w:next w:val="Normal"/>
    <w:autoRedefine/>
    <w:uiPriority w:val="39"/>
    <w:unhideWhenUsed/>
    <w:qFormat/>
    <w:rsid w:val="002D0F62"/>
    <w:pPr>
      <w:spacing w:after="0"/>
      <w:ind w:left="480"/>
      <w:jc w:val="left"/>
    </w:pPr>
    <w:rPr>
      <w:rFonts w:asciiTheme="minorHAnsi" w:hAnsiTheme="minorHAnsi" w:cstheme="minorHAnsi"/>
      <w:i/>
      <w:iCs/>
      <w:sz w:val="20"/>
      <w:szCs w:val="20"/>
    </w:rPr>
  </w:style>
  <w:style w:type="table" w:styleId="TableGrid">
    <w:name w:val="Table Grid"/>
    <w:basedOn w:val="TableNormal"/>
    <w:uiPriority w:val="59"/>
    <w:rsid w:val="003579AE"/>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efaultParagraphFont"/>
    <w:rsid w:val="003579AE"/>
  </w:style>
  <w:style w:type="character" w:styleId="Emphasis">
    <w:name w:val="Emphasis"/>
    <w:basedOn w:val="DefaultParagraphFont"/>
    <w:uiPriority w:val="20"/>
    <w:qFormat/>
    <w:rsid w:val="00C50C69"/>
    <w:rPr>
      <w:i/>
      <w:iCs/>
    </w:rPr>
  </w:style>
  <w:style w:type="paragraph" w:styleId="TOC4">
    <w:name w:val="toc 4"/>
    <w:basedOn w:val="Normal"/>
    <w:next w:val="Normal"/>
    <w:autoRedefine/>
    <w:uiPriority w:val="39"/>
    <w:unhideWhenUsed/>
    <w:rsid w:val="00811879"/>
    <w:pPr>
      <w:spacing w:after="0"/>
      <w:ind w:left="72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811879"/>
    <w:pPr>
      <w:spacing w:after="0"/>
      <w:ind w:left="96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811879"/>
    <w:pPr>
      <w:spacing w:after="0"/>
      <w:ind w:left="12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811879"/>
    <w:pPr>
      <w:spacing w:after="0"/>
      <w:ind w:left="144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811879"/>
    <w:pPr>
      <w:spacing w:after="0"/>
      <w:ind w:left="168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811879"/>
    <w:pPr>
      <w:spacing w:after="0"/>
      <w:ind w:left="1920"/>
      <w:jc w:val="left"/>
    </w:pPr>
    <w:rPr>
      <w:rFonts w:asciiTheme="minorHAnsi" w:hAnsiTheme="minorHAnsi" w:cstheme="minorHAnsi"/>
      <w:sz w:val="18"/>
      <w:szCs w:val="18"/>
    </w:rPr>
  </w:style>
  <w:style w:type="paragraph" w:customStyle="1" w:styleId="Standard">
    <w:name w:val="Standard"/>
    <w:rsid w:val="00A64599"/>
    <w:pPr>
      <w:widowControl w:val="0"/>
      <w:suppressAutoHyphens/>
      <w:autoSpaceDN w:val="0"/>
      <w:spacing w:after="0" w:line="240" w:lineRule="auto"/>
    </w:pPr>
    <w:rPr>
      <w:rFonts w:ascii="Times New Roman" w:eastAsia="SimSun" w:hAnsi="Times New Roman" w:cs="Arial"/>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6966">
      <w:bodyDiv w:val="1"/>
      <w:marLeft w:val="0"/>
      <w:marRight w:val="0"/>
      <w:marTop w:val="0"/>
      <w:marBottom w:val="0"/>
      <w:divBdr>
        <w:top w:val="none" w:sz="0" w:space="0" w:color="auto"/>
        <w:left w:val="none" w:sz="0" w:space="0" w:color="auto"/>
        <w:bottom w:val="none" w:sz="0" w:space="0" w:color="auto"/>
        <w:right w:val="none" w:sz="0" w:space="0" w:color="auto"/>
      </w:divBdr>
    </w:div>
    <w:div w:id="285044312">
      <w:bodyDiv w:val="1"/>
      <w:marLeft w:val="0"/>
      <w:marRight w:val="0"/>
      <w:marTop w:val="0"/>
      <w:marBottom w:val="0"/>
      <w:divBdr>
        <w:top w:val="none" w:sz="0" w:space="0" w:color="auto"/>
        <w:left w:val="none" w:sz="0" w:space="0" w:color="auto"/>
        <w:bottom w:val="none" w:sz="0" w:space="0" w:color="auto"/>
        <w:right w:val="none" w:sz="0" w:space="0" w:color="auto"/>
      </w:divBdr>
    </w:div>
    <w:div w:id="701324253">
      <w:bodyDiv w:val="1"/>
      <w:marLeft w:val="0"/>
      <w:marRight w:val="0"/>
      <w:marTop w:val="0"/>
      <w:marBottom w:val="0"/>
      <w:divBdr>
        <w:top w:val="none" w:sz="0" w:space="0" w:color="auto"/>
        <w:left w:val="none" w:sz="0" w:space="0" w:color="auto"/>
        <w:bottom w:val="none" w:sz="0" w:space="0" w:color="auto"/>
        <w:right w:val="none" w:sz="0" w:space="0" w:color="auto"/>
      </w:divBdr>
    </w:div>
    <w:div w:id="952784057">
      <w:bodyDiv w:val="1"/>
      <w:marLeft w:val="0"/>
      <w:marRight w:val="0"/>
      <w:marTop w:val="0"/>
      <w:marBottom w:val="0"/>
      <w:divBdr>
        <w:top w:val="none" w:sz="0" w:space="0" w:color="auto"/>
        <w:left w:val="none" w:sz="0" w:space="0" w:color="auto"/>
        <w:bottom w:val="none" w:sz="0" w:space="0" w:color="auto"/>
        <w:right w:val="none" w:sz="0" w:space="0" w:color="auto"/>
      </w:divBdr>
    </w:div>
    <w:div w:id="1306008677">
      <w:bodyDiv w:val="1"/>
      <w:marLeft w:val="0"/>
      <w:marRight w:val="0"/>
      <w:marTop w:val="0"/>
      <w:marBottom w:val="0"/>
      <w:divBdr>
        <w:top w:val="none" w:sz="0" w:space="0" w:color="auto"/>
        <w:left w:val="none" w:sz="0" w:space="0" w:color="auto"/>
        <w:bottom w:val="none" w:sz="0" w:space="0" w:color="auto"/>
        <w:right w:val="none" w:sz="0" w:space="0" w:color="auto"/>
      </w:divBdr>
    </w:div>
    <w:div w:id="1524785060">
      <w:bodyDiv w:val="1"/>
      <w:marLeft w:val="0"/>
      <w:marRight w:val="0"/>
      <w:marTop w:val="0"/>
      <w:marBottom w:val="0"/>
      <w:divBdr>
        <w:top w:val="none" w:sz="0" w:space="0" w:color="auto"/>
        <w:left w:val="none" w:sz="0" w:space="0" w:color="auto"/>
        <w:bottom w:val="none" w:sz="0" w:space="0" w:color="auto"/>
        <w:right w:val="none" w:sz="0" w:space="0" w:color="auto"/>
      </w:divBdr>
    </w:div>
    <w:div w:id="1618560807">
      <w:bodyDiv w:val="1"/>
      <w:marLeft w:val="0"/>
      <w:marRight w:val="0"/>
      <w:marTop w:val="0"/>
      <w:marBottom w:val="0"/>
      <w:divBdr>
        <w:top w:val="none" w:sz="0" w:space="0" w:color="auto"/>
        <w:left w:val="none" w:sz="0" w:space="0" w:color="auto"/>
        <w:bottom w:val="none" w:sz="0" w:space="0" w:color="auto"/>
        <w:right w:val="none" w:sz="0" w:space="0" w:color="auto"/>
      </w:divBdr>
    </w:div>
    <w:div w:id="1731223891">
      <w:bodyDiv w:val="1"/>
      <w:marLeft w:val="0"/>
      <w:marRight w:val="0"/>
      <w:marTop w:val="0"/>
      <w:marBottom w:val="0"/>
      <w:divBdr>
        <w:top w:val="none" w:sz="0" w:space="0" w:color="auto"/>
        <w:left w:val="none" w:sz="0" w:space="0" w:color="auto"/>
        <w:bottom w:val="none" w:sz="0" w:space="0" w:color="auto"/>
        <w:right w:val="none" w:sz="0" w:space="0" w:color="auto"/>
      </w:divBdr>
    </w:div>
    <w:div w:id="184839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uzickasu@gmail.com" TargetMode="External"/><Relationship Id="rId18" Type="http://schemas.openxmlformats.org/officeDocument/2006/relationships/hyperlink" Target="https://www.muzickasu.edu.rs"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2.jpg"/><Relationship Id="rId10" Type="http://schemas.openxmlformats.org/officeDocument/2006/relationships/image" Target="media/image1.png"/><Relationship Id="rId19" Type="http://schemas.openxmlformats.org/officeDocument/2006/relationships/image" Target="media/image3.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muzickasu.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септембар 2023. године</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552A98-7A69-4AD2-AAE2-3F3C7B4F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5784</TotalTime>
  <Pages>181</Pages>
  <Words>40398</Words>
  <Characters>230270</Characters>
  <Application>Microsoft Office Word</Application>
  <DocSecurity>0</DocSecurity>
  <Lines>1918</Lines>
  <Paragraphs>540</Paragraphs>
  <ScaleCrop>false</ScaleCrop>
  <HeadingPairs>
    <vt:vector size="2" baseType="variant">
      <vt:variant>
        <vt:lpstr>Title</vt:lpstr>
      </vt:variant>
      <vt:variant>
        <vt:i4>1</vt:i4>
      </vt:variant>
    </vt:vector>
  </HeadingPairs>
  <TitlesOfParts>
    <vt:vector size="1" baseType="lpstr">
      <vt:lpstr>ГОДИШЊИ ПЛАН РАДА МУЗИЧКЕ ШКОЛЕ СУБОТИЦА</vt:lpstr>
    </vt:vector>
  </TitlesOfParts>
  <Company>МУЗИЧКА ШКОЛА СУБОТИЦА</Company>
  <LinksUpToDate>false</LinksUpToDate>
  <CharactersWithSpaces>270128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ГОДИШЊИ ПЛАН РАДА МУЗИЧКЕ ШКОЛЕ СУБОТИЦА</dc:title>
  <dc:subject>ЗА ШКОЛСКУ 2023/2024. ГОДИНУ</dc:subject>
  <dc:creator>Суботица</dc:creator>
  <cp:keywords/>
  <dc:description/>
  <cp:lastModifiedBy>User</cp:lastModifiedBy>
  <cp:revision>400</cp:revision>
  <cp:lastPrinted>2023-09-21T07:54:00Z</cp:lastPrinted>
  <dcterms:created xsi:type="dcterms:W3CDTF">2022-09-02T10:25:00Z</dcterms:created>
  <dcterms:modified xsi:type="dcterms:W3CDTF">2023-09-25T13:56:00Z</dcterms:modified>
</cp:coreProperties>
</file>