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22"/>
        <w:tblW w:w="0" w:type="auto"/>
        <w:tblLook w:val="04A0" w:firstRow="1" w:lastRow="0" w:firstColumn="1" w:lastColumn="0" w:noHBand="0" w:noVBand="1"/>
      </w:tblPr>
      <w:tblGrid>
        <w:gridCol w:w="1198"/>
        <w:gridCol w:w="3235"/>
        <w:gridCol w:w="3031"/>
        <w:gridCol w:w="1945"/>
        <w:gridCol w:w="2356"/>
        <w:gridCol w:w="2455"/>
      </w:tblGrid>
      <w:tr w:rsidR="00A22A75" w:rsidRPr="00504A95" w:rsidTr="00A22A75">
        <w:trPr>
          <w:trHeight w:val="1515"/>
        </w:trPr>
        <w:tc>
          <w:tcPr>
            <w:tcW w:w="1198" w:type="dxa"/>
            <w:hideMark/>
          </w:tcPr>
          <w:p w:rsidR="00504A95" w:rsidRPr="00504A95" w:rsidRDefault="00504A95" w:rsidP="00A22A75">
            <w:pPr>
              <w:rPr>
                <w:b/>
                <w:bCs/>
                <w:lang w:val="sr-Cyrl-RS"/>
              </w:rPr>
            </w:pPr>
            <w:r w:rsidRPr="00504A95">
              <w:rPr>
                <w:b/>
                <w:bCs/>
              </w:rPr>
              <w:t>Стручна спрема</w:t>
            </w:r>
          </w:p>
        </w:tc>
        <w:tc>
          <w:tcPr>
            <w:tcW w:w="3235" w:type="dxa"/>
            <w:hideMark/>
          </w:tcPr>
          <w:p w:rsidR="00504A95" w:rsidRPr="00504A95" w:rsidRDefault="00504A95" w:rsidP="00A22A7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Број систематизованих извршилаца на свим радним местима</w:t>
            </w:r>
          </w:p>
        </w:tc>
        <w:tc>
          <w:tcPr>
            <w:tcW w:w="3031" w:type="dxa"/>
            <w:hideMark/>
          </w:tcPr>
          <w:p w:rsidR="00504A95" w:rsidRPr="00504A95" w:rsidRDefault="00504A95" w:rsidP="00A22A7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Број запослених на неодређено време</w:t>
            </w:r>
          </w:p>
        </w:tc>
        <w:tc>
          <w:tcPr>
            <w:tcW w:w="1945" w:type="dxa"/>
            <w:hideMark/>
          </w:tcPr>
          <w:p w:rsidR="00504A95" w:rsidRPr="00504A95" w:rsidRDefault="00504A95" w:rsidP="00A22A7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Број запослених на одређено време у својству приправника</w:t>
            </w:r>
          </w:p>
        </w:tc>
        <w:tc>
          <w:tcPr>
            <w:tcW w:w="2356" w:type="dxa"/>
            <w:hideMark/>
          </w:tcPr>
          <w:p w:rsidR="00504A95" w:rsidRPr="00504A95" w:rsidRDefault="00504A95" w:rsidP="00A22A7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2455" w:type="dxa"/>
            <w:hideMark/>
          </w:tcPr>
          <w:p w:rsidR="00504A95" w:rsidRPr="00504A95" w:rsidRDefault="00504A95" w:rsidP="00A22A7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Број лица ангажованих ван радног односа</w:t>
            </w:r>
          </w:p>
        </w:tc>
      </w:tr>
      <w:tr w:rsidR="00504A95" w:rsidRPr="00504A95" w:rsidTr="00A22A75">
        <w:trPr>
          <w:trHeight w:val="300"/>
        </w:trPr>
        <w:tc>
          <w:tcPr>
            <w:tcW w:w="1198" w:type="dxa"/>
            <w:hideMark/>
          </w:tcPr>
          <w:p w:rsidR="00504A95" w:rsidRPr="00504A95" w:rsidRDefault="00504A95" w:rsidP="00A22A7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Висока</w:t>
            </w:r>
          </w:p>
        </w:tc>
        <w:tc>
          <w:tcPr>
            <w:tcW w:w="3235" w:type="dxa"/>
            <w:hideMark/>
          </w:tcPr>
          <w:p w:rsidR="00504A95" w:rsidRPr="00504A95" w:rsidRDefault="00504A95" w:rsidP="00A22A75">
            <w:r w:rsidRPr="00504A95">
              <w:t>94,66</w:t>
            </w:r>
          </w:p>
        </w:tc>
        <w:tc>
          <w:tcPr>
            <w:tcW w:w="3031" w:type="dxa"/>
            <w:hideMark/>
          </w:tcPr>
          <w:p w:rsidR="00504A95" w:rsidRPr="00504A95" w:rsidRDefault="00504A95" w:rsidP="00A22A75">
            <w:r w:rsidRPr="00504A95">
              <w:t>53,26</w:t>
            </w:r>
          </w:p>
        </w:tc>
        <w:tc>
          <w:tcPr>
            <w:tcW w:w="1945" w:type="dxa"/>
            <w:hideMark/>
          </w:tcPr>
          <w:p w:rsidR="00504A95" w:rsidRPr="00504A95" w:rsidRDefault="00504A95" w:rsidP="00A22A75">
            <w:r w:rsidRPr="00504A95">
              <w:t>0</w:t>
            </w:r>
          </w:p>
        </w:tc>
        <w:tc>
          <w:tcPr>
            <w:tcW w:w="2356" w:type="dxa"/>
            <w:hideMark/>
          </w:tcPr>
          <w:p w:rsidR="00504A95" w:rsidRPr="00504A95" w:rsidRDefault="00504A95" w:rsidP="00A22A75">
            <w:r w:rsidRPr="00504A95">
              <w:t>24,37</w:t>
            </w:r>
          </w:p>
        </w:tc>
        <w:tc>
          <w:tcPr>
            <w:tcW w:w="2455" w:type="dxa"/>
            <w:hideMark/>
          </w:tcPr>
          <w:p w:rsidR="00504A95" w:rsidRPr="00504A95" w:rsidRDefault="00504A95" w:rsidP="00A22A75">
            <w:r w:rsidRPr="00504A95">
              <w:t>2</w:t>
            </w:r>
          </w:p>
        </w:tc>
      </w:tr>
      <w:tr w:rsidR="00504A95" w:rsidRPr="00504A95" w:rsidTr="00A22A75">
        <w:trPr>
          <w:trHeight w:val="300"/>
        </w:trPr>
        <w:tc>
          <w:tcPr>
            <w:tcW w:w="1198" w:type="dxa"/>
            <w:hideMark/>
          </w:tcPr>
          <w:p w:rsidR="00504A95" w:rsidRPr="00504A95" w:rsidRDefault="00504A95" w:rsidP="00A22A7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Виша</w:t>
            </w:r>
          </w:p>
        </w:tc>
        <w:tc>
          <w:tcPr>
            <w:tcW w:w="3235" w:type="dxa"/>
            <w:hideMark/>
          </w:tcPr>
          <w:p w:rsidR="00504A95" w:rsidRPr="00504A95" w:rsidRDefault="00504A95" w:rsidP="00A22A75">
            <w:r w:rsidRPr="00504A95">
              <w:t>1</w:t>
            </w:r>
          </w:p>
        </w:tc>
        <w:tc>
          <w:tcPr>
            <w:tcW w:w="3031" w:type="dxa"/>
            <w:hideMark/>
          </w:tcPr>
          <w:p w:rsidR="00504A95" w:rsidRPr="00504A95" w:rsidRDefault="00504A95" w:rsidP="00A22A75">
            <w:r w:rsidRPr="00504A95">
              <w:t>1</w:t>
            </w:r>
          </w:p>
        </w:tc>
        <w:tc>
          <w:tcPr>
            <w:tcW w:w="1945" w:type="dxa"/>
            <w:hideMark/>
          </w:tcPr>
          <w:p w:rsidR="00504A95" w:rsidRPr="00504A95" w:rsidRDefault="00504A95" w:rsidP="00A22A75">
            <w:r w:rsidRPr="00504A95">
              <w:t>0</w:t>
            </w:r>
          </w:p>
        </w:tc>
        <w:tc>
          <w:tcPr>
            <w:tcW w:w="2356" w:type="dxa"/>
            <w:hideMark/>
          </w:tcPr>
          <w:p w:rsidR="00504A95" w:rsidRPr="00504A95" w:rsidRDefault="00504A95" w:rsidP="00A22A75">
            <w:r w:rsidRPr="00504A95">
              <w:t>6,66</w:t>
            </w:r>
          </w:p>
        </w:tc>
        <w:tc>
          <w:tcPr>
            <w:tcW w:w="2455" w:type="dxa"/>
            <w:hideMark/>
          </w:tcPr>
          <w:p w:rsidR="00504A95" w:rsidRPr="00504A95" w:rsidRDefault="00504A95" w:rsidP="00A22A75">
            <w:r w:rsidRPr="00504A95">
              <w:t>1</w:t>
            </w:r>
          </w:p>
        </w:tc>
      </w:tr>
      <w:tr w:rsidR="00504A95" w:rsidRPr="00504A95" w:rsidTr="00A22A75">
        <w:trPr>
          <w:trHeight w:val="300"/>
        </w:trPr>
        <w:tc>
          <w:tcPr>
            <w:tcW w:w="1198" w:type="dxa"/>
            <w:hideMark/>
          </w:tcPr>
          <w:p w:rsidR="00504A95" w:rsidRPr="00504A95" w:rsidRDefault="00504A95" w:rsidP="00A22A7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Средња</w:t>
            </w:r>
          </w:p>
        </w:tc>
        <w:tc>
          <w:tcPr>
            <w:tcW w:w="3235" w:type="dxa"/>
            <w:hideMark/>
          </w:tcPr>
          <w:p w:rsidR="00504A95" w:rsidRPr="00504A95" w:rsidRDefault="00504A95" w:rsidP="00A22A75">
            <w:r w:rsidRPr="00504A95">
              <w:t>3,5</w:t>
            </w:r>
          </w:p>
        </w:tc>
        <w:tc>
          <w:tcPr>
            <w:tcW w:w="3031" w:type="dxa"/>
            <w:hideMark/>
          </w:tcPr>
          <w:p w:rsidR="00504A95" w:rsidRPr="00504A95" w:rsidRDefault="00504A95" w:rsidP="00A22A75">
            <w:r w:rsidRPr="00504A95">
              <w:t>3,6</w:t>
            </w:r>
          </w:p>
        </w:tc>
        <w:tc>
          <w:tcPr>
            <w:tcW w:w="1945" w:type="dxa"/>
            <w:hideMark/>
          </w:tcPr>
          <w:p w:rsidR="00504A95" w:rsidRPr="00504A95" w:rsidRDefault="00504A95" w:rsidP="00A22A75">
            <w:r w:rsidRPr="00504A95">
              <w:t>0</w:t>
            </w:r>
          </w:p>
        </w:tc>
        <w:tc>
          <w:tcPr>
            <w:tcW w:w="2356" w:type="dxa"/>
            <w:hideMark/>
          </w:tcPr>
          <w:p w:rsidR="00504A95" w:rsidRPr="00504A95" w:rsidRDefault="00504A95" w:rsidP="00A22A75">
            <w:r w:rsidRPr="00504A95">
              <w:t>7,46</w:t>
            </w:r>
          </w:p>
        </w:tc>
        <w:tc>
          <w:tcPr>
            <w:tcW w:w="2455" w:type="dxa"/>
            <w:hideMark/>
          </w:tcPr>
          <w:p w:rsidR="00504A95" w:rsidRPr="00504A95" w:rsidRDefault="00504A95" w:rsidP="00A22A75">
            <w:r w:rsidRPr="00504A95">
              <w:t>0</w:t>
            </w:r>
          </w:p>
        </w:tc>
      </w:tr>
      <w:tr w:rsidR="00504A95" w:rsidRPr="00504A95" w:rsidTr="00A22A75">
        <w:trPr>
          <w:trHeight w:val="315"/>
        </w:trPr>
        <w:tc>
          <w:tcPr>
            <w:tcW w:w="1198" w:type="dxa"/>
            <w:hideMark/>
          </w:tcPr>
          <w:p w:rsidR="00504A95" w:rsidRPr="00504A95" w:rsidRDefault="00504A95" w:rsidP="00A22A7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Нижа</w:t>
            </w:r>
          </w:p>
        </w:tc>
        <w:tc>
          <w:tcPr>
            <w:tcW w:w="3235" w:type="dxa"/>
            <w:hideMark/>
          </w:tcPr>
          <w:p w:rsidR="00504A95" w:rsidRPr="00504A95" w:rsidRDefault="00504A95" w:rsidP="00A22A75">
            <w:r w:rsidRPr="00504A95">
              <w:t>6</w:t>
            </w:r>
          </w:p>
        </w:tc>
        <w:tc>
          <w:tcPr>
            <w:tcW w:w="3031" w:type="dxa"/>
            <w:hideMark/>
          </w:tcPr>
          <w:p w:rsidR="00504A95" w:rsidRPr="00504A95" w:rsidRDefault="00504A95" w:rsidP="00A22A75">
            <w:r w:rsidRPr="00504A95">
              <w:t>4</w:t>
            </w:r>
          </w:p>
        </w:tc>
        <w:tc>
          <w:tcPr>
            <w:tcW w:w="1945" w:type="dxa"/>
            <w:hideMark/>
          </w:tcPr>
          <w:p w:rsidR="00504A95" w:rsidRPr="00504A95" w:rsidRDefault="00504A95" w:rsidP="00A22A75">
            <w:r w:rsidRPr="00504A95">
              <w:t>0</w:t>
            </w:r>
          </w:p>
        </w:tc>
        <w:tc>
          <w:tcPr>
            <w:tcW w:w="2356" w:type="dxa"/>
            <w:hideMark/>
          </w:tcPr>
          <w:p w:rsidR="00504A95" w:rsidRPr="00504A95" w:rsidRDefault="00504A95" w:rsidP="00A22A75">
            <w:r w:rsidRPr="00504A95">
              <w:t>3</w:t>
            </w:r>
          </w:p>
        </w:tc>
        <w:tc>
          <w:tcPr>
            <w:tcW w:w="2455" w:type="dxa"/>
            <w:hideMark/>
          </w:tcPr>
          <w:p w:rsidR="00504A95" w:rsidRPr="00504A95" w:rsidRDefault="00504A95" w:rsidP="00A22A75">
            <w:r w:rsidRPr="00504A95">
              <w:t>0</w:t>
            </w:r>
          </w:p>
        </w:tc>
      </w:tr>
      <w:tr w:rsidR="00504A95" w:rsidRPr="00504A95" w:rsidTr="00A22A75">
        <w:trPr>
          <w:trHeight w:val="315"/>
        </w:trPr>
        <w:tc>
          <w:tcPr>
            <w:tcW w:w="1198" w:type="dxa"/>
            <w:hideMark/>
          </w:tcPr>
          <w:p w:rsidR="00504A95" w:rsidRPr="00504A95" w:rsidRDefault="00504A95" w:rsidP="00A22A7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Укупно</w:t>
            </w:r>
          </w:p>
        </w:tc>
        <w:tc>
          <w:tcPr>
            <w:tcW w:w="3235" w:type="dxa"/>
            <w:hideMark/>
          </w:tcPr>
          <w:p w:rsidR="00504A95" w:rsidRPr="00504A95" w:rsidRDefault="00504A95" w:rsidP="00A22A75">
            <w:r w:rsidRPr="00504A95">
              <w:t>105,16</w:t>
            </w:r>
          </w:p>
        </w:tc>
        <w:tc>
          <w:tcPr>
            <w:tcW w:w="3031" w:type="dxa"/>
            <w:hideMark/>
          </w:tcPr>
          <w:p w:rsidR="00504A95" w:rsidRPr="00504A95" w:rsidRDefault="00504A95" w:rsidP="00A22A75">
            <w:r w:rsidRPr="00504A95">
              <w:t>61,86</w:t>
            </w:r>
          </w:p>
        </w:tc>
        <w:tc>
          <w:tcPr>
            <w:tcW w:w="1945" w:type="dxa"/>
            <w:hideMark/>
          </w:tcPr>
          <w:p w:rsidR="00504A95" w:rsidRPr="00504A95" w:rsidRDefault="00504A95" w:rsidP="00A22A75">
            <w:r w:rsidRPr="00504A95">
              <w:t>0</w:t>
            </w:r>
          </w:p>
        </w:tc>
        <w:tc>
          <w:tcPr>
            <w:tcW w:w="2356" w:type="dxa"/>
            <w:hideMark/>
          </w:tcPr>
          <w:p w:rsidR="00504A95" w:rsidRPr="00504A95" w:rsidRDefault="00504A95" w:rsidP="00A22A75">
            <w:r w:rsidRPr="00504A95">
              <w:t>41,49</w:t>
            </w:r>
          </w:p>
        </w:tc>
        <w:tc>
          <w:tcPr>
            <w:tcW w:w="2455" w:type="dxa"/>
            <w:hideMark/>
          </w:tcPr>
          <w:p w:rsidR="00504A95" w:rsidRPr="00504A95" w:rsidRDefault="00504A95" w:rsidP="00A22A75">
            <w:r w:rsidRPr="00504A95">
              <w:t>3</w:t>
            </w:r>
          </w:p>
        </w:tc>
      </w:tr>
    </w:tbl>
    <w:p w:rsidR="00504A95" w:rsidRPr="00A22A75" w:rsidRDefault="00A22A75" w:rsidP="00A22A75">
      <w:pPr>
        <w:jc w:val="center"/>
        <w:rPr>
          <w:b/>
          <w:u w:val="single"/>
          <w:lang w:val="sr-Cyrl-RS"/>
        </w:rPr>
      </w:pPr>
      <w:r w:rsidRPr="00A22A75">
        <w:rPr>
          <w:b/>
          <w:u w:val="single"/>
          <w:lang w:val="sr-Cyrl-RS"/>
        </w:rPr>
        <w:t>ПОДАЦИ О БРОЈУ ЗАПОСЛЕ</w:t>
      </w:r>
      <w:bookmarkStart w:id="0" w:name="_GoBack"/>
      <w:bookmarkEnd w:id="0"/>
      <w:r w:rsidRPr="00A22A75">
        <w:rPr>
          <w:b/>
          <w:u w:val="single"/>
          <w:lang w:val="sr-Cyrl-RS"/>
        </w:rPr>
        <w:t>НИХ И РАДНО АНГАЖОВАНИХ ЛИЦА У МУЗИЧКОЈ ШКОЛИ СУБОТИЦА У 2021. ГОДИНИ (стање на дан 19.01.2021.)</w:t>
      </w:r>
    </w:p>
    <w:p w:rsidR="00A22A75" w:rsidRDefault="00A22A7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3078"/>
        <w:gridCol w:w="3175"/>
        <w:gridCol w:w="1955"/>
        <w:gridCol w:w="2342"/>
        <w:gridCol w:w="2471"/>
      </w:tblGrid>
      <w:tr w:rsidR="00504A95" w:rsidRPr="00504A95" w:rsidTr="00504A95">
        <w:trPr>
          <w:trHeight w:val="2148"/>
        </w:trPr>
        <w:tc>
          <w:tcPr>
            <w:tcW w:w="1320" w:type="dxa"/>
            <w:hideMark/>
          </w:tcPr>
          <w:p w:rsidR="00504A95" w:rsidRPr="00504A95" w:rsidRDefault="00504A95" w:rsidP="00504A9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Стручна спрема</w:t>
            </w:r>
          </w:p>
        </w:tc>
        <w:tc>
          <w:tcPr>
            <w:tcW w:w="3940" w:type="dxa"/>
            <w:hideMark/>
          </w:tcPr>
          <w:p w:rsidR="00504A95" w:rsidRPr="00504A95" w:rsidRDefault="00504A95" w:rsidP="00504A9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3940" w:type="dxa"/>
            <w:hideMark/>
          </w:tcPr>
          <w:p w:rsidR="00504A95" w:rsidRPr="00504A95" w:rsidRDefault="00504A95" w:rsidP="00504A9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2200" w:type="dxa"/>
            <w:hideMark/>
          </w:tcPr>
          <w:p w:rsidR="00504A95" w:rsidRPr="00504A95" w:rsidRDefault="00504A95" w:rsidP="00504A9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2800" w:type="dxa"/>
            <w:hideMark/>
          </w:tcPr>
          <w:p w:rsidR="00504A95" w:rsidRPr="00504A95" w:rsidRDefault="00504A95" w:rsidP="00504A9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Број запослених на неодређено време</w:t>
            </w:r>
            <w:r w:rsidRPr="00504A95">
              <w:rPr>
                <w:b/>
                <w:bCs/>
              </w:rPr>
              <w:br/>
              <w:t xml:space="preserve"> и одређено време у својству приправника</w:t>
            </w:r>
            <w:r w:rsidRPr="00504A95">
              <w:rPr>
                <w:b/>
                <w:bCs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3000" w:type="dxa"/>
            <w:hideMark/>
          </w:tcPr>
          <w:p w:rsidR="00504A95" w:rsidRPr="00504A95" w:rsidRDefault="00504A95" w:rsidP="00504A9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Број запослених на неодређено време</w:t>
            </w:r>
            <w:r w:rsidRPr="00504A95">
              <w:rPr>
                <w:b/>
                <w:bCs/>
              </w:rPr>
              <w:br/>
              <w:t xml:space="preserve"> и одређено време у својству приправника</w:t>
            </w:r>
            <w:r w:rsidRPr="00504A95">
              <w:rPr>
                <w:b/>
                <w:bCs/>
              </w:rPr>
              <w:br/>
              <w:t xml:space="preserve"> у текућој календарској години изнад 70%</w:t>
            </w:r>
          </w:p>
        </w:tc>
      </w:tr>
      <w:tr w:rsidR="00504A95" w:rsidRPr="00504A95" w:rsidTr="00504A95">
        <w:trPr>
          <w:trHeight w:val="300"/>
        </w:trPr>
        <w:tc>
          <w:tcPr>
            <w:tcW w:w="1320" w:type="dxa"/>
            <w:hideMark/>
          </w:tcPr>
          <w:p w:rsidR="00504A95" w:rsidRPr="00504A95" w:rsidRDefault="00504A9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Висока</w:t>
            </w:r>
          </w:p>
        </w:tc>
        <w:tc>
          <w:tcPr>
            <w:tcW w:w="3940" w:type="dxa"/>
            <w:hideMark/>
          </w:tcPr>
          <w:p w:rsidR="00504A95" w:rsidRPr="00504A95" w:rsidRDefault="00504A95" w:rsidP="00504A95">
            <w:r w:rsidRPr="00504A95">
              <w:t>2</w:t>
            </w:r>
          </w:p>
        </w:tc>
        <w:tc>
          <w:tcPr>
            <w:tcW w:w="3940" w:type="dxa"/>
            <w:hideMark/>
          </w:tcPr>
          <w:p w:rsidR="00504A95" w:rsidRPr="00504A95" w:rsidRDefault="00504A95" w:rsidP="00504A95">
            <w:r w:rsidRPr="00504A95">
              <w:t>13,17</w:t>
            </w:r>
          </w:p>
        </w:tc>
        <w:tc>
          <w:tcPr>
            <w:tcW w:w="2200" w:type="dxa"/>
            <w:hideMark/>
          </w:tcPr>
          <w:p w:rsidR="00504A95" w:rsidRPr="00504A95" w:rsidRDefault="00504A95" w:rsidP="00504A95">
            <w:r w:rsidRPr="00504A95">
              <w:t>7,5</w:t>
            </w:r>
          </w:p>
        </w:tc>
        <w:tc>
          <w:tcPr>
            <w:tcW w:w="2800" w:type="dxa"/>
            <w:hideMark/>
          </w:tcPr>
          <w:p w:rsidR="00504A95" w:rsidRPr="00504A95" w:rsidRDefault="00504A95">
            <w:r w:rsidRPr="00504A95">
              <w:t> </w:t>
            </w:r>
          </w:p>
        </w:tc>
        <w:tc>
          <w:tcPr>
            <w:tcW w:w="3000" w:type="dxa"/>
            <w:hideMark/>
          </w:tcPr>
          <w:p w:rsidR="00504A95" w:rsidRPr="00504A95" w:rsidRDefault="00504A95">
            <w:r w:rsidRPr="00504A95">
              <w:t> </w:t>
            </w:r>
          </w:p>
        </w:tc>
      </w:tr>
      <w:tr w:rsidR="00504A95" w:rsidRPr="00504A95" w:rsidTr="00504A95">
        <w:trPr>
          <w:trHeight w:val="300"/>
        </w:trPr>
        <w:tc>
          <w:tcPr>
            <w:tcW w:w="1320" w:type="dxa"/>
            <w:hideMark/>
          </w:tcPr>
          <w:p w:rsidR="00504A95" w:rsidRPr="00504A95" w:rsidRDefault="00504A9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Виша</w:t>
            </w:r>
          </w:p>
        </w:tc>
        <w:tc>
          <w:tcPr>
            <w:tcW w:w="3940" w:type="dxa"/>
            <w:hideMark/>
          </w:tcPr>
          <w:p w:rsidR="00504A95" w:rsidRPr="00504A95" w:rsidRDefault="00504A95" w:rsidP="00504A95">
            <w:r w:rsidRPr="00504A95">
              <w:t>0</w:t>
            </w:r>
          </w:p>
        </w:tc>
        <w:tc>
          <w:tcPr>
            <w:tcW w:w="3940" w:type="dxa"/>
            <w:hideMark/>
          </w:tcPr>
          <w:p w:rsidR="00504A95" w:rsidRPr="00504A95" w:rsidRDefault="00504A95" w:rsidP="00504A95">
            <w:r w:rsidRPr="00504A95">
              <w:t>0</w:t>
            </w:r>
          </w:p>
        </w:tc>
        <w:tc>
          <w:tcPr>
            <w:tcW w:w="2200" w:type="dxa"/>
            <w:hideMark/>
          </w:tcPr>
          <w:p w:rsidR="00504A95" w:rsidRPr="00504A95" w:rsidRDefault="00504A95" w:rsidP="00504A95">
            <w:r w:rsidRPr="00504A95">
              <w:t>0</w:t>
            </w:r>
          </w:p>
        </w:tc>
        <w:tc>
          <w:tcPr>
            <w:tcW w:w="2800" w:type="dxa"/>
            <w:hideMark/>
          </w:tcPr>
          <w:p w:rsidR="00504A95" w:rsidRPr="00504A95" w:rsidRDefault="00504A95">
            <w:r w:rsidRPr="00504A95">
              <w:t> </w:t>
            </w:r>
          </w:p>
        </w:tc>
        <w:tc>
          <w:tcPr>
            <w:tcW w:w="3000" w:type="dxa"/>
            <w:hideMark/>
          </w:tcPr>
          <w:p w:rsidR="00504A95" w:rsidRPr="00504A95" w:rsidRDefault="00504A95">
            <w:r w:rsidRPr="00504A95">
              <w:t> </w:t>
            </w:r>
          </w:p>
        </w:tc>
      </w:tr>
      <w:tr w:rsidR="00504A95" w:rsidRPr="00504A95" w:rsidTr="00504A95">
        <w:trPr>
          <w:trHeight w:val="300"/>
        </w:trPr>
        <w:tc>
          <w:tcPr>
            <w:tcW w:w="1320" w:type="dxa"/>
            <w:hideMark/>
          </w:tcPr>
          <w:p w:rsidR="00504A95" w:rsidRPr="00504A95" w:rsidRDefault="00504A9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Средња</w:t>
            </w:r>
          </w:p>
        </w:tc>
        <w:tc>
          <w:tcPr>
            <w:tcW w:w="3940" w:type="dxa"/>
            <w:hideMark/>
          </w:tcPr>
          <w:p w:rsidR="00504A95" w:rsidRPr="00504A95" w:rsidRDefault="00504A95" w:rsidP="00504A95">
            <w:r w:rsidRPr="00504A95">
              <w:t>2</w:t>
            </w:r>
          </w:p>
        </w:tc>
        <w:tc>
          <w:tcPr>
            <w:tcW w:w="3940" w:type="dxa"/>
            <w:hideMark/>
          </w:tcPr>
          <w:p w:rsidR="00504A95" w:rsidRPr="00504A95" w:rsidRDefault="00504A95" w:rsidP="00504A95">
            <w:r w:rsidRPr="00504A95">
              <w:t>1,5</w:t>
            </w:r>
          </w:p>
        </w:tc>
        <w:tc>
          <w:tcPr>
            <w:tcW w:w="2200" w:type="dxa"/>
            <w:hideMark/>
          </w:tcPr>
          <w:p w:rsidR="00504A95" w:rsidRPr="00504A95" w:rsidRDefault="00504A95" w:rsidP="00504A95">
            <w:r w:rsidRPr="00504A95">
              <w:t>0</w:t>
            </w:r>
          </w:p>
        </w:tc>
        <w:tc>
          <w:tcPr>
            <w:tcW w:w="2800" w:type="dxa"/>
            <w:hideMark/>
          </w:tcPr>
          <w:p w:rsidR="00504A95" w:rsidRPr="00504A95" w:rsidRDefault="00504A95">
            <w:r w:rsidRPr="00504A95">
              <w:t> </w:t>
            </w:r>
          </w:p>
        </w:tc>
        <w:tc>
          <w:tcPr>
            <w:tcW w:w="3000" w:type="dxa"/>
            <w:hideMark/>
          </w:tcPr>
          <w:p w:rsidR="00504A95" w:rsidRPr="00504A95" w:rsidRDefault="00504A95">
            <w:r w:rsidRPr="00504A95">
              <w:t> </w:t>
            </w:r>
          </w:p>
        </w:tc>
      </w:tr>
      <w:tr w:rsidR="00504A95" w:rsidRPr="00504A95" w:rsidTr="00504A95">
        <w:trPr>
          <w:trHeight w:val="315"/>
        </w:trPr>
        <w:tc>
          <w:tcPr>
            <w:tcW w:w="1320" w:type="dxa"/>
            <w:hideMark/>
          </w:tcPr>
          <w:p w:rsidR="00504A95" w:rsidRPr="00504A95" w:rsidRDefault="00504A9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Нижа</w:t>
            </w:r>
          </w:p>
        </w:tc>
        <w:tc>
          <w:tcPr>
            <w:tcW w:w="3940" w:type="dxa"/>
            <w:hideMark/>
          </w:tcPr>
          <w:p w:rsidR="00504A95" w:rsidRPr="00504A95" w:rsidRDefault="00504A95" w:rsidP="00504A95">
            <w:r w:rsidRPr="00504A95">
              <w:t>1</w:t>
            </w:r>
          </w:p>
        </w:tc>
        <w:tc>
          <w:tcPr>
            <w:tcW w:w="3940" w:type="dxa"/>
            <w:hideMark/>
          </w:tcPr>
          <w:p w:rsidR="00504A95" w:rsidRPr="00504A95" w:rsidRDefault="00504A95" w:rsidP="00504A95">
            <w:r w:rsidRPr="00504A95">
              <w:t>1</w:t>
            </w:r>
          </w:p>
        </w:tc>
        <w:tc>
          <w:tcPr>
            <w:tcW w:w="2200" w:type="dxa"/>
            <w:hideMark/>
          </w:tcPr>
          <w:p w:rsidR="00504A95" w:rsidRPr="00504A95" w:rsidRDefault="00504A95" w:rsidP="00504A95">
            <w:r w:rsidRPr="00504A95">
              <w:t>0</w:t>
            </w:r>
          </w:p>
        </w:tc>
        <w:tc>
          <w:tcPr>
            <w:tcW w:w="2800" w:type="dxa"/>
            <w:hideMark/>
          </w:tcPr>
          <w:p w:rsidR="00504A95" w:rsidRPr="00504A95" w:rsidRDefault="00504A95">
            <w:r w:rsidRPr="00504A95">
              <w:t> </w:t>
            </w:r>
          </w:p>
        </w:tc>
        <w:tc>
          <w:tcPr>
            <w:tcW w:w="3000" w:type="dxa"/>
            <w:hideMark/>
          </w:tcPr>
          <w:p w:rsidR="00504A95" w:rsidRPr="00504A95" w:rsidRDefault="00504A95">
            <w:r w:rsidRPr="00504A95">
              <w:t> </w:t>
            </w:r>
          </w:p>
        </w:tc>
      </w:tr>
      <w:tr w:rsidR="00504A95" w:rsidRPr="00504A95" w:rsidTr="00504A95">
        <w:trPr>
          <w:trHeight w:val="315"/>
        </w:trPr>
        <w:tc>
          <w:tcPr>
            <w:tcW w:w="1320" w:type="dxa"/>
            <w:hideMark/>
          </w:tcPr>
          <w:p w:rsidR="00504A95" w:rsidRPr="00504A95" w:rsidRDefault="00504A95">
            <w:pPr>
              <w:rPr>
                <w:b/>
                <w:bCs/>
              </w:rPr>
            </w:pPr>
            <w:r w:rsidRPr="00504A95">
              <w:rPr>
                <w:b/>
                <w:bCs/>
              </w:rPr>
              <w:t>Укупно</w:t>
            </w:r>
          </w:p>
        </w:tc>
        <w:tc>
          <w:tcPr>
            <w:tcW w:w="3940" w:type="dxa"/>
            <w:hideMark/>
          </w:tcPr>
          <w:p w:rsidR="00504A95" w:rsidRPr="00504A95" w:rsidRDefault="00504A95" w:rsidP="00504A95">
            <w:r w:rsidRPr="00504A95">
              <w:t>5</w:t>
            </w:r>
          </w:p>
        </w:tc>
        <w:tc>
          <w:tcPr>
            <w:tcW w:w="3940" w:type="dxa"/>
            <w:hideMark/>
          </w:tcPr>
          <w:p w:rsidR="00504A95" w:rsidRPr="00504A95" w:rsidRDefault="00504A95" w:rsidP="00504A95">
            <w:r w:rsidRPr="00504A95">
              <w:t>15,67</w:t>
            </w:r>
          </w:p>
        </w:tc>
        <w:tc>
          <w:tcPr>
            <w:tcW w:w="2200" w:type="dxa"/>
            <w:hideMark/>
          </w:tcPr>
          <w:p w:rsidR="00504A95" w:rsidRPr="00504A95" w:rsidRDefault="00504A95" w:rsidP="00504A95">
            <w:r w:rsidRPr="00504A95">
              <w:t>7,5</w:t>
            </w:r>
          </w:p>
        </w:tc>
        <w:tc>
          <w:tcPr>
            <w:tcW w:w="2800" w:type="dxa"/>
            <w:hideMark/>
          </w:tcPr>
          <w:p w:rsidR="00504A95" w:rsidRPr="00504A95" w:rsidRDefault="00504A95">
            <w:r w:rsidRPr="00504A95">
              <w:t> </w:t>
            </w:r>
          </w:p>
        </w:tc>
        <w:tc>
          <w:tcPr>
            <w:tcW w:w="3000" w:type="dxa"/>
            <w:hideMark/>
          </w:tcPr>
          <w:p w:rsidR="00504A95" w:rsidRPr="00504A95" w:rsidRDefault="00504A95">
            <w:r w:rsidRPr="00504A95">
              <w:t> </w:t>
            </w:r>
          </w:p>
        </w:tc>
      </w:tr>
    </w:tbl>
    <w:p w:rsidR="00504A95" w:rsidRPr="00504A95" w:rsidRDefault="00504A95">
      <w:pPr>
        <w:rPr>
          <w:lang w:val="sr-Cyrl-RS"/>
        </w:rPr>
      </w:pPr>
    </w:p>
    <w:sectPr w:rsidR="00504A95" w:rsidRPr="00504A95" w:rsidSect="00504A95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95"/>
    <w:rsid w:val="002C0AA0"/>
    <w:rsid w:val="00504A95"/>
    <w:rsid w:val="00A22A75"/>
    <w:rsid w:val="00B3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ParagrafMUZ</dc:creator>
  <cp:lastModifiedBy>ParagrafMUZ</cp:lastModifiedBy>
  <cp:revision>2</cp:revision>
  <dcterms:created xsi:type="dcterms:W3CDTF">2021-01-19T09:19:00Z</dcterms:created>
  <dcterms:modified xsi:type="dcterms:W3CDTF">2021-01-19T09:25:00Z</dcterms:modified>
</cp:coreProperties>
</file>